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BDE" w:rsidRPr="0009165D" w:rsidRDefault="00F84BDE" w:rsidP="00F84BDE">
      <w:pPr>
        <w:pStyle w:val="Header"/>
        <w:tabs>
          <w:tab w:val="clear" w:pos="9026"/>
          <w:tab w:val="right" w:pos="9072"/>
        </w:tabs>
        <w:ind w:right="-46"/>
        <w:rPr>
          <w:sz w:val="24"/>
          <w:szCs w:val="24"/>
        </w:rPr>
      </w:pPr>
      <w:r w:rsidRPr="00373D92">
        <w:rPr>
          <w:rFonts w:ascii="Source Sans Pro" w:hAnsi="Source Sans Pro" w:cs="Helvetica"/>
          <w:noProof/>
          <w:color w:val="333333"/>
          <w:lang w:eastAsia="en-GB"/>
        </w:rPr>
        <w:drawing>
          <wp:anchor distT="0" distB="0" distL="114300" distR="114300" simplePos="0" relativeHeight="251658240" behindDoc="0" locked="0" layoutInCell="1" allowOverlap="1" wp14:anchorId="46C2AD04" wp14:editId="35743C1C">
            <wp:simplePos x="0" y="0"/>
            <wp:positionH relativeFrom="column">
              <wp:posOffset>4714240</wp:posOffset>
            </wp:positionH>
            <wp:positionV relativeFrom="paragraph">
              <wp:posOffset>69215</wp:posOffset>
            </wp:positionV>
            <wp:extent cx="1036955" cy="1810385"/>
            <wp:effectExtent l="0" t="0" r="0" b="0"/>
            <wp:wrapSquare wrapText="bothSides"/>
            <wp:docPr id="1" name="Picture 1" descr="http://teamtalk/cfs-filesystemfile/__key/communityserver-components-secureimagefileviewer/telligent-evolution-components-attachments-13-492-00-00-00-00-49-33/FA_5F00_FORALL_5F00_Primary_5F00_RGB.jpg_2D00_940x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amtalk/cfs-filesystemfile/__key/communityserver-components-secureimagefileviewer/telligent-evolution-components-attachments-13-492-00-00-00-00-49-33/FA_5F00_FORALL_5F00_Primary_5F00_RGB.jpg_2D00_940x53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6955" cy="18103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br w:type="textWrapping" w:clear="all"/>
      </w:r>
    </w:p>
    <w:p w:rsidR="00F84BDE" w:rsidRPr="001770CF" w:rsidRDefault="001A022A" w:rsidP="00934DD2">
      <w:pPr>
        <w:pStyle w:val="Header"/>
        <w:rPr>
          <w:sz w:val="48"/>
          <w:szCs w:val="48"/>
        </w:rPr>
      </w:pPr>
      <w:r w:rsidRPr="001770CF">
        <w:rPr>
          <w:sz w:val="48"/>
          <w:szCs w:val="48"/>
        </w:rPr>
        <w:t>MEDIA</w:t>
      </w:r>
      <w:r w:rsidR="00F84BDE" w:rsidRPr="001770CF">
        <w:rPr>
          <w:sz w:val="48"/>
          <w:szCs w:val="48"/>
        </w:rPr>
        <w:t xml:space="preserve"> RELEASE</w:t>
      </w:r>
      <w:r w:rsidR="001F29DA">
        <w:rPr>
          <w:sz w:val="48"/>
          <w:szCs w:val="48"/>
        </w:rPr>
        <w:t xml:space="preserve"> </w:t>
      </w:r>
    </w:p>
    <w:p w:rsidR="001F29DA" w:rsidRDefault="001F29DA" w:rsidP="00E939D2">
      <w:pPr>
        <w:jc w:val="right"/>
        <w:rPr>
          <w:b/>
        </w:rPr>
      </w:pPr>
    </w:p>
    <w:p w:rsidR="00422B4B" w:rsidRPr="001F29DA" w:rsidRDefault="00D86053" w:rsidP="00E939D2">
      <w:pPr>
        <w:jc w:val="right"/>
        <w:rPr>
          <w:b/>
          <w:color w:val="FF0000"/>
        </w:rPr>
      </w:pPr>
      <w:r>
        <w:rPr>
          <w:b/>
          <w:color w:val="FF0000"/>
        </w:rPr>
        <w:t>Strict Embargo – 11</w:t>
      </w:r>
      <w:r w:rsidR="001F29DA" w:rsidRPr="001F29DA">
        <w:rPr>
          <w:b/>
          <w:color w:val="FF0000"/>
        </w:rPr>
        <w:t>:30 on Wednesday 15</w:t>
      </w:r>
      <w:r w:rsidR="00C65696" w:rsidRPr="001F29DA">
        <w:rPr>
          <w:b/>
          <w:color w:val="FF0000"/>
        </w:rPr>
        <w:t xml:space="preserve"> </w:t>
      </w:r>
      <w:r w:rsidR="001F29DA" w:rsidRPr="001F29DA">
        <w:rPr>
          <w:b/>
          <w:color w:val="FF0000"/>
        </w:rPr>
        <w:t>May</w:t>
      </w:r>
      <w:r w:rsidR="00136971" w:rsidRPr="001F29DA">
        <w:rPr>
          <w:b/>
          <w:color w:val="FF0000"/>
        </w:rPr>
        <w:t xml:space="preserve"> 2019</w:t>
      </w:r>
    </w:p>
    <w:p w:rsidR="001F29DA" w:rsidRDefault="001F29DA" w:rsidP="00B81AB3">
      <w:pPr>
        <w:jc w:val="both"/>
        <w:rPr>
          <w:sz w:val="22"/>
          <w:szCs w:val="22"/>
        </w:rPr>
      </w:pPr>
    </w:p>
    <w:p w:rsidR="00403569" w:rsidRDefault="00DE2335" w:rsidP="00AB2455">
      <w:pPr>
        <w:jc w:val="center"/>
        <w:rPr>
          <w:rFonts w:cstheme="minorHAnsi"/>
          <w:b/>
          <w:sz w:val="38"/>
          <w:szCs w:val="38"/>
        </w:rPr>
      </w:pPr>
      <w:r>
        <w:rPr>
          <w:rFonts w:cstheme="minorHAnsi"/>
          <w:b/>
          <w:sz w:val="40"/>
          <w:szCs w:val="40"/>
        </w:rPr>
        <w:t xml:space="preserve"> </w:t>
      </w:r>
      <w:r w:rsidRPr="00AB2455">
        <w:rPr>
          <w:rFonts w:cstheme="minorHAnsi"/>
          <w:b/>
          <w:sz w:val="38"/>
          <w:szCs w:val="38"/>
        </w:rPr>
        <w:t xml:space="preserve">NEW DRIVE TO END THE STIGMA SURROUNDING MENTAL HEALTH AS </w:t>
      </w:r>
      <w:r w:rsidR="00AB2455">
        <w:rPr>
          <w:rFonts w:cstheme="minorHAnsi"/>
          <w:b/>
          <w:sz w:val="38"/>
          <w:szCs w:val="38"/>
        </w:rPr>
        <w:t>THE DUKE OF CAMBRIDGE</w:t>
      </w:r>
      <w:r w:rsidR="00403569">
        <w:rPr>
          <w:rFonts w:cstheme="minorHAnsi"/>
          <w:b/>
          <w:sz w:val="38"/>
          <w:szCs w:val="38"/>
        </w:rPr>
        <w:t xml:space="preserve"> AND </w:t>
      </w:r>
    </w:p>
    <w:p w:rsidR="00AB2455" w:rsidRDefault="00403569" w:rsidP="00AB2455">
      <w:pPr>
        <w:jc w:val="center"/>
        <w:rPr>
          <w:rFonts w:cstheme="minorHAnsi"/>
          <w:b/>
          <w:sz w:val="38"/>
          <w:szCs w:val="38"/>
        </w:rPr>
      </w:pPr>
      <w:r>
        <w:rPr>
          <w:rFonts w:cstheme="minorHAnsi"/>
          <w:b/>
          <w:sz w:val="38"/>
          <w:szCs w:val="38"/>
        </w:rPr>
        <w:t xml:space="preserve">THE FA LAUNCH </w:t>
      </w:r>
      <w:r w:rsidRPr="00403569">
        <w:rPr>
          <w:rFonts w:cstheme="minorHAnsi"/>
          <w:b/>
          <w:i/>
          <w:sz w:val="38"/>
          <w:szCs w:val="38"/>
        </w:rPr>
        <w:t>HEADS UP</w:t>
      </w:r>
      <w:r>
        <w:rPr>
          <w:rFonts w:cstheme="minorHAnsi"/>
          <w:b/>
          <w:sz w:val="38"/>
          <w:szCs w:val="38"/>
        </w:rPr>
        <w:t xml:space="preserve"> CAMPAIGN</w:t>
      </w:r>
    </w:p>
    <w:p w:rsidR="00AB2455" w:rsidRPr="00AB2455" w:rsidRDefault="00AB2455" w:rsidP="00AB2455">
      <w:pPr>
        <w:jc w:val="center"/>
        <w:rPr>
          <w:rFonts w:cstheme="minorHAnsi"/>
          <w:b/>
          <w:sz w:val="38"/>
          <w:szCs w:val="38"/>
        </w:rPr>
      </w:pPr>
    </w:p>
    <w:p w:rsidR="00A857F8" w:rsidRPr="00A857F8" w:rsidRDefault="00A857F8" w:rsidP="00A857F8">
      <w:pPr>
        <w:numPr>
          <w:ilvl w:val="0"/>
          <w:numId w:val="4"/>
        </w:numPr>
        <w:jc w:val="both"/>
        <w:rPr>
          <w:rFonts w:ascii="Calibri" w:eastAsiaTheme="minorHAnsi" w:hAnsi="Calibri" w:cstheme="minorHAnsi"/>
          <w:b/>
          <w:sz w:val="22"/>
          <w:szCs w:val="22"/>
          <w:lang w:val="en-GB"/>
        </w:rPr>
      </w:pPr>
      <w:r w:rsidRPr="00A857F8">
        <w:rPr>
          <w:rFonts w:ascii="Calibri" w:eastAsiaTheme="minorHAnsi" w:hAnsi="Calibri" w:cstheme="minorHAnsi"/>
          <w:b/>
          <w:bCs/>
          <w:sz w:val="22"/>
          <w:szCs w:val="22"/>
          <w:lang w:val="en-GB"/>
        </w:rPr>
        <w:t>Partnership between Heads Together and The FA will use the power of football to inspire the biggest conversation ever on mental health</w:t>
      </w:r>
    </w:p>
    <w:p w:rsidR="00A857F8" w:rsidRPr="00A857F8" w:rsidRDefault="00A857F8" w:rsidP="00A857F8">
      <w:pPr>
        <w:numPr>
          <w:ilvl w:val="0"/>
          <w:numId w:val="4"/>
        </w:numPr>
        <w:jc w:val="both"/>
        <w:rPr>
          <w:rFonts w:ascii="Calibri" w:eastAsiaTheme="minorHAnsi" w:hAnsi="Calibri" w:cstheme="minorHAnsi"/>
          <w:b/>
          <w:sz w:val="22"/>
          <w:szCs w:val="22"/>
          <w:lang w:val="en-GB"/>
        </w:rPr>
      </w:pPr>
      <w:r w:rsidRPr="00A857F8">
        <w:rPr>
          <w:rFonts w:ascii="Calibri" w:eastAsiaTheme="minorHAnsi" w:hAnsi="Calibri" w:cstheme="minorHAnsi"/>
          <w:b/>
          <w:bCs/>
          <w:i/>
          <w:iCs/>
          <w:sz w:val="22"/>
          <w:szCs w:val="22"/>
          <w:lang w:val="en-GB"/>
        </w:rPr>
        <w:t>Heads Up</w:t>
      </w:r>
      <w:r w:rsidRPr="00A857F8">
        <w:rPr>
          <w:rFonts w:ascii="Calibri" w:eastAsiaTheme="minorHAnsi" w:hAnsi="Calibri" w:cstheme="minorHAnsi"/>
          <w:b/>
          <w:bCs/>
          <w:sz w:val="22"/>
          <w:szCs w:val="22"/>
          <w:lang w:val="en-GB"/>
        </w:rPr>
        <w:t> will run throughout the 19/20 season and be visible across all levels of football in England, culminating in the Emirates FA Cup final being dedicated to Heads Up next May</w:t>
      </w:r>
    </w:p>
    <w:p w:rsidR="00A857F8" w:rsidRPr="00A857F8" w:rsidRDefault="00A857F8" w:rsidP="00A857F8">
      <w:pPr>
        <w:jc w:val="both"/>
        <w:rPr>
          <w:rFonts w:ascii="Calibri" w:eastAsiaTheme="minorHAnsi" w:hAnsi="Calibri" w:cstheme="minorHAnsi"/>
          <w:b/>
          <w:sz w:val="22"/>
          <w:szCs w:val="22"/>
          <w:lang w:val="en-GB"/>
        </w:rPr>
      </w:pPr>
      <w:r w:rsidRPr="00A857F8">
        <w:rPr>
          <w:rFonts w:ascii="Calibri" w:eastAsiaTheme="minorHAnsi" w:hAnsi="Calibri" w:cstheme="minorHAnsi"/>
          <w:b/>
          <w:sz w:val="22"/>
          <w:szCs w:val="22"/>
          <w:lang w:val="en-GB"/>
        </w:rPr>
        <w:t> </w:t>
      </w:r>
    </w:p>
    <w:p w:rsidR="00A857F8" w:rsidRPr="00A857F8" w:rsidRDefault="00A857F8" w:rsidP="00A857F8">
      <w:pPr>
        <w:jc w:val="both"/>
        <w:rPr>
          <w:rFonts w:ascii="Calibri" w:eastAsiaTheme="minorHAnsi" w:hAnsi="Calibri" w:cstheme="minorHAnsi"/>
          <w:sz w:val="22"/>
          <w:szCs w:val="22"/>
          <w:lang w:val="en-GB"/>
        </w:rPr>
      </w:pPr>
      <w:r w:rsidRPr="00A857F8">
        <w:rPr>
          <w:rFonts w:ascii="Calibri" w:eastAsiaTheme="minorHAnsi" w:hAnsi="Calibri" w:cstheme="minorHAnsi"/>
          <w:sz w:val="22"/>
          <w:szCs w:val="22"/>
          <w:lang w:val="en-GB"/>
        </w:rPr>
        <w:t>Heads Together and The Football Association [The FA] have today announced an exciting new campaign – </w:t>
      </w:r>
      <w:r w:rsidRPr="00A857F8">
        <w:rPr>
          <w:rFonts w:ascii="Calibri" w:eastAsiaTheme="minorHAnsi" w:hAnsi="Calibri" w:cstheme="minorHAnsi"/>
          <w:i/>
          <w:iCs/>
          <w:sz w:val="22"/>
          <w:szCs w:val="22"/>
          <w:lang w:val="en-GB"/>
        </w:rPr>
        <w:t>Heads Up</w:t>
      </w:r>
      <w:r w:rsidRPr="00A857F8">
        <w:rPr>
          <w:rFonts w:ascii="Calibri" w:eastAsiaTheme="minorHAnsi" w:hAnsi="Calibri" w:cstheme="minorHAnsi"/>
          <w:sz w:val="22"/>
          <w:szCs w:val="22"/>
          <w:lang w:val="en-GB"/>
        </w:rPr>
        <w:t> –</w:t>
      </w:r>
      <w:r w:rsidR="00953157">
        <w:rPr>
          <w:rFonts w:ascii="Calibri" w:eastAsiaTheme="minorHAnsi" w:hAnsi="Calibri" w:cstheme="minorHAnsi"/>
          <w:sz w:val="22"/>
          <w:szCs w:val="22"/>
          <w:lang w:val="en-GB"/>
        </w:rPr>
        <w:t xml:space="preserve"> </w:t>
      </w:r>
      <w:r w:rsidRPr="00A857F8">
        <w:rPr>
          <w:rFonts w:ascii="Calibri" w:eastAsiaTheme="minorHAnsi" w:hAnsi="Calibri" w:cstheme="minorHAnsi"/>
          <w:sz w:val="22"/>
          <w:szCs w:val="22"/>
          <w:lang w:val="en-GB"/>
        </w:rPr>
        <w:t>to generate the biggest ever conversation around mental health. </w:t>
      </w:r>
    </w:p>
    <w:p w:rsidR="00A857F8" w:rsidRPr="00A857F8" w:rsidRDefault="00A857F8" w:rsidP="00A857F8">
      <w:pPr>
        <w:jc w:val="both"/>
        <w:rPr>
          <w:rFonts w:ascii="Calibri" w:eastAsiaTheme="minorHAnsi" w:hAnsi="Calibri" w:cstheme="minorHAnsi"/>
          <w:sz w:val="22"/>
          <w:szCs w:val="22"/>
          <w:lang w:val="en-GB"/>
        </w:rPr>
      </w:pPr>
      <w:r w:rsidRPr="00A857F8">
        <w:rPr>
          <w:rFonts w:ascii="Calibri" w:eastAsiaTheme="minorHAnsi" w:hAnsi="Calibri" w:cstheme="minorHAnsi"/>
          <w:sz w:val="22"/>
          <w:szCs w:val="22"/>
          <w:lang w:val="en-GB"/>
        </w:rPr>
        <w:t> </w:t>
      </w:r>
    </w:p>
    <w:p w:rsidR="00A857F8" w:rsidRPr="00A857F8" w:rsidRDefault="00A857F8" w:rsidP="00A857F8">
      <w:pPr>
        <w:jc w:val="both"/>
        <w:rPr>
          <w:rFonts w:ascii="Calibri" w:eastAsiaTheme="minorHAnsi" w:hAnsi="Calibri" w:cstheme="minorHAnsi"/>
          <w:sz w:val="22"/>
          <w:szCs w:val="22"/>
          <w:lang w:val="en-GB"/>
        </w:rPr>
      </w:pPr>
      <w:r w:rsidRPr="00A857F8">
        <w:rPr>
          <w:rFonts w:ascii="Calibri" w:eastAsiaTheme="minorHAnsi" w:hAnsi="Calibri" w:cstheme="minorHAnsi"/>
          <w:sz w:val="22"/>
          <w:szCs w:val="22"/>
          <w:lang w:val="en-GB"/>
        </w:rPr>
        <w:t>The campaign was announced today at Wembley Stadium connected by E</w:t>
      </w:r>
      <w:r w:rsidR="00C43357">
        <w:rPr>
          <w:rFonts w:ascii="Calibri" w:eastAsiaTheme="minorHAnsi" w:hAnsi="Calibri" w:cstheme="minorHAnsi"/>
          <w:sz w:val="22"/>
          <w:szCs w:val="22"/>
          <w:lang w:val="en-GB"/>
        </w:rPr>
        <w:t>E by The Duke of Cambridge, FA</w:t>
      </w:r>
      <w:r w:rsidRPr="00A857F8">
        <w:rPr>
          <w:rFonts w:ascii="Calibri" w:eastAsiaTheme="minorHAnsi" w:hAnsi="Calibri" w:cstheme="minorHAnsi"/>
          <w:sz w:val="22"/>
          <w:szCs w:val="22"/>
          <w:lang w:val="en-GB"/>
        </w:rPr>
        <w:t xml:space="preserve"> Chief Executive Martin Glenn and Mind Chief Executive Paul Farmer. </w:t>
      </w:r>
      <w:r w:rsidRPr="00A857F8">
        <w:rPr>
          <w:rFonts w:ascii="Calibri" w:eastAsiaTheme="minorHAnsi" w:hAnsi="Calibri" w:cstheme="minorHAnsi"/>
          <w:i/>
          <w:iCs/>
          <w:sz w:val="22"/>
          <w:szCs w:val="22"/>
          <w:lang w:val="en-GB"/>
        </w:rPr>
        <w:t>Heads Up</w:t>
      </w:r>
      <w:r w:rsidRPr="00A857F8">
        <w:rPr>
          <w:rFonts w:ascii="Calibri" w:eastAsiaTheme="minorHAnsi" w:hAnsi="Calibri" w:cstheme="minorHAnsi"/>
          <w:sz w:val="22"/>
          <w:szCs w:val="22"/>
          <w:lang w:val="en-GB"/>
        </w:rPr>
        <w:t> will harness the influence and popularity of football to help show the world that mental fitness is just as important as physical fitness, and will build on the decades of work to tackle the stigma and drive the conversation on mental health. </w:t>
      </w:r>
    </w:p>
    <w:p w:rsidR="00A857F8" w:rsidRPr="00A857F8" w:rsidRDefault="00A857F8" w:rsidP="00A857F8">
      <w:pPr>
        <w:jc w:val="both"/>
        <w:rPr>
          <w:rFonts w:ascii="Calibri" w:eastAsiaTheme="minorHAnsi" w:hAnsi="Calibri" w:cstheme="minorHAnsi"/>
          <w:sz w:val="22"/>
          <w:szCs w:val="22"/>
          <w:lang w:val="en-GB"/>
        </w:rPr>
      </w:pPr>
      <w:r w:rsidRPr="00A857F8">
        <w:rPr>
          <w:rFonts w:ascii="Calibri" w:eastAsiaTheme="minorHAnsi" w:hAnsi="Calibri" w:cstheme="minorHAnsi"/>
          <w:sz w:val="22"/>
          <w:szCs w:val="22"/>
          <w:lang w:val="en-GB"/>
        </w:rPr>
        <w:t> </w:t>
      </w:r>
    </w:p>
    <w:p w:rsidR="00A857F8" w:rsidRPr="00A857F8" w:rsidRDefault="00A857F8" w:rsidP="00A857F8">
      <w:pPr>
        <w:jc w:val="both"/>
        <w:rPr>
          <w:rFonts w:ascii="Calibri" w:eastAsiaTheme="minorHAnsi" w:hAnsi="Calibri" w:cstheme="minorHAnsi"/>
          <w:sz w:val="22"/>
          <w:szCs w:val="22"/>
          <w:lang w:val="en-GB"/>
        </w:rPr>
      </w:pPr>
      <w:r w:rsidRPr="00A857F8">
        <w:rPr>
          <w:rFonts w:ascii="Calibri" w:eastAsiaTheme="minorHAnsi" w:hAnsi="Calibri" w:cstheme="minorHAnsi"/>
          <w:sz w:val="22"/>
          <w:szCs w:val="22"/>
          <w:lang w:val="en-GB"/>
        </w:rPr>
        <w:t>While it’s aimed at everyone including players, supporters, friends and families, it’s widely recognised that football is a uniquely powerful way to reach men in particular. Men are three times more likely to commit suicide than women, with suicide the most likely cause of death for men under the age of 45. The campaign hopes to encourage more men to feel comfortable talking about their mental health, and feel able to support their friends and families through difficult times.</w:t>
      </w:r>
    </w:p>
    <w:p w:rsidR="00A857F8" w:rsidRPr="00A857F8" w:rsidRDefault="00A857F8" w:rsidP="00A857F8">
      <w:pPr>
        <w:jc w:val="both"/>
        <w:rPr>
          <w:rFonts w:ascii="Calibri" w:eastAsiaTheme="minorHAnsi" w:hAnsi="Calibri" w:cstheme="minorHAnsi"/>
          <w:sz w:val="22"/>
          <w:szCs w:val="22"/>
          <w:lang w:val="en-GB"/>
        </w:rPr>
      </w:pPr>
      <w:r w:rsidRPr="00A857F8">
        <w:rPr>
          <w:rFonts w:ascii="Calibri" w:eastAsiaTheme="minorHAnsi" w:hAnsi="Calibri" w:cstheme="minorHAnsi"/>
          <w:sz w:val="22"/>
          <w:szCs w:val="22"/>
          <w:lang w:val="en-GB"/>
        </w:rPr>
        <w:t> </w:t>
      </w:r>
    </w:p>
    <w:p w:rsidR="00A857F8" w:rsidRPr="00A857F8" w:rsidRDefault="00A857F8" w:rsidP="00A857F8">
      <w:pPr>
        <w:jc w:val="both"/>
        <w:rPr>
          <w:rFonts w:ascii="Calibri" w:eastAsiaTheme="minorHAnsi" w:hAnsi="Calibri" w:cstheme="minorHAnsi"/>
          <w:sz w:val="22"/>
          <w:szCs w:val="22"/>
          <w:lang w:val="en-GB"/>
        </w:rPr>
      </w:pPr>
      <w:r w:rsidRPr="00A857F8">
        <w:rPr>
          <w:rFonts w:ascii="Calibri" w:eastAsiaTheme="minorHAnsi" w:hAnsi="Calibri" w:cstheme="minorHAnsi"/>
          <w:i/>
          <w:iCs/>
          <w:sz w:val="22"/>
          <w:szCs w:val="22"/>
          <w:lang w:val="en-GB"/>
        </w:rPr>
        <w:t>Heads Up</w:t>
      </w:r>
      <w:r w:rsidRPr="00A857F8">
        <w:rPr>
          <w:rFonts w:ascii="Calibri" w:eastAsiaTheme="minorHAnsi" w:hAnsi="Calibri" w:cstheme="minorHAnsi"/>
          <w:sz w:val="22"/>
          <w:szCs w:val="22"/>
          <w:lang w:val="en-GB"/>
        </w:rPr>
        <w:t xml:space="preserve"> will be launched at The FA Community Shield in </w:t>
      </w:r>
      <w:r w:rsidRPr="00CB6C06">
        <w:rPr>
          <w:rFonts w:ascii="Calibri" w:eastAsiaTheme="minorHAnsi" w:hAnsi="Calibri" w:cstheme="minorHAnsi"/>
          <w:sz w:val="22"/>
          <w:szCs w:val="22"/>
          <w:lang w:val="en-GB"/>
        </w:rPr>
        <w:t xml:space="preserve">August 2019 and will culminate at the May 2020 FA Cup Final, where Emirates has generously agreed to support the </w:t>
      </w:r>
      <w:r w:rsidRPr="00953157">
        <w:rPr>
          <w:rFonts w:ascii="Calibri" w:eastAsiaTheme="minorHAnsi" w:hAnsi="Calibri" w:cstheme="minorHAnsi"/>
          <w:i/>
          <w:sz w:val="22"/>
          <w:szCs w:val="22"/>
          <w:lang w:val="en-GB"/>
        </w:rPr>
        <w:t>Heads Up</w:t>
      </w:r>
      <w:r w:rsidRPr="00CB6C06">
        <w:rPr>
          <w:rFonts w:ascii="Calibri" w:eastAsiaTheme="minorHAnsi" w:hAnsi="Calibri" w:cstheme="minorHAnsi"/>
          <w:sz w:val="22"/>
          <w:szCs w:val="22"/>
          <w:lang w:val="en-GB"/>
        </w:rPr>
        <w:t xml:space="preserve"> campaign. The campaign will be visible across all levels of football in England throughout the course of the 2019/20 season, including the men’s and women’s England teams, FA competitions and grassroots – </w:t>
      </w:r>
      <w:r w:rsidRPr="00CB6C06">
        <w:rPr>
          <w:rFonts w:ascii="Calibri" w:eastAsiaTheme="minorHAnsi" w:hAnsi="Calibri" w:cstheme="minorHAnsi"/>
          <w:bCs/>
          <w:sz w:val="22"/>
          <w:szCs w:val="22"/>
          <w:lang w:val="en-GB"/>
        </w:rPr>
        <w:t xml:space="preserve">from England matches through to the Emirates FA Cup. The FA will give more details of this broad ambitious campaign </w:t>
      </w:r>
      <w:r w:rsidR="00953157">
        <w:rPr>
          <w:rFonts w:ascii="Calibri" w:eastAsiaTheme="minorHAnsi" w:hAnsi="Calibri" w:cstheme="minorHAnsi"/>
          <w:bCs/>
          <w:sz w:val="22"/>
          <w:szCs w:val="22"/>
          <w:lang w:val="en-GB"/>
        </w:rPr>
        <w:t>at the start of next season at T</w:t>
      </w:r>
      <w:r w:rsidRPr="00CB6C06">
        <w:rPr>
          <w:rFonts w:ascii="Calibri" w:eastAsiaTheme="minorHAnsi" w:hAnsi="Calibri" w:cstheme="minorHAnsi"/>
          <w:bCs/>
          <w:sz w:val="22"/>
          <w:szCs w:val="22"/>
          <w:lang w:val="en-GB"/>
        </w:rPr>
        <w:t xml:space="preserve">he </w:t>
      </w:r>
      <w:r w:rsidR="00656AF7">
        <w:rPr>
          <w:rFonts w:ascii="Calibri" w:eastAsiaTheme="minorHAnsi" w:hAnsi="Calibri" w:cstheme="minorHAnsi"/>
          <w:bCs/>
          <w:sz w:val="22"/>
          <w:szCs w:val="22"/>
          <w:lang w:val="en-GB"/>
        </w:rPr>
        <w:t xml:space="preserve">FA </w:t>
      </w:r>
      <w:r w:rsidRPr="00CB6C06">
        <w:rPr>
          <w:rFonts w:ascii="Calibri" w:eastAsiaTheme="minorHAnsi" w:hAnsi="Calibri" w:cstheme="minorHAnsi"/>
          <w:bCs/>
          <w:sz w:val="22"/>
          <w:szCs w:val="22"/>
          <w:lang w:val="en-GB"/>
        </w:rPr>
        <w:t>Community Shield. </w:t>
      </w:r>
      <w:r w:rsidRPr="00CB6C06">
        <w:rPr>
          <w:rFonts w:ascii="Calibri" w:eastAsiaTheme="minorHAnsi" w:hAnsi="Calibri" w:cstheme="minorHAnsi"/>
          <w:sz w:val="22"/>
          <w:szCs w:val="22"/>
          <w:lang w:val="en-GB"/>
        </w:rPr>
        <w:t>During</w:t>
      </w:r>
      <w:r w:rsidRPr="00A857F8">
        <w:rPr>
          <w:rFonts w:ascii="Calibri" w:eastAsiaTheme="minorHAnsi" w:hAnsi="Calibri" w:cstheme="minorHAnsi"/>
          <w:sz w:val="22"/>
          <w:szCs w:val="22"/>
          <w:lang w:val="en-GB"/>
        </w:rPr>
        <w:t xml:space="preserve"> next season dedicated promotional activity will aim to spark conversations while resources and training will be available to all football participants and FA staff. </w:t>
      </w:r>
    </w:p>
    <w:p w:rsidR="00FE5CBF" w:rsidRDefault="00FE5CBF" w:rsidP="001F29DA">
      <w:pPr>
        <w:jc w:val="both"/>
        <w:rPr>
          <w:rFonts w:cstheme="minorHAnsi"/>
          <w:i/>
          <w:color w:val="000000" w:themeColor="text1"/>
          <w:sz w:val="22"/>
          <w:szCs w:val="22"/>
          <w:lang w:eastAsia="en-GB"/>
        </w:rPr>
      </w:pPr>
    </w:p>
    <w:p w:rsidR="001F29DA" w:rsidRPr="001770CF" w:rsidRDefault="001F29DA" w:rsidP="001770CF">
      <w:pPr>
        <w:pStyle w:val="NoSpacing"/>
        <w:jc w:val="both"/>
      </w:pPr>
    </w:p>
    <w:p w:rsidR="001F29DA" w:rsidRPr="00243937" w:rsidRDefault="001F29DA" w:rsidP="00E473C9">
      <w:pPr>
        <w:pStyle w:val="NoSpacing"/>
        <w:jc w:val="both"/>
      </w:pPr>
      <w:r>
        <w:rPr>
          <w:b/>
        </w:rPr>
        <w:t>The Duke of Cambridge</w:t>
      </w:r>
      <w:r w:rsidR="001770CF" w:rsidRPr="001770CF">
        <w:rPr>
          <w:b/>
        </w:rPr>
        <w:t xml:space="preserve"> said:</w:t>
      </w:r>
      <w:r w:rsidR="001770CF" w:rsidRPr="001770CF">
        <w:t xml:space="preserve"> "</w:t>
      </w:r>
      <w:r w:rsidR="000608C0">
        <w:t>As President of T</w:t>
      </w:r>
      <w:r w:rsidR="00E473C9">
        <w:t xml:space="preserve">he FA I saw an opportunity to bring the sport I love – that many men talk about more than anything else in their lives – to help lead the next phase of the conversation. Over the last two years, we’ve been working behind the scenes to decide the best way to harness the power of football to change the way men think about mental health. </w:t>
      </w:r>
      <w:r w:rsidR="00E473C9" w:rsidRPr="00E473C9">
        <w:rPr>
          <w:i/>
        </w:rPr>
        <w:t>Heads Up</w:t>
      </w:r>
      <w:r w:rsidR="00E473C9">
        <w:t xml:space="preserve"> will show men that we all have mental health just like we have physical health. Building on the amazing attitude that led England to the World Cup Semi-Finals, it will show us all that mental fitness is just as important as physical fitness.”</w:t>
      </w:r>
    </w:p>
    <w:p w:rsidR="001F29DA" w:rsidRDefault="001F29DA" w:rsidP="00243937">
      <w:pPr>
        <w:jc w:val="both"/>
        <w:rPr>
          <w:rFonts w:cstheme="minorHAnsi"/>
          <w:color w:val="000000" w:themeColor="text1"/>
          <w:sz w:val="22"/>
          <w:szCs w:val="22"/>
          <w:lang w:eastAsia="en-GB"/>
        </w:rPr>
      </w:pPr>
    </w:p>
    <w:p w:rsidR="001F29DA" w:rsidRDefault="001F29DA" w:rsidP="00243937">
      <w:pPr>
        <w:jc w:val="both"/>
      </w:pPr>
      <w:r w:rsidRPr="00243937">
        <w:rPr>
          <w:rFonts w:cstheme="minorHAnsi"/>
          <w:b/>
          <w:color w:val="000000" w:themeColor="text1"/>
          <w:sz w:val="22"/>
          <w:szCs w:val="22"/>
          <w:lang w:eastAsia="en-GB"/>
        </w:rPr>
        <w:t>Martin Glenn</w:t>
      </w:r>
      <w:r w:rsidR="00243937" w:rsidRPr="00243937">
        <w:rPr>
          <w:rFonts w:cstheme="minorHAnsi"/>
          <w:b/>
          <w:color w:val="000000" w:themeColor="text1"/>
          <w:sz w:val="22"/>
          <w:szCs w:val="22"/>
          <w:lang w:eastAsia="en-GB"/>
        </w:rPr>
        <w:t xml:space="preserve">, </w:t>
      </w:r>
      <w:r w:rsidRPr="00243937">
        <w:rPr>
          <w:rFonts w:cstheme="minorHAnsi"/>
          <w:b/>
          <w:color w:val="000000" w:themeColor="text1"/>
          <w:sz w:val="22"/>
          <w:szCs w:val="22"/>
          <w:lang w:eastAsia="en-GB"/>
        </w:rPr>
        <w:t>FA’s Chief Executive, said:</w:t>
      </w:r>
      <w:r w:rsidR="00243937">
        <w:rPr>
          <w:rFonts w:cstheme="minorHAnsi"/>
          <w:color w:val="000000" w:themeColor="text1"/>
          <w:sz w:val="22"/>
          <w:szCs w:val="22"/>
          <w:lang w:eastAsia="en-GB"/>
        </w:rPr>
        <w:t xml:space="preserve"> </w:t>
      </w:r>
      <w:r w:rsidR="00243937" w:rsidRPr="001770CF">
        <w:rPr>
          <w:rFonts w:eastAsia="Times New Roman" w:cstheme="minorHAnsi"/>
          <w:sz w:val="22"/>
          <w:szCs w:val="22"/>
        </w:rPr>
        <w:t>"</w:t>
      </w:r>
      <w:r>
        <w:rPr>
          <w:rFonts w:cstheme="minorHAnsi"/>
          <w:color w:val="000000" w:themeColor="text1"/>
          <w:sz w:val="22"/>
          <w:szCs w:val="22"/>
          <w:lang w:eastAsia="en-GB"/>
        </w:rPr>
        <w:t xml:space="preserve">Mental health remains one of the biggest issues facing men under the age of 45. Around 12 million people play football in England each year, with </w:t>
      </w:r>
      <w:r w:rsidR="0064320B">
        <w:rPr>
          <w:rFonts w:cstheme="minorHAnsi"/>
          <w:color w:val="000000" w:themeColor="text1"/>
          <w:sz w:val="22"/>
          <w:szCs w:val="22"/>
          <w:lang w:eastAsia="en-GB"/>
        </w:rPr>
        <w:t xml:space="preserve">even </w:t>
      </w:r>
      <w:r>
        <w:rPr>
          <w:rFonts w:cstheme="minorHAnsi"/>
          <w:color w:val="000000" w:themeColor="text1"/>
          <w:sz w:val="22"/>
          <w:szCs w:val="22"/>
          <w:lang w:eastAsia="en-GB"/>
        </w:rPr>
        <w:t xml:space="preserve">more watching on, and </w:t>
      </w:r>
      <w:r w:rsidRPr="000236C6">
        <w:rPr>
          <w:rFonts w:cstheme="minorHAnsi"/>
          <w:i/>
          <w:color w:val="000000" w:themeColor="text1"/>
          <w:sz w:val="22"/>
          <w:szCs w:val="22"/>
          <w:lang w:eastAsia="en-GB"/>
        </w:rPr>
        <w:t>Heads Up</w:t>
      </w:r>
      <w:r>
        <w:rPr>
          <w:rFonts w:cstheme="minorHAnsi"/>
          <w:color w:val="000000" w:themeColor="text1"/>
          <w:sz w:val="22"/>
          <w:szCs w:val="22"/>
          <w:lang w:eastAsia="en-GB"/>
        </w:rPr>
        <w:t xml:space="preserve"> will use </w:t>
      </w:r>
      <w:r w:rsidR="0064320B">
        <w:rPr>
          <w:rFonts w:cstheme="minorHAnsi"/>
          <w:color w:val="000000" w:themeColor="text1"/>
          <w:sz w:val="22"/>
          <w:szCs w:val="22"/>
          <w:lang w:eastAsia="en-GB"/>
        </w:rPr>
        <w:t xml:space="preserve">the power and popularity of </w:t>
      </w:r>
      <w:r w:rsidR="009436AB">
        <w:rPr>
          <w:rFonts w:cstheme="minorHAnsi"/>
          <w:color w:val="000000" w:themeColor="text1"/>
          <w:sz w:val="22"/>
          <w:szCs w:val="22"/>
          <w:lang w:eastAsia="en-GB"/>
        </w:rPr>
        <w:t>football</w:t>
      </w:r>
      <w:r>
        <w:rPr>
          <w:rFonts w:cstheme="minorHAnsi"/>
          <w:color w:val="000000" w:themeColor="text1"/>
          <w:sz w:val="22"/>
          <w:szCs w:val="22"/>
          <w:lang w:eastAsia="en-GB"/>
        </w:rPr>
        <w:t xml:space="preserve"> to drive awareness and change. In football and in life we’re constantly talking about physical fitness – but mental fitness is </w:t>
      </w:r>
      <w:r w:rsidR="0064320B">
        <w:rPr>
          <w:rFonts w:cstheme="minorHAnsi"/>
          <w:color w:val="000000" w:themeColor="text1"/>
          <w:sz w:val="22"/>
          <w:szCs w:val="22"/>
          <w:lang w:eastAsia="en-GB"/>
        </w:rPr>
        <w:t>even more</w:t>
      </w:r>
      <w:r>
        <w:rPr>
          <w:rFonts w:cstheme="minorHAnsi"/>
          <w:color w:val="000000" w:themeColor="text1"/>
          <w:sz w:val="22"/>
          <w:szCs w:val="22"/>
          <w:lang w:eastAsia="en-GB"/>
        </w:rPr>
        <w:t xml:space="preserve"> important.</w:t>
      </w:r>
      <w:r>
        <w:t xml:space="preserve"> </w:t>
      </w:r>
    </w:p>
    <w:p w:rsidR="001F29DA" w:rsidRDefault="001F29DA" w:rsidP="00243937">
      <w:pPr>
        <w:jc w:val="both"/>
        <w:rPr>
          <w:rFonts w:cstheme="minorHAnsi"/>
          <w:color w:val="000000" w:themeColor="text1"/>
          <w:sz w:val="22"/>
          <w:szCs w:val="22"/>
          <w:lang w:eastAsia="en-GB"/>
        </w:rPr>
      </w:pPr>
    </w:p>
    <w:p w:rsidR="001F29DA" w:rsidRDefault="00243937" w:rsidP="00243937">
      <w:pPr>
        <w:jc w:val="both"/>
        <w:rPr>
          <w:rFonts w:cstheme="minorHAnsi"/>
          <w:color w:val="000000" w:themeColor="text1"/>
          <w:sz w:val="22"/>
          <w:szCs w:val="22"/>
          <w:lang w:eastAsia="en-GB"/>
        </w:rPr>
      </w:pPr>
      <w:r w:rsidRPr="001770CF">
        <w:rPr>
          <w:rFonts w:eastAsia="Times New Roman" w:cstheme="minorHAnsi"/>
          <w:sz w:val="22"/>
          <w:szCs w:val="22"/>
        </w:rPr>
        <w:t>"</w:t>
      </w:r>
      <w:r w:rsidR="00715ABC">
        <w:rPr>
          <w:rFonts w:eastAsia="Times New Roman" w:cstheme="minorHAnsi"/>
          <w:sz w:val="22"/>
          <w:szCs w:val="22"/>
        </w:rPr>
        <w:t>Helping to raise awareness for mental health is a real priority for The FA and we</w:t>
      </w:r>
      <w:r w:rsidR="00006447">
        <w:rPr>
          <w:rFonts w:eastAsia="Times New Roman" w:cstheme="minorHAnsi"/>
          <w:sz w:val="22"/>
          <w:szCs w:val="22"/>
        </w:rPr>
        <w:t xml:space="preserve"> are delighted to partner with T</w:t>
      </w:r>
      <w:r w:rsidR="00715ABC">
        <w:rPr>
          <w:rFonts w:eastAsia="Times New Roman" w:cstheme="minorHAnsi"/>
          <w:sz w:val="22"/>
          <w:szCs w:val="22"/>
        </w:rPr>
        <w:t>he Duke of Cambridge</w:t>
      </w:r>
      <w:r w:rsidR="002C4679">
        <w:rPr>
          <w:rFonts w:eastAsia="Times New Roman" w:cstheme="minorHAnsi"/>
          <w:sz w:val="22"/>
          <w:szCs w:val="22"/>
        </w:rPr>
        <w:t xml:space="preserve"> </w:t>
      </w:r>
      <w:r w:rsidR="00715ABC">
        <w:rPr>
          <w:rFonts w:eastAsia="Times New Roman" w:cstheme="minorHAnsi"/>
          <w:sz w:val="22"/>
          <w:szCs w:val="22"/>
        </w:rPr>
        <w:t xml:space="preserve">and Heads Together on this project. </w:t>
      </w:r>
      <w:r w:rsidR="00715ABC">
        <w:rPr>
          <w:rFonts w:cstheme="minorHAnsi"/>
          <w:color w:val="000000" w:themeColor="text1"/>
          <w:sz w:val="22"/>
          <w:szCs w:val="22"/>
          <w:lang w:eastAsia="en-GB"/>
        </w:rPr>
        <w:t xml:space="preserve">The FA has </w:t>
      </w:r>
      <w:r w:rsidR="001F29DA">
        <w:rPr>
          <w:rFonts w:cstheme="minorHAnsi"/>
          <w:color w:val="000000" w:themeColor="text1"/>
          <w:sz w:val="22"/>
          <w:szCs w:val="22"/>
          <w:lang w:eastAsia="en-GB"/>
        </w:rPr>
        <w:t>already done a lot of great work in this space but we w</w:t>
      </w:r>
      <w:r w:rsidR="001F29DA" w:rsidRPr="000236C6">
        <w:rPr>
          <w:rFonts w:cstheme="minorHAnsi"/>
          <w:color w:val="000000" w:themeColor="text1"/>
          <w:sz w:val="22"/>
          <w:szCs w:val="22"/>
          <w:lang w:eastAsia="en-GB"/>
        </w:rPr>
        <w:t xml:space="preserve">ant </w:t>
      </w:r>
      <w:r w:rsidR="001F29DA">
        <w:rPr>
          <w:rFonts w:cstheme="minorHAnsi"/>
          <w:color w:val="000000" w:themeColor="text1"/>
          <w:sz w:val="22"/>
          <w:szCs w:val="22"/>
          <w:lang w:eastAsia="en-GB"/>
        </w:rPr>
        <w:t xml:space="preserve">to ensure English football is </w:t>
      </w:r>
      <w:r w:rsidR="001F29DA" w:rsidRPr="000236C6">
        <w:rPr>
          <w:rFonts w:cstheme="minorHAnsi"/>
          <w:color w:val="000000" w:themeColor="text1"/>
          <w:sz w:val="22"/>
          <w:szCs w:val="22"/>
          <w:lang w:eastAsia="en-GB"/>
        </w:rPr>
        <w:t xml:space="preserve">set up to be </w:t>
      </w:r>
      <w:r w:rsidR="00715ABC">
        <w:rPr>
          <w:rFonts w:cstheme="minorHAnsi"/>
          <w:color w:val="000000" w:themeColor="text1"/>
          <w:sz w:val="22"/>
          <w:szCs w:val="22"/>
          <w:lang w:eastAsia="en-GB"/>
        </w:rPr>
        <w:t xml:space="preserve">a world leader in sport </w:t>
      </w:r>
      <w:r>
        <w:rPr>
          <w:rFonts w:cstheme="minorHAnsi"/>
          <w:color w:val="000000" w:themeColor="text1"/>
          <w:sz w:val="22"/>
          <w:szCs w:val="22"/>
          <w:lang w:eastAsia="en-GB"/>
        </w:rPr>
        <w:t>when it comes to mental health.</w:t>
      </w:r>
      <w:r w:rsidRPr="001770CF">
        <w:rPr>
          <w:rFonts w:eastAsia="Times New Roman" w:cstheme="minorHAnsi"/>
          <w:sz w:val="22"/>
          <w:szCs w:val="22"/>
        </w:rPr>
        <w:t>"</w:t>
      </w:r>
    </w:p>
    <w:p w:rsidR="001F29DA" w:rsidRDefault="001F29DA" w:rsidP="00243937">
      <w:pPr>
        <w:jc w:val="both"/>
        <w:rPr>
          <w:rFonts w:cstheme="minorHAnsi"/>
          <w:color w:val="000000" w:themeColor="text1"/>
          <w:sz w:val="22"/>
          <w:szCs w:val="22"/>
          <w:lang w:eastAsia="en-GB"/>
        </w:rPr>
      </w:pPr>
    </w:p>
    <w:p w:rsidR="001F29DA" w:rsidRDefault="001F29DA" w:rsidP="00243937">
      <w:pPr>
        <w:jc w:val="both"/>
        <w:rPr>
          <w:rFonts w:cstheme="minorHAnsi"/>
          <w:color w:val="000000" w:themeColor="text1"/>
          <w:sz w:val="22"/>
          <w:szCs w:val="22"/>
          <w:lang w:eastAsia="en-GB"/>
        </w:rPr>
      </w:pPr>
      <w:r>
        <w:rPr>
          <w:rFonts w:cstheme="minorHAnsi"/>
          <w:color w:val="000000" w:themeColor="text1"/>
          <w:sz w:val="22"/>
          <w:szCs w:val="22"/>
          <w:lang w:eastAsia="en-GB"/>
        </w:rPr>
        <w:t xml:space="preserve">The Duke of Cambridge and </w:t>
      </w:r>
      <w:r w:rsidR="00715ABC">
        <w:rPr>
          <w:rFonts w:cstheme="minorHAnsi"/>
          <w:color w:val="000000" w:themeColor="text1"/>
          <w:sz w:val="22"/>
          <w:szCs w:val="22"/>
          <w:lang w:eastAsia="en-GB"/>
        </w:rPr>
        <w:t xml:space="preserve">England manager </w:t>
      </w:r>
      <w:r w:rsidR="00A06526">
        <w:rPr>
          <w:rFonts w:cstheme="minorHAnsi"/>
          <w:color w:val="000000" w:themeColor="text1"/>
          <w:sz w:val="22"/>
          <w:szCs w:val="22"/>
          <w:lang w:eastAsia="en-GB"/>
        </w:rPr>
        <w:t xml:space="preserve">Gareth Southgate </w:t>
      </w:r>
      <w:proofErr w:type="gramStart"/>
      <w:r w:rsidR="00A06526">
        <w:rPr>
          <w:rFonts w:cstheme="minorHAnsi"/>
          <w:color w:val="000000" w:themeColor="text1"/>
          <w:sz w:val="22"/>
          <w:szCs w:val="22"/>
          <w:lang w:eastAsia="en-GB"/>
        </w:rPr>
        <w:t>have</w:t>
      </w:r>
      <w:proofErr w:type="gramEnd"/>
      <w:r w:rsidR="00A06526">
        <w:rPr>
          <w:rFonts w:cstheme="minorHAnsi"/>
          <w:color w:val="000000" w:themeColor="text1"/>
          <w:sz w:val="22"/>
          <w:szCs w:val="22"/>
          <w:lang w:eastAsia="en-GB"/>
        </w:rPr>
        <w:t xml:space="preserve"> featured</w:t>
      </w:r>
      <w:r>
        <w:rPr>
          <w:rFonts w:cstheme="minorHAnsi"/>
          <w:color w:val="000000" w:themeColor="text1"/>
          <w:sz w:val="22"/>
          <w:szCs w:val="22"/>
          <w:lang w:eastAsia="en-GB"/>
        </w:rPr>
        <w:t xml:space="preserve"> in an emotive film outlining</w:t>
      </w:r>
      <w:r w:rsidR="00715ABC">
        <w:rPr>
          <w:rFonts w:cstheme="minorHAnsi"/>
          <w:color w:val="000000" w:themeColor="text1"/>
          <w:sz w:val="22"/>
          <w:szCs w:val="22"/>
          <w:lang w:eastAsia="en-GB"/>
        </w:rPr>
        <w:t xml:space="preserve"> the</w:t>
      </w:r>
      <w:r>
        <w:rPr>
          <w:rFonts w:cstheme="minorHAnsi"/>
          <w:color w:val="000000" w:themeColor="text1"/>
          <w:sz w:val="22"/>
          <w:szCs w:val="22"/>
          <w:lang w:eastAsia="en-GB"/>
        </w:rPr>
        <w:t xml:space="preserve"> </w:t>
      </w:r>
      <w:r w:rsidRPr="006D689A">
        <w:rPr>
          <w:rFonts w:cstheme="minorHAnsi"/>
          <w:i/>
          <w:color w:val="000000" w:themeColor="text1"/>
          <w:sz w:val="22"/>
          <w:szCs w:val="22"/>
          <w:lang w:eastAsia="en-GB"/>
        </w:rPr>
        <w:t>Heads Up</w:t>
      </w:r>
      <w:r>
        <w:rPr>
          <w:rFonts w:cstheme="minorHAnsi"/>
          <w:color w:val="000000" w:themeColor="text1"/>
          <w:sz w:val="22"/>
          <w:szCs w:val="22"/>
          <w:lang w:eastAsia="en-GB"/>
        </w:rPr>
        <w:t xml:space="preserve"> </w:t>
      </w:r>
      <w:r w:rsidRPr="00856F45">
        <w:rPr>
          <w:rFonts w:cstheme="minorHAnsi"/>
          <w:sz w:val="22"/>
          <w:szCs w:val="22"/>
          <w:lang w:eastAsia="en-GB"/>
        </w:rPr>
        <w:t xml:space="preserve">manifesto. The film </w:t>
      </w:r>
      <w:r w:rsidR="00CE36D9">
        <w:rPr>
          <w:rFonts w:cstheme="minorHAnsi"/>
          <w:sz w:val="22"/>
          <w:szCs w:val="22"/>
          <w:lang w:eastAsia="en-GB"/>
        </w:rPr>
        <w:t xml:space="preserve">also </w:t>
      </w:r>
      <w:r w:rsidRPr="00856F45">
        <w:rPr>
          <w:rFonts w:cstheme="minorHAnsi"/>
          <w:sz w:val="22"/>
          <w:szCs w:val="22"/>
          <w:lang w:eastAsia="en-GB"/>
        </w:rPr>
        <w:t>included Lionesses’ legend Kelly Smith a</w:t>
      </w:r>
      <w:r w:rsidR="00D04A93">
        <w:rPr>
          <w:rFonts w:cstheme="minorHAnsi"/>
          <w:sz w:val="22"/>
          <w:szCs w:val="22"/>
          <w:lang w:eastAsia="en-GB"/>
        </w:rPr>
        <w:t>nd the founders of FC Not Alone</w:t>
      </w:r>
      <w:r w:rsidRPr="00856F45">
        <w:rPr>
          <w:rFonts w:cstheme="minorHAnsi"/>
          <w:sz w:val="22"/>
          <w:szCs w:val="22"/>
          <w:lang w:eastAsia="en-GB"/>
        </w:rPr>
        <w:t xml:space="preserve"> Matt Legg and Ian McKenzie. </w:t>
      </w:r>
      <w:r w:rsidR="00715ABC">
        <w:rPr>
          <w:rFonts w:cstheme="minorHAnsi"/>
          <w:sz w:val="22"/>
          <w:szCs w:val="22"/>
          <w:lang w:eastAsia="en-GB"/>
        </w:rPr>
        <w:t>To watch an</w:t>
      </w:r>
      <w:r w:rsidR="009E6212">
        <w:rPr>
          <w:rFonts w:cstheme="minorHAnsi"/>
          <w:sz w:val="22"/>
          <w:szCs w:val="22"/>
          <w:lang w:eastAsia="en-GB"/>
        </w:rPr>
        <w:t xml:space="preserve">d download the film </w:t>
      </w:r>
      <w:hyperlink r:id="rId10" w:history="1">
        <w:r w:rsidR="009E6212" w:rsidRPr="009E6212">
          <w:rPr>
            <w:rStyle w:val="Hyperlink"/>
            <w:rFonts w:cstheme="minorHAnsi"/>
            <w:sz w:val="22"/>
            <w:szCs w:val="22"/>
            <w:lang w:eastAsia="en-GB"/>
          </w:rPr>
          <w:t>click here</w:t>
        </w:r>
      </w:hyperlink>
      <w:bookmarkStart w:id="0" w:name="_GoBack"/>
      <w:bookmarkEnd w:id="0"/>
      <w:r w:rsidR="009E6212">
        <w:rPr>
          <w:rFonts w:cstheme="minorHAnsi"/>
          <w:sz w:val="22"/>
          <w:szCs w:val="22"/>
          <w:lang w:eastAsia="en-GB"/>
        </w:rPr>
        <w:t>.</w:t>
      </w:r>
      <w:r>
        <w:rPr>
          <w:rFonts w:cstheme="minorHAnsi"/>
          <w:color w:val="000000" w:themeColor="text1"/>
          <w:sz w:val="22"/>
          <w:szCs w:val="22"/>
          <w:lang w:eastAsia="en-GB"/>
        </w:rPr>
        <w:t xml:space="preserve"> </w:t>
      </w:r>
    </w:p>
    <w:p w:rsidR="00F24867" w:rsidRDefault="00F24867" w:rsidP="00243937">
      <w:pPr>
        <w:jc w:val="both"/>
        <w:rPr>
          <w:rFonts w:cstheme="minorHAnsi"/>
          <w:color w:val="000000" w:themeColor="text1"/>
          <w:sz w:val="22"/>
          <w:szCs w:val="22"/>
          <w:lang w:eastAsia="en-GB"/>
        </w:rPr>
      </w:pPr>
    </w:p>
    <w:p w:rsidR="00F24867" w:rsidRPr="000C1A6E" w:rsidRDefault="00F24867" w:rsidP="000C1A6E">
      <w:pPr>
        <w:jc w:val="both"/>
        <w:rPr>
          <w:rFonts w:cstheme="minorHAnsi"/>
          <w:color w:val="000000" w:themeColor="text1"/>
          <w:sz w:val="22"/>
          <w:szCs w:val="22"/>
          <w:lang w:eastAsia="en-GB"/>
        </w:rPr>
      </w:pPr>
      <w:r w:rsidRPr="00F24867">
        <w:rPr>
          <w:rFonts w:cstheme="minorHAnsi"/>
          <w:b/>
          <w:color w:val="000000" w:themeColor="text1"/>
          <w:sz w:val="22"/>
          <w:szCs w:val="22"/>
          <w:lang w:eastAsia="en-GB"/>
        </w:rPr>
        <w:t xml:space="preserve">Godric Smith, Chair of the </w:t>
      </w:r>
      <w:r w:rsidRPr="00E466C1">
        <w:rPr>
          <w:rFonts w:cstheme="minorHAnsi"/>
          <w:b/>
          <w:i/>
          <w:color w:val="000000" w:themeColor="text1"/>
          <w:sz w:val="22"/>
          <w:szCs w:val="22"/>
          <w:lang w:eastAsia="en-GB"/>
        </w:rPr>
        <w:t xml:space="preserve">Heads </w:t>
      </w:r>
      <w:proofErr w:type="gramStart"/>
      <w:r w:rsidRPr="00E466C1">
        <w:rPr>
          <w:rFonts w:cstheme="minorHAnsi"/>
          <w:b/>
          <w:i/>
          <w:color w:val="000000" w:themeColor="text1"/>
          <w:sz w:val="22"/>
          <w:szCs w:val="22"/>
          <w:lang w:eastAsia="en-GB"/>
        </w:rPr>
        <w:t>Up</w:t>
      </w:r>
      <w:proofErr w:type="gramEnd"/>
      <w:r w:rsidRPr="00F24867">
        <w:rPr>
          <w:rFonts w:cstheme="minorHAnsi"/>
          <w:b/>
          <w:color w:val="000000" w:themeColor="text1"/>
          <w:sz w:val="22"/>
          <w:szCs w:val="22"/>
          <w:lang w:eastAsia="en-GB"/>
        </w:rPr>
        <w:t xml:space="preserve"> Campaign, said:</w:t>
      </w:r>
      <w:r>
        <w:rPr>
          <w:rFonts w:cstheme="minorHAnsi"/>
          <w:color w:val="000000" w:themeColor="text1"/>
          <w:sz w:val="22"/>
          <w:szCs w:val="22"/>
          <w:lang w:eastAsia="en-GB"/>
        </w:rPr>
        <w:t xml:space="preserve"> “</w:t>
      </w:r>
      <w:r w:rsidR="000C1A6E" w:rsidRPr="000C1A6E">
        <w:rPr>
          <w:rFonts w:cstheme="minorHAnsi"/>
          <w:color w:val="000000" w:themeColor="text1"/>
          <w:sz w:val="22"/>
          <w:szCs w:val="22"/>
          <w:lang w:eastAsia="en-GB"/>
        </w:rPr>
        <w:t>Afte</w:t>
      </w:r>
      <w:r w:rsidR="000C1A6E">
        <w:rPr>
          <w:rFonts w:cstheme="minorHAnsi"/>
          <w:color w:val="000000" w:themeColor="text1"/>
          <w:sz w:val="22"/>
          <w:szCs w:val="22"/>
          <w:lang w:eastAsia="en-GB"/>
        </w:rPr>
        <w:t>r the success of Heads Together, T</w:t>
      </w:r>
      <w:r w:rsidR="000C1A6E" w:rsidRPr="000C1A6E">
        <w:rPr>
          <w:rFonts w:cstheme="minorHAnsi"/>
          <w:color w:val="000000" w:themeColor="text1"/>
          <w:sz w:val="22"/>
          <w:szCs w:val="22"/>
          <w:lang w:eastAsia="en-GB"/>
        </w:rPr>
        <w:t>he Duke identified the opportunity to take the conversation on through our national game. Nothing gets men in particular talking more than football. We also know there is pretty much nothing they are less likely to talk a</w:t>
      </w:r>
      <w:r w:rsidR="00DD0559">
        <w:rPr>
          <w:rFonts w:cstheme="minorHAnsi"/>
          <w:color w:val="000000" w:themeColor="text1"/>
          <w:sz w:val="22"/>
          <w:szCs w:val="22"/>
          <w:lang w:eastAsia="en-GB"/>
        </w:rPr>
        <w:t xml:space="preserve">bout than their mental health. </w:t>
      </w:r>
      <w:r w:rsidR="000C1A6E" w:rsidRPr="000C1A6E">
        <w:rPr>
          <w:rFonts w:cstheme="minorHAnsi"/>
          <w:color w:val="000000" w:themeColor="text1"/>
          <w:sz w:val="22"/>
          <w:szCs w:val="22"/>
          <w:lang w:eastAsia="en-GB"/>
        </w:rPr>
        <w:t xml:space="preserve">The </w:t>
      </w:r>
      <w:r w:rsidR="000C1A6E" w:rsidRPr="000C1A6E">
        <w:rPr>
          <w:rFonts w:cstheme="minorHAnsi"/>
          <w:i/>
          <w:color w:val="000000" w:themeColor="text1"/>
          <w:sz w:val="22"/>
          <w:szCs w:val="22"/>
          <w:lang w:eastAsia="en-GB"/>
        </w:rPr>
        <w:t>Heads Up</w:t>
      </w:r>
      <w:r w:rsidR="000C1A6E" w:rsidRPr="000C1A6E">
        <w:rPr>
          <w:rFonts w:cstheme="minorHAnsi"/>
          <w:color w:val="000000" w:themeColor="text1"/>
          <w:sz w:val="22"/>
          <w:szCs w:val="22"/>
          <w:lang w:eastAsia="en-GB"/>
        </w:rPr>
        <w:t xml:space="preserve"> campaign gives us the chance to help change that and build on the great work that is already happening. Through </w:t>
      </w:r>
      <w:r w:rsidR="000C1A6E">
        <w:rPr>
          <w:rFonts w:cstheme="minorHAnsi"/>
          <w:color w:val="000000" w:themeColor="text1"/>
          <w:sz w:val="22"/>
          <w:szCs w:val="22"/>
          <w:lang w:eastAsia="en-GB"/>
        </w:rPr>
        <w:t>football and the leadership of T</w:t>
      </w:r>
      <w:r w:rsidR="000C1A6E" w:rsidRPr="000C1A6E">
        <w:rPr>
          <w:rFonts w:cstheme="minorHAnsi"/>
          <w:color w:val="000000" w:themeColor="text1"/>
          <w:sz w:val="22"/>
          <w:szCs w:val="22"/>
          <w:lang w:eastAsia="en-GB"/>
        </w:rPr>
        <w:t>he FA we can help show we all have mental health and demonstrate to everyone th</w:t>
      </w:r>
      <w:r w:rsidR="000C1A6E">
        <w:rPr>
          <w:rFonts w:cstheme="minorHAnsi"/>
          <w:color w:val="000000" w:themeColor="text1"/>
          <w:sz w:val="22"/>
          <w:szCs w:val="22"/>
          <w:lang w:eastAsia="en-GB"/>
        </w:rPr>
        <w:t>e importance of mental fitness.”</w:t>
      </w:r>
    </w:p>
    <w:p w:rsidR="00243937" w:rsidRDefault="00243937" w:rsidP="00243937">
      <w:pPr>
        <w:jc w:val="both"/>
        <w:rPr>
          <w:rFonts w:cstheme="minorHAnsi"/>
          <w:sz w:val="22"/>
          <w:szCs w:val="22"/>
        </w:rPr>
      </w:pPr>
    </w:p>
    <w:p w:rsidR="00243937" w:rsidRDefault="00243937" w:rsidP="00243937">
      <w:pPr>
        <w:jc w:val="both"/>
        <w:rPr>
          <w:rFonts w:cstheme="minorHAnsi"/>
          <w:sz w:val="22"/>
          <w:szCs w:val="22"/>
        </w:rPr>
      </w:pPr>
    </w:p>
    <w:p w:rsidR="001F29DA" w:rsidRPr="00A630CD" w:rsidRDefault="00243937" w:rsidP="001F29DA">
      <w:pPr>
        <w:jc w:val="center"/>
        <w:rPr>
          <w:rFonts w:cstheme="minorHAnsi"/>
          <w:b/>
          <w:sz w:val="22"/>
          <w:szCs w:val="22"/>
          <w:lang w:eastAsia="en-GB"/>
        </w:rPr>
      </w:pPr>
      <w:r>
        <w:rPr>
          <w:rFonts w:cstheme="minorHAnsi"/>
          <w:b/>
          <w:sz w:val="22"/>
          <w:szCs w:val="22"/>
          <w:lang w:eastAsia="en-GB"/>
        </w:rPr>
        <w:t>-END</w:t>
      </w:r>
      <w:r w:rsidR="001F29DA" w:rsidRPr="00A630CD">
        <w:rPr>
          <w:rFonts w:cstheme="minorHAnsi"/>
          <w:b/>
          <w:sz w:val="22"/>
          <w:szCs w:val="22"/>
          <w:lang w:eastAsia="en-GB"/>
        </w:rPr>
        <w:t>-</w:t>
      </w:r>
    </w:p>
    <w:p w:rsidR="005E2E25" w:rsidRDefault="005E2E25" w:rsidP="00C65696">
      <w:pPr>
        <w:pStyle w:val="NoSpacing"/>
        <w:jc w:val="right"/>
        <w:rPr>
          <w:b/>
        </w:rPr>
      </w:pPr>
    </w:p>
    <w:p w:rsidR="00DA320B" w:rsidRDefault="00DA320B" w:rsidP="00C65696">
      <w:pPr>
        <w:pStyle w:val="NoSpacing"/>
        <w:jc w:val="right"/>
        <w:rPr>
          <w:b/>
        </w:rPr>
      </w:pPr>
    </w:p>
    <w:p w:rsidR="00BC6690" w:rsidRPr="00183488" w:rsidRDefault="00BC6690" w:rsidP="00C65696">
      <w:pPr>
        <w:pStyle w:val="NoSpacing"/>
        <w:jc w:val="right"/>
        <w:rPr>
          <w:b/>
        </w:rPr>
      </w:pPr>
      <w:r w:rsidRPr="00183488">
        <w:rPr>
          <w:b/>
        </w:rPr>
        <w:t>For further information, please contact:</w:t>
      </w:r>
    </w:p>
    <w:p w:rsidR="00BC6690" w:rsidRPr="00183488" w:rsidRDefault="00BC6690" w:rsidP="00BC6690">
      <w:pPr>
        <w:jc w:val="right"/>
        <w:rPr>
          <w:rFonts w:ascii="Calibri" w:eastAsia="Calibri" w:hAnsi="Calibri" w:cs="Times New Roman"/>
          <w:b/>
          <w:bCs/>
          <w:sz w:val="22"/>
          <w:szCs w:val="22"/>
          <w:lang w:val="en-GB"/>
        </w:rPr>
      </w:pPr>
      <w:r w:rsidRPr="00183488">
        <w:rPr>
          <w:rFonts w:ascii="Calibri" w:eastAsia="Calibri" w:hAnsi="Calibri" w:cs="Times New Roman"/>
          <w:b/>
          <w:bCs/>
          <w:sz w:val="22"/>
          <w:szCs w:val="22"/>
          <w:lang w:val="en-GB"/>
        </w:rPr>
        <w:t>FA Press Office</w:t>
      </w:r>
    </w:p>
    <w:p w:rsidR="00BC6690" w:rsidRPr="00183488" w:rsidRDefault="00BC6690" w:rsidP="00BC6690">
      <w:pPr>
        <w:jc w:val="right"/>
        <w:rPr>
          <w:rFonts w:ascii="Calibri" w:eastAsia="Calibri" w:hAnsi="Calibri" w:cs="Times New Roman"/>
          <w:sz w:val="22"/>
          <w:szCs w:val="22"/>
          <w:lang w:val="en-GB"/>
        </w:rPr>
      </w:pPr>
      <w:r w:rsidRPr="00183488">
        <w:rPr>
          <w:rFonts w:ascii="Calibri" w:eastAsia="Calibri" w:hAnsi="Calibri" w:cs="Times New Roman"/>
          <w:sz w:val="22"/>
          <w:szCs w:val="22"/>
          <w:lang w:val="en-GB"/>
        </w:rPr>
        <w:t>0800 049 9901</w:t>
      </w:r>
    </w:p>
    <w:p w:rsidR="00BC6690" w:rsidRPr="00183488" w:rsidRDefault="00BC6690" w:rsidP="00BC6690">
      <w:pPr>
        <w:jc w:val="right"/>
        <w:rPr>
          <w:rFonts w:ascii="Calibri" w:eastAsia="Calibri" w:hAnsi="Calibri" w:cs="Times New Roman"/>
          <w:b/>
          <w:bCs/>
          <w:sz w:val="22"/>
          <w:szCs w:val="22"/>
          <w:lang w:val="en-GB"/>
        </w:rPr>
      </w:pPr>
      <w:r w:rsidRPr="00183488">
        <w:rPr>
          <w:rFonts w:ascii="Calibri" w:eastAsia="Calibri" w:hAnsi="Calibri" w:cs="Times New Roman"/>
          <w:b/>
          <w:bCs/>
          <w:sz w:val="22"/>
          <w:szCs w:val="22"/>
          <w:lang w:val="en-GB"/>
        </w:rPr>
        <w:t>FA Out-of-Hours Duty Phone</w:t>
      </w:r>
    </w:p>
    <w:p w:rsidR="00BC6690" w:rsidRPr="00183488" w:rsidRDefault="00BC6690" w:rsidP="00BC6690">
      <w:pPr>
        <w:jc w:val="right"/>
        <w:rPr>
          <w:rFonts w:ascii="Calibri" w:eastAsia="Calibri" w:hAnsi="Calibri" w:cs="Times New Roman"/>
          <w:sz w:val="22"/>
          <w:szCs w:val="22"/>
          <w:lang w:val="en-GB"/>
        </w:rPr>
      </w:pPr>
      <w:r w:rsidRPr="00183488">
        <w:rPr>
          <w:rFonts w:ascii="Calibri" w:eastAsia="Calibri" w:hAnsi="Calibri" w:cs="Times New Roman"/>
          <w:sz w:val="22"/>
          <w:szCs w:val="22"/>
          <w:lang w:val="en-GB"/>
        </w:rPr>
        <w:t>07983 315 692</w:t>
      </w:r>
    </w:p>
    <w:p w:rsidR="00BC6690" w:rsidRPr="00183488" w:rsidRDefault="00BC6690" w:rsidP="00BC6690">
      <w:pPr>
        <w:pStyle w:val="NoSpacing"/>
        <w:jc w:val="both"/>
      </w:pPr>
    </w:p>
    <w:p w:rsidR="00BC6690" w:rsidRPr="00183488" w:rsidRDefault="00BC6690" w:rsidP="00BC6690">
      <w:pPr>
        <w:pStyle w:val="NoSpacing"/>
        <w:jc w:val="both"/>
      </w:pPr>
    </w:p>
    <w:p w:rsidR="002E48A3" w:rsidRPr="00183488" w:rsidRDefault="002E48A3" w:rsidP="00BC6690">
      <w:pPr>
        <w:jc w:val="both"/>
        <w:rPr>
          <w:rFonts w:ascii="Calibri" w:hAnsi="Calibri" w:cs="Calibri"/>
          <w:b/>
          <w:sz w:val="22"/>
          <w:szCs w:val="22"/>
          <w:shd w:val="clear" w:color="auto" w:fill="FFFFFF"/>
        </w:rPr>
      </w:pPr>
      <w:r w:rsidRPr="00183488">
        <w:rPr>
          <w:rFonts w:ascii="Calibri" w:hAnsi="Calibri" w:cs="Calibri"/>
          <w:b/>
          <w:sz w:val="22"/>
          <w:szCs w:val="22"/>
          <w:shd w:val="clear" w:color="auto" w:fill="FFFFFF"/>
        </w:rPr>
        <w:t>About The FA</w:t>
      </w:r>
      <w:r w:rsidR="00D50413" w:rsidRPr="00183488">
        <w:rPr>
          <w:rFonts w:ascii="Calibri" w:hAnsi="Calibri" w:cs="Calibri"/>
          <w:b/>
          <w:sz w:val="22"/>
          <w:szCs w:val="22"/>
          <w:shd w:val="clear" w:color="auto" w:fill="FFFFFF"/>
        </w:rPr>
        <w:t>:</w:t>
      </w:r>
    </w:p>
    <w:p w:rsidR="002E48A3" w:rsidRDefault="002E48A3" w:rsidP="00BC6690">
      <w:pPr>
        <w:jc w:val="both"/>
        <w:rPr>
          <w:rFonts w:ascii="Calibri" w:hAnsi="Calibri" w:cs="Calibri"/>
          <w:sz w:val="22"/>
          <w:szCs w:val="22"/>
          <w:shd w:val="clear" w:color="auto" w:fill="FFFFFF"/>
        </w:rPr>
      </w:pPr>
      <w:r w:rsidRPr="00183488">
        <w:rPr>
          <w:rFonts w:ascii="Calibri" w:hAnsi="Calibri" w:cs="Calibri"/>
          <w:sz w:val="22"/>
          <w:szCs w:val="22"/>
          <w:shd w:val="clear" w:color="auto" w:fill="FFFFFF"/>
        </w:rPr>
        <w:t xml:space="preserve">The Football Association [The FA] is the not-for-profit governing body of football in England. It is responsible for promoting and developing every level of the game, from grassroots through to the professional game, and successfully generates enough revenue to support the investment of well over £100m into English football each year. The FA oversees 28 England international teams, across men’s, women’s, youth and disability football, as well as running FA Competitions, including the Emirates FA Cup and SSE Women's FA Cup, and the world-class facilities of Wembley Stadium and St. George’s Park, all with a purpose to Unite the Game and Inspire the Nation. </w:t>
      </w:r>
    </w:p>
    <w:p w:rsidR="00F24867" w:rsidRDefault="00F24867" w:rsidP="00BC6690">
      <w:pPr>
        <w:jc w:val="both"/>
        <w:rPr>
          <w:rFonts w:ascii="Calibri" w:hAnsi="Calibri" w:cs="Calibri"/>
          <w:sz w:val="22"/>
          <w:szCs w:val="22"/>
          <w:shd w:val="clear" w:color="auto" w:fill="FFFFFF"/>
        </w:rPr>
      </w:pPr>
    </w:p>
    <w:p w:rsidR="00F24867" w:rsidRDefault="00F24867" w:rsidP="00BC6690">
      <w:pPr>
        <w:jc w:val="both"/>
        <w:rPr>
          <w:rFonts w:ascii="Calibri" w:hAnsi="Calibri" w:cs="Calibri"/>
          <w:b/>
          <w:sz w:val="22"/>
          <w:szCs w:val="22"/>
          <w:shd w:val="clear" w:color="auto" w:fill="FFFFFF"/>
        </w:rPr>
      </w:pPr>
      <w:r w:rsidRPr="00A403BE">
        <w:rPr>
          <w:rFonts w:ascii="Calibri" w:hAnsi="Calibri" w:cs="Calibri"/>
          <w:b/>
          <w:sz w:val="22"/>
          <w:szCs w:val="22"/>
          <w:shd w:val="clear" w:color="auto" w:fill="FFFFFF"/>
        </w:rPr>
        <w:lastRenderedPageBreak/>
        <w:t>About Heads Together:</w:t>
      </w:r>
    </w:p>
    <w:p w:rsidR="00183488" w:rsidRPr="00DA320B" w:rsidRDefault="00FC72CB" w:rsidP="00DA320B">
      <w:pPr>
        <w:jc w:val="both"/>
        <w:rPr>
          <w:rFonts w:ascii="Calibri" w:hAnsi="Calibri" w:cs="Calibri"/>
          <w:sz w:val="22"/>
          <w:szCs w:val="22"/>
          <w:shd w:val="clear" w:color="auto" w:fill="FFFFFF"/>
        </w:rPr>
      </w:pPr>
      <w:r w:rsidRPr="00FC72CB">
        <w:rPr>
          <w:rFonts w:ascii="Calibri" w:hAnsi="Calibri" w:cs="Calibri"/>
          <w:sz w:val="22"/>
          <w:szCs w:val="22"/>
          <w:shd w:val="clear" w:color="auto" w:fill="FFFFFF"/>
        </w:rPr>
        <w:t>In 2016 The Royal Foundation launched Heads Together – a campaign spearheaded by The Duke and Duchess of Cambridge and The Duke of Sussex. The campaign convened eight charity partners to tackle the stigma around mental health. The campaign successfully encouraged more people in Britain to talk openly about mental health than ever before, and more people started accessing services as a result. Today we continue to work with our charity partners to support new initiatives to help people get the right help, at the right time and in the right place for them, whether that’s at school, in work, in social groups, or in the armed forces community. Heads Together also helped design and establish ‘Shout’ the UK’s first crisis text support service, which was set up with a £3m grant from The Royal Foundation to the charity Mental Health Innovations.</w:t>
      </w:r>
    </w:p>
    <w:sectPr w:rsidR="00183488" w:rsidRPr="00DA320B" w:rsidSect="001770CF">
      <w:footerReference w:type="default" r:id="rId11"/>
      <w:pgSz w:w="11906" w:h="16838"/>
      <w:pgMar w:top="851" w:right="1440" w:bottom="170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416" w:rsidRDefault="00983416" w:rsidP="00AB0692">
      <w:r>
        <w:separator/>
      </w:r>
    </w:p>
  </w:endnote>
  <w:endnote w:type="continuationSeparator" w:id="0">
    <w:p w:rsidR="00983416" w:rsidRDefault="00983416" w:rsidP="00AB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ource Sans Pr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B5E" w:rsidRDefault="008650DF">
    <w:pPr>
      <w:pStyle w:val="Footer"/>
    </w:pPr>
    <w:r>
      <w:rPr>
        <w:noProof/>
        <w:lang w:eastAsia="en-GB"/>
      </w:rPr>
      <w:drawing>
        <wp:anchor distT="0" distB="0" distL="114300" distR="114300" simplePos="0" relativeHeight="251661312" behindDoc="0" locked="0" layoutInCell="1" allowOverlap="1" wp14:anchorId="5AA4CB7C" wp14:editId="7F1F42DD">
          <wp:simplePos x="0" y="0"/>
          <wp:positionH relativeFrom="column">
            <wp:posOffset>-337185</wp:posOffset>
          </wp:positionH>
          <wp:positionV relativeFrom="paragraph">
            <wp:posOffset>-158750</wp:posOffset>
          </wp:positionV>
          <wp:extent cx="1323340" cy="542925"/>
          <wp:effectExtent l="0" t="0" r="0" b="9525"/>
          <wp:wrapSquare wrapText="bothSides"/>
          <wp:docPr id="11" name="Picture 11" descr="C:\Users\MBlackhurst\Desktop\Logos\SGP\Primary (stacked)\On white\SGP stacked - on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Blackhurst\Desktop\Logos\SGP\Primary (stacked)\On white\SGP stacked - on whit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680BFB">
      <w:rPr>
        <w:noProof/>
        <w:lang w:eastAsia="en-GB"/>
      </w:rPr>
      <w:drawing>
        <wp:anchor distT="0" distB="0" distL="114300" distR="114300" simplePos="0" relativeHeight="251663360" behindDoc="0" locked="0" layoutInCell="1" allowOverlap="1" wp14:anchorId="6D550AEC" wp14:editId="7290FCA3">
          <wp:simplePos x="0" y="0"/>
          <wp:positionH relativeFrom="column">
            <wp:posOffset>5105400</wp:posOffset>
          </wp:positionH>
          <wp:positionV relativeFrom="paragraph">
            <wp:posOffset>-201930</wp:posOffset>
          </wp:positionV>
          <wp:extent cx="1075055" cy="583565"/>
          <wp:effectExtent l="0" t="0" r="0" b="6985"/>
          <wp:wrapSquare wrapText="bothSides"/>
          <wp:docPr id="12" name="Picture 12" descr="Wembley_EE_WHITE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mbley_EE_WHITE_STACK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5055" cy="583565"/>
                  </a:xfrm>
                  <a:prstGeom prst="rect">
                    <a:avLst/>
                  </a:prstGeom>
                  <a:noFill/>
                </pic:spPr>
              </pic:pic>
            </a:graphicData>
          </a:graphic>
          <wp14:sizeRelH relativeFrom="page">
            <wp14:pctWidth>0</wp14:pctWidth>
          </wp14:sizeRelH>
          <wp14:sizeRelV relativeFrom="page">
            <wp14:pctHeight>0</wp14:pctHeight>
          </wp14:sizeRelV>
        </wp:anchor>
      </w:drawing>
    </w:r>
  </w:p>
  <w:p w:rsidR="00205B5E" w:rsidRDefault="00205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416" w:rsidRDefault="00983416" w:rsidP="00AB0692">
      <w:r>
        <w:separator/>
      </w:r>
    </w:p>
  </w:footnote>
  <w:footnote w:type="continuationSeparator" w:id="0">
    <w:p w:rsidR="00983416" w:rsidRDefault="00983416" w:rsidP="00AB06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F4ECD"/>
    <w:multiLevelType w:val="hybridMultilevel"/>
    <w:tmpl w:val="54EEB776"/>
    <w:lvl w:ilvl="0" w:tplc="E27EC162">
      <w:numFmt w:val="bullet"/>
      <w:lvlText w:val="-"/>
      <w:lvlJc w:val="left"/>
      <w:pPr>
        <w:ind w:left="420" w:hanging="360"/>
      </w:pPr>
      <w:rPr>
        <w:rFonts w:ascii="Calibri" w:eastAsia="Times New Roman" w:hAnsi="Calibri"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
    <w:nsid w:val="682E697D"/>
    <w:multiLevelType w:val="hybridMultilevel"/>
    <w:tmpl w:val="D91491F6"/>
    <w:lvl w:ilvl="0" w:tplc="306A990C">
      <w:numFmt w:val="bullet"/>
      <w:lvlText w:val="-"/>
      <w:lvlJc w:val="left"/>
      <w:pPr>
        <w:ind w:left="360" w:hanging="360"/>
      </w:pPr>
      <w:rPr>
        <w:rFonts w:ascii="Calibri" w:eastAsiaTheme="minorEastAsia" w:hAnsi="Calibri"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F8214E2"/>
    <w:multiLevelType w:val="multilevel"/>
    <w:tmpl w:val="CFACB8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7365275D"/>
    <w:multiLevelType w:val="hybridMultilevel"/>
    <w:tmpl w:val="66484F64"/>
    <w:lvl w:ilvl="0" w:tplc="3E20CA66">
      <w:numFmt w:val="bullet"/>
      <w:lvlText w:val="-"/>
      <w:lvlJc w:val="left"/>
      <w:pPr>
        <w:ind w:left="720" w:hanging="360"/>
      </w:pPr>
      <w:rPr>
        <w:rFonts w:ascii="Calibri" w:eastAsiaTheme="minorEastAsia"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692"/>
    <w:rsid w:val="00003405"/>
    <w:rsid w:val="00006447"/>
    <w:rsid w:val="00007290"/>
    <w:rsid w:val="00013DC6"/>
    <w:rsid w:val="00014D86"/>
    <w:rsid w:val="000374BE"/>
    <w:rsid w:val="000608C0"/>
    <w:rsid w:val="00065916"/>
    <w:rsid w:val="000704F6"/>
    <w:rsid w:val="00086B45"/>
    <w:rsid w:val="0009165D"/>
    <w:rsid w:val="000A33DD"/>
    <w:rsid w:val="000C1A6E"/>
    <w:rsid w:val="000C298D"/>
    <w:rsid w:val="000D359E"/>
    <w:rsid w:val="000D5CBB"/>
    <w:rsid w:val="000E7E21"/>
    <w:rsid w:val="00107200"/>
    <w:rsid w:val="00134320"/>
    <w:rsid w:val="00136971"/>
    <w:rsid w:val="00143400"/>
    <w:rsid w:val="00144032"/>
    <w:rsid w:val="00145F88"/>
    <w:rsid w:val="00151C7D"/>
    <w:rsid w:val="0017121C"/>
    <w:rsid w:val="001770CF"/>
    <w:rsid w:val="00183488"/>
    <w:rsid w:val="00184A13"/>
    <w:rsid w:val="001930CA"/>
    <w:rsid w:val="001A022A"/>
    <w:rsid w:val="001A14C8"/>
    <w:rsid w:val="001B0065"/>
    <w:rsid w:val="001E25BD"/>
    <w:rsid w:val="001E2C52"/>
    <w:rsid w:val="001E491D"/>
    <w:rsid w:val="001F144E"/>
    <w:rsid w:val="001F23ED"/>
    <w:rsid w:val="001F29DA"/>
    <w:rsid w:val="00202F7E"/>
    <w:rsid w:val="00205B5E"/>
    <w:rsid w:val="00243937"/>
    <w:rsid w:val="00274432"/>
    <w:rsid w:val="00280AE5"/>
    <w:rsid w:val="002C4679"/>
    <w:rsid w:val="002D04DD"/>
    <w:rsid w:val="002D74B8"/>
    <w:rsid w:val="002E48A3"/>
    <w:rsid w:val="002E7162"/>
    <w:rsid w:val="002F2687"/>
    <w:rsid w:val="002F73AE"/>
    <w:rsid w:val="003117D7"/>
    <w:rsid w:val="003137A7"/>
    <w:rsid w:val="00380B85"/>
    <w:rsid w:val="00382947"/>
    <w:rsid w:val="003843CE"/>
    <w:rsid w:val="0038584C"/>
    <w:rsid w:val="003907CA"/>
    <w:rsid w:val="0039437C"/>
    <w:rsid w:val="003B456B"/>
    <w:rsid w:val="00400A74"/>
    <w:rsid w:val="00403569"/>
    <w:rsid w:val="00407D04"/>
    <w:rsid w:val="00422B4B"/>
    <w:rsid w:val="0042668F"/>
    <w:rsid w:val="00442FE8"/>
    <w:rsid w:val="004445FF"/>
    <w:rsid w:val="00453AE2"/>
    <w:rsid w:val="00473F9B"/>
    <w:rsid w:val="0048722F"/>
    <w:rsid w:val="00494FD8"/>
    <w:rsid w:val="004B7D98"/>
    <w:rsid w:val="004F7336"/>
    <w:rsid w:val="00513EA1"/>
    <w:rsid w:val="0052164B"/>
    <w:rsid w:val="00521FA3"/>
    <w:rsid w:val="00531C3D"/>
    <w:rsid w:val="00536141"/>
    <w:rsid w:val="00563F5A"/>
    <w:rsid w:val="00576641"/>
    <w:rsid w:val="005835C6"/>
    <w:rsid w:val="00586768"/>
    <w:rsid w:val="005C5765"/>
    <w:rsid w:val="005E2E25"/>
    <w:rsid w:val="0061378F"/>
    <w:rsid w:val="00613F17"/>
    <w:rsid w:val="0062222A"/>
    <w:rsid w:val="00630FEC"/>
    <w:rsid w:val="0064320B"/>
    <w:rsid w:val="00656AF7"/>
    <w:rsid w:val="00661393"/>
    <w:rsid w:val="00680BFB"/>
    <w:rsid w:val="006A566D"/>
    <w:rsid w:val="006A7501"/>
    <w:rsid w:val="006B11DA"/>
    <w:rsid w:val="006D2877"/>
    <w:rsid w:val="006E4595"/>
    <w:rsid w:val="006F7495"/>
    <w:rsid w:val="00714B54"/>
    <w:rsid w:val="00715ABC"/>
    <w:rsid w:val="00716424"/>
    <w:rsid w:val="00743F74"/>
    <w:rsid w:val="00746705"/>
    <w:rsid w:val="007878B4"/>
    <w:rsid w:val="007914B6"/>
    <w:rsid w:val="007950AC"/>
    <w:rsid w:val="007C0783"/>
    <w:rsid w:val="007C1B8E"/>
    <w:rsid w:val="007D0FC4"/>
    <w:rsid w:val="007E3F55"/>
    <w:rsid w:val="007E7B07"/>
    <w:rsid w:val="00816A33"/>
    <w:rsid w:val="0082565B"/>
    <w:rsid w:val="00843CE4"/>
    <w:rsid w:val="008467DE"/>
    <w:rsid w:val="00856F45"/>
    <w:rsid w:val="00860CA3"/>
    <w:rsid w:val="008650DF"/>
    <w:rsid w:val="00876A57"/>
    <w:rsid w:val="00882065"/>
    <w:rsid w:val="008862E0"/>
    <w:rsid w:val="008971D4"/>
    <w:rsid w:val="008A5AD5"/>
    <w:rsid w:val="008A6159"/>
    <w:rsid w:val="008C48F3"/>
    <w:rsid w:val="008F0F56"/>
    <w:rsid w:val="00910A82"/>
    <w:rsid w:val="009156C4"/>
    <w:rsid w:val="00915CFD"/>
    <w:rsid w:val="00925093"/>
    <w:rsid w:val="00934DD2"/>
    <w:rsid w:val="009436AB"/>
    <w:rsid w:val="00953157"/>
    <w:rsid w:val="00963E77"/>
    <w:rsid w:val="009669CC"/>
    <w:rsid w:val="009713D9"/>
    <w:rsid w:val="00983416"/>
    <w:rsid w:val="009A6AF0"/>
    <w:rsid w:val="009C07FF"/>
    <w:rsid w:val="009E6212"/>
    <w:rsid w:val="009E753F"/>
    <w:rsid w:val="009F1191"/>
    <w:rsid w:val="009F21FA"/>
    <w:rsid w:val="00A06526"/>
    <w:rsid w:val="00A37523"/>
    <w:rsid w:val="00A403BE"/>
    <w:rsid w:val="00A427CB"/>
    <w:rsid w:val="00A5001E"/>
    <w:rsid w:val="00A609EC"/>
    <w:rsid w:val="00A71DF7"/>
    <w:rsid w:val="00A80E77"/>
    <w:rsid w:val="00A816F7"/>
    <w:rsid w:val="00A837A5"/>
    <w:rsid w:val="00A857F8"/>
    <w:rsid w:val="00A87CA6"/>
    <w:rsid w:val="00AA5DD9"/>
    <w:rsid w:val="00AB0692"/>
    <w:rsid w:val="00AB1655"/>
    <w:rsid w:val="00AB2455"/>
    <w:rsid w:val="00AE2A7D"/>
    <w:rsid w:val="00AF6169"/>
    <w:rsid w:val="00B07A95"/>
    <w:rsid w:val="00B10E8D"/>
    <w:rsid w:val="00B13972"/>
    <w:rsid w:val="00B212E9"/>
    <w:rsid w:val="00B23789"/>
    <w:rsid w:val="00B30F64"/>
    <w:rsid w:val="00B43276"/>
    <w:rsid w:val="00B45F3A"/>
    <w:rsid w:val="00B76970"/>
    <w:rsid w:val="00B76C19"/>
    <w:rsid w:val="00B81AB3"/>
    <w:rsid w:val="00BA0F45"/>
    <w:rsid w:val="00BC14F6"/>
    <w:rsid w:val="00BC35E9"/>
    <w:rsid w:val="00BC6690"/>
    <w:rsid w:val="00BD3ADB"/>
    <w:rsid w:val="00BE2295"/>
    <w:rsid w:val="00BF2362"/>
    <w:rsid w:val="00BF5BFB"/>
    <w:rsid w:val="00C20729"/>
    <w:rsid w:val="00C245BE"/>
    <w:rsid w:val="00C305E1"/>
    <w:rsid w:val="00C43357"/>
    <w:rsid w:val="00C53B8F"/>
    <w:rsid w:val="00C6087B"/>
    <w:rsid w:val="00C61011"/>
    <w:rsid w:val="00C63C54"/>
    <w:rsid w:val="00C65696"/>
    <w:rsid w:val="00C72F8E"/>
    <w:rsid w:val="00C76B5B"/>
    <w:rsid w:val="00C82B2D"/>
    <w:rsid w:val="00C83F32"/>
    <w:rsid w:val="00C87C0D"/>
    <w:rsid w:val="00C91E52"/>
    <w:rsid w:val="00CA4617"/>
    <w:rsid w:val="00CA4A94"/>
    <w:rsid w:val="00CB6C06"/>
    <w:rsid w:val="00CC6DBB"/>
    <w:rsid w:val="00CD4859"/>
    <w:rsid w:val="00CE36D9"/>
    <w:rsid w:val="00CE5DE7"/>
    <w:rsid w:val="00CE7AA7"/>
    <w:rsid w:val="00D02F6D"/>
    <w:rsid w:val="00D04A93"/>
    <w:rsid w:val="00D10C75"/>
    <w:rsid w:val="00D50413"/>
    <w:rsid w:val="00D50FC8"/>
    <w:rsid w:val="00D60D47"/>
    <w:rsid w:val="00D80312"/>
    <w:rsid w:val="00D86053"/>
    <w:rsid w:val="00D94B40"/>
    <w:rsid w:val="00D94B8B"/>
    <w:rsid w:val="00DA320B"/>
    <w:rsid w:val="00DA4E34"/>
    <w:rsid w:val="00DD0559"/>
    <w:rsid w:val="00DE2335"/>
    <w:rsid w:val="00DF77B1"/>
    <w:rsid w:val="00E106A0"/>
    <w:rsid w:val="00E35C00"/>
    <w:rsid w:val="00E456F0"/>
    <w:rsid w:val="00E466C1"/>
    <w:rsid w:val="00E473C9"/>
    <w:rsid w:val="00E54D31"/>
    <w:rsid w:val="00E54F3B"/>
    <w:rsid w:val="00E614CB"/>
    <w:rsid w:val="00E71621"/>
    <w:rsid w:val="00E72542"/>
    <w:rsid w:val="00E939D2"/>
    <w:rsid w:val="00E9776D"/>
    <w:rsid w:val="00EB2178"/>
    <w:rsid w:val="00EB49AE"/>
    <w:rsid w:val="00EC50A2"/>
    <w:rsid w:val="00EE5EDA"/>
    <w:rsid w:val="00F16F63"/>
    <w:rsid w:val="00F24867"/>
    <w:rsid w:val="00F3468C"/>
    <w:rsid w:val="00F4187A"/>
    <w:rsid w:val="00F4640F"/>
    <w:rsid w:val="00F55617"/>
    <w:rsid w:val="00F62F73"/>
    <w:rsid w:val="00F842A7"/>
    <w:rsid w:val="00F84BDE"/>
    <w:rsid w:val="00F96B44"/>
    <w:rsid w:val="00FA2E0C"/>
    <w:rsid w:val="00FB75E1"/>
    <w:rsid w:val="00FC72CB"/>
    <w:rsid w:val="00FE4D94"/>
    <w:rsid w:val="00FE5CBF"/>
    <w:rsid w:val="00FE6A8D"/>
    <w:rsid w:val="00FF22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53F"/>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692"/>
    <w:pPr>
      <w:tabs>
        <w:tab w:val="center" w:pos="4513"/>
        <w:tab w:val="right" w:pos="9026"/>
      </w:tabs>
    </w:pPr>
    <w:rPr>
      <w:rFonts w:eastAsiaTheme="minorHAnsi"/>
      <w:sz w:val="22"/>
      <w:szCs w:val="22"/>
      <w:lang w:val="en-GB"/>
    </w:rPr>
  </w:style>
  <w:style w:type="character" w:customStyle="1" w:styleId="HeaderChar">
    <w:name w:val="Header Char"/>
    <w:basedOn w:val="DefaultParagraphFont"/>
    <w:link w:val="Header"/>
    <w:uiPriority w:val="99"/>
    <w:rsid w:val="00AB0692"/>
  </w:style>
  <w:style w:type="paragraph" w:styleId="Footer">
    <w:name w:val="footer"/>
    <w:basedOn w:val="Normal"/>
    <w:link w:val="FooterChar"/>
    <w:uiPriority w:val="99"/>
    <w:unhideWhenUsed/>
    <w:rsid w:val="00AB0692"/>
    <w:pPr>
      <w:tabs>
        <w:tab w:val="center" w:pos="4513"/>
        <w:tab w:val="right" w:pos="9026"/>
      </w:tabs>
    </w:pPr>
    <w:rPr>
      <w:rFonts w:eastAsiaTheme="minorHAnsi"/>
      <w:sz w:val="22"/>
      <w:szCs w:val="22"/>
      <w:lang w:val="en-GB"/>
    </w:rPr>
  </w:style>
  <w:style w:type="character" w:customStyle="1" w:styleId="FooterChar">
    <w:name w:val="Footer Char"/>
    <w:basedOn w:val="DefaultParagraphFont"/>
    <w:link w:val="Footer"/>
    <w:uiPriority w:val="99"/>
    <w:rsid w:val="00AB0692"/>
  </w:style>
  <w:style w:type="paragraph" w:styleId="BalloonText">
    <w:name w:val="Balloon Text"/>
    <w:basedOn w:val="Normal"/>
    <w:link w:val="BalloonTextChar"/>
    <w:uiPriority w:val="99"/>
    <w:semiHidden/>
    <w:unhideWhenUsed/>
    <w:rsid w:val="00AB0692"/>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AB0692"/>
    <w:rPr>
      <w:rFonts w:ascii="Tahoma" w:hAnsi="Tahoma" w:cs="Tahoma"/>
      <w:sz w:val="16"/>
      <w:szCs w:val="16"/>
    </w:rPr>
  </w:style>
  <w:style w:type="paragraph" w:styleId="NoSpacing">
    <w:name w:val="No Spacing"/>
    <w:uiPriority w:val="1"/>
    <w:qFormat/>
    <w:rsid w:val="009E753F"/>
    <w:pPr>
      <w:spacing w:after="0" w:line="240" w:lineRule="auto"/>
    </w:pPr>
  </w:style>
  <w:style w:type="character" w:styleId="Hyperlink">
    <w:name w:val="Hyperlink"/>
    <w:rsid w:val="009E753F"/>
    <w:rPr>
      <w:color w:val="0000FF"/>
      <w:u w:val="single"/>
    </w:rPr>
  </w:style>
  <w:style w:type="table" w:styleId="TableGrid">
    <w:name w:val="Table Grid"/>
    <w:basedOn w:val="TableNormal"/>
    <w:uiPriority w:val="59"/>
    <w:rsid w:val="009E753F"/>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45BE"/>
    <w:pPr>
      <w:ind w:left="720"/>
      <w:contextualSpacing/>
    </w:pPr>
    <w:rPr>
      <w:rFonts w:ascii="Calibri" w:eastAsiaTheme="minorHAnsi" w:hAnsi="Calibri" w:cs="Times New Roman"/>
      <w:lang w:val="en-GB"/>
    </w:rPr>
  </w:style>
  <w:style w:type="paragraph" w:styleId="NormalWeb">
    <w:name w:val="Normal (Web)"/>
    <w:basedOn w:val="Normal"/>
    <w:uiPriority w:val="99"/>
    <w:semiHidden/>
    <w:unhideWhenUsed/>
    <w:rsid w:val="00CE5DE7"/>
    <w:pPr>
      <w:spacing w:before="100" w:beforeAutospacing="1" w:after="100" w:afterAutospacing="1"/>
    </w:pPr>
    <w:rPr>
      <w:rFonts w:ascii="Times New Roman" w:eastAsia="Times New Roman" w:hAnsi="Times New Roman" w:cs="Times New Roman"/>
      <w:lang w:val="en-GB" w:eastAsia="en-GB"/>
    </w:rPr>
  </w:style>
  <w:style w:type="paragraph" w:customStyle="1" w:styleId="Default">
    <w:name w:val="Default"/>
    <w:basedOn w:val="Normal"/>
    <w:rsid w:val="009F1191"/>
    <w:pPr>
      <w:autoSpaceDE w:val="0"/>
      <w:autoSpaceDN w:val="0"/>
    </w:pPr>
    <w:rPr>
      <w:rFonts w:ascii="Tahoma" w:hAnsi="Tahoma" w:cs="Tahoma"/>
      <w:color w:val="00000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53F"/>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692"/>
    <w:pPr>
      <w:tabs>
        <w:tab w:val="center" w:pos="4513"/>
        <w:tab w:val="right" w:pos="9026"/>
      </w:tabs>
    </w:pPr>
    <w:rPr>
      <w:rFonts w:eastAsiaTheme="minorHAnsi"/>
      <w:sz w:val="22"/>
      <w:szCs w:val="22"/>
      <w:lang w:val="en-GB"/>
    </w:rPr>
  </w:style>
  <w:style w:type="character" w:customStyle="1" w:styleId="HeaderChar">
    <w:name w:val="Header Char"/>
    <w:basedOn w:val="DefaultParagraphFont"/>
    <w:link w:val="Header"/>
    <w:uiPriority w:val="99"/>
    <w:rsid w:val="00AB0692"/>
  </w:style>
  <w:style w:type="paragraph" w:styleId="Footer">
    <w:name w:val="footer"/>
    <w:basedOn w:val="Normal"/>
    <w:link w:val="FooterChar"/>
    <w:uiPriority w:val="99"/>
    <w:unhideWhenUsed/>
    <w:rsid w:val="00AB0692"/>
    <w:pPr>
      <w:tabs>
        <w:tab w:val="center" w:pos="4513"/>
        <w:tab w:val="right" w:pos="9026"/>
      </w:tabs>
    </w:pPr>
    <w:rPr>
      <w:rFonts w:eastAsiaTheme="minorHAnsi"/>
      <w:sz w:val="22"/>
      <w:szCs w:val="22"/>
      <w:lang w:val="en-GB"/>
    </w:rPr>
  </w:style>
  <w:style w:type="character" w:customStyle="1" w:styleId="FooterChar">
    <w:name w:val="Footer Char"/>
    <w:basedOn w:val="DefaultParagraphFont"/>
    <w:link w:val="Footer"/>
    <w:uiPriority w:val="99"/>
    <w:rsid w:val="00AB0692"/>
  </w:style>
  <w:style w:type="paragraph" w:styleId="BalloonText">
    <w:name w:val="Balloon Text"/>
    <w:basedOn w:val="Normal"/>
    <w:link w:val="BalloonTextChar"/>
    <w:uiPriority w:val="99"/>
    <w:semiHidden/>
    <w:unhideWhenUsed/>
    <w:rsid w:val="00AB0692"/>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AB0692"/>
    <w:rPr>
      <w:rFonts w:ascii="Tahoma" w:hAnsi="Tahoma" w:cs="Tahoma"/>
      <w:sz w:val="16"/>
      <w:szCs w:val="16"/>
    </w:rPr>
  </w:style>
  <w:style w:type="paragraph" w:styleId="NoSpacing">
    <w:name w:val="No Spacing"/>
    <w:uiPriority w:val="1"/>
    <w:qFormat/>
    <w:rsid w:val="009E753F"/>
    <w:pPr>
      <w:spacing w:after="0" w:line="240" w:lineRule="auto"/>
    </w:pPr>
  </w:style>
  <w:style w:type="character" w:styleId="Hyperlink">
    <w:name w:val="Hyperlink"/>
    <w:rsid w:val="009E753F"/>
    <w:rPr>
      <w:color w:val="0000FF"/>
      <w:u w:val="single"/>
    </w:rPr>
  </w:style>
  <w:style w:type="table" w:styleId="TableGrid">
    <w:name w:val="Table Grid"/>
    <w:basedOn w:val="TableNormal"/>
    <w:uiPriority w:val="59"/>
    <w:rsid w:val="009E753F"/>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45BE"/>
    <w:pPr>
      <w:ind w:left="720"/>
      <w:contextualSpacing/>
    </w:pPr>
    <w:rPr>
      <w:rFonts w:ascii="Calibri" w:eastAsiaTheme="minorHAnsi" w:hAnsi="Calibri" w:cs="Times New Roman"/>
      <w:lang w:val="en-GB"/>
    </w:rPr>
  </w:style>
  <w:style w:type="paragraph" w:styleId="NormalWeb">
    <w:name w:val="Normal (Web)"/>
    <w:basedOn w:val="Normal"/>
    <w:uiPriority w:val="99"/>
    <w:semiHidden/>
    <w:unhideWhenUsed/>
    <w:rsid w:val="00CE5DE7"/>
    <w:pPr>
      <w:spacing w:before="100" w:beforeAutospacing="1" w:after="100" w:afterAutospacing="1"/>
    </w:pPr>
    <w:rPr>
      <w:rFonts w:ascii="Times New Roman" w:eastAsia="Times New Roman" w:hAnsi="Times New Roman" w:cs="Times New Roman"/>
      <w:lang w:val="en-GB" w:eastAsia="en-GB"/>
    </w:rPr>
  </w:style>
  <w:style w:type="paragraph" w:customStyle="1" w:styleId="Default">
    <w:name w:val="Default"/>
    <w:basedOn w:val="Normal"/>
    <w:rsid w:val="009F1191"/>
    <w:pPr>
      <w:autoSpaceDE w:val="0"/>
      <w:autoSpaceDN w:val="0"/>
    </w:pPr>
    <w:rPr>
      <w:rFonts w:ascii="Tahoma" w:hAnsi="Tahoma" w:cs="Tahoma"/>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91080">
      <w:bodyDiv w:val="1"/>
      <w:marLeft w:val="0"/>
      <w:marRight w:val="0"/>
      <w:marTop w:val="0"/>
      <w:marBottom w:val="0"/>
      <w:divBdr>
        <w:top w:val="none" w:sz="0" w:space="0" w:color="auto"/>
        <w:left w:val="none" w:sz="0" w:space="0" w:color="auto"/>
        <w:bottom w:val="none" w:sz="0" w:space="0" w:color="auto"/>
        <w:right w:val="none" w:sz="0" w:space="0" w:color="auto"/>
      </w:divBdr>
    </w:div>
    <w:div w:id="213352045">
      <w:bodyDiv w:val="1"/>
      <w:marLeft w:val="0"/>
      <w:marRight w:val="0"/>
      <w:marTop w:val="0"/>
      <w:marBottom w:val="0"/>
      <w:divBdr>
        <w:top w:val="none" w:sz="0" w:space="0" w:color="auto"/>
        <w:left w:val="none" w:sz="0" w:space="0" w:color="auto"/>
        <w:bottom w:val="none" w:sz="0" w:space="0" w:color="auto"/>
        <w:right w:val="none" w:sz="0" w:space="0" w:color="auto"/>
      </w:divBdr>
    </w:div>
    <w:div w:id="303202211">
      <w:bodyDiv w:val="1"/>
      <w:marLeft w:val="0"/>
      <w:marRight w:val="0"/>
      <w:marTop w:val="0"/>
      <w:marBottom w:val="0"/>
      <w:divBdr>
        <w:top w:val="none" w:sz="0" w:space="0" w:color="auto"/>
        <w:left w:val="none" w:sz="0" w:space="0" w:color="auto"/>
        <w:bottom w:val="none" w:sz="0" w:space="0" w:color="auto"/>
        <w:right w:val="none" w:sz="0" w:space="0" w:color="auto"/>
      </w:divBdr>
    </w:div>
    <w:div w:id="415594181">
      <w:bodyDiv w:val="1"/>
      <w:marLeft w:val="0"/>
      <w:marRight w:val="0"/>
      <w:marTop w:val="0"/>
      <w:marBottom w:val="0"/>
      <w:divBdr>
        <w:top w:val="none" w:sz="0" w:space="0" w:color="auto"/>
        <w:left w:val="none" w:sz="0" w:space="0" w:color="auto"/>
        <w:bottom w:val="none" w:sz="0" w:space="0" w:color="auto"/>
        <w:right w:val="none" w:sz="0" w:space="0" w:color="auto"/>
      </w:divBdr>
    </w:div>
    <w:div w:id="546140310">
      <w:bodyDiv w:val="1"/>
      <w:marLeft w:val="0"/>
      <w:marRight w:val="0"/>
      <w:marTop w:val="0"/>
      <w:marBottom w:val="0"/>
      <w:divBdr>
        <w:top w:val="none" w:sz="0" w:space="0" w:color="auto"/>
        <w:left w:val="none" w:sz="0" w:space="0" w:color="auto"/>
        <w:bottom w:val="none" w:sz="0" w:space="0" w:color="auto"/>
        <w:right w:val="none" w:sz="0" w:space="0" w:color="auto"/>
      </w:divBdr>
    </w:div>
    <w:div w:id="548305477">
      <w:bodyDiv w:val="1"/>
      <w:marLeft w:val="0"/>
      <w:marRight w:val="0"/>
      <w:marTop w:val="0"/>
      <w:marBottom w:val="0"/>
      <w:divBdr>
        <w:top w:val="none" w:sz="0" w:space="0" w:color="auto"/>
        <w:left w:val="none" w:sz="0" w:space="0" w:color="auto"/>
        <w:bottom w:val="none" w:sz="0" w:space="0" w:color="auto"/>
        <w:right w:val="none" w:sz="0" w:space="0" w:color="auto"/>
      </w:divBdr>
    </w:div>
    <w:div w:id="626663488">
      <w:bodyDiv w:val="1"/>
      <w:marLeft w:val="0"/>
      <w:marRight w:val="0"/>
      <w:marTop w:val="0"/>
      <w:marBottom w:val="0"/>
      <w:divBdr>
        <w:top w:val="none" w:sz="0" w:space="0" w:color="auto"/>
        <w:left w:val="none" w:sz="0" w:space="0" w:color="auto"/>
        <w:bottom w:val="none" w:sz="0" w:space="0" w:color="auto"/>
        <w:right w:val="none" w:sz="0" w:space="0" w:color="auto"/>
      </w:divBdr>
    </w:div>
    <w:div w:id="885919117">
      <w:bodyDiv w:val="1"/>
      <w:marLeft w:val="0"/>
      <w:marRight w:val="0"/>
      <w:marTop w:val="0"/>
      <w:marBottom w:val="0"/>
      <w:divBdr>
        <w:top w:val="none" w:sz="0" w:space="0" w:color="auto"/>
        <w:left w:val="none" w:sz="0" w:space="0" w:color="auto"/>
        <w:bottom w:val="none" w:sz="0" w:space="0" w:color="auto"/>
        <w:right w:val="none" w:sz="0" w:space="0" w:color="auto"/>
      </w:divBdr>
    </w:div>
    <w:div w:id="1076325549">
      <w:bodyDiv w:val="1"/>
      <w:marLeft w:val="0"/>
      <w:marRight w:val="0"/>
      <w:marTop w:val="0"/>
      <w:marBottom w:val="0"/>
      <w:divBdr>
        <w:top w:val="none" w:sz="0" w:space="0" w:color="auto"/>
        <w:left w:val="none" w:sz="0" w:space="0" w:color="auto"/>
        <w:bottom w:val="none" w:sz="0" w:space="0" w:color="auto"/>
        <w:right w:val="none" w:sz="0" w:space="0" w:color="auto"/>
      </w:divBdr>
    </w:div>
    <w:div w:id="1171994515">
      <w:bodyDiv w:val="1"/>
      <w:marLeft w:val="0"/>
      <w:marRight w:val="0"/>
      <w:marTop w:val="0"/>
      <w:marBottom w:val="0"/>
      <w:divBdr>
        <w:top w:val="none" w:sz="0" w:space="0" w:color="auto"/>
        <w:left w:val="none" w:sz="0" w:space="0" w:color="auto"/>
        <w:bottom w:val="none" w:sz="0" w:space="0" w:color="auto"/>
        <w:right w:val="none" w:sz="0" w:space="0" w:color="auto"/>
      </w:divBdr>
    </w:div>
    <w:div w:id="1362316038">
      <w:bodyDiv w:val="1"/>
      <w:marLeft w:val="0"/>
      <w:marRight w:val="0"/>
      <w:marTop w:val="0"/>
      <w:marBottom w:val="0"/>
      <w:divBdr>
        <w:top w:val="none" w:sz="0" w:space="0" w:color="auto"/>
        <w:left w:val="none" w:sz="0" w:space="0" w:color="auto"/>
        <w:bottom w:val="none" w:sz="0" w:space="0" w:color="auto"/>
        <w:right w:val="none" w:sz="0" w:space="0" w:color="auto"/>
      </w:divBdr>
    </w:div>
    <w:div w:id="1547331410">
      <w:bodyDiv w:val="1"/>
      <w:marLeft w:val="0"/>
      <w:marRight w:val="0"/>
      <w:marTop w:val="0"/>
      <w:marBottom w:val="0"/>
      <w:divBdr>
        <w:top w:val="none" w:sz="0" w:space="0" w:color="auto"/>
        <w:left w:val="none" w:sz="0" w:space="0" w:color="auto"/>
        <w:bottom w:val="none" w:sz="0" w:space="0" w:color="auto"/>
        <w:right w:val="none" w:sz="0" w:space="0" w:color="auto"/>
      </w:divBdr>
    </w:div>
    <w:div w:id="1716612523">
      <w:bodyDiv w:val="1"/>
      <w:marLeft w:val="0"/>
      <w:marRight w:val="0"/>
      <w:marTop w:val="0"/>
      <w:marBottom w:val="0"/>
      <w:divBdr>
        <w:top w:val="none" w:sz="0" w:space="0" w:color="auto"/>
        <w:left w:val="none" w:sz="0" w:space="0" w:color="auto"/>
        <w:bottom w:val="none" w:sz="0" w:space="0" w:color="auto"/>
        <w:right w:val="none" w:sz="0" w:space="0" w:color="auto"/>
      </w:divBdr>
    </w:div>
    <w:div w:id="210233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youtube.com/watch?v=xIH_clPpJWU"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8D05D-9B50-4D58-8674-DCD36D1D7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Jorgensen</dc:creator>
  <cp:lastModifiedBy>Jayvik Patel</cp:lastModifiedBy>
  <cp:revision>21</cp:revision>
  <cp:lastPrinted>2019-05-14T12:24:00Z</cp:lastPrinted>
  <dcterms:created xsi:type="dcterms:W3CDTF">2019-05-13T18:00:00Z</dcterms:created>
  <dcterms:modified xsi:type="dcterms:W3CDTF">2019-05-15T10:49:00Z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499ab198-42a7-445a-8727-7194a3f99cbf</vt:lpwstr>
  </property>
  <property fmtid="{D5CDD505-2E9C-101B-9397-08002B2CF9AE}" pid="3" name="TheRoyalHouseholdRH">
    <vt:lpwstr>Household</vt:lpwstr>
  </property>
  <property fmtid="{D5CDD505-2E9C-101B-9397-08002B2CF9AE}" pid="4" name="TheRoyalHouseholdSensitivityHousehold">
    <vt:lpwstr>Unclassified</vt:lpwstr>
  </property>
</Properties>
</file>