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145AA" w:rsidRPr="00330417" w:rsidRDefault="008145AA">
      <w:pPr>
        <w:autoSpaceDE w:val="0"/>
        <w:jc w:val="center"/>
        <w:rPr>
          <w:rFonts w:asciiTheme="minorHAnsi" w:hAnsiTheme="minorHAnsi" w:cs="Arial-BoldMT"/>
          <w:b/>
          <w:bCs/>
          <w:color w:val="262626"/>
          <w:sz w:val="22"/>
          <w:szCs w:val="22"/>
        </w:rPr>
      </w:pPr>
      <w:r w:rsidRPr="00330417">
        <w:rPr>
          <w:rFonts w:asciiTheme="minorHAnsi" w:hAnsiTheme="minorHAnsi" w:cs="Arial-BoldMT"/>
          <w:b/>
          <w:bCs/>
          <w:color w:val="262626"/>
          <w:sz w:val="22"/>
          <w:szCs w:val="22"/>
        </w:rPr>
        <w:t xml:space="preserve">Role Profile </w:t>
      </w:r>
    </w:p>
    <w:p w:rsidR="008145AA" w:rsidRPr="00330417" w:rsidRDefault="008145AA">
      <w:pPr>
        <w:autoSpaceDE w:val="0"/>
        <w:jc w:val="center"/>
        <w:rPr>
          <w:rFonts w:asciiTheme="minorHAnsi" w:hAnsiTheme="minorHAnsi" w:cs="Arial-BoldMT"/>
          <w:b/>
          <w:bCs/>
          <w:color w:val="262626"/>
          <w:sz w:val="22"/>
          <w:szCs w:val="22"/>
        </w:rPr>
      </w:pPr>
    </w:p>
    <w:tbl>
      <w:tblPr>
        <w:tblW w:w="14553" w:type="dxa"/>
        <w:tblInd w:w="-15" w:type="dxa"/>
        <w:tblLayout w:type="fixed"/>
        <w:tblLook w:val="0000" w:firstRow="0" w:lastRow="0" w:firstColumn="0" w:lastColumn="0" w:noHBand="0" w:noVBand="0"/>
      </w:tblPr>
      <w:tblGrid>
        <w:gridCol w:w="15"/>
        <w:gridCol w:w="1893"/>
        <w:gridCol w:w="4320"/>
        <w:gridCol w:w="1026"/>
        <w:gridCol w:w="15"/>
        <w:gridCol w:w="1839"/>
        <w:gridCol w:w="5430"/>
        <w:gridCol w:w="15"/>
      </w:tblGrid>
      <w:tr w:rsidR="008145AA" w:rsidRPr="00330417" w:rsidTr="00A07F98">
        <w:trPr>
          <w:gridAfter w:val="1"/>
          <w:wAfter w:w="15" w:type="dxa"/>
        </w:trPr>
        <w:tc>
          <w:tcPr>
            <w:tcW w:w="1908" w:type="dxa"/>
            <w:gridSpan w:val="2"/>
            <w:tcBorders>
              <w:top w:val="single" w:sz="4" w:space="0" w:color="000000"/>
              <w:left w:val="single" w:sz="4" w:space="0" w:color="000000"/>
              <w:bottom w:val="single" w:sz="4" w:space="0" w:color="000000"/>
            </w:tcBorders>
            <w:shd w:val="clear" w:color="auto" w:fill="BFBFBF" w:themeFill="background1" w:themeFillShade="BF"/>
          </w:tcPr>
          <w:p w:rsidR="008145AA" w:rsidRPr="00330417" w:rsidRDefault="008145AA">
            <w:pPr>
              <w:autoSpaceDE w:val="0"/>
              <w:rPr>
                <w:rFonts w:asciiTheme="minorHAnsi" w:hAnsiTheme="minorHAnsi" w:cs="Arial"/>
                <w:b/>
                <w:sz w:val="22"/>
                <w:szCs w:val="22"/>
              </w:rPr>
            </w:pPr>
            <w:r w:rsidRPr="00330417">
              <w:rPr>
                <w:rFonts w:asciiTheme="minorHAnsi" w:hAnsiTheme="minorHAnsi" w:cs="Arial-BoldMT"/>
                <w:b/>
                <w:bCs/>
                <w:color w:val="000000"/>
                <w:sz w:val="22"/>
                <w:szCs w:val="22"/>
              </w:rPr>
              <w:t xml:space="preserve">Job Title: </w:t>
            </w:r>
          </w:p>
        </w:tc>
        <w:tc>
          <w:tcPr>
            <w:tcW w:w="12630" w:type="dxa"/>
            <w:gridSpan w:val="5"/>
            <w:tcBorders>
              <w:top w:val="single" w:sz="4" w:space="0" w:color="000000"/>
              <w:left w:val="single" w:sz="4" w:space="0" w:color="000000"/>
              <w:bottom w:val="single" w:sz="4" w:space="0" w:color="000000"/>
              <w:right w:val="single" w:sz="4" w:space="0" w:color="000000"/>
            </w:tcBorders>
          </w:tcPr>
          <w:p w:rsidR="008145AA" w:rsidRPr="00330417" w:rsidRDefault="008145AA" w:rsidP="00AA5A1A">
            <w:pPr>
              <w:tabs>
                <w:tab w:val="left" w:pos="690"/>
              </w:tabs>
              <w:autoSpaceDE w:val="0"/>
              <w:jc w:val="both"/>
              <w:rPr>
                <w:rFonts w:asciiTheme="minorHAnsi" w:hAnsiTheme="minorHAnsi"/>
                <w:sz w:val="22"/>
                <w:szCs w:val="22"/>
              </w:rPr>
            </w:pPr>
            <w:r w:rsidRPr="00330417">
              <w:rPr>
                <w:rFonts w:asciiTheme="minorHAnsi" w:hAnsiTheme="minorHAnsi"/>
                <w:b/>
                <w:sz w:val="22"/>
                <w:szCs w:val="22"/>
              </w:rPr>
              <w:t>C</w:t>
            </w:r>
            <w:r w:rsidR="00570797">
              <w:rPr>
                <w:rFonts w:asciiTheme="minorHAnsi" w:hAnsiTheme="minorHAnsi"/>
                <w:b/>
                <w:sz w:val="22"/>
                <w:szCs w:val="22"/>
              </w:rPr>
              <w:t>hildren and Young People</w:t>
            </w:r>
            <w:r w:rsidR="00AA5A1A">
              <w:rPr>
                <w:rFonts w:asciiTheme="minorHAnsi" w:hAnsiTheme="minorHAnsi"/>
                <w:b/>
                <w:sz w:val="22"/>
                <w:szCs w:val="22"/>
              </w:rPr>
              <w:t xml:space="preserve"> </w:t>
            </w:r>
            <w:r w:rsidRPr="00330417">
              <w:rPr>
                <w:rFonts w:asciiTheme="minorHAnsi" w:hAnsiTheme="minorHAnsi"/>
                <w:b/>
                <w:sz w:val="22"/>
                <w:szCs w:val="22"/>
              </w:rPr>
              <w:t>Football Development Officer</w:t>
            </w:r>
          </w:p>
        </w:tc>
      </w:tr>
      <w:tr w:rsidR="008145AA" w:rsidRPr="00330417" w:rsidTr="00A07F98">
        <w:trPr>
          <w:gridAfter w:val="1"/>
          <w:wAfter w:w="15" w:type="dxa"/>
        </w:trPr>
        <w:tc>
          <w:tcPr>
            <w:tcW w:w="1908" w:type="dxa"/>
            <w:gridSpan w:val="2"/>
            <w:tcBorders>
              <w:top w:val="single" w:sz="4" w:space="0" w:color="000000"/>
              <w:left w:val="single" w:sz="4" w:space="0" w:color="000000"/>
              <w:bottom w:val="single" w:sz="4" w:space="0" w:color="000000"/>
            </w:tcBorders>
            <w:shd w:val="clear" w:color="auto" w:fill="BFBFBF" w:themeFill="background1" w:themeFillShade="BF"/>
          </w:tcPr>
          <w:p w:rsidR="008145AA" w:rsidRPr="00330417" w:rsidRDefault="008145AA">
            <w:pPr>
              <w:autoSpaceDE w:val="0"/>
              <w:rPr>
                <w:rFonts w:asciiTheme="minorHAnsi" w:hAnsiTheme="minorHAnsi" w:cs="Arial"/>
                <w:b/>
                <w:sz w:val="22"/>
                <w:szCs w:val="22"/>
              </w:rPr>
            </w:pPr>
            <w:r w:rsidRPr="00330417">
              <w:rPr>
                <w:rFonts w:asciiTheme="minorHAnsi" w:hAnsiTheme="minorHAnsi" w:cs="Arial-BoldMT"/>
                <w:b/>
                <w:bCs/>
                <w:color w:val="000000"/>
                <w:sz w:val="22"/>
                <w:szCs w:val="22"/>
              </w:rPr>
              <w:t xml:space="preserve">Reports To: </w:t>
            </w:r>
          </w:p>
        </w:tc>
        <w:tc>
          <w:tcPr>
            <w:tcW w:w="4320" w:type="dxa"/>
            <w:tcBorders>
              <w:top w:val="single" w:sz="4" w:space="0" w:color="000000"/>
              <w:left w:val="single" w:sz="4" w:space="0" w:color="000000"/>
              <w:bottom w:val="single" w:sz="4" w:space="0" w:color="000000"/>
            </w:tcBorders>
          </w:tcPr>
          <w:p w:rsidR="008145AA" w:rsidRPr="00330417" w:rsidRDefault="00561E9B" w:rsidP="00B3325E">
            <w:pPr>
              <w:autoSpaceDE w:val="0"/>
              <w:rPr>
                <w:rFonts w:asciiTheme="minorHAnsi" w:hAnsiTheme="minorHAnsi" w:cs="Arial-BoldMT"/>
                <w:b/>
                <w:bCs/>
                <w:color w:val="000000"/>
                <w:sz w:val="22"/>
                <w:szCs w:val="22"/>
              </w:rPr>
            </w:pPr>
            <w:r>
              <w:rPr>
                <w:rFonts w:asciiTheme="minorHAnsi" w:hAnsiTheme="minorHAnsi" w:cs="Arial"/>
                <w:b/>
                <w:sz w:val="22"/>
                <w:szCs w:val="22"/>
              </w:rPr>
              <w:t>Senior Football Development Officer</w:t>
            </w:r>
          </w:p>
        </w:tc>
        <w:tc>
          <w:tcPr>
            <w:tcW w:w="2880" w:type="dxa"/>
            <w:gridSpan w:val="3"/>
            <w:tcBorders>
              <w:top w:val="single" w:sz="4" w:space="0" w:color="000000"/>
              <w:left w:val="single" w:sz="4" w:space="0" w:color="000000"/>
              <w:bottom w:val="single" w:sz="4" w:space="0" w:color="000000"/>
            </w:tcBorders>
            <w:shd w:val="clear" w:color="auto" w:fill="BFBFBF" w:themeFill="background1" w:themeFillShade="BF"/>
          </w:tcPr>
          <w:p w:rsidR="008145AA" w:rsidRPr="00330417" w:rsidRDefault="008145AA">
            <w:pPr>
              <w:autoSpaceDE w:val="0"/>
              <w:rPr>
                <w:rFonts w:asciiTheme="minorHAnsi" w:hAnsiTheme="minorHAnsi" w:cs="Arial-BoldMT"/>
                <w:b/>
                <w:bCs/>
                <w:color w:val="000000"/>
                <w:sz w:val="22"/>
                <w:szCs w:val="22"/>
              </w:rPr>
            </w:pPr>
            <w:r w:rsidRPr="00330417">
              <w:rPr>
                <w:rFonts w:asciiTheme="minorHAnsi" w:hAnsiTheme="minorHAnsi" w:cs="Arial-BoldMT"/>
                <w:b/>
                <w:bCs/>
                <w:color w:val="000000"/>
                <w:sz w:val="22"/>
                <w:szCs w:val="22"/>
              </w:rPr>
              <w:t>Jobs Reporting into the Job Holder:</w:t>
            </w:r>
          </w:p>
        </w:tc>
        <w:tc>
          <w:tcPr>
            <w:tcW w:w="5430" w:type="dxa"/>
            <w:tcBorders>
              <w:top w:val="single" w:sz="4" w:space="0" w:color="000000"/>
              <w:left w:val="single" w:sz="4" w:space="0" w:color="000000"/>
              <w:bottom w:val="single" w:sz="4" w:space="0" w:color="000000"/>
              <w:right w:val="single" w:sz="4" w:space="0" w:color="000000"/>
            </w:tcBorders>
          </w:tcPr>
          <w:p w:rsidR="008145AA" w:rsidRPr="00330417" w:rsidRDefault="005457B2" w:rsidP="00570797">
            <w:pPr>
              <w:autoSpaceDE w:val="0"/>
              <w:snapToGrid w:val="0"/>
              <w:rPr>
                <w:rFonts w:asciiTheme="minorHAnsi" w:hAnsiTheme="minorHAnsi" w:cs="Arial-BoldMT"/>
                <w:b/>
                <w:bCs/>
                <w:color w:val="000000"/>
                <w:sz w:val="22"/>
                <w:szCs w:val="22"/>
              </w:rPr>
            </w:pPr>
            <w:r>
              <w:rPr>
                <w:rFonts w:asciiTheme="minorHAnsi" w:hAnsiTheme="minorHAnsi" w:cs="Arial-BoldMT"/>
                <w:b/>
                <w:bCs/>
                <w:color w:val="262626"/>
                <w:sz w:val="22"/>
                <w:szCs w:val="22"/>
              </w:rPr>
              <w:t xml:space="preserve">Matrix line management to a team of Football Activators based at the University of Surrey. </w:t>
            </w:r>
          </w:p>
        </w:tc>
      </w:tr>
      <w:tr w:rsidR="008145AA" w:rsidRPr="00330417" w:rsidTr="00A07F98">
        <w:trPr>
          <w:gridAfter w:val="1"/>
          <w:wAfter w:w="15" w:type="dxa"/>
        </w:trPr>
        <w:tc>
          <w:tcPr>
            <w:tcW w:w="14538"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145AA" w:rsidRPr="00330417" w:rsidRDefault="008145AA">
            <w:pPr>
              <w:numPr>
                <w:ilvl w:val="0"/>
                <w:numId w:val="5"/>
              </w:numPr>
              <w:autoSpaceDE w:val="0"/>
              <w:rPr>
                <w:rFonts w:asciiTheme="minorHAnsi" w:hAnsiTheme="minorHAnsi" w:cs="Arial-BoldMT"/>
                <w:b/>
                <w:bCs/>
                <w:color w:val="000000"/>
                <w:sz w:val="22"/>
                <w:szCs w:val="22"/>
              </w:rPr>
            </w:pPr>
            <w:r w:rsidRPr="00330417">
              <w:rPr>
                <w:rFonts w:asciiTheme="minorHAnsi" w:hAnsiTheme="minorHAnsi" w:cs="Arial-BoldMT"/>
                <w:b/>
                <w:bCs/>
                <w:color w:val="000000"/>
                <w:sz w:val="22"/>
                <w:szCs w:val="22"/>
              </w:rPr>
              <w:t>Job Purpose</w:t>
            </w:r>
          </w:p>
          <w:p w:rsidR="008145AA" w:rsidRPr="00330417" w:rsidRDefault="008145AA">
            <w:pPr>
              <w:autoSpaceDE w:val="0"/>
              <w:rPr>
                <w:rFonts w:asciiTheme="minorHAnsi" w:hAnsiTheme="minorHAnsi" w:cs="Arial-BoldMT"/>
                <w:b/>
                <w:bCs/>
                <w:color w:val="000000"/>
                <w:sz w:val="22"/>
                <w:szCs w:val="22"/>
              </w:rPr>
            </w:pPr>
          </w:p>
        </w:tc>
      </w:tr>
      <w:tr w:rsidR="008145AA" w:rsidRPr="00330417" w:rsidTr="00A07F98">
        <w:trPr>
          <w:gridAfter w:val="1"/>
          <w:wAfter w:w="15" w:type="dxa"/>
        </w:trPr>
        <w:tc>
          <w:tcPr>
            <w:tcW w:w="14538" w:type="dxa"/>
            <w:gridSpan w:val="7"/>
            <w:tcBorders>
              <w:top w:val="single" w:sz="4" w:space="0" w:color="000000"/>
              <w:left w:val="single" w:sz="4" w:space="0" w:color="000000"/>
              <w:bottom w:val="single" w:sz="4" w:space="0" w:color="000000"/>
              <w:right w:val="single" w:sz="4" w:space="0" w:color="000000"/>
            </w:tcBorders>
          </w:tcPr>
          <w:p w:rsidR="005457B2" w:rsidRPr="005457B2" w:rsidRDefault="005457B2" w:rsidP="005457B2">
            <w:pPr>
              <w:pStyle w:val="ListParagraph"/>
              <w:numPr>
                <w:ilvl w:val="0"/>
                <w:numId w:val="18"/>
              </w:numPr>
              <w:suppressAutoHyphens w:val="0"/>
              <w:autoSpaceDE w:val="0"/>
              <w:autoSpaceDN w:val="0"/>
              <w:adjustRightInd w:val="0"/>
              <w:rPr>
                <w:rFonts w:asciiTheme="minorHAnsi" w:hAnsiTheme="minorHAnsi" w:cstheme="minorHAnsi"/>
                <w:sz w:val="22"/>
                <w:szCs w:val="22"/>
              </w:rPr>
            </w:pPr>
            <w:r w:rsidRPr="005457B2">
              <w:rPr>
                <w:rFonts w:asciiTheme="minorHAnsi" w:hAnsiTheme="minorHAnsi" w:cstheme="minorHAnsi"/>
                <w:sz w:val="22"/>
                <w:szCs w:val="22"/>
              </w:rPr>
              <w:t xml:space="preserve">To support delivery of </w:t>
            </w:r>
            <w:r w:rsidR="00570797">
              <w:rPr>
                <w:rFonts w:asciiTheme="minorHAnsi" w:hAnsiTheme="minorHAnsi" w:cstheme="minorHAnsi"/>
                <w:sz w:val="22"/>
                <w:szCs w:val="22"/>
              </w:rPr>
              <w:t xml:space="preserve">the </w:t>
            </w:r>
            <w:r w:rsidRPr="005457B2">
              <w:rPr>
                <w:rFonts w:asciiTheme="minorHAnsi" w:hAnsiTheme="minorHAnsi" w:cstheme="minorHAnsi"/>
                <w:sz w:val="22"/>
                <w:szCs w:val="22"/>
              </w:rPr>
              <w:t xml:space="preserve">Surrey FA and </w:t>
            </w:r>
            <w:r w:rsidR="00570797">
              <w:rPr>
                <w:rFonts w:asciiTheme="minorHAnsi" w:hAnsiTheme="minorHAnsi" w:cstheme="minorHAnsi"/>
                <w:sz w:val="22"/>
                <w:szCs w:val="22"/>
              </w:rPr>
              <w:t xml:space="preserve">the </w:t>
            </w:r>
            <w:r w:rsidRPr="005457B2">
              <w:rPr>
                <w:rFonts w:asciiTheme="minorHAnsi" w:hAnsiTheme="minorHAnsi" w:cstheme="minorHAnsi"/>
                <w:sz w:val="22"/>
                <w:szCs w:val="22"/>
              </w:rPr>
              <w:t xml:space="preserve">University of </w:t>
            </w:r>
            <w:r w:rsidR="00A07F98">
              <w:rPr>
                <w:rFonts w:asciiTheme="minorHAnsi" w:hAnsiTheme="minorHAnsi" w:cstheme="minorHAnsi"/>
                <w:sz w:val="22"/>
                <w:szCs w:val="22"/>
              </w:rPr>
              <w:t xml:space="preserve">Surrey strategies for football and futsal. </w:t>
            </w:r>
          </w:p>
          <w:p w:rsidR="00A14C7B" w:rsidRPr="005457B2" w:rsidRDefault="00A14C7B" w:rsidP="00A14C7B">
            <w:pPr>
              <w:pStyle w:val="ListParagraph"/>
              <w:numPr>
                <w:ilvl w:val="0"/>
                <w:numId w:val="18"/>
              </w:numPr>
              <w:rPr>
                <w:rFonts w:asciiTheme="minorHAnsi" w:hAnsiTheme="minorHAnsi" w:cstheme="minorHAnsi"/>
                <w:bCs/>
                <w:sz w:val="22"/>
                <w:szCs w:val="22"/>
              </w:rPr>
            </w:pPr>
            <w:r w:rsidRPr="005457B2">
              <w:rPr>
                <w:rFonts w:asciiTheme="minorHAnsi" w:hAnsiTheme="minorHAnsi" w:cstheme="minorHAnsi"/>
                <w:bCs/>
                <w:sz w:val="22"/>
                <w:szCs w:val="22"/>
              </w:rPr>
              <w:t>To lead delivery of The FA University Grassroots Hu</w:t>
            </w:r>
            <w:r w:rsidR="000557C5">
              <w:rPr>
                <w:rFonts w:asciiTheme="minorHAnsi" w:hAnsiTheme="minorHAnsi" w:cstheme="minorHAnsi"/>
                <w:bCs/>
                <w:sz w:val="22"/>
                <w:szCs w:val="22"/>
              </w:rPr>
              <w:t>bs at The University of Surrey including Team Surrey, Surrey Sports Park and University of Surrey.</w:t>
            </w:r>
          </w:p>
          <w:p w:rsidR="007C69CD" w:rsidRPr="005457B2" w:rsidRDefault="008145AA" w:rsidP="00A14C7B">
            <w:pPr>
              <w:pStyle w:val="ListParagraph"/>
              <w:numPr>
                <w:ilvl w:val="0"/>
                <w:numId w:val="18"/>
              </w:numPr>
              <w:rPr>
                <w:rFonts w:asciiTheme="minorHAnsi" w:hAnsiTheme="minorHAnsi" w:cstheme="minorHAnsi"/>
                <w:bCs/>
                <w:sz w:val="22"/>
                <w:szCs w:val="22"/>
              </w:rPr>
            </w:pPr>
            <w:r w:rsidRPr="005457B2">
              <w:rPr>
                <w:rFonts w:asciiTheme="minorHAnsi" w:hAnsiTheme="minorHAnsi" w:cstheme="minorHAnsi"/>
                <w:bCs/>
                <w:sz w:val="22"/>
                <w:szCs w:val="22"/>
              </w:rPr>
              <w:t>To lead the implementation of the Children and Yo</w:t>
            </w:r>
            <w:r w:rsidR="004C2C02" w:rsidRPr="005457B2">
              <w:rPr>
                <w:rFonts w:asciiTheme="minorHAnsi" w:hAnsiTheme="minorHAnsi" w:cstheme="minorHAnsi"/>
                <w:bCs/>
                <w:sz w:val="22"/>
                <w:szCs w:val="22"/>
              </w:rPr>
              <w:t>ung People (CYP) offer for 12-24</w:t>
            </w:r>
            <w:r w:rsidRPr="005457B2">
              <w:rPr>
                <w:rFonts w:asciiTheme="minorHAnsi" w:hAnsiTheme="minorHAnsi" w:cstheme="minorHAnsi"/>
                <w:bCs/>
                <w:sz w:val="22"/>
                <w:szCs w:val="22"/>
              </w:rPr>
              <w:t xml:space="preserve"> year olds</w:t>
            </w:r>
            <w:r w:rsidR="00A14C7B" w:rsidRPr="005457B2">
              <w:rPr>
                <w:rFonts w:asciiTheme="minorHAnsi" w:hAnsiTheme="minorHAnsi" w:cstheme="minorHAnsi"/>
                <w:bCs/>
                <w:sz w:val="22"/>
                <w:szCs w:val="22"/>
              </w:rPr>
              <w:t xml:space="preserve"> </w:t>
            </w:r>
            <w:r w:rsidR="00570797">
              <w:rPr>
                <w:rFonts w:asciiTheme="minorHAnsi" w:hAnsiTheme="minorHAnsi" w:cstheme="minorHAnsi"/>
                <w:bCs/>
                <w:sz w:val="22"/>
                <w:szCs w:val="22"/>
              </w:rPr>
              <w:t xml:space="preserve">for Surrey FA. </w:t>
            </w:r>
          </w:p>
          <w:p w:rsidR="00561E9B" w:rsidRPr="005457B2" w:rsidRDefault="00561E9B" w:rsidP="005457B2">
            <w:pPr>
              <w:pStyle w:val="ListParagraph"/>
              <w:numPr>
                <w:ilvl w:val="0"/>
                <w:numId w:val="18"/>
              </w:numPr>
              <w:suppressAutoHyphens w:val="0"/>
              <w:autoSpaceDE w:val="0"/>
              <w:autoSpaceDN w:val="0"/>
              <w:adjustRightInd w:val="0"/>
              <w:rPr>
                <w:rFonts w:asciiTheme="minorHAnsi" w:hAnsiTheme="minorHAnsi" w:cstheme="minorHAnsi"/>
                <w:sz w:val="22"/>
                <w:szCs w:val="22"/>
              </w:rPr>
            </w:pPr>
            <w:r w:rsidRPr="005457B2">
              <w:rPr>
                <w:rFonts w:asciiTheme="minorHAnsi" w:hAnsiTheme="minorHAnsi" w:cstheme="minorHAnsi"/>
                <w:sz w:val="22"/>
                <w:szCs w:val="22"/>
              </w:rPr>
              <w:t>To provide a high quality customer service</w:t>
            </w:r>
            <w:r w:rsidR="00A14C7B" w:rsidRPr="005457B2">
              <w:rPr>
                <w:rFonts w:asciiTheme="minorHAnsi" w:hAnsiTheme="minorHAnsi" w:cstheme="minorHAnsi"/>
                <w:sz w:val="22"/>
                <w:szCs w:val="22"/>
              </w:rPr>
              <w:t xml:space="preserve"> to a wide range of football stakeholders.</w:t>
            </w:r>
            <w:bookmarkStart w:id="0" w:name="_GoBack"/>
            <w:bookmarkEnd w:id="0"/>
          </w:p>
        </w:tc>
      </w:tr>
      <w:tr w:rsidR="008145AA" w:rsidRPr="00330417" w:rsidTr="00A07F98">
        <w:trPr>
          <w:gridAfter w:val="1"/>
          <w:wAfter w:w="15" w:type="dxa"/>
        </w:trPr>
        <w:tc>
          <w:tcPr>
            <w:tcW w:w="14538"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145AA" w:rsidRPr="00DA0D10" w:rsidRDefault="008145AA" w:rsidP="00330417">
            <w:pPr>
              <w:numPr>
                <w:ilvl w:val="0"/>
                <w:numId w:val="6"/>
              </w:numPr>
              <w:autoSpaceDE w:val="0"/>
              <w:rPr>
                <w:rFonts w:asciiTheme="minorHAnsi" w:hAnsiTheme="minorHAnsi"/>
                <w:b/>
                <w:sz w:val="22"/>
                <w:szCs w:val="22"/>
              </w:rPr>
            </w:pPr>
            <w:r w:rsidRPr="00DA0D10">
              <w:rPr>
                <w:rFonts w:asciiTheme="minorHAnsi" w:hAnsiTheme="minorHAnsi" w:cs="Arial-BoldMT"/>
                <w:b/>
                <w:bCs/>
                <w:color w:val="000000"/>
                <w:sz w:val="22"/>
                <w:szCs w:val="22"/>
              </w:rPr>
              <w:t>Principal Accountabilities/Responsibilities</w:t>
            </w:r>
          </w:p>
        </w:tc>
      </w:tr>
      <w:tr w:rsidR="008145AA" w:rsidRPr="00330417" w:rsidTr="00A07F98">
        <w:trPr>
          <w:gridAfter w:val="1"/>
          <w:wAfter w:w="15" w:type="dxa"/>
        </w:trPr>
        <w:tc>
          <w:tcPr>
            <w:tcW w:w="14538" w:type="dxa"/>
            <w:gridSpan w:val="7"/>
            <w:tcBorders>
              <w:top w:val="single" w:sz="4" w:space="0" w:color="000000"/>
              <w:left w:val="single" w:sz="4" w:space="0" w:color="000000"/>
              <w:bottom w:val="single" w:sz="4" w:space="0" w:color="000000"/>
              <w:right w:val="single" w:sz="4" w:space="0" w:color="000000"/>
            </w:tcBorders>
          </w:tcPr>
          <w:p w:rsidR="00570797" w:rsidRPr="00A07F98" w:rsidRDefault="00570797" w:rsidP="00570797">
            <w:pPr>
              <w:numPr>
                <w:ilvl w:val="0"/>
                <w:numId w:val="16"/>
              </w:numPr>
              <w:suppressAutoHyphens w:val="0"/>
              <w:rPr>
                <w:rFonts w:asciiTheme="minorHAnsi" w:hAnsiTheme="minorHAnsi" w:cstheme="minorHAnsi"/>
                <w:sz w:val="22"/>
                <w:szCs w:val="22"/>
              </w:rPr>
            </w:pPr>
            <w:r w:rsidRPr="00A07F98">
              <w:rPr>
                <w:rFonts w:asciiTheme="minorHAnsi" w:hAnsiTheme="minorHAnsi" w:cstheme="minorHAnsi"/>
                <w:sz w:val="22"/>
                <w:szCs w:val="22"/>
              </w:rPr>
              <w:t>To lead the Surrey FAs partnership with The University of Surrey and British Universities &amp; Colleges Sport, liaising and influencing directly with key staff in order to help shape and deliver football objectives in Guildford and the</w:t>
            </w:r>
            <w:r w:rsidR="00FC7076">
              <w:rPr>
                <w:rFonts w:asciiTheme="minorHAnsi" w:hAnsiTheme="minorHAnsi" w:cstheme="minorHAnsi"/>
                <w:sz w:val="22"/>
                <w:szCs w:val="22"/>
              </w:rPr>
              <w:t xml:space="preserve"> surrounding local authorities. </w:t>
            </w:r>
          </w:p>
          <w:p w:rsidR="007C69CD" w:rsidRPr="00A07F98" w:rsidRDefault="007C69CD" w:rsidP="007C69CD">
            <w:pPr>
              <w:numPr>
                <w:ilvl w:val="0"/>
                <w:numId w:val="16"/>
              </w:numPr>
              <w:suppressAutoHyphens w:val="0"/>
              <w:rPr>
                <w:rFonts w:asciiTheme="minorHAnsi" w:hAnsiTheme="minorHAnsi" w:cstheme="minorHAnsi"/>
                <w:sz w:val="22"/>
                <w:szCs w:val="22"/>
              </w:rPr>
            </w:pPr>
            <w:r w:rsidRPr="00A07F98">
              <w:rPr>
                <w:rFonts w:asciiTheme="minorHAnsi" w:hAnsiTheme="minorHAnsi" w:cstheme="minorHAnsi"/>
                <w:sz w:val="22"/>
                <w:szCs w:val="22"/>
              </w:rPr>
              <w:t xml:space="preserve">Lead the FA University Grassroots Hub at </w:t>
            </w:r>
            <w:r w:rsidR="00FC7076">
              <w:rPr>
                <w:rFonts w:asciiTheme="minorHAnsi" w:hAnsiTheme="minorHAnsi" w:cstheme="minorHAnsi"/>
                <w:sz w:val="22"/>
                <w:szCs w:val="22"/>
              </w:rPr>
              <w:t>Surrey Sports Park</w:t>
            </w:r>
            <w:r w:rsidRPr="00A07F98">
              <w:rPr>
                <w:rFonts w:asciiTheme="minorHAnsi" w:hAnsiTheme="minorHAnsi" w:cstheme="minorHAnsi"/>
                <w:sz w:val="22"/>
                <w:szCs w:val="22"/>
              </w:rPr>
              <w:t xml:space="preserve"> to offer inclusive </w:t>
            </w:r>
            <w:r w:rsidR="00F72FE4" w:rsidRPr="00A07F98">
              <w:rPr>
                <w:rFonts w:asciiTheme="minorHAnsi" w:hAnsiTheme="minorHAnsi" w:cstheme="minorHAnsi"/>
                <w:bCs/>
                <w:sz w:val="22"/>
                <w:szCs w:val="22"/>
              </w:rPr>
              <w:t xml:space="preserve">playing </w:t>
            </w:r>
            <w:r w:rsidR="00E94EE9" w:rsidRPr="00A07F98">
              <w:rPr>
                <w:rFonts w:asciiTheme="minorHAnsi" w:hAnsiTheme="minorHAnsi" w:cstheme="minorHAnsi"/>
                <w:bCs/>
                <w:sz w:val="22"/>
                <w:szCs w:val="22"/>
              </w:rPr>
              <w:t xml:space="preserve">&amp; volunteering </w:t>
            </w:r>
            <w:r w:rsidR="00F72FE4" w:rsidRPr="00A07F98">
              <w:rPr>
                <w:rFonts w:asciiTheme="minorHAnsi" w:hAnsiTheme="minorHAnsi" w:cstheme="minorHAnsi"/>
                <w:bCs/>
                <w:sz w:val="22"/>
                <w:szCs w:val="22"/>
              </w:rPr>
              <w:t xml:space="preserve">opportunities to </w:t>
            </w:r>
            <w:r w:rsidRPr="00A07F98">
              <w:rPr>
                <w:rFonts w:asciiTheme="minorHAnsi" w:hAnsiTheme="minorHAnsi" w:cstheme="minorHAnsi"/>
                <w:bCs/>
                <w:sz w:val="22"/>
                <w:szCs w:val="22"/>
              </w:rPr>
              <w:t xml:space="preserve">sustain &amp; grow participation for </w:t>
            </w:r>
            <w:r w:rsidR="00F72FE4" w:rsidRPr="00A07F98">
              <w:rPr>
                <w:rFonts w:asciiTheme="minorHAnsi" w:hAnsiTheme="minorHAnsi" w:cstheme="minorHAnsi"/>
                <w:bCs/>
                <w:sz w:val="22"/>
                <w:szCs w:val="22"/>
              </w:rPr>
              <w:t xml:space="preserve">students </w:t>
            </w:r>
            <w:r w:rsidRPr="00A07F98">
              <w:rPr>
                <w:rFonts w:asciiTheme="minorHAnsi" w:hAnsiTheme="minorHAnsi" w:cstheme="minorHAnsi"/>
                <w:bCs/>
                <w:sz w:val="22"/>
                <w:szCs w:val="22"/>
              </w:rPr>
              <w:t xml:space="preserve">and the wider community. </w:t>
            </w:r>
          </w:p>
          <w:p w:rsidR="007C69CD" w:rsidRPr="00A07F98" w:rsidRDefault="007C69CD" w:rsidP="007C69CD">
            <w:pPr>
              <w:numPr>
                <w:ilvl w:val="0"/>
                <w:numId w:val="16"/>
              </w:numPr>
              <w:suppressAutoHyphens w:val="0"/>
              <w:rPr>
                <w:rFonts w:asciiTheme="minorHAnsi" w:hAnsiTheme="minorHAnsi" w:cstheme="minorHAnsi"/>
                <w:sz w:val="22"/>
                <w:szCs w:val="22"/>
              </w:rPr>
            </w:pPr>
            <w:r w:rsidRPr="00A07F98">
              <w:rPr>
                <w:rFonts w:asciiTheme="minorHAnsi" w:hAnsiTheme="minorHAnsi" w:cstheme="minorHAnsi"/>
                <w:sz w:val="22"/>
                <w:szCs w:val="22"/>
              </w:rPr>
              <w:t xml:space="preserve">Provide matrix management to the University of Surrey ‘Football Activators’ including agreeing and monitoring work programmes and conducting team meetings. </w:t>
            </w:r>
          </w:p>
          <w:p w:rsidR="007C69CD" w:rsidRPr="00A07F98" w:rsidRDefault="007C69CD" w:rsidP="007C69CD">
            <w:pPr>
              <w:numPr>
                <w:ilvl w:val="0"/>
                <w:numId w:val="16"/>
              </w:numPr>
              <w:suppressAutoHyphens w:val="0"/>
              <w:rPr>
                <w:rFonts w:asciiTheme="minorHAnsi" w:hAnsiTheme="minorHAnsi" w:cstheme="minorHAnsi"/>
                <w:sz w:val="22"/>
                <w:szCs w:val="22"/>
              </w:rPr>
            </w:pPr>
            <w:r w:rsidRPr="00A07F98">
              <w:rPr>
                <w:rFonts w:asciiTheme="minorHAnsi" w:hAnsiTheme="minorHAnsi" w:cstheme="minorHAnsi"/>
                <w:sz w:val="22"/>
                <w:szCs w:val="22"/>
              </w:rPr>
              <w:t xml:space="preserve">To design, implement and report on key Football </w:t>
            </w:r>
            <w:r w:rsidR="00570797" w:rsidRPr="00A07F98">
              <w:rPr>
                <w:rFonts w:asciiTheme="minorHAnsi" w:hAnsiTheme="minorHAnsi" w:cstheme="minorHAnsi"/>
                <w:sz w:val="22"/>
                <w:szCs w:val="22"/>
              </w:rPr>
              <w:t>and</w:t>
            </w:r>
            <w:r w:rsidRPr="00A07F98">
              <w:rPr>
                <w:rFonts w:asciiTheme="minorHAnsi" w:hAnsiTheme="minorHAnsi" w:cstheme="minorHAnsi"/>
                <w:sz w:val="22"/>
                <w:szCs w:val="22"/>
              </w:rPr>
              <w:t xml:space="preserve"> Futsal interventions relating to The FA University Grassroots Hub program</w:t>
            </w:r>
            <w:r w:rsidR="005457B2" w:rsidRPr="00A07F98">
              <w:rPr>
                <w:rFonts w:asciiTheme="minorHAnsi" w:hAnsiTheme="minorHAnsi" w:cstheme="minorHAnsi"/>
                <w:sz w:val="22"/>
                <w:szCs w:val="22"/>
              </w:rPr>
              <w:t xml:space="preserve">me at The University of Surrey and Surrey FA objectives. </w:t>
            </w:r>
          </w:p>
          <w:p w:rsidR="007C69CD" w:rsidRPr="00A07F98" w:rsidRDefault="007C69CD" w:rsidP="007C69CD">
            <w:pPr>
              <w:numPr>
                <w:ilvl w:val="0"/>
                <w:numId w:val="16"/>
              </w:numPr>
              <w:suppressAutoHyphens w:val="0"/>
              <w:rPr>
                <w:rFonts w:asciiTheme="minorHAnsi" w:hAnsiTheme="minorHAnsi" w:cstheme="minorHAnsi"/>
                <w:sz w:val="22"/>
                <w:szCs w:val="22"/>
              </w:rPr>
            </w:pPr>
            <w:r w:rsidRPr="00A07F98">
              <w:rPr>
                <w:rFonts w:asciiTheme="minorHAnsi" w:hAnsiTheme="minorHAnsi" w:cstheme="minorHAnsi"/>
                <w:sz w:val="22"/>
                <w:szCs w:val="22"/>
              </w:rPr>
              <w:t>To develop relationships with key football stakeholders including but not limited to local grassroots clubs &amp; leagues, colleges, schools and professional clubs.</w:t>
            </w:r>
          </w:p>
          <w:p w:rsidR="007C69CD" w:rsidRPr="00A07F98" w:rsidRDefault="007C69CD" w:rsidP="007C69CD">
            <w:pPr>
              <w:numPr>
                <w:ilvl w:val="0"/>
                <w:numId w:val="16"/>
              </w:numPr>
              <w:suppressAutoHyphens w:val="0"/>
              <w:rPr>
                <w:rFonts w:asciiTheme="minorHAnsi" w:hAnsiTheme="minorHAnsi" w:cstheme="minorHAnsi"/>
                <w:sz w:val="22"/>
                <w:szCs w:val="22"/>
              </w:rPr>
            </w:pPr>
            <w:r w:rsidRPr="00A07F98">
              <w:rPr>
                <w:rFonts w:asciiTheme="minorHAnsi" w:hAnsiTheme="minorHAnsi" w:cstheme="minorHAnsi"/>
                <w:sz w:val="22"/>
                <w:szCs w:val="22"/>
              </w:rPr>
              <w:t>To lead multi-agency meetings with members, partners, stakeholders and sponsors to develop a collaborative approach to the development of football.</w:t>
            </w:r>
          </w:p>
          <w:p w:rsidR="007C69CD" w:rsidRPr="00A07F98" w:rsidRDefault="007C69CD" w:rsidP="007C69CD">
            <w:pPr>
              <w:numPr>
                <w:ilvl w:val="0"/>
                <w:numId w:val="16"/>
              </w:numPr>
              <w:suppressAutoHyphens w:val="0"/>
              <w:rPr>
                <w:rFonts w:asciiTheme="minorHAnsi" w:hAnsiTheme="minorHAnsi" w:cstheme="minorHAnsi"/>
                <w:sz w:val="22"/>
                <w:szCs w:val="22"/>
              </w:rPr>
            </w:pPr>
            <w:r w:rsidRPr="00A07F98">
              <w:rPr>
                <w:rFonts w:asciiTheme="minorHAnsi" w:hAnsiTheme="minorHAnsi" w:cstheme="minorHAnsi"/>
                <w:sz w:val="22"/>
                <w:szCs w:val="22"/>
              </w:rPr>
              <w:t>Support the integration of digital solutions designed to track participation programmes and engage with unique participants on</w:t>
            </w:r>
            <w:r w:rsidR="005457B2" w:rsidRPr="00A07F98">
              <w:rPr>
                <w:rFonts w:asciiTheme="minorHAnsi" w:hAnsiTheme="minorHAnsi" w:cstheme="minorHAnsi"/>
                <w:sz w:val="22"/>
                <w:szCs w:val="22"/>
              </w:rPr>
              <w:t xml:space="preserve"> behalf of The FA, Surrey</w:t>
            </w:r>
            <w:r w:rsidRPr="00A07F98">
              <w:rPr>
                <w:rFonts w:asciiTheme="minorHAnsi" w:hAnsiTheme="minorHAnsi" w:cstheme="minorHAnsi"/>
                <w:sz w:val="22"/>
                <w:szCs w:val="22"/>
              </w:rPr>
              <w:t xml:space="preserve"> FA and British Universities &amp; Colleges Sport. </w:t>
            </w:r>
          </w:p>
          <w:p w:rsidR="00A14C7B" w:rsidRPr="00A07F98" w:rsidRDefault="00A14C7B" w:rsidP="007C69CD">
            <w:pPr>
              <w:numPr>
                <w:ilvl w:val="0"/>
                <w:numId w:val="16"/>
              </w:numPr>
              <w:suppressAutoHyphens w:val="0"/>
              <w:rPr>
                <w:rFonts w:asciiTheme="minorHAnsi" w:hAnsiTheme="minorHAnsi" w:cstheme="minorHAnsi"/>
                <w:sz w:val="22"/>
                <w:szCs w:val="22"/>
              </w:rPr>
            </w:pPr>
            <w:r w:rsidRPr="00A07F98">
              <w:rPr>
                <w:rFonts w:asciiTheme="minorHAnsi" w:hAnsiTheme="minorHAnsi" w:cstheme="minorHAnsi"/>
                <w:sz w:val="22"/>
                <w:szCs w:val="22"/>
              </w:rPr>
              <w:t>Ensure that all Surrey County FA Football and Futsal activities comply with GDPR regulation and The FA safeguarding standards and procedures.</w:t>
            </w:r>
          </w:p>
          <w:p w:rsidR="007C69CD" w:rsidRPr="00A07F98" w:rsidRDefault="007C69CD" w:rsidP="007C69CD">
            <w:pPr>
              <w:numPr>
                <w:ilvl w:val="0"/>
                <w:numId w:val="16"/>
              </w:numPr>
              <w:suppressAutoHyphens w:val="0"/>
              <w:rPr>
                <w:rFonts w:asciiTheme="minorHAnsi" w:hAnsiTheme="minorHAnsi" w:cstheme="minorHAnsi"/>
                <w:sz w:val="22"/>
                <w:szCs w:val="22"/>
              </w:rPr>
            </w:pPr>
            <w:r w:rsidRPr="00A07F98">
              <w:rPr>
                <w:rFonts w:asciiTheme="minorHAnsi" w:hAnsiTheme="minorHAnsi" w:cstheme="minorHAnsi"/>
                <w:sz w:val="22"/>
                <w:szCs w:val="22"/>
              </w:rPr>
              <w:t xml:space="preserve">Lead all budgeting, forecasting and reporting processes as agreed with </w:t>
            </w:r>
            <w:r w:rsidR="00570797" w:rsidRPr="00A07F98">
              <w:rPr>
                <w:rFonts w:asciiTheme="minorHAnsi" w:hAnsiTheme="minorHAnsi" w:cstheme="minorHAnsi"/>
                <w:sz w:val="22"/>
                <w:szCs w:val="22"/>
              </w:rPr>
              <w:t xml:space="preserve">key partners. </w:t>
            </w:r>
            <w:r w:rsidRPr="00A07F98">
              <w:rPr>
                <w:rFonts w:asciiTheme="minorHAnsi" w:hAnsiTheme="minorHAnsi" w:cstheme="minorHAnsi"/>
                <w:sz w:val="22"/>
                <w:szCs w:val="22"/>
              </w:rPr>
              <w:t xml:space="preserve"> </w:t>
            </w:r>
          </w:p>
          <w:p w:rsidR="00DA76B9" w:rsidRPr="00A07F98" w:rsidRDefault="00DA76B9" w:rsidP="00DA0D10">
            <w:pPr>
              <w:numPr>
                <w:ilvl w:val="0"/>
                <w:numId w:val="16"/>
              </w:numPr>
              <w:suppressAutoHyphens w:val="0"/>
              <w:rPr>
                <w:rFonts w:asciiTheme="minorHAnsi" w:hAnsiTheme="minorHAnsi" w:cstheme="minorHAnsi"/>
                <w:sz w:val="22"/>
                <w:szCs w:val="22"/>
              </w:rPr>
            </w:pPr>
            <w:r w:rsidRPr="00A07F98">
              <w:rPr>
                <w:rFonts w:asciiTheme="minorHAnsi" w:hAnsiTheme="minorHAnsi" w:cstheme="minorHAnsi"/>
                <w:bCs/>
                <w:sz w:val="22"/>
                <w:szCs w:val="22"/>
              </w:rPr>
              <w:t xml:space="preserve">Work with the University of Surrey to utilise the Surrey Sports Park site as a Surrey FA education hub. </w:t>
            </w:r>
          </w:p>
          <w:p w:rsidR="00F72FE4" w:rsidRPr="00A07F98" w:rsidRDefault="00DA76B9" w:rsidP="00570797">
            <w:pPr>
              <w:numPr>
                <w:ilvl w:val="0"/>
                <w:numId w:val="16"/>
              </w:numPr>
              <w:suppressAutoHyphens w:val="0"/>
              <w:rPr>
                <w:rFonts w:asciiTheme="minorHAnsi" w:hAnsiTheme="minorHAnsi" w:cstheme="minorHAnsi"/>
                <w:sz w:val="22"/>
                <w:szCs w:val="22"/>
              </w:rPr>
            </w:pPr>
            <w:r w:rsidRPr="00A07F98">
              <w:rPr>
                <w:rFonts w:asciiTheme="minorHAnsi" w:hAnsiTheme="minorHAnsi" w:cstheme="minorHAnsi"/>
                <w:bCs/>
                <w:sz w:val="22"/>
                <w:szCs w:val="22"/>
              </w:rPr>
              <w:t xml:space="preserve">Provide targeted interventions to support young people entering the Surrey FA education pathway across all disciplines. </w:t>
            </w:r>
          </w:p>
          <w:p w:rsidR="00561E9B" w:rsidRPr="00A07F98" w:rsidRDefault="000557C5" w:rsidP="005457B2">
            <w:pPr>
              <w:numPr>
                <w:ilvl w:val="0"/>
                <w:numId w:val="16"/>
              </w:numPr>
              <w:suppressAutoHyphens w:val="0"/>
              <w:rPr>
                <w:rFonts w:asciiTheme="minorHAnsi" w:hAnsiTheme="minorHAnsi" w:cstheme="minorHAnsi"/>
                <w:sz w:val="22"/>
                <w:szCs w:val="22"/>
              </w:rPr>
            </w:pPr>
            <w:r w:rsidRPr="00A07F98">
              <w:rPr>
                <w:rFonts w:asciiTheme="minorHAnsi" w:hAnsiTheme="minorHAnsi" w:cstheme="minorHAnsi"/>
                <w:bCs/>
                <w:sz w:val="22"/>
                <w:szCs w:val="22"/>
              </w:rPr>
              <w:t>Working with the Sports Participation Team at Surrey Sports Park, d</w:t>
            </w:r>
            <w:r w:rsidR="00F72FE4" w:rsidRPr="00A07F98">
              <w:rPr>
                <w:rFonts w:asciiTheme="minorHAnsi" w:hAnsiTheme="minorHAnsi" w:cstheme="minorHAnsi"/>
                <w:bCs/>
                <w:sz w:val="22"/>
                <w:szCs w:val="22"/>
              </w:rPr>
              <w:t>ev</w:t>
            </w:r>
            <w:r w:rsidR="00570797" w:rsidRPr="00A07F98">
              <w:rPr>
                <w:rFonts w:asciiTheme="minorHAnsi" w:hAnsiTheme="minorHAnsi" w:cstheme="minorHAnsi"/>
                <w:bCs/>
                <w:sz w:val="22"/>
                <w:szCs w:val="22"/>
              </w:rPr>
              <w:t>elop partnerships with local not</w:t>
            </w:r>
            <w:r w:rsidR="00F72FE4" w:rsidRPr="00A07F98">
              <w:rPr>
                <w:rFonts w:asciiTheme="minorHAnsi" w:hAnsiTheme="minorHAnsi" w:cstheme="minorHAnsi"/>
                <w:bCs/>
                <w:sz w:val="22"/>
                <w:szCs w:val="22"/>
              </w:rPr>
              <w:t xml:space="preserve"> for profit and commercial organisations which can utilise the facilities at University of Surrey. </w:t>
            </w:r>
          </w:p>
          <w:p w:rsidR="00570797" w:rsidRPr="005457B2" w:rsidRDefault="00A07F98" w:rsidP="00A07F98">
            <w:pPr>
              <w:numPr>
                <w:ilvl w:val="0"/>
                <w:numId w:val="16"/>
              </w:numPr>
              <w:suppressAutoHyphens w:val="0"/>
              <w:rPr>
                <w:rFonts w:asciiTheme="minorHAnsi" w:hAnsiTheme="minorHAnsi" w:cs="Arial"/>
                <w:sz w:val="22"/>
                <w:szCs w:val="22"/>
              </w:rPr>
            </w:pPr>
            <w:r w:rsidRPr="00A07F98">
              <w:rPr>
                <w:rFonts w:asciiTheme="minorHAnsi" w:hAnsiTheme="minorHAnsi" w:cstheme="minorHAnsi"/>
                <w:sz w:val="22"/>
                <w:szCs w:val="22"/>
              </w:rPr>
              <w:t>Develop a workforce of student and community members to support the delivery of the University Grassroots Football Hub activity, including but not limited to, creating and establishing links with academic departments and courses.</w:t>
            </w:r>
          </w:p>
        </w:tc>
      </w:tr>
      <w:tr w:rsidR="008145AA" w:rsidRPr="00330417" w:rsidTr="00A07F98">
        <w:trPr>
          <w:gridAfter w:val="1"/>
          <w:wAfter w:w="15" w:type="dxa"/>
        </w:trPr>
        <w:tc>
          <w:tcPr>
            <w:tcW w:w="14538"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145AA" w:rsidRPr="00330417" w:rsidRDefault="00DA0D10" w:rsidP="00330417">
            <w:pPr>
              <w:autoSpaceDE w:val="0"/>
              <w:rPr>
                <w:rFonts w:asciiTheme="minorHAnsi" w:hAnsiTheme="minorHAnsi" w:cs="Arial-BoldMT"/>
                <w:b/>
                <w:bCs/>
                <w:color w:val="262626"/>
                <w:sz w:val="22"/>
                <w:szCs w:val="22"/>
              </w:rPr>
            </w:pPr>
            <w:r>
              <w:lastRenderedPageBreak/>
              <w:br w:type="page"/>
            </w:r>
            <w:r w:rsidR="008145AA" w:rsidRPr="00330417">
              <w:rPr>
                <w:rFonts w:asciiTheme="minorHAnsi" w:hAnsiTheme="minorHAnsi" w:cs="Arial-BoldMT"/>
                <w:b/>
                <w:bCs/>
                <w:color w:val="000000"/>
                <w:sz w:val="22"/>
                <w:szCs w:val="22"/>
              </w:rPr>
              <w:t>3. Knowledge/Experience/Skills</w:t>
            </w:r>
          </w:p>
        </w:tc>
      </w:tr>
      <w:tr w:rsidR="008145AA" w:rsidRPr="00330417" w:rsidTr="00A07F98">
        <w:trPr>
          <w:gridAfter w:val="1"/>
          <w:wAfter w:w="15" w:type="dxa"/>
        </w:trPr>
        <w:tc>
          <w:tcPr>
            <w:tcW w:w="7254" w:type="dxa"/>
            <w:gridSpan w:val="4"/>
            <w:tcBorders>
              <w:top w:val="single" w:sz="4" w:space="0" w:color="000000"/>
              <w:left w:val="single" w:sz="4" w:space="0" w:color="000000"/>
              <w:bottom w:val="single" w:sz="4" w:space="0" w:color="000000"/>
            </w:tcBorders>
          </w:tcPr>
          <w:p w:rsidR="008145AA" w:rsidRDefault="008145AA">
            <w:pPr>
              <w:autoSpaceDE w:val="0"/>
              <w:rPr>
                <w:rFonts w:asciiTheme="minorHAnsi" w:hAnsiTheme="minorHAnsi" w:cs="Arial-BoldMT"/>
                <w:b/>
                <w:bCs/>
                <w:color w:val="000000"/>
                <w:sz w:val="22"/>
                <w:szCs w:val="22"/>
              </w:rPr>
            </w:pPr>
            <w:r w:rsidRPr="00330417">
              <w:rPr>
                <w:rFonts w:asciiTheme="minorHAnsi" w:hAnsiTheme="minorHAnsi" w:cs="Arial-BoldMT"/>
                <w:b/>
                <w:bCs/>
                <w:color w:val="000000"/>
                <w:sz w:val="22"/>
                <w:szCs w:val="22"/>
              </w:rPr>
              <w:t>Essential:-</w:t>
            </w:r>
          </w:p>
          <w:p w:rsidR="00561E9B" w:rsidRDefault="00561E9B" w:rsidP="00561E9B">
            <w:pPr>
              <w:numPr>
                <w:ilvl w:val="0"/>
                <w:numId w:val="10"/>
              </w:numPr>
              <w:suppressAutoHyphens w:val="0"/>
              <w:rPr>
                <w:rFonts w:asciiTheme="minorHAnsi" w:hAnsiTheme="minorHAnsi" w:cs="Arial"/>
                <w:sz w:val="22"/>
                <w:szCs w:val="22"/>
              </w:rPr>
            </w:pPr>
            <w:r w:rsidRPr="00687016">
              <w:rPr>
                <w:rFonts w:asciiTheme="minorHAnsi" w:hAnsiTheme="minorHAnsi" w:cs="Arial"/>
                <w:sz w:val="22"/>
                <w:szCs w:val="22"/>
              </w:rPr>
              <w:t>Practical experience of Sports / Football Development</w:t>
            </w:r>
          </w:p>
          <w:p w:rsidR="00570797" w:rsidRPr="00570797" w:rsidRDefault="00570797" w:rsidP="00570797">
            <w:pPr>
              <w:numPr>
                <w:ilvl w:val="0"/>
                <w:numId w:val="10"/>
              </w:numPr>
              <w:suppressAutoHyphens w:val="0"/>
              <w:rPr>
                <w:rFonts w:asciiTheme="minorHAnsi" w:hAnsiTheme="minorHAnsi" w:cs="Arial"/>
                <w:bCs/>
                <w:sz w:val="22"/>
                <w:szCs w:val="22"/>
              </w:rPr>
            </w:pPr>
            <w:r>
              <w:rPr>
                <w:rFonts w:asciiTheme="minorHAnsi" w:hAnsiTheme="minorHAnsi" w:cs="Arial"/>
                <w:bCs/>
                <w:sz w:val="22"/>
                <w:szCs w:val="22"/>
              </w:rPr>
              <w:t>E</w:t>
            </w:r>
            <w:r w:rsidRPr="00330417">
              <w:rPr>
                <w:rFonts w:asciiTheme="minorHAnsi" w:hAnsiTheme="minorHAnsi" w:cs="Arial"/>
                <w:bCs/>
                <w:sz w:val="22"/>
                <w:szCs w:val="22"/>
              </w:rPr>
              <w:t xml:space="preserve">xperience in working with young people </w:t>
            </w:r>
            <w:r>
              <w:rPr>
                <w:rFonts w:asciiTheme="minorHAnsi" w:hAnsiTheme="minorHAnsi" w:cs="Arial"/>
                <w:bCs/>
                <w:sz w:val="22"/>
                <w:szCs w:val="22"/>
              </w:rPr>
              <w:t xml:space="preserve">in Higher or Further Education. </w:t>
            </w:r>
            <w:r w:rsidRPr="00330417">
              <w:rPr>
                <w:rFonts w:asciiTheme="minorHAnsi" w:hAnsiTheme="minorHAnsi" w:cs="Arial"/>
                <w:bCs/>
                <w:sz w:val="22"/>
                <w:szCs w:val="22"/>
              </w:rPr>
              <w:t xml:space="preserve"> </w:t>
            </w:r>
          </w:p>
          <w:p w:rsidR="00A944BC" w:rsidRPr="005457B2" w:rsidRDefault="00A944BC" w:rsidP="00561E9B">
            <w:pPr>
              <w:numPr>
                <w:ilvl w:val="0"/>
                <w:numId w:val="10"/>
              </w:numPr>
              <w:suppressAutoHyphens w:val="0"/>
              <w:rPr>
                <w:rFonts w:asciiTheme="minorHAnsi" w:hAnsiTheme="minorHAnsi" w:cstheme="minorHAnsi"/>
                <w:sz w:val="22"/>
                <w:szCs w:val="22"/>
              </w:rPr>
            </w:pPr>
            <w:r w:rsidRPr="005457B2">
              <w:rPr>
                <w:rFonts w:asciiTheme="minorHAnsi" w:hAnsiTheme="minorHAnsi" w:cstheme="minorHAnsi"/>
                <w:sz w:val="22"/>
              </w:rPr>
              <w:t>Work collaboratively within multi-disciplinary teams</w:t>
            </w:r>
          </w:p>
          <w:p w:rsidR="00561E9B" w:rsidRPr="00687016" w:rsidRDefault="00561E9B" w:rsidP="00561E9B">
            <w:pPr>
              <w:numPr>
                <w:ilvl w:val="0"/>
                <w:numId w:val="10"/>
              </w:numPr>
              <w:suppressAutoHyphens w:val="0"/>
              <w:rPr>
                <w:rFonts w:asciiTheme="minorHAnsi" w:hAnsiTheme="minorHAnsi" w:cs="Arial"/>
                <w:b/>
                <w:sz w:val="22"/>
                <w:szCs w:val="22"/>
              </w:rPr>
            </w:pPr>
            <w:r w:rsidRPr="00687016">
              <w:rPr>
                <w:rFonts w:asciiTheme="minorHAnsi" w:hAnsiTheme="minorHAnsi" w:cs="Arial"/>
                <w:sz w:val="22"/>
                <w:szCs w:val="22"/>
              </w:rPr>
              <w:t>Demonstrate  a working understanding and application of inclusion, equality and anti - discrimination, safeguarding and best practice</w:t>
            </w:r>
          </w:p>
          <w:p w:rsidR="00561E9B" w:rsidRPr="00687016" w:rsidRDefault="00561E9B" w:rsidP="00561E9B">
            <w:pPr>
              <w:numPr>
                <w:ilvl w:val="0"/>
                <w:numId w:val="10"/>
              </w:numPr>
              <w:suppressAutoHyphens w:val="0"/>
              <w:rPr>
                <w:rFonts w:asciiTheme="minorHAnsi" w:hAnsiTheme="minorHAnsi" w:cs="Arial"/>
                <w:sz w:val="22"/>
                <w:szCs w:val="22"/>
              </w:rPr>
            </w:pPr>
            <w:r w:rsidRPr="00687016">
              <w:rPr>
                <w:rFonts w:asciiTheme="minorHAnsi" w:hAnsiTheme="minorHAnsi" w:cs="Arial"/>
                <w:sz w:val="22"/>
                <w:szCs w:val="22"/>
              </w:rPr>
              <w:t>Ability to work with pa</w:t>
            </w:r>
            <w:r w:rsidR="00A944BC">
              <w:rPr>
                <w:rFonts w:asciiTheme="minorHAnsi" w:hAnsiTheme="minorHAnsi" w:cs="Arial"/>
                <w:sz w:val="22"/>
                <w:szCs w:val="22"/>
              </w:rPr>
              <w:t xml:space="preserve">rtner organisations to deliver </w:t>
            </w:r>
            <w:r w:rsidRPr="00687016">
              <w:rPr>
                <w:rFonts w:asciiTheme="minorHAnsi" w:hAnsiTheme="minorHAnsi" w:cs="Arial"/>
                <w:sz w:val="22"/>
                <w:szCs w:val="22"/>
              </w:rPr>
              <w:t>Football Development objectives</w:t>
            </w:r>
          </w:p>
          <w:p w:rsidR="00A944BC" w:rsidRPr="005457B2" w:rsidRDefault="00A944BC" w:rsidP="00561E9B">
            <w:pPr>
              <w:numPr>
                <w:ilvl w:val="0"/>
                <w:numId w:val="10"/>
              </w:numPr>
              <w:suppressAutoHyphens w:val="0"/>
              <w:rPr>
                <w:rFonts w:asciiTheme="minorHAnsi" w:hAnsiTheme="minorHAnsi" w:cstheme="minorHAnsi"/>
                <w:sz w:val="22"/>
                <w:szCs w:val="22"/>
              </w:rPr>
            </w:pPr>
            <w:r w:rsidRPr="005457B2">
              <w:rPr>
                <w:rFonts w:asciiTheme="minorHAnsi" w:hAnsiTheme="minorHAnsi" w:cstheme="minorHAnsi"/>
                <w:sz w:val="22"/>
              </w:rPr>
              <w:t>Design and delivery of sport development plans</w:t>
            </w:r>
          </w:p>
          <w:p w:rsidR="00561E9B" w:rsidRPr="005457B2" w:rsidRDefault="00A944BC" w:rsidP="00561E9B">
            <w:pPr>
              <w:numPr>
                <w:ilvl w:val="0"/>
                <w:numId w:val="10"/>
              </w:numPr>
              <w:suppressAutoHyphens w:val="0"/>
              <w:rPr>
                <w:rFonts w:asciiTheme="minorHAnsi" w:hAnsiTheme="minorHAnsi" w:cs="Arial"/>
                <w:sz w:val="22"/>
                <w:szCs w:val="22"/>
              </w:rPr>
            </w:pPr>
            <w:r w:rsidRPr="005457B2">
              <w:rPr>
                <w:rFonts w:asciiTheme="minorHAnsi" w:hAnsiTheme="minorHAnsi" w:cs="Arial"/>
                <w:sz w:val="22"/>
                <w:szCs w:val="22"/>
              </w:rPr>
              <w:t xml:space="preserve">Evidence based </w:t>
            </w:r>
            <w:r w:rsidR="005457B2" w:rsidRPr="005457B2">
              <w:rPr>
                <w:rFonts w:asciiTheme="minorHAnsi" w:hAnsiTheme="minorHAnsi" w:cs="Arial"/>
                <w:sz w:val="22"/>
                <w:szCs w:val="22"/>
              </w:rPr>
              <w:t>m</w:t>
            </w:r>
            <w:r w:rsidR="00561E9B" w:rsidRPr="005457B2">
              <w:rPr>
                <w:rFonts w:asciiTheme="minorHAnsi" w:hAnsiTheme="minorHAnsi" w:cs="Arial"/>
                <w:sz w:val="22"/>
                <w:szCs w:val="22"/>
              </w:rPr>
              <w:t>onitoring and evaluation</w:t>
            </w:r>
          </w:p>
          <w:p w:rsidR="00A944BC" w:rsidRPr="005457B2" w:rsidRDefault="00A944BC" w:rsidP="00561E9B">
            <w:pPr>
              <w:numPr>
                <w:ilvl w:val="0"/>
                <w:numId w:val="10"/>
              </w:numPr>
              <w:suppressAutoHyphens w:val="0"/>
              <w:rPr>
                <w:rFonts w:asciiTheme="minorHAnsi" w:hAnsiTheme="minorHAnsi" w:cstheme="minorHAnsi"/>
                <w:sz w:val="22"/>
                <w:szCs w:val="22"/>
              </w:rPr>
            </w:pPr>
            <w:r w:rsidRPr="005457B2">
              <w:rPr>
                <w:rFonts w:asciiTheme="minorHAnsi" w:hAnsiTheme="minorHAnsi" w:cstheme="minorHAnsi"/>
                <w:sz w:val="22"/>
              </w:rPr>
              <w:t>Data analysis and interpretation</w:t>
            </w:r>
          </w:p>
          <w:p w:rsidR="00561E9B" w:rsidRDefault="00A944BC" w:rsidP="00561E9B">
            <w:pPr>
              <w:numPr>
                <w:ilvl w:val="0"/>
                <w:numId w:val="10"/>
              </w:numPr>
              <w:suppressAutoHyphens w:val="0"/>
              <w:rPr>
                <w:rFonts w:asciiTheme="minorHAnsi" w:hAnsiTheme="minorHAnsi" w:cstheme="minorHAnsi"/>
                <w:sz w:val="22"/>
                <w:szCs w:val="22"/>
              </w:rPr>
            </w:pPr>
            <w:r w:rsidRPr="005457B2">
              <w:rPr>
                <w:rFonts w:asciiTheme="minorHAnsi" w:hAnsiTheme="minorHAnsi" w:cstheme="minorHAnsi"/>
                <w:sz w:val="22"/>
                <w:szCs w:val="22"/>
              </w:rPr>
              <w:t xml:space="preserve">Project management </w:t>
            </w:r>
            <w:r w:rsidR="00561E9B" w:rsidRPr="005457B2">
              <w:rPr>
                <w:rFonts w:asciiTheme="minorHAnsi" w:hAnsiTheme="minorHAnsi" w:cstheme="minorHAnsi"/>
                <w:sz w:val="22"/>
                <w:szCs w:val="22"/>
              </w:rPr>
              <w:t>experience</w:t>
            </w:r>
            <w:r w:rsidRPr="005457B2">
              <w:rPr>
                <w:rFonts w:asciiTheme="minorHAnsi" w:hAnsiTheme="minorHAnsi" w:cstheme="minorHAnsi"/>
                <w:sz w:val="22"/>
                <w:szCs w:val="22"/>
              </w:rPr>
              <w:t xml:space="preserve"> including budget management.  </w:t>
            </w:r>
          </w:p>
          <w:p w:rsidR="00A07F98" w:rsidRPr="005457B2" w:rsidRDefault="00A07F98" w:rsidP="00561E9B">
            <w:pPr>
              <w:numPr>
                <w:ilvl w:val="0"/>
                <w:numId w:val="10"/>
              </w:numPr>
              <w:suppressAutoHyphens w:val="0"/>
              <w:rPr>
                <w:rFonts w:asciiTheme="minorHAnsi" w:hAnsiTheme="minorHAnsi" w:cstheme="minorHAnsi"/>
                <w:sz w:val="22"/>
                <w:szCs w:val="22"/>
              </w:rPr>
            </w:pPr>
            <w:r>
              <w:rPr>
                <w:rFonts w:asciiTheme="minorHAnsi" w:hAnsiTheme="minorHAnsi" w:cstheme="minorHAnsi"/>
                <w:sz w:val="22"/>
                <w:szCs w:val="22"/>
              </w:rPr>
              <w:t xml:space="preserve">An understanding of the barriers experienced by students interested in sport at University. </w:t>
            </w:r>
          </w:p>
          <w:p w:rsidR="00A944BC" w:rsidRPr="005457B2" w:rsidRDefault="00A944BC" w:rsidP="00561E9B">
            <w:pPr>
              <w:numPr>
                <w:ilvl w:val="0"/>
                <w:numId w:val="10"/>
              </w:numPr>
              <w:suppressAutoHyphens w:val="0"/>
              <w:rPr>
                <w:rFonts w:asciiTheme="minorHAnsi" w:hAnsiTheme="minorHAnsi" w:cstheme="minorHAnsi"/>
                <w:sz w:val="22"/>
                <w:szCs w:val="22"/>
              </w:rPr>
            </w:pPr>
            <w:r w:rsidRPr="005457B2">
              <w:rPr>
                <w:rFonts w:asciiTheme="minorHAnsi" w:hAnsiTheme="minorHAnsi" w:cstheme="minorHAnsi"/>
                <w:sz w:val="22"/>
              </w:rPr>
              <w:t>Outstanding communication, influencing, negotiation and interpersonal skills</w:t>
            </w:r>
          </w:p>
          <w:p w:rsidR="00A944BC" w:rsidRPr="005457B2" w:rsidRDefault="00A944BC" w:rsidP="00561E9B">
            <w:pPr>
              <w:numPr>
                <w:ilvl w:val="0"/>
                <w:numId w:val="10"/>
              </w:numPr>
              <w:suppressAutoHyphens w:val="0"/>
              <w:rPr>
                <w:rFonts w:asciiTheme="minorHAnsi" w:hAnsiTheme="minorHAnsi" w:cstheme="minorHAnsi"/>
                <w:sz w:val="22"/>
                <w:szCs w:val="22"/>
              </w:rPr>
            </w:pPr>
            <w:r w:rsidRPr="005457B2">
              <w:rPr>
                <w:rFonts w:asciiTheme="minorHAnsi" w:hAnsiTheme="minorHAnsi" w:cstheme="minorHAnsi"/>
                <w:sz w:val="22"/>
              </w:rPr>
              <w:t>Ability to work under pressure and manage tight deadlines</w:t>
            </w:r>
          </w:p>
          <w:p w:rsidR="00A944BC" w:rsidRPr="005457B2" w:rsidRDefault="00A944BC" w:rsidP="00561E9B">
            <w:pPr>
              <w:numPr>
                <w:ilvl w:val="0"/>
                <w:numId w:val="10"/>
              </w:numPr>
              <w:suppressAutoHyphens w:val="0"/>
              <w:rPr>
                <w:rFonts w:asciiTheme="minorHAnsi" w:hAnsiTheme="minorHAnsi" w:cstheme="minorHAnsi"/>
                <w:sz w:val="22"/>
                <w:szCs w:val="22"/>
              </w:rPr>
            </w:pPr>
            <w:r w:rsidRPr="005457B2">
              <w:rPr>
                <w:rFonts w:asciiTheme="minorHAnsi" w:hAnsiTheme="minorHAnsi" w:cstheme="minorHAnsi"/>
                <w:sz w:val="22"/>
              </w:rPr>
              <w:t>Strong presentation skills including verbal and written.</w:t>
            </w:r>
          </w:p>
          <w:p w:rsidR="00A944BC" w:rsidRPr="005457B2" w:rsidRDefault="00A944BC" w:rsidP="00561E9B">
            <w:pPr>
              <w:numPr>
                <w:ilvl w:val="0"/>
                <w:numId w:val="10"/>
              </w:numPr>
              <w:suppressAutoHyphens w:val="0"/>
              <w:rPr>
                <w:rFonts w:asciiTheme="minorHAnsi" w:hAnsiTheme="minorHAnsi" w:cstheme="minorHAnsi"/>
                <w:sz w:val="22"/>
                <w:szCs w:val="22"/>
              </w:rPr>
            </w:pPr>
            <w:r w:rsidRPr="005457B2">
              <w:rPr>
                <w:rFonts w:asciiTheme="minorHAnsi" w:hAnsiTheme="minorHAnsi" w:cstheme="minorHAnsi"/>
                <w:sz w:val="22"/>
              </w:rPr>
              <w:t xml:space="preserve">IT literate and proficiency in Microsoft Office products (Word, Excel, </w:t>
            </w:r>
            <w:proofErr w:type="spellStart"/>
            <w:r w:rsidRPr="005457B2">
              <w:rPr>
                <w:rFonts w:asciiTheme="minorHAnsi" w:hAnsiTheme="minorHAnsi" w:cstheme="minorHAnsi"/>
                <w:sz w:val="22"/>
              </w:rPr>
              <w:t>Powerpoint</w:t>
            </w:r>
            <w:proofErr w:type="spellEnd"/>
            <w:r w:rsidRPr="005457B2">
              <w:rPr>
                <w:rFonts w:asciiTheme="minorHAnsi" w:hAnsiTheme="minorHAnsi" w:cstheme="minorHAnsi"/>
                <w:sz w:val="22"/>
              </w:rPr>
              <w:t>) etc.</w:t>
            </w:r>
          </w:p>
          <w:p w:rsidR="00A944BC" w:rsidRDefault="00A944BC" w:rsidP="00561E9B">
            <w:pPr>
              <w:numPr>
                <w:ilvl w:val="0"/>
                <w:numId w:val="10"/>
              </w:numPr>
              <w:suppressAutoHyphens w:val="0"/>
              <w:rPr>
                <w:rFonts w:asciiTheme="minorHAnsi" w:hAnsiTheme="minorHAnsi" w:cs="Arial"/>
                <w:sz w:val="22"/>
                <w:szCs w:val="22"/>
              </w:rPr>
            </w:pPr>
            <w:r w:rsidRPr="00687016">
              <w:rPr>
                <w:rFonts w:asciiTheme="minorHAnsi" w:hAnsiTheme="minorHAnsi" w:cs="Arial"/>
                <w:sz w:val="22"/>
                <w:szCs w:val="22"/>
              </w:rPr>
              <w:t>Driving licence</w:t>
            </w:r>
            <w:r>
              <w:rPr>
                <w:rFonts w:asciiTheme="minorHAnsi" w:hAnsiTheme="minorHAnsi" w:cs="Arial"/>
                <w:sz w:val="22"/>
                <w:szCs w:val="22"/>
              </w:rPr>
              <w:t xml:space="preserve"> and access to a</w:t>
            </w:r>
            <w:r w:rsidR="005457B2">
              <w:rPr>
                <w:rFonts w:asciiTheme="minorHAnsi" w:hAnsiTheme="minorHAnsi" w:cs="Arial"/>
                <w:sz w:val="22"/>
                <w:szCs w:val="22"/>
              </w:rPr>
              <w:t xml:space="preserve"> car</w:t>
            </w:r>
          </w:p>
          <w:p w:rsidR="00A944BC" w:rsidRPr="005457B2" w:rsidRDefault="00570797" w:rsidP="00570797">
            <w:pPr>
              <w:numPr>
                <w:ilvl w:val="0"/>
                <w:numId w:val="10"/>
              </w:numPr>
              <w:suppressAutoHyphens w:val="0"/>
              <w:rPr>
                <w:rFonts w:asciiTheme="minorHAnsi" w:hAnsiTheme="minorHAnsi" w:cs="Arial"/>
                <w:sz w:val="22"/>
                <w:szCs w:val="22"/>
              </w:rPr>
            </w:pPr>
            <w:r>
              <w:rPr>
                <w:rFonts w:asciiTheme="minorHAnsi" w:hAnsiTheme="minorHAnsi" w:cs="Arial"/>
                <w:sz w:val="22"/>
                <w:szCs w:val="22"/>
              </w:rPr>
              <w:t>Ability to work flexibly</w:t>
            </w:r>
            <w:r w:rsidR="005457B2">
              <w:rPr>
                <w:rFonts w:asciiTheme="minorHAnsi" w:hAnsiTheme="minorHAnsi" w:cs="Arial"/>
                <w:sz w:val="22"/>
                <w:szCs w:val="22"/>
              </w:rPr>
              <w:t xml:space="preserve"> and </w:t>
            </w:r>
            <w:r>
              <w:rPr>
                <w:rFonts w:asciiTheme="minorHAnsi" w:hAnsiTheme="minorHAnsi" w:cs="Arial"/>
                <w:sz w:val="22"/>
                <w:szCs w:val="22"/>
              </w:rPr>
              <w:t>at evenings and weekends when required.</w:t>
            </w:r>
          </w:p>
        </w:tc>
        <w:tc>
          <w:tcPr>
            <w:tcW w:w="7284" w:type="dxa"/>
            <w:gridSpan w:val="3"/>
            <w:tcBorders>
              <w:top w:val="single" w:sz="4" w:space="0" w:color="000000"/>
              <w:left w:val="single" w:sz="4" w:space="0" w:color="000000"/>
              <w:bottom w:val="single" w:sz="4" w:space="0" w:color="000000"/>
              <w:right w:val="single" w:sz="4" w:space="0" w:color="000000"/>
            </w:tcBorders>
          </w:tcPr>
          <w:p w:rsidR="008145AA" w:rsidRDefault="008145AA">
            <w:pPr>
              <w:autoSpaceDE w:val="0"/>
              <w:rPr>
                <w:rFonts w:asciiTheme="minorHAnsi" w:hAnsiTheme="minorHAnsi" w:cs="Arial-BoldMT"/>
                <w:b/>
                <w:bCs/>
                <w:color w:val="000000"/>
                <w:sz w:val="22"/>
                <w:szCs w:val="22"/>
              </w:rPr>
            </w:pPr>
            <w:r w:rsidRPr="00330417">
              <w:rPr>
                <w:rFonts w:asciiTheme="minorHAnsi" w:hAnsiTheme="minorHAnsi" w:cs="Arial-BoldMT"/>
                <w:b/>
                <w:bCs/>
                <w:color w:val="000000"/>
                <w:sz w:val="22"/>
                <w:szCs w:val="22"/>
              </w:rPr>
              <w:t>Desirable:-</w:t>
            </w:r>
          </w:p>
          <w:p w:rsidR="00561E9B" w:rsidRPr="00687016" w:rsidRDefault="00561E9B" w:rsidP="00DA0D10">
            <w:pPr>
              <w:numPr>
                <w:ilvl w:val="0"/>
                <w:numId w:val="2"/>
              </w:numPr>
              <w:suppressAutoHyphens w:val="0"/>
              <w:rPr>
                <w:rFonts w:asciiTheme="minorHAnsi" w:hAnsiTheme="minorHAnsi" w:cs="Arial"/>
                <w:sz w:val="22"/>
                <w:szCs w:val="22"/>
              </w:rPr>
            </w:pPr>
            <w:r w:rsidRPr="00687016">
              <w:rPr>
                <w:rFonts w:asciiTheme="minorHAnsi" w:hAnsiTheme="minorHAnsi" w:cs="Arial"/>
                <w:sz w:val="22"/>
                <w:szCs w:val="22"/>
              </w:rPr>
              <w:t xml:space="preserve">Knowledge of the structure and organisations within football both </w:t>
            </w:r>
            <w:proofErr w:type="gramStart"/>
            <w:r w:rsidRPr="00687016">
              <w:rPr>
                <w:rFonts w:asciiTheme="minorHAnsi" w:hAnsiTheme="minorHAnsi" w:cs="Arial"/>
                <w:sz w:val="22"/>
                <w:szCs w:val="22"/>
              </w:rPr>
              <w:t>Nationally</w:t>
            </w:r>
            <w:proofErr w:type="gramEnd"/>
            <w:r w:rsidRPr="00687016">
              <w:rPr>
                <w:rFonts w:asciiTheme="minorHAnsi" w:hAnsiTheme="minorHAnsi" w:cs="Arial"/>
                <w:sz w:val="22"/>
                <w:szCs w:val="22"/>
              </w:rPr>
              <w:t xml:space="preserve"> and within </w:t>
            </w:r>
            <w:r w:rsidR="00570797">
              <w:rPr>
                <w:rFonts w:asciiTheme="minorHAnsi" w:hAnsiTheme="minorHAnsi" w:cs="Arial"/>
                <w:sz w:val="22"/>
                <w:szCs w:val="22"/>
              </w:rPr>
              <w:t xml:space="preserve">Surrey. </w:t>
            </w:r>
          </w:p>
          <w:p w:rsidR="00561E9B" w:rsidRPr="00687016" w:rsidRDefault="00561E9B" w:rsidP="00DA0D10">
            <w:pPr>
              <w:numPr>
                <w:ilvl w:val="0"/>
                <w:numId w:val="2"/>
              </w:numPr>
              <w:suppressAutoHyphens w:val="0"/>
              <w:rPr>
                <w:rFonts w:asciiTheme="minorHAnsi" w:hAnsiTheme="minorHAnsi" w:cs="Arial"/>
                <w:sz w:val="22"/>
                <w:szCs w:val="22"/>
              </w:rPr>
            </w:pPr>
            <w:r w:rsidRPr="00687016">
              <w:rPr>
                <w:rFonts w:asciiTheme="minorHAnsi" w:hAnsiTheme="minorHAnsi" w:cs="Arial"/>
                <w:sz w:val="22"/>
                <w:szCs w:val="22"/>
              </w:rPr>
              <w:t xml:space="preserve">Knowledge of partner organisations within </w:t>
            </w:r>
            <w:r w:rsidR="00570797">
              <w:rPr>
                <w:rFonts w:asciiTheme="minorHAnsi" w:hAnsiTheme="minorHAnsi" w:cs="Arial"/>
                <w:sz w:val="22"/>
                <w:szCs w:val="22"/>
              </w:rPr>
              <w:t>Surrey</w:t>
            </w:r>
          </w:p>
          <w:p w:rsidR="00561E9B" w:rsidRPr="00561E9B" w:rsidRDefault="00561E9B" w:rsidP="00DA0D10">
            <w:pPr>
              <w:numPr>
                <w:ilvl w:val="0"/>
                <w:numId w:val="2"/>
              </w:numPr>
              <w:suppressAutoHyphens w:val="0"/>
              <w:rPr>
                <w:rFonts w:asciiTheme="minorHAnsi" w:hAnsiTheme="minorHAnsi" w:cs="Arial"/>
                <w:bCs/>
                <w:sz w:val="22"/>
                <w:szCs w:val="22"/>
              </w:rPr>
            </w:pPr>
            <w:r w:rsidRPr="00687016">
              <w:rPr>
                <w:rFonts w:asciiTheme="minorHAnsi" w:hAnsiTheme="minorHAnsi" w:cs="Arial"/>
                <w:sz w:val="22"/>
                <w:szCs w:val="22"/>
              </w:rPr>
              <w:t>Sports development/other relevant qualification</w:t>
            </w:r>
          </w:p>
          <w:p w:rsidR="008145AA" w:rsidRPr="00330417" w:rsidRDefault="00570797" w:rsidP="00DA0D10">
            <w:pPr>
              <w:numPr>
                <w:ilvl w:val="0"/>
                <w:numId w:val="2"/>
              </w:numPr>
              <w:suppressAutoHyphens w:val="0"/>
              <w:rPr>
                <w:rFonts w:asciiTheme="minorHAnsi" w:hAnsiTheme="minorHAnsi" w:cs="Arial"/>
                <w:bCs/>
                <w:sz w:val="22"/>
                <w:szCs w:val="22"/>
              </w:rPr>
            </w:pPr>
            <w:r>
              <w:rPr>
                <w:rFonts w:asciiTheme="minorHAnsi" w:hAnsiTheme="minorHAnsi" w:cs="Arial"/>
                <w:bCs/>
                <w:sz w:val="22"/>
                <w:szCs w:val="22"/>
              </w:rPr>
              <w:t>Experience of c</w:t>
            </w:r>
            <w:r w:rsidR="008145AA" w:rsidRPr="00330417">
              <w:rPr>
                <w:rFonts w:asciiTheme="minorHAnsi" w:hAnsiTheme="minorHAnsi" w:cs="Arial"/>
                <w:bCs/>
                <w:sz w:val="22"/>
                <w:szCs w:val="22"/>
              </w:rPr>
              <w:t xml:space="preserve">oordinating enrichment programmes or </w:t>
            </w:r>
            <w:r w:rsidR="00A944BC">
              <w:rPr>
                <w:rFonts w:asciiTheme="minorHAnsi" w:hAnsiTheme="minorHAnsi" w:cs="Arial"/>
                <w:bCs/>
                <w:sz w:val="22"/>
                <w:szCs w:val="22"/>
              </w:rPr>
              <w:t xml:space="preserve">University </w:t>
            </w:r>
            <w:r w:rsidR="008145AA" w:rsidRPr="00330417">
              <w:rPr>
                <w:rFonts w:asciiTheme="minorHAnsi" w:hAnsiTheme="minorHAnsi" w:cs="Arial"/>
                <w:bCs/>
                <w:sz w:val="22"/>
                <w:szCs w:val="22"/>
              </w:rPr>
              <w:t>sport</w:t>
            </w:r>
          </w:p>
          <w:p w:rsidR="00570797" w:rsidRPr="00570797" w:rsidRDefault="00570797" w:rsidP="00570797">
            <w:pPr>
              <w:numPr>
                <w:ilvl w:val="0"/>
                <w:numId w:val="2"/>
              </w:numPr>
              <w:suppressAutoHyphens w:val="0"/>
              <w:rPr>
                <w:rFonts w:asciiTheme="minorHAnsi" w:hAnsiTheme="minorHAnsi" w:cs="Tahoma"/>
                <w:bCs/>
                <w:sz w:val="22"/>
                <w:szCs w:val="22"/>
              </w:rPr>
            </w:pPr>
            <w:r>
              <w:rPr>
                <w:rFonts w:asciiTheme="minorHAnsi" w:hAnsiTheme="minorHAnsi" w:cs="Tahoma"/>
                <w:bCs/>
                <w:sz w:val="22"/>
                <w:szCs w:val="22"/>
              </w:rPr>
              <w:t>Understanding of The FA National Game Strategy</w:t>
            </w:r>
          </w:p>
          <w:p w:rsidR="008145AA" w:rsidRPr="00330417" w:rsidRDefault="008145AA" w:rsidP="00DA0D10">
            <w:pPr>
              <w:numPr>
                <w:ilvl w:val="0"/>
                <w:numId w:val="2"/>
              </w:numPr>
              <w:suppressAutoHyphens w:val="0"/>
              <w:rPr>
                <w:rFonts w:asciiTheme="minorHAnsi" w:hAnsiTheme="minorHAnsi" w:cs="Arial"/>
                <w:sz w:val="22"/>
                <w:szCs w:val="22"/>
              </w:rPr>
            </w:pPr>
            <w:r w:rsidRPr="00330417">
              <w:rPr>
                <w:rFonts w:asciiTheme="minorHAnsi" w:hAnsiTheme="minorHAnsi" w:cs="Arial"/>
                <w:sz w:val="22"/>
                <w:szCs w:val="22"/>
              </w:rPr>
              <w:t xml:space="preserve">Understanding of Sport England </w:t>
            </w:r>
            <w:r w:rsidR="00A944BC">
              <w:rPr>
                <w:rFonts w:asciiTheme="minorHAnsi" w:hAnsiTheme="minorHAnsi" w:cs="Arial"/>
                <w:sz w:val="22"/>
                <w:szCs w:val="22"/>
              </w:rPr>
              <w:t>‘Towards an Active Nation Strategy’</w:t>
            </w:r>
          </w:p>
          <w:p w:rsidR="008145AA" w:rsidRPr="00330417" w:rsidRDefault="008145AA" w:rsidP="00DA0D10">
            <w:pPr>
              <w:numPr>
                <w:ilvl w:val="0"/>
                <w:numId w:val="2"/>
              </w:numPr>
              <w:suppressAutoHyphens w:val="0"/>
              <w:rPr>
                <w:rFonts w:asciiTheme="minorHAnsi" w:hAnsiTheme="minorHAnsi" w:cs="Arial"/>
                <w:sz w:val="22"/>
                <w:szCs w:val="22"/>
              </w:rPr>
            </w:pPr>
            <w:r w:rsidRPr="00330417">
              <w:rPr>
                <w:rFonts w:asciiTheme="minorHAnsi" w:hAnsiTheme="minorHAnsi" w:cs="Arial"/>
                <w:sz w:val="22"/>
                <w:szCs w:val="22"/>
              </w:rPr>
              <w:t>Understanding of AOC Sport</w:t>
            </w:r>
          </w:p>
          <w:p w:rsidR="008145AA" w:rsidRDefault="008145AA" w:rsidP="00DA0D10">
            <w:pPr>
              <w:numPr>
                <w:ilvl w:val="0"/>
                <w:numId w:val="2"/>
              </w:numPr>
              <w:suppressAutoHyphens w:val="0"/>
              <w:rPr>
                <w:rFonts w:asciiTheme="minorHAnsi" w:hAnsiTheme="minorHAnsi" w:cs="Arial"/>
                <w:sz w:val="22"/>
                <w:szCs w:val="22"/>
              </w:rPr>
            </w:pPr>
            <w:r w:rsidRPr="00330417">
              <w:rPr>
                <w:rFonts w:asciiTheme="minorHAnsi" w:hAnsiTheme="minorHAnsi" w:cs="Arial"/>
                <w:sz w:val="22"/>
                <w:szCs w:val="22"/>
              </w:rPr>
              <w:t>Understanding of BUCS Football Development Programme</w:t>
            </w:r>
          </w:p>
          <w:p w:rsidR="00DA0D10" w:rsidRDefault="00DA0D10" w:rsidP="00DA0D10">
            <w:pPr>
              <w:numPr>
                <w:ilvl w:val="0"/>
                <w:numId w:val="2"/>
              </w:numPr>
              <w:suppressAutoHyphens w:val="0"/>
              <w:rPr>
                <w:rFonts w:asciiTheme="minorHAnsi" w:hAnsiTheme="minorHAnsi" w:cs="Tahoma"/>
                <w:bCs/>
                <w:sz w:val="22"/>
                <w:szCs w:val="22"/>
              </w:rPr>
            </w:pPr>
            <w:r w:rsidRPr="00074D67">
              <w:rPr>
                <w:rFonts w:asciiTheme="minorHAnsi" w:hAnsiTheme="minorHAnsi" w:cs="Tahoma"/>
                <w:bCs/>
                <w:sz w:val="22"/>
                <w:szCs w:val="22"/>
              </w:rPr>
              <w:t>Graduate / Graduate calibre</w:t>
            </w:r>
          </w:p>
          <w:p w:rsidR="000557C5" w:rsidRDefault="000557C5" w:rsidP="00DA0D10">
            <w:pPr>
              <w:numPr>
                <w:ilvl w:val="0"/>
                <w:numId w:val="2"/>
              </w:numPr>
              <w:suppressAutoHyphens w:val="0"/>
              <w:rPr>
                <w:rFonts w:asciiTheme="minorHAnsi" w:hAnsiTheme="minorHAnsi" w:cs="Tahoma"/>
                <w:bCs/>
                <w:sz w:val="22"/>
                <w:szCs w:val="22"/>
              </w:rPr>
            </w:pPr>
            <w:r>
              <w:rPr>
                <w:rFonts w:asciiTheme="minorHAnsi" w:hAnsiTheme="minorHAnsi" w:cs="Tahoma"/>
                <w:bCs/>
                <w:sz w:val="22"/>
                <w:szCs w:val="22"/>
              </w:rPr>
              <w:t xml:space="preserve">Football coaching qualification </w:t>
            </w:r>
          </w:p>
          <w:p w:rsidR="00DA0D10" w:rsidRDefault="00DA0D10" w:rsidP="00DA0D10">
            <w:pPr>
              <w:suppressAutoHyphens w:val="0"/>
              <w:ind w:left="720"/>
              <w:rPr>
                <w:rFonts w:asciiTheme="minorHAnsi" w:hAnsiTheme="minorHAnsi" w:cs="Arial"/>
                <w:sz w:val="22"/>
                <w:szCs w:val="22"/>
              </w:rPr>
            </w:pPr>
          </w:p>
          <w:p w:rsidR="00561E9B" w:rsidRPr="00561E9B" w:rsidRDefault="00561E9B" w:rsidP="00561E9B">
            <w:pPr>
              <w:suppressAutoHyphens w:val="0"/>
              <w:ind w:left="360"/>
              <w:rPr>
                <w:rFonts w:asciiTheme="minorHAnsi" w:hAnsiTheme="minorHAnsi" w:cs="Arial"/>
                <w:sz w:val="22"/>
                <w:szCs w:val="22"/>
              </w:rPr>
            </w:pPr>
          </w:p>
          <w:p w:rsidR="008145AA" w:rsidRPr="00330417" w:rsidRDefault="008145AA">
            <w:pPr>
              <w:autoSpaceDE w:val="0"/>
              <w:rPr>
                <w:rFonts w:asciiTheme="minorHAnsi" w:hAnsiTheme="minorHAnsi" w:cs="Arial"/>
                <w:bCs/>
                <w:color w:val="262626"/>
                <w:sz w:val="22"/>
                <w:szCs w:val="22"/>
              </w:rPr>
            </w:pPr>
          </w:p>
          <w:p w:rsidR="008145AA" w:rsidRPr="00330417" w:rsidRDefault="008145AA">
            <w:pPr>
              <w:autoSpaceDE w:val="0"/>
              <w:rPr>
                <w:rFonts w:asciiTheme="minorHAnsi" w:hAnsiTheme="minorHAnsi" w:cs="Arial"/>
                <w:bCs/>
                <w:color w:val="262626"/>
                <w:sz w:val="22"/>
                <w:szCs w:val="22"/>
              </w:rPr>
            </w:pPr>
          </w:p>
          <w:p w:rsidR="008145AA" w:rsidRPr="00330417" w:rsidRDefault="008145AA">
            <w:pPr>
              <w:autoSpaceDE w:val="0"/>
              <w:rPr>
                <w:rFonts w:asciiTheme="minorHAnsi" w:hAnsiTheme="minorHAnsi" w:cs="Arial"/>
                <w:bCs/>
                <w:color w:val="262626"/>
                <w:sz w:val="22"/>
                <w:szCs w:val="22"/>
              </w:rPr>
            </w:pPr>
          </w:p>
          <w:p w:rsidR="008145AA" w:rsidRPr="00330417" w:rsidRDefault="008145AA">
            <w:pPr>
              <w:autoSpaceDE w:val="0"/>
              <w:rPr>
                <w:rFonts w:asciiTheme="minorHAnsi" w:hAnsiTheme="minorHAnsi" w:cs="Arial-BoldMT"/>
                <w:b/>
                <w:bCs/>
                <w:color w:val="262626"/>
                <w:sz w:val="22"/>
                <w:szCs w:val="22"/>
              </w:rPr>
            </w:pPr>
          </w:p>
        </w:tc>
      </w:tr>
      <w:tr w:rsidR="008145AA" w:rsidRPr="00330417" w:rsidTr="00A07F98">
        <w:trPr>
          <w:gridAfter w:val="1"/>
          <w:wAfter w:w="15" w:type="dxa"/>
        </w:trPr>
        <w:tc>
          <w:tcPr>
            <w:tcW w:w="14538"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145AA" w:rsidRPr="00330417" w:rsidRDefault="008145AA" w:rsidP="001A0642">
            <w:pPr>
              <w:autoSpaceDE w:val="0"/>
              <w:rPr>
                <w:rFonts w:asciiTheme="minorHAnsi" w:hAnsiTheme="minorHAnsi" w:cs="Arial-BoldMT"/>
                <w:b/>
                <w:bCs/>
                <w:color w:val="262626"/>
                <w:sz w:val="22"/>
                <w:szCs w:val="22"/>
              </w:rPr>
            </w:pPr>
            <w:r w:rsidRPr="00330417">
              <w:rPr>
                <w:rFonts w:asciiTheme="minorHAnsi" w:hAnsiTheme="minorHAnsi" w:cs="Arial-BoldMT"/>
                <w:b/>
                <w:bCs/>
                <w:color w:val="000000"/>
                <w:sz w:val="22"/>
                <w:szCs w:val="22"/>
              </w:rPr>
              <w:t>b) Skills and Behaviours – as defined in County Football Association Competency Model</w:t>
            </w:r>
          </w:p>
        </w:tc>
      </w:tr>
      <w:tr w:rsidR="008145AA" w:rsidRPr="00330417" w:rsidTr="00A07F98">
        <w:trPr>
          <w:gridBefore w:val="1"/>
          <w:wBefore w:w="15" w:type="dxa"/>
        </w:trPr>
        <w:tc>
          <w:tcPr>
            <w:tcW w:w="7254" w:type="dxa"/>
            <w:gridSpan w:val="4"/>
            <w:tcBorders>
              <w:top w:val="single" w:sz="4" w:space="0" w:color="000000"/>
              <w:left w:val="single" w:sz="4" w:space="0" w:color="000000"/>
              <w:bottom w:val="single" w:sz="4" w:space="0" w:color="000000"/>
            </w:tcBorders>
          </w:tcPr>
          <w:p w:rsidR="00561E9B" w:rsidRPr="00570797" w:rsidRDefault="00561E9B" w:rsidP="00561E9B">
            <w:pPr>
              <w:pStyle w:val="ListParagraph"/>
              <w:numPr>
                <w:ilvl w:val="0"/>
                <w:numId w:val="4"/>
              </w:numPr>
              <w:suppressAutoHyphens w:val="0"/>
              <w:autoSpaceDE w:val="0"/>
              <w:contextualSpacing w:val="0"/>
              <w:rPr>
                <w:rFonts w:asciiTheme="minorHAnsi" w:hAnsiTheme="minorHAnsi" w:cs="Arial"/>
                <w:sz w:val="22"/>
                <w:szCs w:val="22"/>
              </w:rPr>
            </w:pPr>
            <w:r w:rsidRPr="00570797">
              <w:rPr>
                <w:rFonts w:asciiTheme="minorHAnsi" w:hAnsiTheme="minorHAnsi" w:cs="Arial"/>
                <w:sz w:val="22"/>
                <w:szCs w:val="22"/>
              </w:rPr>
              <w:t>Problem Solving</w:t>
            </w:r>
          </w:p>
          <w:p w:rsidR="00561E9B" w:rsidRPr="00570797" w:rsidRDefault="00561E9B" w:rsidP="00561E9B">
            <w:pPr>
              <w:pStyle w:val="ListParagraph"/>
              <w:numPr>
                <w:ilvl w:val="0"/>
                <w:numId w:val="4"/>
              </w:numPr>
              <w:suppressAutoHyphens w:val="0"/>
              <w:autoSpaceDE w:val="0"/>
              <w:contextualSpacing w:val="0"/>
              <w:rPr>
                <w:rFonts w:asciiTheme="minorHAnsi" w:hAnsiTheme="minorHAnsi" w:cs="Arial"/>
                <w:sz w:val="22"/>
                <w:szCs w:val="22"/>
              </w:rPr>
            </w:pPr>
            <w:r w:rsidRPr="00570797">
              <w:rPr>
                <w:rFonts w:asciiTheme="minorHAnsi" w:hAnsiTheme="minorHAnsi" w:cs="Arial"/>
                <w:sz w:val="22"/>
                <w:szCs w:val="22"/>
              </w:rPr>
              <w:t>Teamwork</w:t>
            </w:r>
          </w:p>
          <w:p w:rsidR="00561E9B" w:rsidRPr="00570797" w:rsidRDefault="00561E9B" w:rsidP="00561E9B">
            <w:pPr>
              <w:pStyle w:val="ListParagraph"/>
              <w:numPr>
                <w:ilvl w:val="0"/>
                <w:numId w:val="4"/>
              </w:numPr>
              <w:suppressAutoHyphens w:val="0"/>
              <w:autoSpaceDE w:val="0"/>
              <w:contextualSpacing w:val="0"/>
              <w:rPr>
                <w:rFonts w:asciiTheme="minorHAnsi" w:hAnsiTheme="minorHAnsi" w:cs="Arial"/>
                <w:sz w:val="22"/>
                <w:szCs w:val="22"/>
              </w:rPr>
            </w:pPr>
            <w:r w:rsidRPr="00570797">
              <w:rPr>
                <w:rFonts w:asciiTheme="minorHAnsi" w:hAnsiTheme="minorHAnsi" w:cs="Arial"/>
                <w:sz w:val="22"/>
                <w:szCs w:val="22"/>
              </w:rPr>
              <w:t>Communicating</w:t>
            </w:r>
          </w:p>
          <w:p w:rsidR="00561E9B" w:rsidRPr="00570797" w:rsidRDefault="00561E9B" w:rsidP="00561E9B">
            <w:pPr>
              <w:pStyle w:val="ListParagraph"/>
              <w:numPr>
                <w:ilvl w:val="0"/>
                <w:numId w:val="4"/>
              </w:numPr>
              <w:suppressAutoHyphens w:val="0"/>
              <w:autoSpaceDE w:val="0"/>
              <w:contextualSpacing w:val="0"/>
              <w:rPr>
                <w:rFonts w:asciiTheme="minorHAnsi" w:hAnsiTheme="minorHAnsi" w:cs="Arial"/>
                <w:sz w:val="22"/>
                <w:szCs w:val="22"/>
              </w:rPr>
            </w:pPr>
            <w:r w:rsidRPr="00570797">
              <w:rPr>
                <w:rFonts w:asciiTheme="minorHAnsi" w:hAnsiTheme="minorHAnsi" w:cs="Arial"/>
                <w:sz w:val="22"/>
                <w:szCs w:val="22"/>
              </w:rPr>
              <w:t>Delivery</w:t>
            </w:r>
          </w:p>
          <w:p w:rsidR="00561E9B" w:rsidRPr="00570797" w:rsidRDefault="00561E9B" w:rsidP="00561E9B">
            <w:pPr>
              <w:pStyle w:val="ListParagraph"/>
              <w:numPr>
                <w:ilvl w:val="0"/>
                <w:numId w:val="4"/>
              </w:numPr>
              <w:suppressAutoHyphens w:val="0"/>
              <w:autoSpaceDE w:val="0"/>
              <w:contextualSpacing w:val="0"/>
              <w:rPr>
                <w:rFonts w:asciiTheme="minorHAnsi" w:hAnsiTheme="minorHAnsi" w:cs="Arial"/>
                <w:sz w:val="22"/>
                <w:szCs w:val="22"/>
              </w:rPr>
            </w:pPr>
            <w:r w:rsidRPr="00570797">
              <w:rPr>
                <w:rFonts w:asciiTheme="minorHAnsi" w:hAnsiTheme="minorHAnsi" w:cs="Arial"/>
                <w:sz w:val="22"/>
                <w:szCs w:val="22"/>
              </w:rPr>
              <w:t>Customer Excellence</w:t>
            </w:r>
          </w:p>
          <w:p w:rsidR="008145AA" w:rsidRPr="00171DA8" w:rsidRDefault="008145AA" w:rsidP="00561E9B">
            <w:pPr>
              <w:autoSpaceDE w:val="0"/>
              <w:ind w:left="720"/>
              <w:rPr>
                <w:rFonts w:asciiTheme="minorHAnsi" w:hAnsiTheme="minorHAnsi" w:cs="Arial"/>
                <w:bCs/>
                <w:sz w:val="22"/>
                <w:szCs w:val="22"/>
              </w:rPr>
            </w:pPr>
          </w:p>
        </w:tc>
        <w:tc>
          <w:tcPr>
            <w:tcW w:w="7284" w:type="dxa"/>
            <w:gridSpan w:val="3"/>
            <w:tcBorders>
              <w:top w:val="single" w:sz="4" w:space="0" w:color="000000"/>
              <w:left w:val="single" w:sz="4" w:space="0" w:color="000000"/>
              <w:bottom w:val="single" w:sz="4" w:space="0" w:color="000000"/>
              <w:right w:val="single" w:sz="4" w:space="0" w:color="000000"/>
            </w:tcBorders>
          </w:tcPr>
          <w:p w:rsidR="00561E9B" w:rsidRPr="00570797" w:rsidRDefault="00561E9B" w:rsidP="00561E9B">
            <w:pPr>
              <w:pStyle w:val="ListParagraph"/>
              <w:numPr>
                <w:ilvl w:val="0"/>
                <w:numId w:val="13"/>
              </w:numPr>
              <w:suppressAutoHyphens w:val="0"/>
              <w:autoSpaceDE w:val="0"/>
              <w:contextualSpacing w:val="0"/>
              <w:rPr>
                <w:rFonts w:asciiTheme="minorHAnsi" w:hAnsiTheme="minorHAnsi" w:cs="Arial"/>
                <w:sz w:val="22"/>
                <w:szCs w:val="22"/>
              </w:rPr>
            </w:pPr>
            <w:r w:rsidRPr="00570797">
              <w:rPr>
                <w:rFonts w:asciiTheme="minorHAnsi" w:hAnsiTheme="minorHAnsi" w:cs="Arial"/>
                <w:sz w:val="22"/>
                <w:szCs w:val="22"/>
              </w:rPr>
              <w:t>Developing Self and Others</w:t>
            </w:r>
          </w:p>
          <w:p w:rsidR="008145AA" w:rsidRPr="00171DA8" w:rsidRDefault="00561E9B" w:rsidP="00561E9B">
            <w:pPr>
              <w:pStyle w:val="ListParagraph"/>
              <w:numPr>
                <w:ilvl w:val="0"/>
                <w:numId w:val="13"/>
              </w:numPr>
              <w:suppressAutoHyphens w:val="0"/>
              <w:autoSpaceDE w:val="0"/>
              <w:contextualSpacing w:val="0"/>
              <w:rPr>
                <w:rFonts w:asciiTheme="minorHAnsi" w:hAnsiTheme="minorHAnsi" w:cs="Arial"/>
              </w:rPr>
            </w:pPr>
            <w:r w:rsidRPr="00570797">
              <w:rPr>
                <w:rFonts w:asciiTheme="minorHAnsi" w:hAnsiTheme="minorHAnsi" w:cs="Arial"/>
                <w:sz w:val="22"/>
                <w:szCs w:val="22"/>
              </w:rPr>
              <w:t>Leadership</w:t>
            </w:r>
            <w:r w:rsidR="008145AA" w:rsidRPr="00570797">
              <w:rPr>
                <w:rFonts w:asciiTheme="minorHAnsi" w:hAnsiTheme="minorHAnsi" w:cs="Arial"/>
                <w:b/>
                <w:bCs/>
                <w:sz w:val="22"/>
                <w:szCs w:val="22"/>
              </w:rPr>
              <w:tab/>
            </w:r>
          </w:p>
        </w:tc>
      </w:tr>
    </w:tbl>
    <w:p w:rsidR="008145AA" w:rsidRPr="00330417" w:rsidRDefault="00561E9B" w:rsidP="00561E9B">
      <w:pPr>
        <w:autoSpaceDE w:val="0"/>
        <w:autoSpaceDN w:val="0"/>
        <w:adjustRightInd w:val="0"/>
        <w:jc w:val="center"/>
        <w:rPr>
          <w:rFonts w:asciiTheme="minorHAnsi" w:hAnsiTheme="minorHAnsi" w:cs="Arial"/>
          <w:sz w:val="22"/>
          <w:szCs w:val="22"/>
        </w:rPr>
      </w:pPr>
      <w:r w:rsidRPr="00687016">
        <w:rPr>
          <w:rFonts w:asciiTheme="minorHAnsi" w:hAnsiTheme="minorHAnsi" w:cs="Arial"/>
          <w:sz w:val="22"/>
          <w:szCs w:val="22"/>
          <w:lang w:val="en-US" w:eastAsia="en-US"/>
        </w:rPr>
        <w:t>This job description is only a summary of the role as it currently exists and is not meant to be exhaustive.  The responsibilities/accountabilities and skills/knowledge/experience/behaviors might differ from those outlined and other duties, as assigned, might be part of the jo</w:t>
      </w:r>
      <w:r w:rsidRPr="00B865DF">
        <w:rPr>
          <w:rFonts w:ascii="Arial" w:hAnsi="Arial" w:cs="Arial"/>
          <w:sz w:val="20"/>
          <w:szCs w:val="20"/>
          <w:lang w:val="en-US" w:eastAsia="en-US"/>
        </w:rPr>
        <w:t>b</w:t>
      </w:r>
      <w:r>
        <w:rPr>
          <w:rFonts w:ascii="Arial" w:hAnsi="Arial" w:cs="Arial"/>
          <w:sz w:val="20"/>
          <w:szCs w:val="20"/>
          <w:lang w:val="en-US" w:eastAsia="en-US"/>
        </w:rPr>
        <w:t>.</w:t>
      </w:r>
    </w:p>
    <w:sectPr w:rsidR="008145AA" w:rsidRPr="00330417" w:rsidSect="002A12EC">
      <w:footerReference w:type="default" r:id="rId8"/>
      <w:pgSz w:w="16838" w:h="11906" w:orient="landscape"/>
      <w:pgMar w:top="899" w:right="1440" w:bottom="1797" w:left="1440"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D6E" w:rsidRDefault="00A74D6E" w:rsidP="0076354F">
      <w:r>
        <w:separator/>
      </w:r>
    </w:p>
  </w:endnote>
  <w:endnote w:type="continuationSeparator" w:id="0">
    <w:p w:rsidR="00A74D6E" w:rsidRDefault="00A74D6E" w:rsidP="00763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FS Jack"/>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5AA" w:rsidRDefault="00DF581B">
    <w:pPr>
      <w:pStyle w:val="Footer"/>
    </w:pPr>
    <w:r>
      <w:rPr>
        <w:noProof/>
        <w:lang w:eastAsia="en-GB"/>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635</wp:posOffset>
              </wp:positionV>
              <wp:extent cx="74930" cy="173355"/>
              <wp:effectExtent l="0" t="635" r="1270"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45AA" w:rsidRDefault="008145AA">
                          <w:pPr>
                            <w:pStyle w:val="Footer"/>
                          </w:pPr>
                          <w:r>
                            <w:rPr>
                              <w:rStyle w:val="PageNumber"/>
                            </w:rPr>
                            <w:fldChar w:fldCharType="begin"/>
                          </w:r>
                          <w:r>
                            <w:rPr>
                              <w:rStyle w:val="PageNumber"/>
                            </w:rPr>
                            <w:instrText xml:space="preserve"> PAGE </w:instrText>
                          </w:r>
                          <w:r>
                            <w:rPr>
                              <w:rStyle w:val="PageNumber"/>
                            </w:rPr>
                            <w:fldChar w:fldCharType="separate"/>
                          </w:r>
                          <w:r w:rsidR="00FC7076">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5.9pt;height:13.6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" stroked="f">
              <v:fill opacity="0"/>
              <v:textbox inset="0,0,0,0">
                <w:txbxContent>
                  <w:p w:rsidR="008145AA" w:rsidRDefault="008145AA">
                    <w:pPr>
                      <w:pStyle w:val="Footer"/>
                    </w:pPr>
                    <w:r>
                      <w:rPr>
                        <w:rStyle w:val="PageNumber"/>
                      </w:rPr>
                      <w:fldChar w:fldCharType="begin"/>
                    </w:r>
                    <w:r>
                      <w:rPr>
                        <w:rStyle w:val="PageNumber"/>
                      </w:rPr>
                      <w:instrText xml:space="preserve"> PAGE </w:instrText>
                    </w:r>
                    <w:r>
                      <w:rPr>
                        <w:rStyle w:val="PageNumber"/>
                      </w:rPr>
                      <w:fldChar w:fldCharType="separate"/>
                    </w:r>
                    <w:r w:rsidR="00FC7076">
                      <w:rPr>
                        <w:rStyle w:val="PageNumber"/>
                        <w:noProof/>
                      </w:rPr>
                      <w:t>1</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D6E" w:rsidRDefault="00A74D6E" w:rsidP="0076354F">
      <w:r>
        <w:separator/>
      </w:r>
    </w:p>
  </w:footnote>
  <w:footnote w:type="continuationSeparator" w:id="0">
    <w:p w:rsidR="00A74D6E" w:rsidRDefault="00A74D6E" w:rsidP="007635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ascii="Symbol" w:hAnsi="Symbol" w:cs="Symbol"/>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6"/>
    <w:multiLevelType w:val="multilevel"/>
    <w:tmpl w:val="E0DA924E"/>
    <w:name w:val="WW8Num6"/>
    <w:lvl w:ilvl="0">
      <w:start w:val="2"/>
      <w:numFmt w:val="decimal"/>
      <w:lvlText w:val="%1."/>
      <w:lvlJc w:val="left"/>
      <w:pPr>
        <w:tabs>
          <w:tab w:val="num" w:pos="720"/>
        </w:tabs>
        <w:ind w:left="720" w:hanging="360"/>
      </w:pPr>
      <w:rPr>
        <w:rFonts w:asciiTheme="minorHAnsi" w:hAnsiTheme="minorHAnsi" w:cs="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19135CA"/>
    <w:multiLevelType w:val="hybridMultilevel"/>
    <w:tmpl w:val="9146B3A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92030F7"/>
    <w:multiLevelType w:val="multilevel"/>
    <w:tmpl w:val="3EA8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B76152"/>
    <w:multiLevelType w:val="hybridMultilevel"/>
    <w:tmpl w:val="2A02D86A"/>
    <w:lvl w:ilvl="0" w:tplc="AEAED3EE">
      <w:numFmt w:val="bullet"/>
      <w:lvlText w:val=""/>
      <w:lvlJc w:val="left"/>
      <w:pPr>
        <w:tabs>
          <w:tab w:val="num" w:pos="360"/>
        </w:tabs>
        <w:ind w:left="360" w:hanging="360"/>
      </w:pPr>
      <w:rPr>
        <w:rFonts w:ascii="Symbol" w:eastAsia="Times New Roman"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31954B66"/>
    <w:multiLevelType w:val="hybridMultilevel"/>
    <w:tmpl w:val="69182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27B62E2"/>
    <w:multiLevelType w:val="hybridMultilevel"/>
    <w:tmpl w:val="5A7EE826"/>
    <w:lvl w:ilvl="0" w:tplc="08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9D138DF"/>
    <w:multiLevelType w:val="hybridMultilevel"/>
    <w:tmpl w:val="E1A4E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7B553F"/>
    <w:multiLevelType w:val="hybridMultilevel"/>
    <w:tmpl w:val="8AD469A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153131F"/>
    <w:multiLevelType w:val="hybridMultilevel"/>
    <w:tmpl w:val="22A45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E632C48"/>
    <w:multiLevelType w:val="hybridMultilevel"/>
    <w:tmpl w:val="9C201B36"/>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43273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75F807DB"/>
    <w:multiLevelType w:val="hybridMultilevel"/>
    <w:tmpl w:val="0618F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FE256AC"/>
    <w:multiLevelType w:val="hybridMultilevel"/>
    <w:tmpl w:val="BD6C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8"/>
  </w:num>
  <w:num w:numId="9">
    <w:abstractNumId w:val="15"/>
  </w:num>
  <w:num w:numId="10">
    <w:abstractNumId w:val="13"/>
  </w:num>
  <w:num w:numId="11">
    <w:abstractNumId w:val="9"/>
  </w:num>
  <w:num w:numId="12">
    <w:abstractNumId w:val="10"/>
  </w:num>
  <w:num w:numId="13">
    <w:abstractNumId w:val="16"/>
  </w:num>
  <w:num w:numId="14">
    <w:abstractNumId w:val="14"/>
  </w:num>
  <w:num w:numId="15">
    <w:abstractNumId w:val="12"/>
  </w:num>
  <w:num w:numId="16">
    <w:abstractNumId w:val="6"/>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5D1"/>
    <w:rsid w:val="0001022C"/>
    <w:rsid w:val="0004174C"/>
    <w:rsid w:val="00053BD0"/>
    <w:rsid w:val="000557C5"/>
    <w:rsid w:val="000576C0"/>
    <w:rsid w:val="00067BBE"/>
    <w:rsid w:val="000A177B"/>
    <w:rsid w:val="000C73D0"/>
    <w:rsid w:val="00107B74"/>
    <w:rsid w:val="00112842"/>
    <w:rsid w:val="00150D2E"/>
    <w:rsid w:val="00171DA8"/>
    <w:rsid w:val="00172737"/>
    <w:rsid w:val="001A0642"/>
    <w:rsid w:val="00241522"/>
    <w:rsid w:val="00292696"/>
    <w:rsid w:val="00296352"/>
    <w:rsid w:val="002A12EC"/>
    <w:rsid w:val="002A4068"/>
    <w:rsid w:val="00305CD9"/>
    <w:rsid w:val="00330417"/>
    <w:rsid w:val="003353A5"/>
    <w:rsid w:val="00395E07"/>
    <w:rsid w:val="00474A71"/>
    <w:rsid w:val="004C2C02"/>
    <w:rsid w:val="00510CAE"/>
    <w:rsid w:val="005457B2"/>
    <w:rsid w:val="00561E9B"/>
    <w:rsid w:val="00570797"/>
    <w:rsid w:val="005725F0"/>
    <w:rsid w:val="005A34EB"/>
    <w:rsid w:val="005D6412"/>
    <w:rsid w:val="006B15C5"/>
    <w:rsid w:val="00710125"/>
    <w:rsid w:val="007575D1"/>
    <w:rsid w:val="0076354F"/>
    <w:rsid w:val="007943C4"/>
    <w:rsid w:val="007B4A32"/>
    <w:rsid w:val="007C69CD"/>
    <w:rsid w:val="008145AA"/>
    <w:rsid w:val="00814620"/>
    <w:rsid w:val="00827031"/>
    <w:rsid w:val="00872E41"/>
    <w:rsid w:val="008A1876"/>
    <w:rsid w:val="008F74DB"/>
    <w:rsid w:val="0091556D"/>
    <w:rsid w:val="00926CAF"/>
    <w:rsid w:val="009760A4"/>
    <w:rsid w:val="0097685C"/>
    <w:rsid w:val="00A0557D"/>
    <w:rsid w:val="00A07F98"/>
    <w:rsid w:val="00A14C7B"/>
    <w:rsid w:val="00A17791"/>
    <w:rsid w:val="00A4313A"/>
    <w:rsid w:val="00A47DF0"/>
    <w:rsid w:val="00A6137D"/>
    <w:rsid w:val="00A7477B"/>
    <w:rsid w:val="00A74D6E"/>
    <w:rsid w:val="00A91045"/>
    <w:rsid w:val="00A944BC"/>
    <w:rsid w:val="00AA5A1A"/>
    <w:rsid w:val="00AC1115"/>
    <w:rsid w:val="00AF6C4A"/>
    <w:rsid w:val="00B3325E"/>
    <w:rsid w:val="00B526FA"/>
    <w:rsid w:val="00B752B4"/>
    <w:rsid w:val="00B865DF"/>
    <w:rsid w:val="00C33314"/>
    <w:rsid w:val="00D04114"/>
    <w:rsid w:val="00D07C76"/>
    <w:rsid w:val="00D278A8"/>
    <w:rsid w:val="00D3560B"/>
    <w:rsid w:val="00D74BF8"/>
    <w:rsid w:val="00D965B5"/>
    <w:rsid w:val="00DA0D10"/>
    <w:rsid w:val="00DA76B9"/>
    <w:rsid w:val="00DC203D"/>
    <w:rsid w:val="00DF581B"/>
    <w:rsid w:val="00E0675D"/>
    <w:rsid w:val="00E220AC"/>
    <w:rsid w:val="00E47778"/>
    <w:rsid w:val="00E94EE9"/>
    <w:rsid w:val="00EC0280"/>
    <w:rsid w:val="00F72FE4"/>
    <w:rsid w:val="00FC2AF0"/>
    <w:rsid w:val="00FC7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2EC"/>
    <w:pPr>
      <w:suppressAutoHyphens/>
    </w:pPr>
    <w:rPr>
      <w:sz w:val="24"/>
      <w:szCs w:val="24"/>
      <w:lang w:eastAsia="ar-SA"/>
    </w:rPr>
  </w:style>
  <w:style w:type="paragraph" w:styleId="Heading2">
    <w:name w:val="heading 2"/>
    <w:basedOn w:val="Normal"/>
    <w:next w:val="Normal"/>
    <w:link w:val="Heading2Char"/>
    <w:uiPriority w:val="99"/>
    <w:qFormat/>
    <w:rsid w:val="002A12EC"/>
    <w:pPr>
      <w:keepNext/>
      <w:tabs>
        <w:tab w:val="num" w:pos="0"/>
      </w:tabs>
      <w:spacing w:before="240" w:after="60"/>
      <w:ind w:left="576" w:hanging="576"/>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172737"/>
    <w:rPr>
      <w:rFonts w:ascii="Cambria" w:hAnsi="Cambria" w:cs="Times New Roman"/>
      <w:b/>
      <w:bCs/>
      <w:i/>
      <w:iCs/>
      <w:sz w:val="28"/>
      <w:szCs w:val="28"/>
      <w:lang w:eastAsia="ar-SA" w:bidi="ar-SA"/>
    </w:rPr>
  </w:style>
  <w:style w:type="character" w:customStyle="1" w:styleId="WW8Num2z0">
    <w:name w:val="WW8Num2z0"/>
    <w:uiPriority w:val="99"/>
    <w:rsid w:val="002A12EC"/>
    <w:rPr>
      <w:rFonts w:ascii="Symbol" w:hAnsi="Symbol"/>
    </w:rPr>
  </w:style>
  <w:style w:type="character" w:customStyle="1" w:styleId="WW8Num2z1">
    <w:name w:val="WW8Num2z1"/>
    <w:uiPriority w:val="99"/>
    <w:rsid w:val="002A12EC"/>
    <w:rPr>
      <w:rFonts w:ascii="Courier New" w:hAnsi="Courier New"/>
    </w:rPr>
  </w:style>
  <w:style w:type="character" w:customStyle="1" w:styleId="WW8Num2z2">
    <w:name w:val="WW8Num2z2"/>
    <w:uiPriority w:val="99"/>
    <w:rsid w:val="002A12EC"/>
    <w:rPr>
      <w:rFonts w:ascii="Wingdings" w:hAnsi="Wingdings"/>
    </w:rPr>
  </w:style>
  <w:style w:type="character" w:customStyle="1" w:styleId="WW8Num3z0">
    <w:name w:val="WW8Num3z0"/>
    <w:uiPriority w:val="99"/>
    <w:rsid w:val="002A12EC"/>
    <w:rPr>
      <w:rFonts w:ascii="Symbol" w:hAnsi="Symbol"/>
    </w:rPr>
  </w:style>
  <w:style w:type="character" w:customStyle="1" w:styleId="WW8Num3z1">
    <w:name w:val="WW8Num3z1"/>
    <w:uiPriority w:val="99"/>
    <w:rsid w:val="002A12EC"/>
    <w:rPr>
      <w:rFonts w:ascii="Courier New" w:hAnsi="Courier New"/>
    </w:rPr>
  </w:style>
  <w:style w:type="character" w:customStyle="1" w:styleId="WW8Num3z2">
    <w:name w:val="WW8Num3z2"/>
    <w:uiPriority w:val="99"/>
    <w:rsid w:val="002A12EC"/>
    <w:rPr>
      <w:rFonts w:ascii="Wingdings" w:hAnsi="Wingdings"/>
    </w:rPr>
  </w:style>
  <w:style w:type="character" w:customStyle="1" w:styleId="WW8Num4z0">
    <w:name w:val="WW8Num4z0"/>
    <w:uiPriority w:val="99"/>
    <w:rsid w:val="002A12EC"/>
    <w:rPr>
      <w:rFonts w:ascii="Symbol" w:hAnsi="Symbol"/>
    </w:rPr>
  </w:style>
  <w:style w:type="character" w:customStyle="1" w:styleId="WW8Num5z0">
    <w:name w:val="WW8Num5z0"/>
    <w:uiPriority w:val="99"/>
    <w:rsid w:val="002A12EC"/>
    <w:rPr>
      <w:rFonts w:ascii="Symbol" w:hAnsi="Symbol"/>
      <w:sz w:val="20"/>
    </w:rPr>
  </w:style>
  <w:style w:type="character" w:customStyle="1" w:styleId="WW8Num6z0">
    <w:name w:val="WW8Num6z0"/>
    <w:uiPriority w:val="99"/>
    <w:rsid w:val="002A12EC"/>
    <w:rPr>
      <w:rFonts w:ascii="Symbol" w:hAnsi="Symbol"/>
    </w:rPr>
  </w:style>
  <w:style w:type="character" w:customStyle="1" w:styleId="WW8Num1z0">
    <w:name w:val="WW8Num1z0"/>
    <w:uiPriority w:val="99"/>
    <w:rsid w:val="002A12EC"/>
    <w:rPr>
      <w:rFonts w:ascii="Symbol" w:hAnsi="Symbol"/>
    </w:rPr>
  </w:style>
  <w:style w:type="character" w:customStyle="1" w:styleId="WW8Num1z1">
    <w:name w:val="WW8Num1z1"/>
    <w:uiPriority w:val="99"/>
    <w:rsid w:val="002A12EC"/>
    <w:rPr>
      <w:rFonts w:ascii="Courier New" w:hAnsi="Courier New"/>
    </w:rPr>
  </w:style>
  <w:style w:type="character" w:customStyle="1" w:styleId="WW8Num1z2">
    <w:name w:val="WW8Num1z2"/>
    <w:uiPriority w:val="99"/>
    <w:rsid w:val="002A12EC"/>
    <w:rPr>
      <w:rFonts w:ascii="Wingdings" w:hAnsi="Wingdings"/>
    </w:rPr>
  </w:style>
  <w:style w:type="character" w:customStyle="1" w:styleId="WW8Num4z1">
    <w:name w:val="WW8Num4z1"/>
    <w:uiPriority w:val="99"/>
    <w:rsid w:val="002A12EC"/>
    <w:rPr>
      <w:rFonts w:ascii="Courier New" w:hAnsi="Courier New"/>
    </w:rPr>
  </w:style>
  <w:style w:type="character" w:customStyle="1" w:styleId="WW8Num4z2">
    <w:name w:val="WW8Num4z2"/>
    <w:uiPriority w:val="99"/>
    <w:rsid w:val="002A12EC"/>
    <w:rPr>
      <w:rFonts w:ascii="Wingdings" w:hAnsi="Wingdings"/>
    </w:rPr>
  </w:style>
  <w:style w:type="character" w:customStyle="1" w:styleId="WW8Num5z1">
    <w:name w:val="WW8Num5z1"/>
    <w:uiPriority w:val="99"/>
    <w:rsid w:val="002A12EC"/>
    <w:rPr>
      <w:rFonts w:ascii="Courier New" w:hAnsi="Courier New"/>
      <w:sz w:val="20"/>
    </w:rPr>
  </w:style>
  <w:style w:type="character" w:customStyle="1" w:styleId="WW8Num5z2">
    <w:name w:val="WW8Num5z2"/>
    <w:uiPriority w:val="99"/>
    <w:rsid w:val="002A12EC"/>
    <w:rPr>
      <w:rFonts w:ascii="Wingdings" w:hAnsi="Wingdings"/>
      <w:sz w:val="20"/>
    </w:rPr>
  </w:style>
  <w:style w:type="character" w:customStyle="1" w:styleId="WW8Num6z1">
    <w:name w:val="WW8Num6z1"/>
    <w:uiPriority w:val="99"/>
    <w:rsid w:val="002A12EC"/>
    <w:rPr>
      <w:rFonts w:ascii="Courier New" w:hAnsi="Courier New"/>
    </w:rPr>
  </w:style>
  <w:style w:type="character" w:customStyle="1" w:styleId="WW8Num6z2">
    <w:name w:val="WW8Num6z2"/>
    <w:uiPriority w:val="99"/>
    <w:rsid w:val="002A12EC"/>
    <w:rPr>
      <w:rFonts w:ascii="Wingdings" w:hAnsi="Wingdings"/>
    </w:rPr>
  </w:style>
  <w:style w:type="character" w:customStyle="1" w:styleId="WW8Num7z0">
    <w:name w:val="WW8Num7z0"/>
    <w:uiPriority w:val="99"/>
    <w:rsid w:val="002A12EC"/>
    <w:rPr>
      <w:rFonts w:ascii="Symbol" w:hAnsi="Symbol"/>
    </w:rPr>
  </w:style>
  <w:style w:type="character" w:customStyle="1" w:styleId="WW8Num7z1">
    <w:name w:val="WW8Num7z1"/>
    <w:uiPriority w:val="99"/>
    <w:rsid w:val="002A12EC"/>
    <w:rPr>
      <w:rFonts w:ascii="Courier New" w:hAnsi="Courier New"/>
    </w:rPr>
  </w:style>
  <w:style w:type="character" w:customStyle="1" w:styleId="WW8Num7z2">
    <w:name w:val="WW8Num7z2"/>
    <w:uiPriority w:val="99"/>
    <w:rsid w:val="002A12EC"/>
    <w:rPr>
      <w:rFonts w:ascii="Wingdings" w:hAnsi="Wingdings"/>
    </w:rPr>
  </w:style>
  <w:style w:type="character" w:customStyle="1" w:styleId="WW8Num8z0">
    <w:name w:val="WW8Num8z0"/>
    <w:uiPriority w:val="99"/>
    <w:rsid w:val="002A12EC"/>
    <w:rPr>
      <w:rFonts w:ascii="Symbol" w:hAnsi="Symbol"/>
    </w:rPr>
  </w:style>
  <w:style w:type="character" w:customStyle="1" w:styleId="WW8Num8z1">
    <w:name w:val="WW8Num8z1"/>
    <w:uiPriority w:val="99"/>
    <w:rsid w:val="002A12EC"/>
    <w:rPr>
      <w:rFonts w:ascii="Courier New" w:hAnsi="Courier New"/>
    </w:rPr>
  </w:style>
  <w:style w:type="character" w:customStyle="1" w:styleId="WW8Num8z2">
    <w:name w:val="WW8Num8z2"/>
    <w:uiPriority w:val="99"/>
    <w:rsid w:val="002A12EC"/>
    <w:rPr>
      <w:rFonts w:ascii="Wingdings" w:hAnsi="Wingdings"/>
    </w:rPr>
  </w:style>
  <w:style w:type="character" w:customStyle="1" w:styleId="WW8Num9z0">
    <w:name w:val="WW8Num9z0"/>
    <w:uiPriority w:val="99"/>
    <w:rsid w:val="002A12EC"/>
    <w:rPr>
      <w:rFonts w:ascii="Symbol" w:hAnsi="Symbol"/>
      <w:sz w:val="20"/>
    </w:rPr>
  </w:style>
  <w:style w:type="character" w:customStyle="1" w:styleId="WW8Num9z1">
    <w:name w:val="WW8Num9z1"/>
    <w:uiPriority w:val="99"/>
    <w:rsid w:val="002A12EC"/>
    <w:rPr>
      <w:rFonts w:ascii="Courier New" w:hAnsi="Courier New"/>
      <w:sz w:val="20"/>
    </w:rPr>
  </w:style>
  <w:style w:type="character" w:customStyle="1" w:styleId="WW8Num9z2">
    <w:name w:val="WW8Num9z2"/>
    <w:uiPriority w:val="99"/>
    <w:rsid w:val="002A12EC"/>
    <w:rPr>
      <w:rFonts w:ascii="Wingdings" w:hAnsi="Wingdings"/>
      <w:sz w:val="20"/>
    </w:rPr>
  </w:style>
  <w:style w:type="character" w:customStyle="1" w:styleId="WW8Num10z0">
    <w:name w:val="WW8Num10z0"/>
    <w:uiPriority w:val="99"/>
    <w:rsid w:val="002A12EC"/>
    <w:rPr>
      <w:rFonts w:ascii="Symbol" w:hAnsi="Symbol"/>
    </w:rPr>
  </w:style>
  <w:style w:type="character" w:customStyle="1" w:styleId="WW8Num10z1">
    <w:name w:val="WW8Num10z1"/>
    <w:uiPriority w:val="99"/>
    <w:rsid w:val="002A12EC"/>
    <w:rPr>
      <w:rFonts w:ascii="Courier New" w:hAnsi="Courier New"/>
    </w:rPr>
  </w:style>
  <w:style w:type="character" w:customStyle="1" w:styleId="WW8Num10z2">
    <w:name w:val="WW8Num10z2"/>
    <w:uiPriority w:val="99"/>
    <w:rsid w:val="002A12EC"/>
    <w:rPr>
      <w:rFonts w:ascii="Wingdings" w:hAnsi="Wingdings"/>
    </w:rPr>
  </w:style>
  <w:style w:type="character" w:styleId="PageNumber">
    <w:name w:val="page number"/>
    <w:basedOn w:val="DefaultParagraphFont"/>
    <w:uiPriority w:val="99"/>
    <w:rsid w:val="002A12EC"/>
    <w:rPr>
      <w:rFonts w:cs="Times New Roman"/>
    </w:rPr>
  </w:style>
  <w:style w:type="character" w:customStyle="1" w:styleId="NumberingSymbols">
    <w:name w:val="Numbering Symbols"/>
    <w:uiPriority w:val="99"/>
    <w:rsid w:val="002A12EC"/>
    <w:rPr>
      <w:b/>
    </w:rPr>
  </w:style>
  <w:style w:type="paragraph" w:customStyle="1" w:styleId="Heading">
    <w:name w:val="Heading"/>
    <w:basedOn w:val="Normal"/>
    <w:next w:val="BodyText"/>
    <w:uiPriority w:val="99"/>
    <w:rsid w:val="002A12EC"/>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rsid w:val="002A12EC"/>
    <w:pPr>
      <w:spacing w:after="120"/>
    </w:pPr>
  </w:style>
  <w:style w:type="character" w:customStyle="1" w:styleId="BodyTextChar">
    <w:name w:val="Body Text Char"/>
    <w:basedOn w:val="DefaultParagraphFont"/>
    <w:link w:val="BodyText"/>
    <w:uiPriority w:val="99"/>
    <w:semiHidden/>
    <w:locked/>
    <w:rsid w:val="00172737"/>
    <w:rPr>
      <w:rFonts w:cs="Times New Roman"/>
      <w:sz w:val="24"/>
      <w:szCs w:val="24"/>
      <w:lang w:eastAsia="ar-SA" w:bidi="ar-SA"/>
    </w:rPr>
  </w:style>
  <w:style w:type="paragraph" w:styleId="List">
    <w:name w:val="List"/>
    <w:basedOn w:val="BodyText"/>
    <w:uiPriority w:val="99"/>
    <w:rsid w:val="002A12EC"/>
    <w:rPr>
      <w:rFonts w:cs="Mangal"/>
    </w:rPr>
  </w:style>
  <w:style w:type="paragraph" w:styleId="Caption">
    <w:name w:val="caption"/>
    <w:basedOn w:val="Normal"/>
    <w:uiPriority w:val="99"/>
    <w:qFormat/>
    <w:rsid w:val="002A12EC"/>
    <w:pPr>
      <w:suppressLineNumbers/>
      <w:spacing w:before="120" w:after="120"/>
    </w:pPr>
    <w:rPr>
      <w:rFonts w:cs="Mangal"/>
      <w:i/>
      <w:iCs/>
    </w:rPr>
  </w:style>
  <w:style w:type="paragraph" w:customStyle="1" w:styleId="Index">
    <w:name w:val="Index"/>
    <w:basedOn w:val="Normal"/>
    <w:uiPriority w:val="99"/>
    <w:rsid w:val="002A12EC"/>
    <w:pPr>
      <w:suppressLineNumbers/>
    </w:pPr>
    <w:rPr>
      <w:rFonts w:cs="Mangal"/>
    </w:rPr>
  </w:style>
  <w:style w:type="paragraph" w:styleId="Footer">
    <w:name w:val="footer"/>
    <w:basedOn w:val="Normal"/>
    <w:link w:val="FooterChar"/>
    <w:uiPriority w:val="99"/>
    <w:rsid w:val="002A12EC"/>
    <w:pPr>
      <w:tabs>
        <w:tab w:val="center" w:pos="4153"/>
        <w:tab w:val="right" w:pos="8306"/>
      </w:tabs>
    </w:pPr>
  </w:style>
  <w:style w:type="character" w:customStyle="1" w:styleId="FooterChar">
    <w:name w:val="Footer Char"/>
    <w:basedOn w:val="DefaultParagraphFont"/>
    <w:link w:val="Footer"/>
    <w:uiPriority w:val="99"/>
    <w:semiHidden/>
    <w:locked/>
    <w:rsid w:val="00172737"/>
    <w:rPr>
      <w:rFonts w:cs="Times New Roman"/>
      <w:sz w:val="24"/>
      <w:szCs w:val="24"/>
      <w:lang w:eastAsia="ar-SA" w:bidi="ar-SA"/>
    </w:rPr>
  </w:style>
  <w:style w:type="paragraph" w:styleId="Header">
    <w:name w:val="header"/>
    <w:basedOn w:val="Normal"/>
    <w:link w:val="HeaderChar"/>
    <w:uiPriority w:val="99"/>
    <w:rsid w:val="002A12EC"/>
    <w:pPr>
      <w:tabs>
        <w:tab w:val="center" w:pos="4153"/>
        <w:tab w:val="right" w:pos="8306"/>
      </w:tabs>
    </w:pPr>
  </w:style>
  <w:style w:type="character" w:customStyle="1" w:styleId="HeaderChar">
    <w:name w:val="Header Char"/>
    <w:basedOn w:val="DefaultParagraphFont"/>
    <w:link w:val="Header"/>
    <w:uiPriority w:val="99"/>
    <w:locked/>
    <w:rsid w:val="00172737"/>
    <w:rPr>
      <w:rFonts w:cs="Times New Roman"/>
      <w:sz w:val="24"/>
      <w:szCs w:val="24"/>
      <w:lang w:eastAsia="ar-SA" w:bidi="ar-SA"/>
    </w:rPr>
  </w:style>
  <w:style w:type="paragraph" w:customStyle="1" w:styleId="TableContents">
    <w:name w:val="Table Contents"/>
    <w:basedOn w:val="Normal"/>
    <w:uiPriority w:val="99"/>
    <w:rsid w:val="002A12EC"/>
    <w:pPr>
      <w:suppressLineNumbers/>
    </w:pPr>
  </w:style>
  <w:style w:type="paragraph" w:customStyle="1" w:styleId="TableHeading">
    <w:name w:val="Table Heading"/>
    <w:basedOn w:val="TableContents"/>
    <w:uiPriority w:val="99"/>
    <w:rsid w:val="002A12EC"/>
    <w:pPr>
      <w:jc w:val="center"/>
    </w:pPr>
    <w:rPr>
      <w:b/>
      <w:bCs/>
    </w:rPr>
  </w:style>
  <w:style w:type="paragraph" w:customStyle="1" w:styleId="Framecontents">
    <w:name w:val="Frame contents"/>
    <w:basedOn w:val="BodyText"/>
    <w:uiPriority w:val="99"/>
    <w:rsid w:val="002A12EC"/>
  </w:style>
  <w:style w:type="paragraph" w:styleId="BalloonText">
    <w:name w:val="Balloon Text"/>
    <w:basedOn w:val="Normal"/>
    <w:link w:val="BalloonTextChar"/>
    <w:uiPriority w:val="99"/>
    <w:semiHidden/>
    <w:rsid w:val="00EC02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174C"/>
    <w:rPr>
      <w:rFonts w:cs="Times New Roman"/>
      <w:sz w:val="2"/>
      <w:lang w:eastAsia="ar-SA" w:bidi="ar-SA"/>
    </w:rPr>
  </w:style>
  <w:style w:type="paragraph" w:styleId="ListParagraph">
    <w:name w:val="List Paragraph"/>
    <w:basedOn w:val="Normal"/>
    <w:uiPriority w:val="34"/>
    <w:qFormat/>
    <w:rsid w:val="003304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2EC"/>
    <w:pPr>
      <w:suppressAutoHyphens/>
    </w:pPr>
    <w:rPr>
      <w:sz w:val="24"/>
      <w:szCs w:val="24"/>
      <w:lang w:eastAsia="ar-SA"/>
    </w:rPr>
  </w:style>
  <w:style w:type="paragraph" w:styleId="Heading2">
    <w:name w:val="heading 2"/>
    <w:basedOn w:val="Normal"/>
    <w:next w:val="Normal"/>
    <w:link w:val="Heading2Char"/>
    <w:uiPriority w:val="99"/>
    <w:qFormat/>
    <w:rsid w:val="002A12EC"/>
    <w:pPr>
      <w:keepNext/>
      <w:tabs>
        <w:tab w:val="num" w:pos="0"/>
      </w:tabs>
      <w:spacing w:before="240" w:after="60"/>
      <w:ind w:left="576" w:hanging="576"/>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172737"/>
    <w:rPr>
      <w:rFonts w:ascii="Cambria" w:hAnsi="Cambria" w:cs="Times New Roman"/>
      <w:b/>
      <w:bCs/>
      <w:i/>
      <w:iCs/>
      <w:sz w:val="28"/>
      <w:szCs w:val="28"/>
      <w:lang w:eastAsia="ar-SA" w:bidi="ar-SA"/>
    </w:rPr>
  </w:style>
  <w:style w:type="character" w:customStyle="1" w:styleId="WW8Num2z0">
    <w:name w:val="WW8Num2z0"/>
    <w:uiPriority w:val="99"/>
    <w:rsid w:val="002A12EC"/>
    <w:rPr>
      <w:rFonts w:ascii="Symbol" w:hAnsi="Symbol"/>
    </w:rPr>
  </w:style>
  <w:style w:type="character" w:customStyle="1" w:styleId="WW8Num2z1">
    <w:name w:val="WW8Num2z1"/>
    <w:uiPriority w:val="99"/>
    <w:rsid w:val="002A12EC"/>
    <w:rPr>
      <w:rFonts w:ascii="Courier New" w:hAnsi="Courier New"/>
    </w:rPr>
  </w:style>
  <w:style w:type="character" w:customStyle="1" w:styleId="WW8Num2z2">
    <w:name w:val="WW8Num2z2"/>
    <w:uiPriority w:val="99"/>
    <w:rsid w:val="002A12EC"/>
    <w:rPr>
      <w:rFonts w:ascii="Wingdings" w:hAnsi="Wingdings"/>
    </w:rPr>
  </w:style>
  <w:style w:type="character" w:customStyle="1" w:styleId="WW8Num3z0">
    <w:name w:val="WW8Num3z0"/>
    <w:uiPriority w:val="99"/>
    <w:rsid w:val="002A12EC"/>
    <w:rPr>
      <w:rFonts w:ascii="Symbol" w:hAnsi="Symbol"/>
    </w:rPr>
  </w:style>
  <w:style w:type="character" w:customStyle="1" w:styleId="WW8Num3z1">
    <w:name w:val="WW8Num3z1"/>
    <w:uiPriority w:val="99"/>
    <w:rsid w:val="002A12EC"/>
    <w:rPr>
      <w:rFonts w:ascii="Courier New" w:hAnsi="Courier New"/>
    </w:rPr>
  </w:style>
  <w:style w:type="character" w:customStyle="1" w:styleId="WW8Num3z2">
    <w:name w:val="WW8Num3z2"/>
    <w:uiPriority w:val="99"/>
    <w:rsid w:val="002A12EC"/>
    <w:rPr>
      <w:rFonts w:ascii="Wingdings" w:hAnsi="Wingdings"/>
    </w:rPr>
  </w:style>
  <w:style w:type="character" w:customStyle="1" w:styleId="WW8Num4z0">
    <w:name w:val="WW8Num4z0"/>
    <w:uiPriority w:val="99"/>
    <w:rsid w:val="002A12EC"/>
    <w:rPr>
      <w:rFonts w:ascii="Symbol" w:hAnsi="Symbol"/>
    </w:rPr>
  </w:style>
  <w:style w:type="character" w:customStyle="1" w:styleId="WW8Num5z0">
    <w:name w:val="WW8Num5z0"/>
    <w:uiPriority w:val="99"/>
    <w:rsid w:val="002A12EC"/>
    <w:rPr>
      <w:rFonts w:ascii="Symbol" w:hAnsi="Symbol"/>
      <w:sz w:val="20"/>
    </w:rPr>
  </w:style>
  <w:style w:type="character" w:customStyle="1" w:styleId="WW8Num6z0">
    <w:name w:val="WW8Num6z0"/>
    <w:uiPriority w:val="99"/>
    <w:rsid w:val="002A12EC"/>
    <w:rPr>
      <w:rFonts w:ascii="Symbol" w:hAnsi="Symbol"/>
    </w:rPr>
  </w:style>
  <w:style w:type="character" w:customStyle="1" w:styleId="WW8Num1z0">
    <w:name w:val="WW8Num1z0"/>
    <w:uiPriority w:val="99"/>
    <w:rsid w:val="002A12EC"/>
    <w:rPr>
      <w:rFonts w:ascii="Symbol" w:hAnsi="Symbol"/>
    </w:rPr>
  </w:style>
  <w:style w:type="character" w:customStyle="1" w:styleId="WW8Num1z1">
    <w:name w:val="WW8Num1z1"/>
    <w:uiPriority w:val="99"/>
    <w:rsid w:val="002A12EC"/>
    <w:rPr>
      <w:rFonts w:ascii="Courier New" w:hAnsi="Courier New"/>
    </w:rPr>
  </w:style>
  <w:style w:type="character" w:customStyle="1" w:styleId="WW8Num1z2">
    <w:name w:val="WW8Num1z2"/>
    <w:uiPriority w:val="99"/>
    <w:rsid w:val="002A12EC"/>
    <w:rPr>
      <w:rFonts w:ascii="Wingdings" w:hAnsi="Wingdings"/>
    </w:rPr>
  </w:style>
  <w:style w:type="character" w:customStyle="1" w:styleId="WW8Num4z1">
    <w:name w:val="WW8Num4z1"/>
    <w:uiPriority w:val="99"/>
    <w:rsid w:val="002A12EC"/>
    <w:rPr>
      <w:rFonts w:ascii="Courier New" w:hAnsi="Courier New"/>
    </w:rPr>
  </w:style>
  <w:style w:type="character" w:customStyle="1" w:styleId="WW8Num4z2">
    <w:name w:val="WW8Num4z2"/>
    <w:uiPriority w:val="99"/>
    <w:rsid w:val="002A12EC"/>
    <w:rPr>
      <w:rFonts w:ascii="Wingdings" w:hAnsi="Wingdings"/>
    </w:rPr>
  </w:style>
  <w:style w:type="character" w:customStyle="1" w:styleId="WW8Num5z1">
    <w:name w:val="WW8Num5z1"/>
    <w:uiPriority w:val="99"/>
    <w:rsid w:val="002A12EC"/>
    <w:rPr>
      <w:rFonts w:ascii="Courier New" w:hAnsi="Courier New"/>
      <w:sz w:val="20"/>
    </w:rPr>
  </w:style>
  <w:style w:type="character" w:customStyle="1" w:styleId="WW8Num5z2">
    <w:name w:val="WW8Num5z2"/>
    <w:uiPriority w:val="99"/>
    <w:rsid w:val="002A12EC"/>
    <w:rPr>
      <w:rFonts w:ascii="Wingdings" w:hAnsi="Wingdings"/>
      <w:sz w:val="20"/>
    </w:rPr>
  </w:style>
  <w:style w:type="character" w:customStyle="1" w:styleId="WW8Num6z1">
    <w:name w:val="WW8Num6z1"/>
    <w:uiPriority w:val="99"/>
    <w:rsid w:val="002A12EC"/>
    <w:rPr>
      <w:rFonts w:ascii="Courier New" w:hAnsi="Courier New"/>
    </w:rPr>
  </w:style>
  <w:style w:type="character" w:customStyle="1" w:styleId="WW8Num6z2">
    <w:name w:val="WW8Num6z2"/>
    <w:uiPriority w:val="99"/>
    <w:rsid w:val="002A12EC"/>
    <w:rPr>
      <w:rFonts w:ascii="Wingdings" w:hAnsi="Wingdings"/>
    </w:rPr>
  </w:style>
  <w:style w:type="character" w:customStyle="1" w:styleId="WW8Num7z0">
    <w:name w:val="WW8Num7z0"/>
    <w:uiPriority w:val="99"/>
    <w:rsid w:val="002A12EC"/>
    <w:rPr>
      <w:rFonts w:ascii="Symbol" w:hAnsi="Symbol"/>
    </w:rPr>
  </w:style>
  <w:style w:type="character" w:customStyle="1" w:styleId="WW8Num7z1">
    <w:name w:val="WW8Num7z1"/>
    <w:uiPriority w:val="99"/>
    <w:rsid w:val="002A12EC"/>
    <w:rPr>
      <w:rFonts w:ascii="Courier New" w:hAnsi="Courier New"/>
    </w:rPr>
  </w:style>
  <w:style w:type="character" w:customStyle="1" w:styleId="WW8Num7z2">
    <w:name w:val="WW8Num7z2"/>
    <w:uiPriority w:val="99"/>
    <w:rsid w:val="002A12EC"/>
    <w:rPr>
      <w:rFonts w:ascii="Wingdings" w:hAnsi="Wingdings"/>
    </w:rPr>
  </w:style>
  <w:style w:type="character" w:customStyle="1" w:styleId="WW8Num8z0">
    <w:name w:val="WW8Num8z0"/>
    <w:uiPriority w:val="99"/>
    <w:rsid w:val="002A12EC"/>
    <w:rPr>
      <w:rFonts w:ascii="Symbol" w:hAnsi="Symbol"/>
    </w:rPr>
  </w:style>
  <w:style w:type="character" w:customStyle="1" w:styleId="WW8Num8z1">
    <w:name w:val="WW8Num8z1"/>
    <w:uiPriority w:val="99"/>
    <w:rsid w:val="002A12EC"/>
    <w:rPr>
      <w:rFonts w:ascii="Courier New" w:hAnsi="Courier New"/>
    </w:rPr>
  </w:style>
  <w:style w:type="character" w:customStyle="1" w:styleId="WW8Num8z2">
    <w:name w:val="WW8Num8z2"/>
    <w:uiPriority w:val="99"/>
    <w:rsid w:val="002A12EC"/>
    <w:rPr>
      <w:rFonts w:ascii="Wingdings" w:hAnsi="Wingdings"/>
    </w:rPr>
  </w:style>
  <w:style w:type="character" w:customStyle="1" w:styleId="WW8Num9z0">
    <w:name w:val="WW8Num9z0"/>
    <w:uiPriority w:val="99"/>
    <w:rsid w:val="002A12EC"/>
    <w:rPr>
      <w:rFonts w:ascii="Symbol" w:hAnsi="Symbol"/>
      <w:sz w:val="20"/>
    </w:rPr>
  </w:style>
  <w:style w:type="character" w:customStyle="1" w:styleId="WW8Num9z1">
    <w:name w:val="WW8Num9z1"/>
    <w:uiPriority w:val="99"/>
    <w:rsid w:val="002A12EC"/>
    <w:rPr>
      <w:rFonts w:ascii="Courier New" w:hAnsi="Courier New"/>
      <w:sz w:val="20"/>
    </w:rPr>
  </w:style>
  <w:style w:type="character" w:customStyle="1" w:styleId="WW8Num9z2">
    <w:name w:val="WW8Num9z2"/>
    <w:uiPriority w:val="99"/>
    <w:rsid w:val="002A12EC"/>
    <w:rPr>
      <w:rFonts w:ascii="Wingdings" w:hAnsi="Wingdings"/>
      <w:sz w:val="20"/>
    </w:rPr>
  </w:style>
  <w:style w:type="character" w:customStyle="1" w:styleId="WW8Num10z0">
    <w:name w:val="WW8Num10z0"/>
    <w:uiPriority w:val="99"/>
    <w:rsid w:val="002A12EC"/>
    <w:rPr>
      <w:rFonts w:ascii="Symbol" w:hAnsi="Symbol"/>
    </w:rPr>
  </w:style>
  <w:style w:type="character" w:customStyle="1" w:styleId="WW8Num10z1">
    <w:name w:val="WW8Num10z1"/>
    <w:uiPriority w:val="99"/>
    <w:rsid w:val="002A12EC"/>
    <w:rPr>
      <w:rFonts w:ascii="Courier New" w:hAnsi="Courier New"/>
    </w:rPr>
  </w:style>
  <w:style w:type="character" w:customStyle="1" w:styleId="WW8Num10z2">
    <w:name w:val="WW8Num10z2"/>
    <w:uiPriority w:val="99"/>
    <w:rsid w:val="002A12EC"/>
    <w:rPr>
      <w:rFonts w:ascii="Wingdings" w:hAnsi="Wingdings"/>
    </w:rPr>
  </w:style>
  <w:style w:type="character" w:styleId="PageNumber">
    <w:name w:val="page number"/>
    <w:basedOn w:val="DefaultParagraphFont"/>
    <w:uiPriority w:val="99"/>
    <w:rsid w:val="002A12EC"/>
    <w:rPr>
      <w:rFonts w:cs="Times New Roman"/>
    </w:rPr>
  </w:style>
  <w:style w:type="character" w:customStyle="1" w:styleId="NumberingSymbols">
    <w:name w:val="Numbering Symbols"/>
    <w:uiPriority w:val="99"/>
    <w:rsid w:val="002A12EC"/>
    <w:rPr>
      <w:b/>
    </w:rPr>
  </w:style>
  <w:style w:type="paragraph" w:customStyle="1" w:styleId="Heading">
    <w:name w:val="Heading"/>
    <w:basedOn w:val="Normal"/>
    <w:next w:val="BodyText"/>
    <w:uiPriority w:val="99"/>
    <w:rsid w:val="002A12EC"/>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rsid w:val="002A12EC"/>
    <w:pPr>
      <w:spacing w:after="120"/>
    </w:pPr>
  </w:style>
  <w:style w:type="character" w:customStyle="1" w:styleId="BodyTextChar">
    <w:name w:val="Body Text Char"/>
    <w:basedOn w:val="DefaultParagraphFont"/>
    <w:link w:val="BodyText"/>
    <w:uiPriority w:val="99"/>
    <w:semiHidden/>
    <w:locked/>
    <w:rsid w:val="00172737"/>
    <w:rPr>
      <w:rFonts w:cs="Times New Roman"/>
      <w:sz w:val="24"/>
      <w:szCs w:val="24"/>
      <w:lang w:eastAsia="ar-SA" w:bidi="ar-SA"/>
    </w:rPr>
  </w:style>
  <w:style w:type="paragraph" w:styleId="List">
    <w:name w:val="List"/>
    <w:basedOn w:val="BodyText"/>
    <w:uiPriority w:val="99"/>
    <w:rsid w:val="002A12EC"/>
    <w:rPr>
      <w:rFonts w:cs="Mangal"/>
    </w:rPr>
  </w:style>
  <w:style w:type="paragraph" w:styleId="Caption">
    <w:name w:val="caption"/>
    <w:basedOn w:val="Normal"/>
    <w:uiPriority w:val="99"/>
    <w:qFormat/>
    <w:rsid w:val="002A12EC"/>
    <w:pPr>
      <w:suppressLineNumbers/>
      <w:spacing w:before="120" w:after="120"/>
    </w:pPr>
    <w:rPr>
      <w:rFonts w:cs="Mangal"/>
      <w:i/>
      <w:iCs/>
    </w:rPr>
  </w:style>
  <w:style w:type="paragraph" w:customStyle="1" w:styleId="Index">
    <w:name w:val="Index"/>
    <w:basedOn w:val="Normal"/>
    <w:uiPriority w:val="99"/>
    <w:rsid w:val="002A12EC"/>
    <w:pPr>
      <w:suppressLineNumbers/>
    </w:pPr>
    <w:rPr>
      <w:rFonts w:cs="Mangal"/>
    </w:rPr>
  </w:style>
  <w:style w:type="paragraph" w:styleId="Footer">
    <w:name w:val="footer"/>
    <w:basedOn w:val="Normal"/>
    <w:link w:val="FooterChar"/>
    <w:uiPriority w:val="99"/>
    <w:rsid w:val="002A12EC"/>
    <w:pPr>
      <w:tabs>
        <w:tab w:val="center" w:pos="4153"/>
        <w:tab w:val="right" w:pos="8306"/>
      </w:tabs>
    </w:pPr>
  </w:style>
  <w:style w:type="character" w:customStyle="1" w:styleId="FooterChar">
    <w:name w:val="Footer Char"/>
    <w:basedOn w:val="DefaultParagraphFont"/>
    <w:link w:val="Footer"/>
    <w:uiPriority w:val="99"/>
    <w:semiHidden/>
    <w:locked/>
    <w:rsid w:val="00172737"/>
    <w:rPr>
      <w:rFonts w:cs="Times New Roman"/>
      <w:sz w:val="24"/>
      <w:szCs w:val="24"/>
      <w:lang w:eastAsia="ar-SA" w:bidi="ar-SA"/>
    </w:rPr>
  </w:style>
  <w:style w:type="paragraph" w:styleId="Header">
    <w:name w:val="header"/>
    <w:basedOn w:val="Normal"/>
    <w:link w:val="HeaderChar"/>
    <w:uiPriority w:val="99"/>
    <w:rsid w:val="002A12EC"/>
    <w:pPr>
      <w:tabs>
        <w:tab w:val="center" w:pos="4153"/>
        <w:tab w:val="right" w:pos="8306"/>
      </w:tabs>
    </w:pPr>
  </w:style>
  <w:style w:type="character" w:customStyle="1" w:styleId="HeaderChar">
    <w:name w:val="Header Char"/>
    <w:basedOn w:val="DefaultParagraphFont"/>
    <w:link w:val="Header"/>
    <w:uiPriority w:val="99"/>
    <w:locked/>
    <w:rsid w:val="00172737"/>
    <w:rPr>
      <w:rFonts w:cs="Times New Roman"/>
      <w:sz w:val="24"/>
      <w:szCs w:val="24"/>
      <w:lang w:eastAsia="ar-SA" w:bidi="ar-SA"/>
    </w:rPr>
  </w:style>
  <w:style w:type="paragraph" w:customStyle="1" w:styleId="TableContents">
    <w:name w:val="Table Contents"/>
    <w:basedOn w:val="Normal"/>
    <w:uiPriority w:val="99"/>
    <w:rsid w:val="002A12EC"/>
    <w:pPr>
      <w:suppressLineNumbers/>
    </w:pPr>
  </w:style>
  <w:style w:type="paragraph" w:customStyle="1" w:styleId="TableHeading">
    <w:name w:val="Table Heading"/>
    <w:basedOn w:val="TableContents"/>
    <w:uiPriority w:val="99"/>
    <w:rsid w:val="002A12EC"/>
    <w:pPr>
      <w:jc w:val="center"/>
    </w:pPr>
    <w:rPr>
      <w:b/>
      <w:bCs/>
    </w:rPr>
  </w:style>
  <w:style w:type="paragraph" w:customStyle="1" w:styleId="Framecontents">
    <w:name w:val="Frame contents"/>
    <w:basedOn w:val="BodyText"/>
    <w:uiPriority w:val="99"/>
    <w:rsid w:val="002A12EC"/>
  </w:style>
  <w:style w:type="paragraph" w:styleId="BalloonText">
    <w:name w:val="Balloon Text"/>
    <w:basedOn w:val="Normal"/>
    <w:link w:val="BalloonTextChar"/>
    <w:uiPriority w:val="99"/>
    <w:semiHidden/>
    <w:rsid w:val="00EC02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174C"/>
    <w:rPr>
      <w:rFonts w:cs="Times New Roman"/>
      <w:sz w:val="2"/>
      <w:lang w:eastAsia="ar-SA" w:bidi="ar-SA"/>
    </w:rPr>
  </w:style>
  <w:style w:type="paragraph" w:styleId="ListParagraph">
    <w:name w:val="List Paragraph"/>
    <w:basedOn w:val="Normal"/>
    <w:uiPriority w:val="34"/>
    <w:qFormat/>
    <w:rsid w:val="003304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49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720</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Role Profile Template</vt:lpstr>
    </vt:vector>
  </TitlesOfParts>
  <Company>The FA</Company>
  <LinksUpToDate>false</LinksUpToDate>
  <CharactersWithSpaces>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creator>Selena</dc:creator>
  <cp:lastModifiedBy>Mike Gilham</cp:lastModifiedBy>
  <cp:revision>3</cp:revision>
  <dcterms:created xsi:type="dcterms:W3CDTF">2018-07-27T07:18:00Z</dcterms:created>
  <dcterms:modified xsi:type="dcterms:W3CDTF">2018-08-01T08:00:00Z</dcterms:modified>
</cp:coreProperties>
</file>