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2C" w:rsidRDefault="00743B2C" w:rsidP="00743B2C">
      <w:pPr>
        <w:spacing w:after="0"/>
        <w:rPr>
          <w:b/>
          <w:color w:val="002060"/>
          <w:sz w:val="116"/>
          <w:szCs w:val="116"/>
        </w:rPr>
      </w:pPr>
      <w:r>
        <w:rPr>
          <w:noProof/>
          <w:lang w:eastAsia="en-GB"/>
        </w:rPr>
        <w:t xml:space="preserve">          </w:t>
      </w:r>
      <w:r>
        <w:rPr>
          <w:noProof/>
          <w:lang w:eastAsia="en-GB"/>
        </w:rPr>
        <w:drawing>
          <wp:inline distT="0" distB="0" distL="0" distR="0" wp14:anchorId="7F474F28" wp14:editId="6DB4BE8B">
            <wp:extent cx="1171575" cy="1171575"/>
            <wp:effectExtent l="0" t="0" r="9525" b="9525"/>
            <wp:docPr id="1" name="Picture 1" descr="https://pbs.twimg.com/profile_images/666543576734650368/SYdJkq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profile_images/666543576734650368/SYdJkqO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</w:t>
      </w:r>
      <w:r>
        <w:rPr>
          <w:noProof/>
          <w:lang w:eastAsia="en-GB"/>
        </w:rPr>
        <w:drawing>
          <wp:inline distT="0" distB="0" distL="0" distR="0" wp14:anchorId="49FED501" wp14:editId="503E609A">
            <wp:extent cx="1057275" cy="1219200"/>
            <wp:effectExtent l="0" t="0" r="9525" b="0"/>
            <wp:docPr id="3" name="Picture 3" descr="https://upload.wikimedia.org/wikipedia/en/thumb/2/29/Stoke_City_FC.svg/885px-Stoke_City_FC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en/thumb/2/29/Stoke_City_FC.svg/885px-Stoke_City_FC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lang w:eastAsia="en-GB"/>
        </w:rPr>
        <w:t xml:space="preserve">                   </w:t>
      </w:r>
      <w:r>
        <w:rPr>
          <w:rFonts w:ascii="Tahoma" w:hAnsi="Tahoma" w:cs="Tahoma"/>
          <w:noProof/>
          <w:color w:val="000000"/>
          <w:lang w:eastAsia="en-GB"/>
        </w:rPr>
        <w:drawing>
          <wp:inline distT="0" distB="0" distL="0" distR="0" wp14:anchorId="040CDA9A" wp14:editId="7C2AF393">
            <wp:extent cx="800100" cy="1162050"/>
            <wp:effectExtent l="0" t="0" r="0" b="0"/>
            <wp:docPr id="7" name="Picture 7" descr="cid:image001.png@01D1544E.DCF21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1544E.DCF215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</w:t>
      </w:r>
      <w:r>
        <w:rPr>
          <w:noProof/>
          <w:lang w:eastAsia="en-GB"/>
        </w:rPr>
        <w:drawing>
          <wp:inline distT="0" distB="0" distL="0" distR="0" wp14:anchorId="16CF3FFF" wp14:editId="27D6DB33">
            <wp:extent cx="809625" cy="1162050"/>
            <wp:effectExtent l="0" t="0" r="9525" b="0"/>
            <wp:docPr id="8" name="Picture 8" descr="https://upload.wikimedia.org/wikipedia/en/thumb/d/d5/FA_crest_2009.svg/715px-FA_crest_200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en/thumb/d/d5/FA_crest_2009.svg/715px-FA_crest_2009.sv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1D9" w:rsidRDefault="002C61D9" w:rsidP="002C61D9">
      <w:pPr>
        <w:spacing w:after="0"/>
        <w:jc w:val="center"/>
        <w:rPr>
          <w:b/>
          <w:color w:val="C00000"/>
          <w:sz w:val="116"/>
          <w:szCs w:val="116"/>
        </w:rPr>
      </w:pPr>
      <w:r w:rsidRPr="00302551">
        <w:rPr>
          <w:b/>
          <w:color w:val="002060"/>
          <w:sz w:val="116"/>
          <w:szCs w:val="116"/>
        </w:rPr>
        <w:t xml:space="preserve">Friday Night </w:t>
      </w:r>
      <w:proofErr w:type="spellStart"/>
      <w:r w:rsidRPr="00302551">
        <w:rPr>
          <w:b/>
          <w:color w:val="002060"/>
          <w:sz w:val="116"/>
          <w:szCs w:val="116"/>
        </w:rPr>
        <w:t>Footba</w:t>
      </w:r>
      <w:r w:rsidRPr="00202ECB">
        <w:rPr>
          <w:b/>
          <w:color w:val="C00000"/>
          <w:sz w:val="116"/>
          <w:szCs w:val="116"/>
        </w:rPr>
        <w:t>llvll</w:t>
      </w:r>
      <w:proofErr w:type="spellEnd"/>
    </w:p>
    <w:p w:rsidR="000C015E" w:rsidRDefault="00302551" w:rsidP="000C015E">
      <w:pPr>
        <w:spacing w:after="0"/>
        <w:jc w:val="center"/>
        <w:rPr>
          <w:b/>
          <w:color w:val="C00000"/>
          <w:sz w:val="116"/>
          <w:szCs w:val="116"/>
        </w:rPr>
      </w:pPr>
      <w:r>
        <w:rPr>
          <w:b/>
          <w:noProof/>
          <w:color w:val="C00000"/>
          <w:sz w:val="116"/>
          <w:szCs w:val="116"/>
          <w:lang w:eastAsia="en-GB"/>
        </w:rPr>
        <w:drawing>
          <wp:inline distT="0" distB="0" distL="0" distR="0">
            <wp:extent cx="7200900" cy="4050506"/>
            <wp:effectExtent l="0" t="0" r="0" b="7620"/>
            <wp:docPr id="4" name="Picture 4" descr="C:\Users\GThomas\Desktop\Flexible Football\New Flexible Football Resources\10972-Flexible-Football-Hero-3-Facebook-Twitter-Facebook-Post-1600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Thomas\Desktop\Flexible Football\New Flexible Football Resources\10972-Flexible-Football-Hero-3-Facebook-Twitter-Facebook-Post-1600x9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1D9" w:rsidRDefault="000349C1" w:rsidP="00743B2C">
      <w:pPr>
        <w:spacing w:after="0" w:line="240" w:lineRule="auto"/>
        <w:jc w:val="center"/>
        <w:rPr>
          <w:b/>
          <w:color w:val="002060"/>
          <w:sz w:val="48"/>
          <w:szCs w:val="48"/>
        </w:rPr>
      </w:pPr>
      <w:r w:rsidRPr="00302551">
        <w:rPr>
          <w:b/>
          <w:color w:val="002060"/>
          <w:sz w:val="48"/>
          <w:szCs w:val="48"/>
        </w:rPr>
        <w:t>Friday Night 11v11 League</w:t>
      </w:r>
      <w:r w:rsidR="00743B2C">
        <w:rPr>
          <w:b/>
          <w:color w:val="002060"/>
          <w:sz w:val="48"/>
          <w:szCs w:val="48"/>
        </w:rPr>
        <w:t xml:space="preserve"> 2018/19</w:t>
      </w:r>
    </w:p>
    <w:p w:rsidR="000159AB" w:rsidRPr="000159AB" w:rsidRDefault="000159AB" w:rsidP="00743B2C">
      <w:pPr>
        <w:spacing w:after="0" w:line="240" w:lineRule="auto"/>
        <w:jc w:val="center"/>
        <w:rPr>
          <w:b/>
          <w:color w:val="002060"/>
          <w:sz w:val="24"/>
          <w:szCs w:val="24"/>
        </w:rPr>
      </w:pPr>
    </w:p>
    <w:p w:rsidR="00F777D3" w:rsidRPr="00C20A91" w:rsidRDefault="001617A6" w:rsidP="00743B2C">
      <w:pPr>
        <w:spacing w:after="0"/>
        <w:jc w:val="both"/>
        <w:rPr>
          <w:color w:val="002060"/>
          <w:sz w:val="24"/>
          <w:szCs w:val="24"/>
        </w:rPr>
      </w:pPr>
      <w:r w:rsidRPr="00C20A91">
        <w:rPr>
          <w:color w:val="002060"/>
          <w:sz w:val="24"/>
          <w:szCs w:val="24"/>
        </w:rPr>
        <w:t xml:space="preserve">Want to play </w:t>
      </w:r>
      <w:r w:rsidR="00142F20">
        <w:rPr>
          <w:color w:val="002060"/>
          <w:sz w:val="24"/>
          <w:szCs w:val="24"/>
        </w:rPr>
        <w:t>11-aside</w:t>
      </w:r>
      <w:r w:rsidRPr="00C20A91">
        <w:rPr>
          <w:color w:val="002060"/>
          <w:sz w:val="24"/>
          <w:szCs w:val="24"/>
        </w:rPr>
        <w:t xml:space="preserve"> football but in a format you can fit around you</w:t>
      </w:r>
      <w:r w:rsidR="00302551" w:rsidRPr="00C20A91">
        <w:rPr>
          <w:color w:val="002060"/>
          <w:sz w:val="24"/>
          <w:szCs w:val="24"/>
        </w:rPr>
        <w:t xml:space="preserve">r </w:t>
      </w:r>
      <w:r w:rsidR="000159AB">
        <w:rPr>
          <w:color w:val="002060"/>
          <w:sz w:val="24"/>
          <w:szCs w:val="24"/>
        </w:rPr>
        <w:t xml:space="preserve">busy </w:t>
      </w:r>
      <w:r w:rsidR="00302551" w:rsidRPr="00C20A91">
        <w:rPr>
          <w:color w:val="002060"/>
          <w:sz w:val="24"/>
          <w:szCs w:val="24"/>
        </w:rPr>
        <w:t xml:space="preserve">lifestyle? Flexible Football </w:t>
      </w:r>
      <w:r w:rsidR="00142F20">
        <w:rPr>
          <w:color w:val="002060"/>
          <w:sz w:val="24"/>
          <w:szCs w:val="24"/>
        </w:rPr>
        <w:t>11v11</w:t>
      </w:r>
      <w:r w:rsidR="00C20A91" w:rsidRPr="00C20A91">
        <w:rPr>
          <w:color w:val="002060"/>
          <w:sz w:val="24"/>
          <w:szCs w:val="24"/>
        </w:rPr>
        <w:t xml:space="preserve"> </w:t>
      </w:r>
      <w:r w:rsidR="00302551" w:rsidRPr="00C20A91">
        <w:rPr>
          <w:color w:val="002060"/>
          <w:sz w:val="24"/>
          <w:szCs w:val="24"/>
        </w:rPr>
        <w:t>l</w:t>
      </w:r>
      <w:r w:rsidRPr="00C20A91">
        <w:rPr>
          <w:color w:val="002060"/>
          <w:sz w:val="24"/>
          <w:szCs w:val="24"/>
        </w:rPr>
        <w:t xml:space="preserve">eagues are being </w:t>
      </w:r>
      <w:r w:rsidR="00302551" w:rsidRPr="00C20A91">
        <w:rPr>
          <w:color w:val="002060"/>
          <w:sz w:val="24"/>
          <w:szCs w:val="24"/>
        </w:rPr>
        <w:t>developed</w:t>
      </w:r>
      <w:r w:rsidRPr="00C20A91">
        <w:rPr>
          <w:color w:val="002060"/>
          <w:sz w:val="24"/>
          <w:szCs w:val="24"/>
        </w:rPr>
        <w:t xml:space="preserve"> across the country to provide opportunities for players who have dropped out of the game, struggle with regular weekend commitment</w:t>
      </w:r>
      <w:r w:rsidR="008E1B4C" w:rsidRPr="00C20A91">
        <w:rPr>
          <w:color w:val="002060"/>
          <w:sz w:val="24"/>
          <w:szCs w:val="24"/>
        </w:rPr>
        <w:t>,</w:t>
      </w:r>
      <w:r w:rsidRPr="00C20A91">
        <w:rPr>
          <w:color w:val="002060"/>
          <w:sz w:val="24"/>
          <w:szCs w:val="24"/>
        </w:rPr>
        <w:t xml:space="preserve"> or just want to play </w:t>
      </w:r>
      <w:r w:rsidR="000159AB">
        <w:rPr>
          <w:color w:val="002060"/>
          <w:sz w:val="24"/>
          <w:szCs w:val="24"/>
        </w:rPr>
        <w:t>11-a-side</w:t>
      </w:r>
      <w:r w:rsidR="00302551" w:rsidRPr="00C20A91">
        <w:rPr>
          <w:color w:val="002060"/>
          <w:sz w:val="24"/>
          <w:szCs w:val="24"/>
        </w:rPr>
        <w:t xml:space="preserve"> </w:t>
      </w:r>
      <w:r w:rsidRPr="00C20A91">
        <w:rPr>
          <w:color w:val="002060"/>
          <w:sz w:val="24"/>
          <w:szCs w:val="24"/>
        </w:rPr>
        <w:t>football with less time and less fuss.</w:t>
      </w:r>
      <w:bookmarkStart w:id="0" w:name="_GoBack"/>
      <w:bookmarkEnd w:id="0"/>
    </w:p>
    <w:p w:rsidR="00B643BC" w:rsidRPr="006A71EA" w:rsidRDefault="00B643BC" w:rsidP="00743B2C">
      <w:pPr>
        <w:spacing w:after="0" w:line="240" w:lineRule="auto"/>
        <w:jc w:val="both"/>
        <w:rPr>
          <w:sz w:val="24"/>
          <w:szCs w:val="24"/>
        </w:rPr>
      </w:pPr>
    </w:p>
    <w:p w:rsidR="006A71EA" w:rsidRDefault="00C20A91" w:rsidP="00743B2C">
      <w:pPr>
        <w:spacing w:after="0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Central venue </w:t>
      </w:r>
      <w:r w:rsidR="001617A6" w:rsidRPr="00B643BC">
        <w:rPr>
          <w:b/>
          <w:color w:val="C00000"/>
          <w:sz w:val="24"/>
          <w:szCs w:val="24"/>
        </w:rPr>
        <w:t xml:space="preserve">3G pitch </w:t>
      </w:r>
      <w:r w:rsidR="006A71EA">
        <w:rPr>
          <w:b/>
          <w:color w:val="C00000"/>
          <w:sz w:val="24"/>
          <w:szCs w:val="24"/>
        </w:rPr>
        <w:t>(</w:t>
      </w:r>
      <w:r w:rsidR="00743B2C">
        <w:rPr>
          <w:b/>
          <w:color w:val="C00000"/>
          <w:sz w:val="24"/>
          <w:szCs w:val="24"/>
        </w:rPr>
        <w:t>Staffs University</w:t>
      </w:r>
      <w:r w:rsidR="006A71EA">
        <w:rPr>
          <w:b/>
          <w:color w:val="C00000"/>
          <w:sz w:val="24"/>
          <w:szCs w:val="24"/>
        </w:rPr>
        <w:t xml:space="preserve">) </w:t>
      </w:r>
      <w:r w:rsidR="001617A6" w:rsidRPr="00B643BC">
        <w:rPr>
          <w:b/>
          <w:color w:val="C00000"/>
          <w:sz w:val="24"/>
          <w:szCs w:val="24"/>
        </w:rPr>
        <w:t xml:space="preserve">/ 60-minute games / </w:t>
      </w:r>
      <w:r>
        <w:rPr>
          <w:b/>
          <w:color w:val="C00000"/>
          <w:sz w:val="24"/>
          <w:szCs w:val="24"/>
        </w:rPr>
        <w:t>two games a month</w:t>
      </w:r>
      <w:r w:rsidR="001617A6" w:rsidRPr="00B643BC">
        <w:rPr>
          <w:b/>
          <w:color w:val="C00000"/>
          <w:sz w:val="24"/>
          <w:szCs w:val="24"/>
        </w:rPr>
        <w:t xml:space="preserve"> / </w:t>
      </w:r>
      <w:r w:rsidR="006A71EA">
        <w:rPr>
          <w:b/>
          <w:color w:val="C00000"/>
          <w:sz w:val="24"/>
          <w:szCs w:val="24"/>
        </w:rPr>
        <w:t>FA referees</w:t>
      </w:r>
      <w:r>
        <w:rPr>
          <w:b/>
          <w:color w:val="C00000"/>
          <w:sz w:val="24"/>
          <w:szCs w:val="24"/>
        </w:rPr>
        <w:t xml:space="preserve"> / 8-team league</w:t>
      </w:r>
    </w:p>
    <w:p w:rsidR="00202ECB" w:rsidRDefault="00743B2C" w:rsidP="00743B2C">
      <w:pPr>
        <w:spacing w:after="0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C</w:t>
      </w:r>
      <w:r w:rsidR="00C20A91">
        <w:rPr>
          <w:b/>
          <w:color w:val="C00000"/>
          <w:sz w:val="24"/>
          <w:szCs w:val="24"/>
        </w:rPr>
        <w:t>up</w:t>
      </w:r>
      <w:r>
        <w:rPr>
          <w:b/>
          <w:color w:val="C00000"/>
          <w:sz w:val="24"/>
          <w:szCs w:val="24"/>
        </w:rPr>
        <w:t xml:space="preserve"> &amp; S</w:t>
      </w:r>
      <w:r w:rsidR="001617A6" w:rsidRPr="00B643BC">
        <w:rPr>
          <w:b/>
          <w:color w:val="C00000"/>
          <w:sz w:val="24"/>
          <w:szCs w:val="24"/>
        </w:rPr>
        <w:t>hield competition</w:t>
      </w:r>
      <w:r w:rsidR="00B643BC">
        <w:rPr>
          <w:b/>
          <w:color w:val="C00000"/>
          <w:sz w:val="24"/>
          <w:szCs w:val="24"/>
        </w:rPr>
        <w:t xml:space="preserve"> /</w:t>
      </w:r>
      <w:r w:rsidR="006A71EA">
        <w:rPr>
          <w:b/>
          <w:color w:val="C00000"/>
          <w:sz w:val="24"/>
          <w:szCs w:val="24"/>
        </w:rPr>
        <w:t xml:space="preserve"> </w:t>
      </w:r>
      <w:r w:rsidR="00202ECB" w:rsidRPr="00B643BC">
        <w:rPr>
          <w:b/>
          <w:color w:val="C00000"/>
          <w:sz w:val="24"/>
          <w:szCs w:val="24"/>
        </w:rPr>
        <w:t>unlimited squad size / repeat</w:t>
      </w:r>
      <w:r w:rsidR="006A71EA">
        <w:rPr>
          <w:b/>
          <w:color w:val="C00000"/>
          <w:sz w:val="24"/>
          <w:szCs w:val="24"/>
        </w:rPr>
        <w:t xml:space="preserve"> substitutions</w:t>
      </w:r>
      <w:r w:rsidR="00202ECB" w:rsidRPr="00B643BC">
        <w:rPr>
          <w:b/>
          <w:color w:val="C00000"/>
          <w:sz w:val="24"/>
          <w:szCs w:val="24"/>
        </w:rPr>
        <w:t xml:space="preserve"> </w:t>
      </w:r>
      <w:r>
        <w:rPr>
          <w:b/>
          <w:color w:val="C00000"/>
          <w:sz w:val="24"/>
          <w:szCs w:val="24"/>
        </w:rPr>
        <w:t>/ minimal administration / £4</w:t>
      </w:r>
      <w:r w:rsidR="008E1B4C" w:rsidRPr="00B643BC">
        <w:rPr>
          <w:b/>
          <w:color w:val="C00000"/>
          <w:sz w:val="24"/>
          <w:szCs w:val="24"/>
        </w:rPr>
        <w:t xml:space="preserve">0 per </w:t>
      </w:r>
      <w:r w:rsidR="00202ECB" w:rsidRPr="00B643BC">
        <w:rPr>
          <w:b/>
          <w:color w:val="C00000"/>
          <w:sz w:val="24"/>
          <w:szCs w:val="24"/>
        </w:rPr>
        <w:t>game</w:t>
      </w:r>
    </w:p>
    <w:p w:rsidR="00202ECB" w:rsidRPr="00B643BC" w:rsidRDefault="00202ECB" w:rsidP="00743B2C">
      <w:pPr>
        <w:spacing w:after="0" w:line="240" w:lineRule="auto"/>
        <w:rPr>
          <w:b/>
          <w:color w:val="C00000"/>
          <w:sz w:val="24"/>
          <w:szCs w:val="24"/>
        </w:rPr>
      </w:pPr>
    </w:p>
    <w:p w:rsidR="00C20A91" w:rsidRPr="00743B2C" w:rsidRDefault="00743B2C" w:rsidP="00743B2C">
      <w:pPr>
        <w:spacing w:after="0" w:line="240" w:lineRule="auto"/>
        <w:jc w:val="center"/>
        <w:rPr>
          <w:color w:val="002060"/>
          <w:sz w:val="36"/>
          <w:szCs w:val="36"/>
        </w:rPr>
      </w:pPr>
      <w:r w:rsidRPr="00743B2C">
        <w:rPr>
          <w:b/>
          <w:color w:val="002060"/>
          <w:sz w:val="36"/>
          <w:szCs w:val="36"/>
        </w:rPr>
        <w:t>Cup &amp; Shield Finals played at the bet365 Stadium!</w:t>
      </w:r>
    </w:p>
    <w:p w:rsidR="00C20A91" w:rsidRPr="00C20A91" w:rsidRDefault="00C20A91" w:rsidP="00743B2C">
      <w:pPr>
        <w:spacing w:after="0" w:line="240" w:lineRule="auto"/>
        <w:ind w:left="720" w:firstLine="720"/>
        <w:rPr>
          <w:b/>
          <w:sz w:val="24"/>
          <w:szCs w:val="24"/>
        </w:rPr>
      </w:pPr>
    </w:p>
    <w:p w:rsidR="00743B2C" w:rsidRDefault="00743B2C" w:rsidP="00743B2C">
      <w:pPr>
        <w:spacing w:after="0"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The league will kick-off in September 2018 and we a</w:t>
      </w:r>
      <w:r w:rsidRPr="00C20A91">
        <w:rPr>
          <w:color w:val="002060"/>
          <w:sz w:val="24"/>
          <w:szCs w:val="24"/>
        </w:rPr>
        <w:t>ccommodate</w:t>
      </w:r>
      <w:r w:rsidR="00C20A91" w:rsidRPr="00C20A91">
        <w:rPr>
          <w:color w:val="002060"/>
          <w:sz w:val="24"/>
          <w:szCs w:val="24"/>
        </w:rPr>
        <w:t xml:space="preserve"> a maximum of </w:t>
      </w:r>
      <w:r w:rsidR="00C20A91" w:rsidRPr="00142F20">
        <w:rPr>
          <w:color w:val="002060"/>
          <w:sz w:val="24"/>
          <w:szCs w:val="24"/>
        </w:rPr>
        <w:t>8 teams</w:t>
      </w:r>
      <w:r>
        <w:rPr>
          <w:color w:val="002060"/>
          <w:sz w:val="24"/>
          <w:szCs w:val="24"/>
        </w:rPr>
        <w:t>.</w:t>
      </w:r>
    </w:p>
    <w:p w:rsidR="00C20A91" w:rsidRPr="00C20A91" w:rsidRDefault="00743B2C" w:rsidP="00743B2C">
      <w:pPr>
        <w:spacing w:after="0"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</w:t>
      </w:r>
      <w:r w:rsidR="00C20A91" w:rsidRPr="00C20A91">
        <w:rPr>
          <w:color w:val="002060"/>
          <w:sz w:val="24"/>
          <w:szCs w:val="24"/>
        </w:rPr>
        <w:t>laces will be allocated on</w:t>
      </w:r>
      <w:r>
        <w:rPr>
          <w:color w:val="002060"/>
          <w:sz w:val="24"/>
          <w:szCs w:val="24"/>
        </w:rPr>
        <w:t xml:space="preserve"> a first come first serve basis, via receipt of a £40 deposit. </w:t>
      </w:r>
    </w:p>
    <w:p w:rsidR="00202ECB" w:rsidRPr="000349C1" w:rsidRDefault="00F362EB" w:rsidP="00743B2C">
      <w:pPr>
        <w:spacing w:after="0"/>
        <w:jc w:val="center"/>
        <w:rPr>
          <w:color w:val="002060"/>
          <w:sz w:val="24"/>
          <w:szCs w:val="24"/>
        </w:rPr>
      </w:pPr>
      <w:r w:rsidRPr="00C20A91">
        <w:rPr>
          <w:color w:val="002060"/>
          <w:sz w:val="24"/>
          <w:szCs w:val="24"/>
        </w:rPr>
        <w:t>For further information</w:t>
      </w:r>
      <w:r w:rsidR="00B23F22" w:rsidRPr="00C20A91">
        <w:rPr>
          <w:color w:val="002060"/>
          <w:sz w:val="24"/>
          <w:szCs w:val="24"/>
        </w:rPr>
        <w:t xml:space="preserve"> please contact </w:t>
      </w:r>
      <w:r w:rsidR="00743B2C">
        <w:rPr>
          <w:color w:val="002060"/>
          <w:sz w:val="24"/>
          <w:szCs w:val="24"/>
        </w:rPr>
        <w:t>Gareth Thomas</w:t>
      </w:r>
      <w:r w:rsidR="000159AB">
        <w:rPr>
          <w:color w:val="002060"/>
          <w:sz w:val="24"/>
          <w:szCs w:val="24"/>
        </w:rPr>
        <w:t xml:space="preserve"> on </w:t>
      </w:r>
      <w:r w:rsidR="00743B2C">
        <w:rPr>
          <w:color w:val="002060"/>
          <w:sz w:val="24"/>
          <w:szCs w:val="24"/>
        </w:rPr>
        <w:t>07815 295723</w:t>
      </w:r>
      <w:r w:rsidR="000159AB">
        <w:rPr>
          <w:color w:val="002060"/>
          <w:sz w:val="24"/>
          <w:szCs w:val="24"/>
        </w:rPr>
        <w:t xml:space="preserve"> or</w:t>
      </w:r>
      <w:r w:rsidR="00743B2C">
        <w:rPr>
          <w:color w:val="002060"/>
          <w:sz w:val="24"/>
          <w:szCs w:val="24"/>
        </w:rPr>
        <w:t xml:space="preserve"> </w:t>
      </w:r>
      <w:hyperlink r:id="rId12" w:history="1">
        <w:r w:rsidR="00743B2C" w:rsidRPr="00170945">
          <w:rPr>
            <w:rStyle w:val="Hyperlink"/>
            <w:sz w:val="24"/>
            <w:szCs w:val="24"/>
          </w:rPr>
          <w:t>gareth.thomas@staffordshirefa.com</w:t>
        </w:r>
      </w:hyperlink>
      <w:r w:rsidR="00743B2C">
        <w:rPr>
          <w:color w:val="002060"/>
          <w:sz w:val="24"/>
          <w:szCs w:val="24"/>
        </w:rPr>
        <w:t xml:space="preserve"> </w:t>
      </w:r>
    </w:p>
    <w:p w:rsidR="002F0BC6" w:rsidRDefault="002F0BC6" w:rsidP="00743B2C">
      <w:pPr>
        <w:spacing w:after="0" w:line="240" w:lineRule="auto"/>
        <w:jc w:val="center"/>
        <w:rPr>
          <w:sz w:val="24"/>
          <w:szCs w:val="24"/>
        </w:rPr>
      </w:pPr>
    </w:p>
    <w:p w:rsidR="002F0BC6" w:rsidRPr="003E72DE" w:rsidRDefault="00142F20" w:rsidP="00743B2C">
      <w:pPr>
        <w:spacing w:after="0" w:line="240" w:lineRule="auto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*</w:t>
      </w:r>
      <w:r w:rsidR="002F0BC6" w:rsidRPr="003E72DE">
        <w:rPr>
          <w:b/>
          <w:color w:val="C00000"/>
          <w:sz w:val="36"/>
          <w:szCs w:val="36"/>
        </w:rPr>
        <w:t>11v11 football in a flexible format which can fit in around busy lifestyles</w:t>
      </w:r>
      <w:r>
        <w:rPr>
          <w:b/>
          <w:color w:val="C00000"/>
          <w:sz w:val="36"/>
          <w:szCs w:val="36"/>
        </w:rPr>
        <w:t>*</w:t>
      </w:r>
    </w:p>
    <w:sectPr w:rsidR="002F0BC6" w:rsidRPr="003E72DE" w:rsidSect="000159AB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608B"/>
    <w:multiLevelType w:val="hybridMultilevel"/>
    <w:tmpl w:val="26B67D1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2257C58"/>
    <w:multiLevelType w:val="hybridMultilevel"/>
    <w:tmpl w:val="F10275E8"/>
    <w:lvl w:ilvl="0" w:tplc="E29ABA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D9"/>
    <w:rsid w:val="000159AB"/>
    <w:rsid w:val="000349C1"/>
    <w:rsid w:val="000742B0"/>
    <w:rsid w:val="000C015E"/>
    <w:rsid w:val="00142F20"/>
    <w:rsid w:val="001617A6"/>
    <w:rsid w:val="00202ECB"/>
    <w:rsid w:val="0020504D"/>
    <w:rsid w:val="002C61D9"/>
    <w:rsid w:val="002F0BC6"/>
    <w:rsid w:val="00302551"/>
    <w:rsid w:val="00327814"/>
    <w:rsid w:val="003E72DE"/>
    <w:rsid w:val="005E4E22"/>
    <w:rsid w:val="00605AF0"/>
    <w:rsid w:val="006A71EA"/>
    <w:rsid w:val="00742D97"/>
    <w:rsid w:val="00743B2C"/>
    <w:rsid w:val="0082210B"/>
    <w:rsid w:val="008C37B3"/>
    <w:rsid w:val="008E1B4C"/>
    <w:rsid w:val="00907BAF"/>
    <w:rsid w:val="00B23F22"/>
    <w:rsid w:val="00B643BC"/>
    <w:rsid w:val="00C20A91"/>
    <w:rsid w:val="00D81950"/>
    <w:rsid w:val="00DA279B"/>
    <w:rsid w:val="00E11C87"/>
    <w:rsid w:val="00F362EB"/>
    <w:rsid w:val="00F7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1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E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7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1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E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7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gareth.thomas@staffordshiref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cid:image001.png@01D1544E.DCF215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Thomas</dc:creator>
  <cp:lastModifiedBy>Gareth Thomas</cp:lastModifiedBy>
  <cp:revision>2</cp:revision>
  <cp:lastPrinted>2018-07-02T13:39:00Z</cp:lastPrinted>
  <dcterms:created xsi:type="dcterms:W3CDTF">2018-08-08T11:02:00Z</dcterms:created>
  <dcterms:modified xsi:type="dcterms:W3CDTF">2018-08-08T11:02:00Z</dcterms:modified>
</cp:coreProperties>
</file>