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D3B" w:rsidRDefault="00FA1D35">
      <w:pPr>
        <w:rPr>
          <w:rFonts w:ascii="Verdana" w:hAnsi="Verdana"/>
          <w:color w:val="000000"/>
        </w:rPr>
      </w:pPr>
      <w:bookmarkStart w:id="0" w:name="_GoBack"/>
      <w:bookmarkEnd w:id="0"/>
      <w:r>
        <w:rPr>
          <w:rFonts w:ascii="Verdana" w:hAnsi="Verdana"/>
          <w:noProof/>
          <w:color w:val="000000"/>
        </w:rPr>
        <w:drawing>
          <wp:anchor distT="0" distB="0" distL="114300" distR="114300" simplePos="0" relativeHeight="251659264" behindDoc="0" locked="0" layoutInCell="1" allowOverlap="1">
            <wp:simplePos x="0" y="0"/>
            <wp:positionH relativeFrom="column">
              <wp:posOffset>4867275</wp:posOffset>
            </wp:positionH>
            <wp:positionV relativeFrom="paragraph">
              <wp:posOffset>-571500</wp:posOffset>
            </wp:positionV>
            <wp:extent cx="1295400" cy="1504950"/>
            <wp:effectExtent l="19050" t="0" r="0" b="0"/>
            <wp:wrapNone/>
            <wp:docPr id="3" name="Picture 2" descr="New Pictur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Picture (3).png"/>
                    <pic:cNvPicPr/>
                  </pic:nvPicPr>
                  <pic:blipFill>
                    <a:blip r:embed="rId5" cstate="print"/>
                    <a:stretch>
                      <a:fillRect/>
                    </a:stretch>
                  </pic:blipFill>
                  <pic:spPr>
                    <a:xfrm>
                      <a:off x="0" y="0"/>
                      <a:ext cx="1295400" cy="1504950"/>
                    </a:xfrm>
                    <a:prstGeom prst="rect">
                      <a:avLst/>
                    </a:prstGeom>
                  </pic:spPr>
                </pic:pic>
              </a:graphicData>
            </a:graphic>
          </wp:anchor>
        </w:drawing>
      </w:r>
      <w:r>
        <w:rPr>
          <w:rFonts w:ascii="Verdana" w:hAnsi="Verdana"/>
          <w:noProof/>
          <w:color w:val="000000"/>
        </w:rPr>
        <w:drawing>
          <wp:anchor distT="0" distB="0" distL="114300" distR="114300" simplePos="0" relativeHeight="251658240" behindDoc="0" locked="0" layoutInCell="1" allowOverlap="1">
            <wp:simplePos x="0" y="0"/>
            <wp:positionH relativeFrom="column">
              <wp:posOffset>-333375</wp:posOffset>
            </wp:positionH>
            <wp:positionV relativeFrom="paragraph">
              <wp:posOffset>-533400</wp:posOffset>
            </wp:positionV>
            <wp:extent cx="1028700" cy="1466850"/>
            <wp:effectExtent l="19050" t="0" r="0" b="0"/>
            <wp:wrapNone/>
            <wp:docPr id="2" name="Picture 0" descr="New FA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FA Logo.bmp"/>
                    <pic:cNvPicPr/>
                  </pic:nvPicPr>
                  <pic:blipFill>
                    <a:blip r:embed="rId6" cstate="print"/>
                    <a:stretch>
                      <a:fillRect/>
                    </a:stretch>
                  </pic:blipFill>
                  <pic:spPr>
                    <a:xfrm>
                      <a:off x="0" y="0"/>
                      <a:ext cx="1028700" cy="1466850"/>
                    </a:xfrm>
                    <a:prstGeom prst="rect">
                      <a:avLst/>
                    </a:prstGeom>
                  </pic:spPr>
                </pic:pic>
              </a:graphicData>
            </a:graphic>
          </wp:anchor>
        </w:drawing>
      </w:r>
    </w:p>
    <w:p w:rsidR="00F65D3B" w:rsidRDefault="00F65D3B">
      <w:pPr>
        <w:rPr>
          <w:rFonts w:ascii="Verdana" w:hAnsi="Verdana"/>
          <w:color w:val="000000"/>
        </w:rPr>
      </w:pPr>
    </w:p>
    <w:p w:rsidR="00F65D3B" w:rsidRDefault="00F65D3B">
      <w:pPr>
        <w:rPr>
          <w:rFonts w:ascii="Verdana" w:hAnsi="Verdana"/>
          <w:color w:val="000000"/>
        </w:rPr>
      </w:pPr>
    </w:p>
    <w:p w:rsidR="00F65D3B" w:rsidRDefault="00F65D3B">
      <w:pPr>
        <w:rPr>
          <w:rFonts w:ascii="Verdana" w:hAnsi="Verdana"/>
          <w:color w:val="000000"/>
        </w:rPr>
      </w:pPr>
    </w:p>
    <w:p w:rsidR="004A4ED0" w:rsidRDefault="00F65D3B" w:rsidP="00F65D3B">
      <w:pPr>
        <w:jc w:val="center"/>
        <w:rPr>
          <w:rFonts w:ascii="Arial" w:hAnsi="Arial" w:cs="Arial"/>
          <w:b/>
          <w:color w:val="000000"/>
        </w:rPr>
      </w:pPr>
      <w:r w:rsidRPr="00FA1D35">
        <w:rPr>
          <w:rFonts w:ascii="Arial" w:hAnsi="Arial" w:cs="Arial"/>
          <w:b/>
          <w:color w:val="000000"/>
        </w:rPr>
        <w:t>The County Football Association Equality Policy</w:t>
      </w:r>
    </w:p>
    <w:p w:rsidR="000812F7" w:rsidRDefault="000812F7" w:rsidP="000812F7">
      <w:pPr>
        <w:pStyle w:val="ng-scope"/>
        <w:shd w:val="clear" w:color="auto" w:fill="FFFFFF"/>
        <w:spacing w:before="0" w:beforeAutospacing="0" w:after="240" w:afterAutospacing="0"/>
        <w:rPr>
          <w:rFonts w:ascii="Arial" w:hAnsi="Arial" w:cs="Arial"/>
          <w:color w:val="222222"/>
          <w:sz w:val="22"/>
          <w:szCs w:val="22"/>
        </w:rPr>
      </w:pPr>
    </w:p>
    <w:p w:rsidR="000812F7" w:rsidRPr="000812F7" w:rsidRDefault="000812F7" w:rsidP="000812F7">
      <w:pPr>
        <w:pStyle w:val="ng-scope"/>
        <w:shd w:val="clear" w:color="auto" w:fill="FFFFFF"/>
        <w:spacing w:before="0" w:beforeAutospacing="0" w:after="240" w:afterAutospacing="0"/>
        <w:rPr>
          <w:rFonts w:ascii="Arial" w:hAnsi="Arial" w:cs="Arial"/>
          <w:color w:val="222222"/>
          <w:sz w:val="22"/>
          <w:szCs w:val="22"/>
        </w:rPr>
      </w:pPr>
      <w:r w:rsidRPr="000812F7">
        <w:rPr>
          <w:rFonts w:ascii="Arial" w:hAnsi="Arial" w:cs="Arial"/>
          <w:color w:val="222222"/>
          <w:sz w:val="22"/>
          <w:szCs w:val="22"/>
        </w:rPr>
        <w:t>The County FA is responsible for setting the standards and values to apply throughout football at every level. Football is for everyone; it belongs to, and should be enjoyed by, anyone who wants to participate in it.</w:t>
      </w:r>
    </w:p>
    <w:p w:rsidR="000812F7" w:rsidRPr="000812F7" w:rsidRDefault="000812F7" w:rsidP="000812F7">
      <w:pPr>
        <w:pStyle w:val="ng-scope"/>
        <w:shd w:val="clear" w:color="auto" w:fill="FFFFFF"/>
        <w:spacing w:before="0" w:beforeAutospacing="0" w:after="240" w:afterAutospacing="0"/>
        <w:rPr>
          <w:rFonts w:ascii="Arial" w:hAnsi="Arial" w:cs="Arial"/>
          <w:color w:val="222222"/>
          <w:sz w:val="22"/>
          <w:szCs w:val="22"/>
        </w:rPr>
      </w:pPr>
      <w:r w:rsidRPr="000812F7">
        <w:rPr>
          <w:rFonts w:ascii="Arial" w:hAnsi="Arial" w:cs="Arial"/>
          <w:color w:val="222222"/>
          <w:sz w:val="22"/>
          <w:szCs w:val="22"/>
        </w:rPr>
        <w:t>The aim of this Policy is to ensure that everyone is treated fairly and with respect and that The Association is equally accessible to all.</w:t>
      </w:r>
    </w:p>
    <w:p w:rsidR="000812F7" w:rsidRPr="000812F7" w:rsidRDefault="000812F7" w:rsidP="000812F7">
      <w:pPr>
        <w:pStyle w:val="ng-scope"/>
        <w:shd w:val="clear" w:color="auto" w:fill="FFFFFF"/>
        <w:spacing w:before="0" w:beforeAutospacing="0" w:after="240" w:afterAutospacing="0"/>
        <w:rPr>
          <w:rFonts w:ascii="Arial" w:hAnsi="Arial" w:cs="Arial"/>
          <w:color w:val="222222"/>
          <w:sz w:val="22"/>
          <w:szCs w:val="22"/>
        </w:rPr>
      </w:pPr>
      <w:r w:rsidRPr="000812F7">
        <w:rPr>
          <w:rFonts w:ascii="Arial" w:hAnsi="Arial" w:cs="Arial"/>
          <w:color w:val="222222"/>
          <w:sz w:val="22"/>
          <w:szCs w:val="22"/>
        </w:rPr>
        <w:t>All Participants should abide and adhere to this Policy and to the requirements of the Equality Act 2010.</w:t>
      </w:r>
    </w:p>
    <w:p w:rsidR="000812F7" w:rsidRPr="000812F7" w:rsidRDefault="000812F7" w:rsidP="000812F7">
      <w:pPr>
        <w:pStyle w:val="ng-scope"/>
        <w:shd w:val="clear" w:color="auto" w:fill="FFFFFF"/>
        <w:spacing w:before="0" w:beforeAutospacing="0" w:after="240" w:afterAutospacing="0"/>
        <w:rPr>
          <w:rFonts w:ascii="Arial" w:hAnsi="Arial" w:cs="Arial"/>
          <w:color w:val="222222"/>
          <w:sz w:val="22"/>
          <w:szCs w:val="22"/>
        </w:rPr>
      </w:pPr>
      <w:r w:rsidRPr="000812F7">
        <w:rPr>
          <w:rFonts w:ascii="Arial" w:hAnsi="Arial" w:cs="Arial"/>
          <w:color w:val="222222"/>
          <w:sz w:val="22"/>
          <w:szCs w:val="22"/>
        </w:rPr>
        <w:t>The County FA’s commitment is to promote inclusion and to confront and eliminate discrimination whether by reason of age, gender, gender reassignment, sexual orientation, marital status or civil partnership, race, nationality, ethnic origin, colour, religion or belief, ability or disability, pregnancy and maternity and to encourage equal opportunities.</w:t>
      </w:r>
    </w:p>
    <w:p w:rsidR="000812F7" w:rsidRPr="000812F7" w:rsidRDefault="000812F7" w:rsidP="000812F7">
      <w:pPr>
        <w:pStyle w:val="ng-scope"/>
        <w:shd w:val="clear" w:color="auto" w:fill="FFFFFF"/>
        <w:spacing w:before="0" w:beforeAutospacing="0" w:after="240" w:afterAutospacing="0"/>
        <w:rPr>
          <w:rFonts w:ascii="Arial" w:hAnsi="Arial" w:cs="Arial"/>
          <w:color w:val="222222"/>
          <w:sz w:val="22"/>
          <w:szCs w:val="22"/>
        </w:rPr>
      </w:pPr>
      <w:r w:rsidRPr="000812F7">
        <w:rPr>
          <w:rFonts w:ascii="Arial" w:hAnsi="Arial" w:cs="Arial"/>
          <w:color w:val="222222"/>
          <w:sz w:val="22"/>
          <w:szCs w:val="22"/>
        </w:rPr>
        <w:t>This Policy is fully supported by the Board of The County FA and the Director of Governance is responsible for the implementation of this Policy.</w:t>
      </w:r>
    </w:p>
    <w:p w:rsidR="000812F7" w:rsidRPr="000812F7" w:rsidRDefault="000812F7" w:rsidP="000812F7">
      <w:pPr>
        <w:pStyle w:val="ng-scope"/>
        <w:shd w:val="clear" w:color="auto" w:fill="FFFFFF"/>
        <w:spacing w:before="0" w:beforeAutospacing="0" w:after="240" w:afterAutospacing="0"/>
        <w:rPr>
          <w:rFonts w:ascii="Arial" w:hAnsi="Arial" w:cs="Arial"/>
          <w:color w:val="222222"/>
          <w:sz w:val="22"/>
          <w:szCs w:val="22"/>
        </w:rPr>
      </w:pPr>
      <w:r w:rsidRPr="000812F7">
        <w:rPr>
          <w:rFonts w:ascii="Arial" w:hAnsi="Arial" w:cs="Arial"/>
          <w:color w:val="222222"/>
          <w:sz w:val="22"/>
          <w:szCs w:val="22"/>
        </w:rPr>
        <w:t>The County FA will ensure that it treats people fairly and with respect and that it will provide access and opportunities for all members of the community to take part in, and enjoy, its activities.</w:t>
      </w:r>
    </w:p>
    <w:p w:rsidR="000812F7" w:rsidRPr="000812F7" w:rsidRDefault="000812F7" w:rsidP="000812F7">
      <w:pPr>
        <w:pStyle w:val="ng-scope"/>
        <w:shd w:val="clear" w:color="auto" w:fill="FFFFFF"/>
        <w:spacing w:before="0" w:beforeAutospacing="0" w:after="240" w:afterAutospacing="0"/>
        <w:rPr>
          <w:rFonts w:ascii="Arial" w:hAnsi="Arial" w:cs="Arial"/>
          <w:color w:val="222222"/>
          <w:sz w:val="22"/>
          <w:szCs w:val="22"/>
        </w:rPr>
      </w:pPr>
      <w:r>
        <w:rPr>
          <w:rFonts w:ascii="Arial" w:hAnsi="Arial" w:cs="Arial"/>
          <w:color w:val="222222"/>
          <w:sz w:val="22"/>
          <w:szCs w:val="22"/>
        </w:rPr>
        <w:t>The County FA</w:t>
      </w:r>
      <w:r w:rsidRPr="000812F7">
        <w:rPr>
          <w:rFonts w:ascii="Arial" w:hAnsi="Arial" w:cs="Arial"/>
          <w:color w:val="222222"/>
          <w:sz w:val="22"/>
          <w:szCs w:val="22"/>
        </w:rPr>
        <w:t xml:space="preserve"> will not tolerate harassment, including sexual harassment, bullying, abuse or victimisation of a Participant, which for the purposes of this Policy and the actions and sanction applicable is regarded as discrimination, whether phy</w:t>
      </w:r>
      <w:r>
        <w:rPr>
          <w:rFonts w:ascii="Arial" w:hAnsi="Arial" w:cs="Arial"/>
          <w:color w:val="222222"/>
          <w:sz w:val="22"/>
          <w:szCs w:val="22"/>
        </w:rPr>
        <w:t>sical or verbal. The County FA</w:t>
      </w:r>
      <w:r w:rsidRPr="000812F7">
        <w:rPr>
          <w:rFonts w:ascii="Arial" w:hAnsi="Arial" w:cs="Arial"/>
          <w:color w:val="222222"/>
          <w:sz w:val="22"/>
          <w:szCs w:val="22"/>
        </w:rPr>
        <w:t xml:space="preserve"> will work to ensure that such behaviour is met with appropriate action in whatever context it occurs.</w:t>
      </w:r>
    </w:p>
    <w:p w:rsidR="000812F7" w:rsidRPr="000812F7" w:rsidRDefault="000812F7" w:rsidP="000812F7">
      <w:pPr>
        <w:pStyle w:val="ng-scope"/>
        <w:shd w:val="clear" w:color="auto" w:fill="FFFFFF"/>
        <w:spacing w:before="0" w:beforeAutospacing="0" w:after="240" w:afterAutospacing="0"/>
        <w:rPr>
          <w:rFonts w:ascii="Arial" w:hAnsi="Arial" w:cs="Arial"/>
          <w:color w:val="222222"/>
          <w:sz w:val="22"/>
          <w:szCs w:val="22"/>
        </w:rPr>
      </w:pPr>
      <w:r>
        <w:rPr>
          <w:rFonts w:ascii="Arial" w:hAnsi="Arial" w:cs="Arial"/>
          <w:color w:val="222222"/>
          <w:sz w:val="22"/>
          <w:szCs w:val="22"/>
        </w:rPr>
        <w:t>The County FA</w:t>
      </w:r>
      <w:r w:rsidRPr="000812F7">
        <w:rPr>
          <w:rFonts w:ascii="Arial" w:hAnsi="Arial" w:cs="Arial"/>
          <w:color w:val="222222"/>
          <w:sz w:val="22"/>
          <w:szCs w:val="22"/>
        </w:rPr>
        <w:t xml:space="preserve"> commits itself to the immediate investigation of any allegation, when it is brought to their attention, of discrimination and where such is found to be the case, The Association will require that the practice stop and impose sanctions as appropriate.</w:t>
      </w:r>
    </w:p>
    <w:p w:rsidR="000812F7" w:rsidRPr="000812F7" w:rsidRDefault="000812F7" w:rsidP="000812F7">
      <w:pPr>
        <w:pStyle w:val="ng-scope"/>
        <w:shd w:val="clear" w:color="auto" w:fill="FFFFFF"/>
        <w:spacing w:before="0" w:beforeAutospacing="0" w:after="240" w:afterAutospacing="0"/>
        <w:rPr>
          <w:rFonts w:ascii="Arial" w:hAnsi="Arial" w:cs="Arial"/>
          <w:color w:val="222222"/>
          <w:sz w:val="22"/>
          <w:szCs w:val="22"/>
        </w:rPr>
      </w:pPr>
      <w:r>
        <w:rPr>
          <w:rFonts w:ascii="Arial" w:hAnsi="Arial" w:cs="Arial"/>
          <w:color w:val="222222"/>
          <w:sz w:val="22"/>
          <w:szCs w:val="22"/>
        </w:rPr>
        <w:t>The County FA</w:t>
      </w:r>
      <w:r w:rsidRPr="000812F7">
        <w:rPr>
          <w:rFonts w:ascii="Arial" w:hAnsi="Arial" w:cs="Arial"/>
          <w:color w:val="222222"/>
          <w:sz w:val="22"/>
          <w:szCs w:val="22"/>
        </w:rPr>
        <w:t xml:space="preserve"> is committed to inclusion and anti-discrimination and raising awareness and educating, investigating concerns and applying relevant and proportionate sanctions, campaigning, achieving independently verified equality standards, widening diversity and representation and promoting diverse role models are all key actions to promote inclusion and eradicate discrimination within football.</w:t>
      </w:r>
    </w:p>
    <w:p w:rsidR="000812F7" w:rsidRPr="000812F7" w:rsidRDefault="000812F7" w:rsidP="000812F7">
      <w:pPr>
        <w:rPr>
          <w:rFonts w:ascii="Arial" w:hAnsi="Arial" w:cs="Arial"/>
          <w:b/>
          <w:color w:val="000000"/>
        </w:rPr>
      </w:pPr>
    </w:p>
    <w:sectPr w:rsidR="000812F7" w:rsidRPr="000812F7" w:rsidSect="004A4E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D3B"/>
    <w:rsid w:val="000812F7"/>
    <w:rsid w:val="00113A23"/>
    <w:rsid w:val="003175BF"/>
    <w:rsid w:val="004A4ED0"/>
    <w:rsid w:val="00597023"/>
    <w:rsid w:val="006462A1"/>
    <w:rsid w:val="0071393C"/>
    <w:rsid w:val="007F6E50"/>
    <w:rsid w:val="00C61621"/>
    <w:rsid w:val="00DD7952"/>
    <w:rsid w:val="00EA79FE"/>
    <w:rsid w:val="00F65D3B"/>
    <w:rsid w:val="00FA1D35"/>
    <w:rsid w:val="00FA4B99"/>
    <w:rsid w:val="00FE6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5D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5D3B"/>
    <w:rPr>
      <w:rFonts w:ascii="Tahoma" w:hAnsi="Tahoma" w:cs="Tahoma"/>
      <w:sz w:val="16"/>
      <w:szCs w:val="16"/>
    </w:rPr>
  </w:style>
  <w:style w:type="character" w:styleId="Strong">
    <w:name w:val="Strong"/>
    <w:basedOn w:val="DefaultParagraphFont"/>
    <w:uiPriority w:val="22"/>
    <w:qFormat/>
    <w:rsid w:val="00F65D3B"/>
    <w:rPr>
      <w:b/>
      <w:bCs/>
    </w:rPr>
  </w:style>
  <w:style w:type="paragraph" w:customStyle="1" w:styleId="ng-scope">
    <w:name w:val="ng-scope"/>
    <w:basedOn w:val="Normal"/>
    <w:rsid w:val="000812F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5D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5D3B"/>
    <w:rPr>
      <w:rFonts w:ascii="Tahoma" w:hAnsi="Tahoma" w:cs="Tahoma"/>
      <w:sz w:val="16"/>
      <w:szCs w:val="16"/>
    </w:rPr>
  </w:style>
  <w:style w:type="character" w:styleId="Strong">
    <w:name w:val="Strong"/>
    <w:basedOn w:val="DefaultParagraphFont"/>
    <w:uiPriority w:val="22"/>
    <w:qFormat/>
    <w:rsid w:val="00F65D3B"/>
    <w:rPr>
      <w:b/>
      <w:bCs/>
    </w:rPr>
  </w:style>
  <w:style w:type="paragraph" w:customStyle="1" w:styleId="ng-scope">
    <w:name w:val="ng-scope"/>
    <w:basedOn w:val="Normal"/>
    <w:rsid w:val="000812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180970">
      <w:bodyDiv w:val="1"/>
      <w:marLeft w:val="0"/>
      <w:marRight w:val="0"/>
      <w:marTop w:val="0"/>
      <w:marBottom w:val="0"/>
      <w:divBdr>
        <w:top w:val="none" w:sz="0" w:space="0" w:color="auto"/>
        <w:left w:val="none" w:sz="0" w:space="0" w:color="auto"/>
        <w:bottom w:val="none" w:sz="0" w:space="0" w:color="auto"/>
        <w:right w:val="none" w:sz="0" w:space="0" w:color="auto"/>
      </w:divBdr>
      <w:divsChild>
        <w:div w:id="84350176">
          <w:marLeft w:val="0"/>
          <w:marRight w:val="0"/>
          <w:marTop w:val="0"/>
          <w:marBottom w:val="0"/>
          <w:divBdr>
            <w:top w:val="none" w:sz="0" w:space="0" w:color="auto"/>
            <w:left w:val="none" w:sz="0" w:space="0" w:color="auto"/>
            <w:bottom w:val="none" w:sz="0" w:space="0" w:color="auto"/>
            <w:right w:val="none" w:sz="0" w:space="0" w:color="auto"/>
          </w:divBdr>
        </w:div>
        <w:div w:id="1819104853">
          <w:marLeft w:val="0"/>
          <w:marRight w:val="0"/>
          <w:marTop w:val="0"/>
          <w:marBottom w:val="0"/>
          <w:divBdr>
            <w:top w:val="none" w:sz="0" w:space="0" w:color="auto"/>
            <w:left w:val="none" w:sz="0" w:space="0" w:color="auto"/>
            <w:bottom w:val="none" w:sz="0" w:space="0" w:color="auto"/>
            <w:right w:val="none" w:sz="0" w:space="0" w:color="auto"/>
          </w:divBdr>
        </w:div>
        <w:div w:id="549220896">
          <w:marLeft w:val="0"/>
          <w:marRight w:val="0"/>
          <w:marTop w:val="0"/>
          <w:marBottom w:val="0"/>
          <w:divBdr>
            <w:top w:val="none" w:sz="0" w:space="0" w:color="auto"/>
            <w:left w:val="none" w:sz="0" w:space="0" w:color="auto"/>
            <w:bottom w:val="none" w:sz="0" w:space="0" w:color="auto"/>
            <w:right w:val="none" w:sz="0" w:space="0" w:color="auto"/>
          </w:divBdr>
        </w:div>
        <w:div w:id="1852142145">
          <w:marLeft w:val="0"/>
          <w:marRight w:val="0"/>
          <w:marTop w:val="0"/>
          <w:marBottom w:val="0"/>
          <w:divBdr>
            <w:top w:val="none" w:sz="0" w:space="0" w:color="auto"/>
            <w:left w:val="none" w:sz="0" w:space="0" w:color="auto"/>
            <w:bottom w:val="none" w:sz="0" w:space="0" w:color="auto"/>
            <w:right w:val="none" w:sz="0" w:space="0" w:color="auto"/>
          </w:divBdr>
        </w:div>
        <w:div w:id="1072310111">
          <w:marLeft w:val="0"/>
          <w:marRight w:val="0"/>
          <w:marTop w:val="0"/>
          <w:marBottom w:val="0"/>
          <w:divBdr>
            <w:top w:val="none" w:sz="0" w:space="0" w:color="auto"/>
            <w:left w:val="none" w:sz="0" w:space="0" w:color="auto"/>
            <w:bottom w:val="none" w:sz="0" w:space="0" w:color="auto"/>
            <w:right w:val="none" w:sz="0" w:space="0" w:color="auto"/>
          </w:divBdr>
        </w:div>
        <w:div w:id="120197227">
          <w:marLeft w:val="0"/>
          <w:marRight w:val="0"/>
          <w:marTop w:val="0"/>
          <w:marBottom w:val="0"/>
          <w:divBdr>
            <w:top w:val="none" w:sz="0" w:space="0" w:color="auto"/>
            <w:left w:val="none" w:sz="0" w:space="0" w:color="auto"/>
            <w:bottom w:val="none" w:sz="0" w:space="0" w:color="auto"/>
            <w:right w:val="none" w:sz="0" w:space="0" w:color="auto"/>
          </w:divBdr>
        </w:div>
        <w:div w:id="1697537733">
          <w:marLeft w:val="0"/>
          <w:marRight w:val="0"/>
          <w:marTop w:val="0"/>
          <w:marBottom w:val="0"/>
          <w:divBdr>
            <w:top w:val="none" w:sz="0" w:space="0" w:color="auto"/>
            <w:left w:val="none" w:sz="0" w:space="0" w:color="auto"/>
            <w:bottom w:val="none" w:sz="0" w:space="0" w:color="auto"/>
            <w:right w:val="none" w:sz="0" w:space="0" w:color="auto"/>
          </w:divBdr>
        </w:div>
        <w:div w:id="1071654939">
          <w:marLeft w:val="0"/>
          <w:marRight w:val="0"/>
          <w:marTop w:val="0"/>
          <w:marBottom w:val="0"/>
          <w:divBdr>
            <w:top w:val="none" w:sz="0" w:space="0" w:color="auto"/>
            <w:left w:val="none" w:sz="0" w:space="0" w:color="auto"/>
            <w:bottom w:val="none" w:sz="0" w:space="0" w:color="auto"/>
            <w:right w:val="none" w:sz="0" w:space="0" w:color="auto"/>
          </w:divBdr>
        </w:div>
        <w:div w:id="590161280">
          <w:marLeft w:val="0"/>
          <w:marRight w:val="0"/>
          <w:marTop w:val="0"/>
          <w:marBottom w:val="0"/>
          <w:divBdr>
            <w:top w:val="none" w:sz="0" w:space="0" w:color="auto"/>
            <w:left w:val="none" w:sz="0" w:space="0" w:color="auto"/>
            <w:bottom w:val="none" w:sz="0" w:space="0" w:color="auto"/>
            <w:right w:val="none" w:sz="0" w:space="0" w:color="auto"/>
          </w:divBdr>
        </w:div>
      </w:divsChild>
    </w:div>
    <w:div w:id="1263411702">
      <w:bodyDiv w:val="1"/>
      <w:marLeft w:val="0"/>
      <w:marRight w:val="0"/>
      <w:marTop w:val="0"/>
      <w:marBottom w:val="0"/>
      <w:divBdr>
        <w:top w:val="none" w:sz="0" w:space="0" w:color="auto"/>
        <w:left w:val="none" w:sz="0" w:space="0" w:color="auto"/>
        <w:bottom w:val="none" w:sz="0" w:space="0" w:color="auto"/>
        <w:right w:val="none" w:sz="0" w:space="0" w:color="auto"/>
      </w:divBdr>
      <w:divsChild>
        <w:div w:id="1296522852">
          <w:marLeft w:val="0"/>
          <w:marRight w:val="0"/>
          <w:marTop w:val="0"/>
          <w:marBottom w:val="0"/>
          <w:divBdr>
            <w:top w:val="single" w:sz="6" w:space="0" w:color="020286"/>
            <w:left w:val="single" w:sz="6" w:space="0" w:color="020286"/>
            <w:bottom w:val="single" w:sz="6" w:space="0" w:color="020286"/>
            <w:right w:val="single" w:sz="6" w:space="0" w:color="020286"/>
          </w:divBdr>
          <w:divsChild>
            <w:div w:id="1068261732">
              <w:marLeft w:val="0"/>
              <w:marRight w:val="0"/>
              <w:marTop w:val="0"/>
              <w:marBottom w:val="0"/>
              <w:divBdr>
                <w:top w:val="none" w:sz="0" w:space="0" w:color="auto"/>
                <w:left w:val="none" w:sz="0" w:space="0" w:color="auto"/>
                <w:bottom w:val="none" w:sz="0" w:space="0" w:color="auto"/>
                <w:right w:val="none" w:sz="0" w:space="0" w:color="auto"/>
              </w:divBdr>
              <w:divsChild>
                <w:div w:id="1168860979">
                  <w:marLeft w:val="0"/>
                  <w:marRight w:val="0"/>
                  <w:marTop w:val="75"/>
                  <w:marBottom w:val="0"/>
                  <w:divBdr>
                    <w:top w:val="none" w:sz="0" w:space="0" w:color="auto"/>
                    <w:left w:val="none" w:sz="0" w:space="0" w:color="auto"/>
                    <w:bottom w:val="none" w:sz="0" w:space="0" w:color="auto"/>
                    <w:right w:val="none" w:sz="0" w:space="0" w:color="auto"/>
                  </w:divBdr>
                  <w:divsChild>
                    <w:div w:id="619796831">
                      <w:marLeft w:val="0"/>
                      <w:marRight w:val="0"/>
                      <w:marTop w:val="0"/>
                      <w:marBottom w:val="0"/>
                      <w:divBdr>
                        <w:top w:val="none" w:sz="0" w:space="0" w:color="auto"/>
                        <w:left w:val="none" w:sz="0" w:space="0" w:color="auto"/>
                        <w:bottom w:val="none" w:sz="0" w:space="0" w:color="auto"/>
                        <w:right w:val="none" w:sz="0" w:space="0" w:color="auto"/>
                      </w:divBdr>
                      <w:divsChild>
                        <w:div w:id="2005626188">
                          <w:marLeft w:val="0"/>
                          <w:marRight w:val="0"/>
                          <w:marTop w:val="150"/>
                          <w:marBottom w:val="0"/>
                          <w:divBdr>
                            <w:top w:val="none" w:sz="0" w:space="0" w:color="auto"/>
                            <w:left w:val="none" w:sz="0" w:space="0" w:color="auto"/>
                            <w:bottom w:val="none" w:sz="0" w:space="0" w:color="auto"/>
                            <w:right w:val="none" w:sz="0" w:space="0" w:color="auto"/>
                          </w:divBdr>
                          <w:divsChild>
                            <w:div w:id="19759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2257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hbaldwin</dc:creator>
  <cp:lastModifiedBy>Eve Bailey</cp:lastModifiedBy>
  <cp:revision>2</cp:revision>
  <cp:lastPrinted>2012-02-24T12:26:00Z</cp:lastPrinted>
  <dcterms:created xsi:type="dcterms:W3CDTF">2019-05-10T09:47:00Z</dcterms:created>
  <dcterms:modified xsi:type="dcterms:W3CDTF">2019-05-10T09:47:00Z</dcterms:modified>
</cp:coreProperties>
</file>