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F3B7" w14:textId="3C525F68" w:rsidR="00560515" w:rsidRDefault="00560515" w:rsidP="00560515">
      <w:pPr>
        <w:pStyle w:val="Heading1"/>
        <w:spacing w:line="266" w:lineRule="auto"/>
        <w:ind w:right="1439"/>
        <w:rPr>
          <w:color w:val="09004C"/>
        </w:rPr>
      </w:pPr>
      <w:r>
        <w:rPr>
          <w:color w:val="09004C"/>
          <w:spacing w:val="-6"/>
        </w:rPr>
        <w:t>Trustees Declaration</w:t>
      </w:r>
      <w:r>
        <w:rPr>
          <w:color w:val="09004C"/>
          <w:spacing w:val="-19"/>
        </w:rPr>
        <w:t xml:space="preserve"> </w:t>
      </w:r>
      <w:r>
        <w:rPr>
          <w:color w:val="09004C"/>
          <w:spacing w:val="-6"/>
        </w:rPr>
        <w:t>of</w:t>
      </w:r>
      <w:r>
        <w:rPr>
          <w:color w:val="09004C"/>
          <w:spacing w:val="-19"/>
        </w:rPr>
        <w:t xml:space="preserve"> </w:t>
      </w:r>
      <w:r>
        <w:rPr>
          <w:color w:val="09004C"/>
          <w:spacing w:val="-6"/>
        </w:rPr>
        <w:t xml:space="preserve">Interests </w:t>
      </w:r>
      <w:r>
        <w:rPr>
          <w:color w:val="09004C"/>
        </w:rPr>
        <w:t xml:space="preserve">Form </w:t>
      </w:r>
    </w:p>
    <w:p w14:paraId="7A8C256D" w14:textId="77777777" w:rsidR="00C36D11" w:rsidRPr="00560515" w:rsidRDefault="00C36D11">
      <w:pPr>
        <w:pStyle w:val="BodyText"/>
        <w:spacing w:before="2"/>
        <w:rPr>
          <w:b/>
          <w:sz w:val="16"/>
          <w:szCs w:val="16"/>
        </w:rPr>
      </w:pPr>
    </w:p>
    <w:p w14:paraId="6D84D21D" w14:textId="6BE52C3A" w:rsidR="00C36D11" w:rsidRDefault="00CB17B0" w:rsidP="00560515">
      <w:pPr>
        <w:spacing w:line="285" w:lineRule="auto"/>
        <w:ind w:left="103" w:right="1092"/>
        <w:jc w:val="both"/>
      </w:pPr>
      <w:r>
        <w:rPr>
          <w:color w:val="09004C"/>
          <w:spacing w:val="-2"/>
        </w:rPr>
        <w:t>Trustees</w:t>
      </w:r>
      <w:r>
        <w:rPr>
          <w:color w:val="09004C"/>
          <w:spacing w:val="-11"/>
        </w:rPr>
        <w:t xml:space="preserve"> </w:t>
      </w:r>
      <w:r>
        <w:rPr>
          <w:color w:val="09004C"/>
          <w:spacing w:val="-2"/>
        </w:rPr>
        <w:t>have</w:t>
      </w:r>
      <w:r>
        <w:rPr>
          <w:color w:val="09004C"/>
          <w:spacing w:val="-11"/>
        </w:rPr>
        <w:t xml:space="preserve"> </w:t>
      </w:r>
      <w:r>
        <w:rPr>
          <w:color w:val="09004C"/>
          <w:spacing w:val="-2"/>
        </w:rPr>
        <w:t>a</w:t>
      </w:r>
      <w:r>
        <w:rPr>
          <w:color w:val="09004C"/>
          <w:spacing w:val="-11"/>
        </w:rPr>
        <w:t xml:space="preserve"> </w:t>
      </w:r>
      <w:r>
        <w:rPr>
          <w:color w:val="09004C"/>
          <w:spacing w:val="-2"/>
        </w:rPr>
        <w:t>legal</w:t>
      </w:r>
      <w:r>
        <w:rPr>
          <w:color w:val="09004C"/>
          <w:spacing w:val="-11"/>
        </w:rPr>
        <w:t xml:space="preserve"> </w:t>
      </w:r>
      <w:r>
        <w:rPr>
          <w:color w:val="09004C"/>
          <w:spacing w:val="-2"/>
        </w:rPr>
        <w:t>obligation</w:t>
      </w:r>
      <w:r>
        <w:rPr>
          <w:color w:val="09004C"/>
          <w:spacing w:val="-11"/>
        </w:rPr>
        <w:t xml:space="preserve"> </w:t>
      </w:r>
      <w:r>
        <w:rPr>
          <w:color w:val="09004C"/>
          <w:spacing w:val="-2"/>
        </w:rPr>
        <w:t>to</w:t>
      </w:r>
      <w:r>
        <w:rPr>
          <w:color w:val="09004C"/>
          <w:spacing w:val="-11"/>
        </w:rPr>
        <w:t xml:space="preserve"> </w:t>
      </w:r>
      <w:r>
        <w:rPr>
          <w:color w:val="09004C"/>
          <w:spacing w:val="-2"/>
        </w:rPr>
        <w:t>act</w:t>
      </w:r>
      <w:r>
        <w:rPr>
          <w:color w:val="09004C"/>
          <w:spacing w:val="-11"/>
        </w:rPr>
        <w:t xml:space="preserve"> </w:t>
      </w:r>
      <w:r>
        <w:rPr>
          <w:color w:val="09004C"/>
          <w:spacing w:val="-2"/>
        </w:rPr>
        <w:t>in</w:t>
      </w:r>
      <w:r>
        <w:rPr>
          <w:color w:val="09004C"/>
          <w:spacing w:val="-11"/>
        </w:rPr>
        <w:t xml:space="preserve"> </w:t>
      </w:r>
      <w:r>
        <w:rPr>
          <w:color w:val="09004C"/>
          <w:spacing w:val="-2"/>
        </w:rPr>
        <w:t>the</w:t>
      </w:r>
      <w:r>
        <w:rPr>
          <w:color w:val="09004C"/>
          <w:spacing w:val="-11"/>
        </w:rPr>
        <w:t xml:space="preserve"> </w:t>
      </w:r>
      <w:r>
        <w:rPr>
          <w:color w:val="09004C"/>
          <w:spacing w:val="-2"/>
        </w:rPr>
        <w:t>best</w:t>
      </w:r>
      <w:r>
        <w:rPr>
          <w:color w:val="09004C"/>
          <w:spacing w:val="-11"/>
        </w:rPr>
        <w:t xml:space="preserve"> </w:t>
      </w:r>
      <w:r>
        <w:rPr>
          <w:color w:val="09004C"/>
          <w:spacing w:val="-2"/>
        </w:rPr>
        <w:t>interests</w:t>
      </w:r>
      <w:r>
        <w:rPr>
          <w:color w:val="09004C"/>
          <w:spacing w:val="-11"/>
        </w:rPr>
        <w:t xml:space="preserve"> </w:t>
      </w:r>
      <w:r>
        <w:rPr>
          <w:color w:val="09004C"/>
          <w:spacing w:val="-2"/>
        </w:rPr>
        <w:t>of</w:t>
      </w:r>
      <w:r>
        <w:rPr>
          <w:color w:val="09004C"/>
          <w:spacing w:val="-11"/>
        </w:rPr>
        <w:t xml:space="preserve"> </w:t>
      </w:r>
      <w:r w:rsidR="006F1C0E">
        <w:rPr>
          <w:color w:val="09004C"/>
          <w:spacing w:val="-2"/>
        </w:rPr>
        <w:t>Sheffield &amp; Hallamshire County FA</w:t>
      </w:r>
      <w:r>
        <w:rPr>
          <w:color w:val="09004C"/>
          <w:spacing w:val="-2"/>
        </w:rPr>
        <w:t>,</w:t>
      </w:r>
      <w:r>
        <w:rPr>
          <w:color w:val="09004C"/>
          <w:spacing w:val="-11"/>
        </w:rPr>
        <w:t xml:space="preserve"> </w:t>
      </w:r>
      <w:r>
        <w:rPr>
          <w:color w:val="09004C"/>
          <w:spacing w:val="-2"/>
        </w:rPr>
        <w:t>and</w:t>
      </w:r>
      <w:r>
        <w:rPr>
          <w:color w:val="09004C"/>
          <w:spacing w:val="-11"/>
        </w:rPr>
        <w:t xml:space="preserve"> </w:t>
      </w:r>
      <w:r>
        <w:rPr>
          <w:color w:val="09004C"/>
          <w:spacing w:val="-2"/>
        </w:rPr>
        <w:t xml:space="preserve">in </w:t>
      </w:r>
      <w:r>
        <w:rPr>
          <w:color w:val="09004C"/>
        </w:rPr>
        <w:t>accordance</w:t>
      </w:r>
      <w:r>
        <w:rPr>
          <w:color w:val="09004C"/>
          <w:spacing w:val="-16"/>
        </w:rPr>
        <w:t xml:space="preserve"> </w:t>
      </w:r>
      <w:r>
        <w:rPr>
          <w:color w:val="09004C"/>
        </w:rPr>
        <w:t>with</w:t>
      </w:r>
      <w:r>
        <w:rPr>
          <w:color w:val="09004C"/>
          <w:spacing w:val="-16"/>
        </w:rPr>
        <w:t xml:space="preserve"> </w:t>
      </w:r>
      <w:r>
        <w:rPr>
          <w:color w:val="09004C"/>
        </w:rPr>
        <w:t>governing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document</w:t>
      </w:r>
      <w:r w:rsidR="004B2F6A">
        <w:rPr>
          <w:color w:val="09004C"/>
        </w:rPr>
        <w:t>s</w:t>
      </w:r>
      <w:r>
        <w:rPr>
          <w:color w:val="09004C"/>
        </w:rPr>
        <w:t>,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and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to</w:t>
      </w:r>
      <w:r>
        <w:rPr>
          <w:color w:val="09004C"/>
          <w:spacing w:val="-16"/>
        </w:rPr>
        <w:t xml:space="preserve"> </w:t>
      </w:r>
      <w:r>
        <w:rPr>
          <w:color w:val="09004C"/>
        </w:rPr>
        <w:t>avoid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situations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where</w:t>
      </w:r>
      <w:r>
        <w:rPr>
          <w:color w:val="09004C"/>
          <w:spacing w:val="-16"/>
        </w:rPr>
        <w:t xml:space="preserve"> </w:t>
      </w:r>
      <w:r>
        <w:rPr>
          <w:color w:val="09004C"/>
        </w:rPr>
        <w:t>there may</w:t>
      </w:r>
      <w:r>
        <w:rPr>
          <w:color w:val="09004C"/>
          <w:spacing w:val="-7"/>
        </w:rPr>
        <w:t xml:space="preserve"> </w:t>
      </w:r>
      <w:r>
        <w:rPr>
          <w:color w:val="09004C"/>
        </w:rPr>
        <w:t>be</w:t>
      </w:r>
      <w:r>
        <w:rPr>
          <w:color w:val="09004C"/>
          <w:spacing w:val="-7"/>
        </w:rPr>
        <w:t xml:space="preserve"> </w:t>
      </w:r>
      <w:r>
        <w:rPr>
          <w:color w:val="09004C"/>
        </w:rPr>
        <w:t>a</w:t>
      </w:r>
      <w:r>
        <w:rPr>
          <w:color w:val="09004C"/>
          <w:spacing w:val="-7"/>
        </w:rPr>
        <w:t xml:space="preserve"> </w:t>
      </w:r>
      <w:r>
        <w:rPr>
          <w:color w:val="09004C"/>
        </w:rPr>
        <w:t>potential</w:t>
      </w:r>
      <w:r>
        <w:rPr>
          <w:color w:val="09004C"/>
          <w:spacing w:val="-7"/>
        </w:rPr>
        <w:t xml:space="preserve"> </w:t>
      </w:r>
      <w:r>
        <w:rPr>
          <w:color w:val="09004C"/>
        </w:rPr>
        <w:t>conflict</w:t>
      </w:r>
      <w:r>
        <w:rPr>
          <w:color w:val="09004C"/>
          <w:spacing w:val="-7"/>
        </w:rPr>
        <w:t xml:space="preserve"> </w:t>
      </w:r>
      <w:r>
        <w:rPr>
          <w:color w:val="09004C"/>
        </w:rPr>
        <w:t>of</w:t>
      </w:r>
      <w:r>
        <w:rPr>
          <w:color w:val="09004C"/>
          <w:spacing w:val="-7"/>
        </w:rPr>
        <w:t xml:space="preserve"> </w:t>
      </w:r>
      <w:r>
        <w:rPr>
          <w:color w:val="09004C"/>
        </w:rPr>
        <w:t>interest.</w:t>
      </w:r>
      <w:r>
        <w:rPr>
          <w:color w:val="09004C"/>
          <w:spacing w:val="-7"/>
        </w:rPr>
        <w:t xml:space="preserve"> </w:t>
      </w:r>
    </w:p>
    <w:p w14:paraId="1B7D84C5" w14:textId="77777777" w:rsidR="00C36D11" w:rsidRPr="00560515" w:rsidRDefault="00C36D11" w:rsidP="00560515">
      <w:pPr>
        <w:pStyle w:val="BodyText"/>
        <w:spacing w:before="10"/>
        <w:jc w:val="both"/>
        <w:rPr>
          <w:sz w:val="16"/>
          <w:szCs w:val="16"/>
        </w:rPr>
      </w:pPr>
      <w:bookmarkStart w:id="0" w:name="_GoBack"/>
      <w:bookmarkEnd w:id="0"/>
    </w:p>
    <w:p w14:paraId="395B3223" w14:textId="35B144E4" w:rsidR="00C36D11" w:rsidRDefault="00CB17B0" w:rsidP="00560515">
      <w:pPr>
        <w:pStyle w:val="BodyText"/>
        <w:spacing w:line="285" w:lineRule="auto"/>
        <w:ind w:left="103" w:right="1321"/>
        <w:jc w:val="both"/>
      </w:pPr>
      <w:r>
        <w:rPr>
          <w:color w:val="09004C"/>
        </w:rPr>
        <w:t>Conflicts</w:t>
      </w:r>
      <w:r>
        <w:rPr>
          <w:color w:val="09004C"/>
          <w:spacing w:val="-16"/>
        </w:rPr>
        <w:t xml:space="preserve"> </w:t>
      </w:r>
      <w:r>
        <w:rPr>
          <w:color w:val="09004C"/>
        </w:rPr>
        <w:t>of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interests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may</w:t>
      </w:r>
      <w:r>
        <w:rPr>
          <w:color w:val="09004C"/>
          <w:spacing w:val="-16"/>
        </w:rPr>
        <w:t xml:space="preserve"> </w:t>
      </w:r>
      <w:r>
        <w:rPr>
          <w:color w:val="09004C"/>
        </w:rPr>
        <w:t>arise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where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an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individual’s</w:t>
      </w:r>
      <w:r>
        <w:rPr>
          <w:color w:val="09004C"/>
          <w:spacing w:val="-16"/>
        </w:rPr>
        <w:t xml:space="preserve"> </w:t>
      </w:r>
      <w:r>
        <w:rPr>
          <w:color w:val="09004C"/>
        </w:rPr>
        <w:t>personal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or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family</w:t>
      </w:r>
      <w:r>
        <w:rPr>
          <w:color w:val="09004C"/>
          <w:spacing w:val="-16"/>
        </w:rPr>
        <w:t xml:space="preserve"> </w:t>
      </w:r>
      <w:r>
        <w:rPr>
          <w:color w:val="09004C"/>
        </w:rPr>
        <w:t>interests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 xml:space="preserve">and/or </w:t>
      </w:r>
      <w:r>
        <w:rPr>
          <w:color w:val="09004C"/>
          <w:spacing w:val="-2"/>
        </w:rPr>
        <w:t>loyalties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conflict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with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those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of</w:t>
      </w:r>
      <w:r>
        <w:rPr>
          <w:color w:val="09004C"/>
          <w:spacing w:val="-12"/>
        </w:rPr>
        <w:t xml:space="preserve"> </w:t>
      </w:r>
      <w:r>
        <w:rPr>
          <w:i/>
          <w:color w:val="09004C"/>
          <w:spacing w:val="-2"/>
        </w:rPr>
        <w:t>the</w:t>
      </w:r>
      <w:r>
        <w:rPr>
          <w:i/>
          <w:color w:val="09004C"/>
          <w:spacing w:val="-12"/>
        </w:rPr>
        <w:t xml:space="preserve"> </w:t>
      </w:r>
      <w:r>
        <w:rPr>
          <w:i/>
          <w:color w:val="09004C"/>
          <w:spacing w:val="-2"/>
        </w:rPr>
        <w:t>charity</w:t>
      </w:r>
      <w:r>
        <w:rPr>
          <w:color w:val="09004C"/>
          <w:spacing w:val="-2"/>
        </w:rPr>
        <w:t>.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Such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conflicts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may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create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problems;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they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can:</w:t>
      </w:r>
    </w:p>
    <w:p w14:paraId="7A9F47DF" w14:textId="77777777" w:rsidR="00C36D11" w:rsidRPr="00560515" w:rsidRDefault="00C36D11" w:rsidP="00560515">
      <w:pPr>
        <w:pStyle w:val="BodyText"/>
        <w:spacing w:before="10"/>
        <w:jc w:val="both"/>
        <w:rPr>
          <w:sz w:val="16"/>
          <w:szCs w:val="16"/>
        </w:rPr>
      </w:pPr>
    </w:p>
    <w:p w14:paraId="4B952A13" w14:textId="77777777" w:rsidR="00C36D11" w:rsidRDefault="00CB17B0" w:rsidP="00560515">
      <w:pPr>
        <w:pStyle w:val="ListParagraph"/>
        <w:numPr>
          <w:ilvl w:val="0"/>
          <w:numId w:val="1"/>
        </w:numPr>
        <w:tabs>
          <w:tab w:val="left" w:pos="330"/>
        </w:tabs>
        <w:ind w:left="329"/>
        <w:jc w:val="both"/>
      </w:pPr>
      <w:r>
        <w:rPr>
          <w:color w:val="09004C"/>
        </w:rPr>
        <w:t>inhibit</w:t>
      </w:r>
      <w:r>
        <w:rPr>
          <w:color w:val="09004C"/>
          <w:spacing w:val="-4"/>
        </w:rPr>
        <w:t xml:space="preserve"> </w:t>
      </w:r>
      <w:r>
        <w:rPr>
          <w:color w:val="09004C"/>
        </w:rPr>
        <w:t>free</w:t>
      </w:r>
      <w:r>
        <w:rPr>
          <w:color w:val="09004C"/>
          <w:spacing w:val="-4"/>
        </w:rPr>
        <w:t xml:space="preserve"> </w:t>
      </w:r>
      <w:r>
        <w:rPr>
          <w:color w:val="09004C"/>
          <w:spacing w:val="-2"/>
        </w:rPr>
        <w:t>discussion</w:t>
      </w:r>
    </w:p>
    <w:p w14:paraId="347C02AE" w14:textId="7BBF4C65" w:rsidR="00C36D11" w:rsidRDefault="00CB17B0" w:rsidP="00560515">
      <w:pPr>
        <w:pStyle w:val="ListParagraph"/>
        <w:numPr>
          <w:ilvl w:val="0"/>
          <w:numId w:val="1"/>
        </w:numPr>
        <w:tabs>
          <w:tab w:val="left" w:pos="330"/>
        </w:tabs>
        <w:spacing w:before="47"/>
        <w:ind w:left="329"/>
        <w:jc w:val="both"/>
      </w:pPr>
      <w:r>
        <w:rPr>
          <w:color w:val="09004C"/>
          <w:spacing w:val="-2"/>
        </w:rPr>
        <w:t>result</w:t>
      </w:r>
      <w:r>
        <w:rPr>
          <w:color w:val="09004C"/>
          <w:spacing w:val="-9"/>
        </w:rPr>
        <w:t xml:space="preserve"> </w:t>
      </w:r>
      <w:r>
        <w:rPr>
          <w:color w:val="09004C"/>
          <w:spacing w:val="-2"/>
        </w:rPr>
        <w:t>in</w:t>
      </w:r>
      <w:r>
        <w:rPr>
          <w:color w:val="09004C"/>
          <w:spacing w:val="-9"/>
        </w:rPr>
        <w:t xml:space="preserve"> </w:t>
      </w:r>
      <w:r>
        <w:rPr>
          <w:color w:val="09004C"/>
          <w:spacing w:val="-2"/>
        </w:rPr>
        <w:t>decisions</w:t>
      </w:r>
      <w:r>
        <w:rPr>
          <w:color w:val="09004C"/>
          <w:spacing w:val="-9"/>
        </w:rPr>
        <w:t xml:space="preserve"> </w:t>
      </w:r>
      <w:r>
        <w:rPr>
          <w:color w:val="09004C"/>
          <w:spacing w:val="-2"/>
        </w:rPr>
        <w:t>or</w:t>
      </w:r>
      <w:r>
        <w:rPr>
          <w:color w:val="09004C"/>
          <w:spacing w:val="-9"/>
        </w:rPr>
        <w:t xml:space="preserve"> </w:t>
      </w:r>
      <w:r>
        <w:rPr>
          <w:color w:val="09004C"/>
          <w:spacing w:val="-2"/>
        </w:rPr>
        <w:t>actions</w:t>
      </w:r>
      <w:r>
        <w:rPr>
          <w:color w:val="09004C"/>
          <w:spacing w:val="-9"/>
        </w:rPr>
        <w:t xml:space="preserve"> </w:t>
      </w:r>
      <w:r>
        <w:rPr>
          <w:color w:val="09004C"/>
          <w:spacing w:val="-2"/>
        </w:rPr>
        <w:t>that</w:t>
      </w:r>
      <w:r>
        <w:rPr>
          <w:color w:val="09004C"/>
          <w:spacing w:val="-9"/>
        </w:rPr>
        <w:t xml:space="preserve"> </w:t>
      </w:r>
      <w:r>
        <w:rPr>
          <w:color w:val="09004C"/>
          <w:spacing w:val="-2"/>
        </w:rPr>
        <w:t>are</w:t>
      </w:r>
      <w:r>
        <w:rPr>
          <w:color w:val="09004C"/>
          <w:spacing w:val="-9"/>
        </w:rPr>
        <w:t xml:space="preserve"> </w:t>
      </w:r>
      <w:r>
        <w:rPr>
          <w:color w:val="09004C"/>
          <w:spacing w:val="-2"/>
        </w:rPr>
        <w:t>not</w:t>
      </w:r>
      <w:r>
        <w:rPr>
          <w:color w:val="09004C"/>
          <w:spacing w:val="-9"/>
        </w:rPr>
        <w:t xml:space="preserve"> </w:t>
      </w:r>
      <w:r>
        <w:rPr>
          <w:color w:val="09004C"/>
          <w:spacing w:val="-2"/>
        </w:rPr>
        <w:t>in</w:t>
      </w:r>
      <w:r>
        <w:rPr>
          <w:color w:val="09004C"/>
          <w:spacing w:val="-9"/>
        </w:rPr>
        <w:t xml:space="preserve"> </w:t>
      </w:r>
      <w:r>
        <w:rPr>
          <w:color w:val="09004C"/>
          <w:spacing w:val="-2"/>
        </w:rPr>
        <w:t>the</w:t>
      </w:r>
      <w:r>
        <w:rPr>
          <w:color w:val="09004C"/>
          <w:spacing w:val="-9"/>
        </w:rPr>
        <w:t xml:space="preserve"> </w:t>
      </w:r>
      <w:r>
        <w:rPr>
          <w:color w:val="09004C"/>
          <w:spacing w:val="-2"/>
        </w:rPr>
        <w:t>interests</w:t>
      </w:r>
      <w:r>
        <w:rPr>
          <w:color w:val="09004C"/>
          <w:spacing w:val="-9"/>
        </w:rPr>
        <w:t xml:space="preserve"> </w:t>
      </w:r>
      <w:r>
        <w:rPr>
          <w:color w:val="09004C"/>
          <w:spacing w:val="-2"/>
        </w:rPr>
        <w:t>of</w:t>
      </w:r>
      <w:r>
        <w:rPr>
          <w:color w:val="09004C"/>
          <w:spacing w:val="-9"/>
        </w:rPr>
        <w:t xml:space="preserve"> </w:t>
      </w:r>
      <w:r>
        <w:rPr>
          <w:i/>
          <w:color w:val="09004C"/>
          <w:spacing w:val="-2"/>
        </w:rPr>
        <w:t>the</w:t>
      </w:r>
      <w:r>
        <w:rPr>
          <w:i/>
          <w:color w:val="09004C"/>
          <w:spacing w:val="-9"/>
        </w:rPr>
        <w:t xml:space="preserve"> </w:t>
      </w:r>
      <w:r>
        <w:rPr>
          <w:i/>
          <w:color w:val="09004C"/>
          <w:spacing w:val="-2"/>
        </w:rPr>
        <w:t>charity</w:t>
      </w:r>
    </w:p>
    <w:p w14:paraId="147F96A5" w14:textId="39F5E121" w:rsidR="00C36D11" w:rsidRDefault="00CB17B0" w:rsidP="00560515">
      <w:pPr>
        <w:pStyle w:val="ListParagraph"/>
        <w:numPr>
          <w:ilvl w:val="0"/>
          <w:numId w:val="1"/>
        </w:numPr>
        <w:tabs>
          <w:tab w:val="left" w:pos="330"/>
        </w:tabs>
        <w:spacing w:before="47"/>
        <w:ind w:left="329"/>
        <w:jc w:val="both"/>
      </w:pPr>
      <w:r>
        <w:rPr>
          <w:color w:val="09004C"/>
          <w:spacing w:val="-2"/>
        </w:rPr>
        <w:t>risk</w:t>
      </w:r>
      <w:r>
        <w:rPr>
          <w:color w:val="09004C"/>
          <w:spacing w:val="-14"/>
        </w:rPr>
        <w:t xml:space="preserve"> </w:t>
      </w:r>
      <w:r>
        <w:rPr>
          <w:color w:val="09004C"/>
          <w:spacing w:val="-2"/>
        </w:rPr>
        <w:t>the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impression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that</w:t>
      </w:r>
      <w:r>
        <w:rPr>
          <w:color w:val="09004C"/>
          <w:spacing w:val="-13"/>
        </w:rPr>
        <w:t xml:space="preserve"> </w:t>
      </w:r>
      <w:r>
        <w:rPr>
          <w:i/>
          <w:color w:val="09004C"/>
          <w:spacing w:val="-2"/>
        </w:rPr>
        <w:t>the</w:t>
      </w:r>
      <w:r>
        <w:rPr>
          <w:i/>
          <w:color w:val="09004C"/>
          <w:spacing w:val="-13"/>
        </w:rPr>
        <w:t xml:space="preserve"> </w:t>
      </w:r>
      <w:r>
        <w:rPr>
          <w:i/>
          <w:color w:val="09004C"/>
          <w:spacing w:val="-2"/>
        </w:rPr>
        <w:t>charity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has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acted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improperly.</w:t>
      </w:r>
    </w:p>
    <w:p w14:paraId="7DC2EBB7" w14:textId="77777777" w:rsidR="00C36D11" w:rsidRPr="00560515" w:rsidRDefault="00C36D11" w:rsidP="00560515">
      <w:pPr>
        <w:pStyle w:val="BodyText"/>
        <w:spacing w:before="2"/>
        <w:jc w:val="both"/>
        <w:rPr>
          <w:sz w:val="16"/>
          <w:szCs w:val="16"/>
        </w:rPr>
      </w:pPr>
    </w:p>
    <w:p w14:paraId="39D9B907" w14:textId="77777777" w:rsidR="00C36D11" w:rsidRDefault="00CB17B0" w:rsidP="00560515">
      <w:pPr>
        <w:pStyle w:val="BodyText"/>
        <w:spacing w:line="285" w:lineRule="auto"/>
        <w:ind w:left="103" w:right="1092"/>
        <w:jc w:val="both"/>
      </w:pPr>
      <w:r>
        <w:rPr>
          <w:color w:val="09004C"/>
        </w:rPr>
        <w:t>The</w:t>
      </w:r>
      <w:r>
        <w:rPr>
          <w:color w:val="09004C"/>
          <w:spacing w:val="-16"/>
        </w:rPr>
        <w:t xml:space="preserve"> </w:t>
      </w:r>
      <w:r>
        <w:rPr>
          <w:color w:val="09004C"/>
        </w:rPr>
        <w:t>aim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of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this</w:t>
      </w:r>
      <w:r>
        <w:rPr>
          <w:color w:val="09004C"/>
          <w:spacing w:val="-16"/>
        </w:rPr>
        <w:t xml:space="preserve"> </w:t>
      </w:r>
      <w:r>
        <w:rPr>
          <w:color w:val="09004C"/>
        </w:rPr>
        <w:t>policy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is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to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protect</w:t>
      </w:r>
      <w:r>
        <w:rPr>
          <w:color w:val="09004C"/>
          <w:spacing w:val="-16"/>
        </w:rPr>
        <w:t xml:space="preserve"> </w:t>
      </w:r>
      <w:r>
        <w:rPr>
          <w:color w:val="09004C"/>
        </w:rPr>
        <w:t>both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the</w:t>
      </w:r>
      <w:r>
        <w:rPr>
          <w:color w:val="09004C"/>
          <w:spacing w:val="-15"/>
        </w:rPr>
        <w:t xml:space="preserve"> </w:t>
      </w:r>
      <w:proofErr w:type="spellStart"/>
      <w:r>
        <w:rPr>
          <w:color w:val="09004C"/>
        </w:rPr>
        <w:t>organisation</w:t>
      </w:r>
      <w:proofErr w:type="spellEnd"/>
      <w:r>
        <w:rPr>
          <w:color w:val="09004C"/>
          <w:spacing w:val="-16"/>
        </w:rPr>
        <w:t xml:space="preserve"> </w:t>
      </w:r>
      <w:r>
        <w:rPr>
          <w:color w:val="09004C"/>
        </w:rPr>
        <w:t>and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the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individuals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involved</w:t>
      </w:r>
      <w:r>
        <w:rPr>
          <w:color w:val="09004C"/>
          <w:spacing w:val="-16"/>
        </w:rPr>
        <w:t xml:space="preserve"> </w:t>
      </w:r>
      <w:r>
        <w:rPr>
          <w:color w:val="09004C"/>
        </w:rPr>
        <w:t>from any appearance of impropriety.</w:t>
      </w:r>
    </w:p>
    <w:p w14:paraId="709C0A98" w14:textId="77777777" w:rsidR="00C36D11" w:rsidRPr="00560515" w:rsidRDefault="00C36D11">
      <w:pPr>
        <w:pStyle w:val="BodyText"/>
        <w:spacing w:before="11"/>
        <w:rPr>
          <w:sz w:val="16"/>
          <w:szCs w:val="16"/>
        </w:rPr>
      </w:pPr>
    </w:p>
    <w:p w14:paraId="2D4F6D3E" w14:textId="77777777" w:rsidR="00C36D11" w:rsidRDefault="00CB17B0">
      <w:pPr>
        <w:pStyle w:val="Heading2"/>
      </w:pPr>
      <w:r>
        <w:rPr>
          <w:color w:val="09004C"/>
        </w:rPr>
        <w:t>The</w:t>
      </w:r>
      <w:r>
        <w:rPr>
          <w:color w:val="09004C"/>
          <w:spacing w:val="-10"/>
        </w:rPr>
        <w:t xml:space="preserve"> </w:t>
      </w:r>
      <w:r>
        <w:rPr>
          <w:color w:val="09004C"/>
        </w:rPr>
        <w:t>declaration</w:t>
      </w:r>
      <w:r>
        <w:rPr>
          <w:color w:val="09004C"/>
          <w:spacing w:val="-10"/>
        </w:rPr>
        <w:t xml:space="preserve"> </w:t>
      </w:r>
      <w:r>
        <w:rPr>
          <w:color w:val="09004C"/>
        </w:rPr>
        <w:t>of</w:t>
      </w:r>
      <w:r>
        <w:rPr>
          <w:color w:val="09004C"/>
          <w:spacing w:val="-9"/>
        </w:rPr>
        <w:t xml:space="preserve"> </w:t>
      </w:r>
      <w:r>
        <w:rPr>
          <w:color w:val="09004C"/>
          <w:spacing w:val="-2"/>
        </w:rPr>
        <w:t>interests</w:t>
      </w:r>
    </w:p>
    <w:p w14:paraId="5B1EBF76" w14:textId="77777777" w:rsidR="00C36D11" w:rsidRPr="00560515" w:rsidRDefault="00C36D11">
      <w:pPr>
        <w:pStyle w:val="BodyText"/>
        <w:spacing w:before="2"/>
        <w:rPr>
          <w:b/>
          <w:sz w:val="16"/>
          <w:szCs w:val="16"/>
        </w:rPr>
      </w:pPr>
    </w:p>
    <w:p w14:paraId="3BDB78D5" w14:textId="4CD6CA52" w:rsidR="00C36D11" w:rsidRDefault="00CB17B0" w:rsidP="00560515">
      <w:pPr>
        <w:spacing w:line="285" w:lineRule="auto"/>
        <w:ind w:left="103" w:right="1525"/>
        <w:jc w:val="both"/>
      </w:pPr>
      <w:r>
        <w:rPr>
          <w:color w:val="09004C"/>
        </w:rPr>
        <w:t>Accordingly,</w:t>
      </w:r>
      <w:r>
        <w:rPr>
          <w:color w:val="09004C"/>
          <w:spacing w:val="-16"/>
        </w:rPr>
        <w:t xml:space="preserve"> </w:t>
      </w:r>
      <w:r>
        <w:rPr>
          <w:color w:val="09004C"/>
        </w:rPr>
        <w:t>we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are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asking</w:t>
      </w:r>
      <w:r>
        <w:rPr>
          <w:color w:val="09004C"/>
          <w:spacing w:val="-16"/>
        </w:rPr>
        <w:t xml:space="preserve"> </w:t>
      </w:r>
      <w:r>
        <w:rPr>
          <w:i/>
          <w:color w:val="09004C"/>
        </w:rPr>
        <w:t>t</w:t>
      </w:r>
      <w:r w:rsidR="006F1C0E">
        <w:rPr>
          <w:i/>
          <w:color w:val="09004C"/>
        </w:rPr>
        <w:t xml:space="preserve">rustees </w:t>
      </w:r>
      <w:r>
        <w:rPr>
          <w:color w:val="09004C"/>
          <w:spacing w:val="-2"/>
        </w:rPr>
        <w:t>to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declare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their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interests,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and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any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gifts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or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hospitality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offered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and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received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in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connection</w:t>
      </w:r>
      <w:r w:rsidR="006F1C0E">
        <w:rPr>
          <w:color w:val="09004C"/>
          <w:spacing w:val="-2"/>
        </w:rPr>
        <w:t xml:space="preserve"> </w:t>
      </w:r>
      <w:r>
        <w:rPr>
          <w:color w:val="09004C"/>
        </w:rPr>
        <w:t>with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their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role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in</w:t>
      </w:r>
      <w:r>
        <w:rPr>
          <w:color w:val="09004C"/>
          <w:spacing w:val="-14"/>
        </w:rPr>
        <w:t xml:space="preserve"> </w:t>
      </w:r>
      <w:r>
        <w:rPr>
          <w:i/>
          <w:color w:val="09004C"/>
        </w:rPr>
        <w:t>the</w:t>
      </w:r>
      <w:r>
        <w:rPr>
          <w:i/>
          <w:color w:val="09004C"/>
          <w:spacing w:val="-14"/>
        </w:rPr>
        <w:t xml:space="preserve"> </w:t>
      </w:r>
      <w:r>
        <w:rPr>
          <w:i/>
          <w:color w:val="09004C"/>
        </w:rPr>
        <w:t>charity</w:t>
      </w:r>
      <w:r>
        <w:rPr>
          <w:color w:val="09004C"/>
        </w:rPr>
        <w:t>.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A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declaration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of</w:t>
      </w:r>
      <w:r>
        <w:rPr>
          <w:color w:val="09004C"/>
          <w:spacing w:val="-14"/>
        </w:rPr>
        <w:t xml:space="preserve"> </w:t>
      </w:r>
      <w:proofErr w:type="gramStart"/>
      <w:r>
        <w:rPr>
          <w:color w:val="09004C"/>
        </w:rPr>
        <w:t>interests</w:t>
      </w:r>
      <w:proofErr w:type="gramEnd"/>
      <w:r>
        <w:rPr>
          <w:color w:val="09004C"/>
          <w:spacing w:val="-14"/>
        </w:rPr>
        <w:t xml:space="preserve"> </w:t>
      </w:r>
      <w:r>
        <w:rPr>
          <w:color w:val="09004C"/>
        </w:rPr>
        <w:t>form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is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provided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for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this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purpose, listing the types of interest you should declare.</w:t>
      </w:r>
    </w:p>
    <w:p w14:paraId="6DB75C17" w14:textId="77777777" w:rsidR="00C36D11" w:rsidRPr="00560515" w:rsidRDefault="00C36D11">
      <w:pPr>
        <w:pStyle w:val="BodyText"/>
        <w:spacing w:before="8"/>
        <w:rPr>
          <w:sz w:val="16"/>
          <w:szCs w:val="16"/>
        </w:rPr>
      </w:pPr>
    </w:p>
    <w:p w14:paraId="2E54E0F5" w14:textId="77777777" w:rsidR="00C36D11" w:rsidRDefault="00CB17B0" w:rsidP="00560515">
      <w:pPr>
        <w:pStyle w:val="BodyText"/>
        <w:spacing w:line="285" w:lineRule="auto"/>
        <w:ind w:left="103" w:right="1415"/>
        <w:jc w:val="both"/>
      </w:pPr>
      <w:r>
        <w:rPr>
          <w:color w:val="09004C"/>
          <w:spacing w:val="-4"/>
        </w:rPr>
        <w:t>To</w:t>
      </w:r>
      <w:r>
        <w:rPr>
          <w:color w:val="09004C"/>
          <w:spacing w:val="-6"/>
        </w:rPr>
        <w:t xml:space="preserve"> </w:t>
      </w:r>
      <w:r>
        <w:rPr>
          <w:color w:val="09004C"/>
          <w:spacing w:val="-4"/>
        </w:rPr>
        <w:t>be</w:t>
      </w:r>
      <w:r>
        <w:rPr>
          <w:color w:val="09004C"/>
          <w:spacing w:val="-6"/>
        </w:rPr>
        <w:t xml:space="preserve"> </w:t>
      </w:r>
      <w:r>
        <w:rPr>
          <w:color w:val="09004C"/>
          <w:spacing w:val="-4"/>
        </w:rPr>
        <w:t>effective,</w:t>
      </w:r>
      <w:r>
        <w:rPr>
          <w:color w:val="09004C"/>
          <w:spacing w:val="-6"/>
        </w:rPr>
        <w:t xml:space="preserve"> </w:t>
      </w:r>
      <w:r>
        <w:rPr>
          <w:color w:val="09004C"/>
          <w:spacing w:val="-4"/>
        </w:rPr>
        <w:t>the</w:t>
      </w:r>
      <w:r>
        <w:rPr>
          <w:color w:val="09004C"/>
          <w:spacing w:val="-6"/>
        </w:rPr>
        <w:t xml:space="preserve"> </w:t>
      </w:r>
      <w:r>
        <w:rPr>
          <w:color w:val="09004C"/>
          <w:spacing w:val="-4"/>
        </w:rPr>
        <w:t>declaration</w:t>
      </w:r>
      <w:r>
        <w:rPr>
          <w:color w:val="09004C"/>
          <w:spacing w:val="-6"/>
        </w:rPr>
        <w:t xml:space="preserve"> </w:t>
      </w:r>
      <w:r>
        <w:rPr>
          <w:color w:val="09004C"/>
          <w:spacing w:val="-4"/>
        </w:rPr>
        <w:t>of</w:t>
      </w:r>
      <w:r>
        <w:rPr>
          <w:color w:val="09004C"/>
          <w:spacing w:val="-6"/>
        </w:rPr>
        <w:t xml:space="preserve"> </w:t>
      </w:r>
      <w:r>
        <w:rPr>
          <w:color w:val="09004C"/>
          <w:spacing w:val="-4"/>
        </w:rPr>
        <w:t>interests</w:t>
      </w:r>
      <w:r>
        <w:rPr>
          <w:color w:val="09004C"/>
          <w:spacing w:val="-6"/>
        </w:rPr>
        <w:t xml:space="preserve"> </w:t>
      </w:r>
      <w:r>
        <w:rPr>
          <w:color w:val="09004C"/>
          <w:spacing w:val="-4"/>
        </w:rPr>
        <w:t>needs</w:t>
      </w:r>
      <w:r>
        <w:rPr>
          <w:color w:val="09004C"/>
          <w:spacing w:val="-6"/>
        </w:rPr>
        <w:t xml:space="preserve"> </w:t>
      </w:r>
      <w:r>
        <w:rPr>
          <w:color w:val="09004C"/>
          <w:spacing w:val="-4"/>
        </w:rPr>
        <w:t>to</w:t>
      </w:r>
      <w:r>
        <w:rPr>
          <w:color w:val="09004C"/>
          <w:spacing w:val="-6"/>
        </w:rPr>
        <w:t xml:space="preserve"> </w:t>
      </w:r>
      <w:r>
        <w:rPr>
          <w:color w:val="09004C"/>
          <w:spacing w:val="-4"/>
        </w:rPr>
        <w:t>be</w:t>
      </w:r>
      <w:r>
        <w:rPr>
          <w:color w:val="09004C"/>
          <w:spacing w:val="-6"/>
        </w:rPr>
        <w:t xml:space="preserve"> </w:t>
      </w:r>
      <w:r>
        <w:rPr>
          <w:color w:val="09004C"/>
          <w:spacing w:val="-4"/>
        </w:rPr>
        <w:t>updated</w:t>
      </w:r>
      <w:r>
        <w:rPr>
          <w:color w:val="09004C"/>
          <w:spacing w:val="-6"/>
        </w:rPr>
        <w:t xml:space="preserve"> </w:t>
      </w:r>
      <w:r>
        <w:rPr>
          <w:color w:val="09004C"/>
          <w:spacing w:val="-4"/>
        </w:rPr>
        <w:t>at</w:t>
      </w:r>
      <w:r>
        <w:rPr>
          <w:color w:val="09004C"/>
          <w:spacing w:val="-6"/>
        </w:rPr>
        <w:t xml:space="preserve"> </w:t>
      </w:r>
      <w:r>
        <w:rPr>
          <w:color w:val="09004C"/>
          <w:spacing w:val="-4"/>
        </w:rPr>
        <w:t>least</w:t>
      </w:r>
      <w:r>
        <w:rPr>
          <w:color w:val="09004C"/>
          <w:spacing w:val="-6"/>
        </w:rPr>
        <w:t xml:space="preserve"> </w:t>
      </w:r>
      <w:r>
        <w:rPr>
          <w:color w:val="09004C"/>
          <w:spacing w:val="-4"/>
        </w:rPr>
        <w:t>annually,</w:t>
      </w:r>
      <w:r>
        <w:rPr>
          <w:color w:val="09004C"/>
          <w:spacing w:val="-6"/>
        </w:rPr>
        <w:t xml:space="preserve"> </w:t>
      </w:r>
      <w:r>
        <w:rPr>
          <w:color w:val="09004C"/>
          <w:spacing w:val="-4"/>
        </w:rPr>
        <w:t xml:space="preserve">and </w:t>
      </w:r>
      <w:r>
        <w:rPr>
          <w:color w:val="09004C"/>
        </w:rPr>
        <w:t>when any material changes occur.</w:t>
      </w:r>
    </w:p>
    <w:p w14:paraId="3CFD17A3" w14:textId="141B5230" w:rsidR="00C36D11" w:rsidRDefault="00CB17B0" w:rsidP="00560515">
      <w:pPr>
        <w:pStyle w:val="BodyText"/>
        <w:tabs>
          <w:tab w:val="left" w:leader="dot" w:pos="3936"/>
        </w:tabs>
        <w:spacing w:before="94" w:line="285" w:lineRule="auto"/>
        <w:ind w:left="103" w:right="1581"/>
        <w:jc w:val="both"/>
      </w:pPr>
      <w:r>
        <w:rPr>
          <w:color w:val="09004C"/>
        </w:rPr>
        <w:t>If</w:t>
      </w:r>
      <w:r>
        <w:rPr>
          <w:color w:val="09004C"/>
          <w:spacing w:val="-3"/>
        </w:rPr>
        <w:t xml:space="preserve"> </w:t>
      </w:r>
      <w:r>
        <w:rPr>
          <w:color w:val="09004C"/>
        </w:rPr>
        <w:t>you</w:t>
      </w:r>
      <w:r>
        <w:rPr>
          <w:color w:val="09004C"/>
          <w:spacing w:val="-3"/>
        </w:rPr>
        <w:t xml:space="preserve"> </w:t>
      </w:r>
      <w:r>
        <w:rPr>
          <w:color w:val="09004C"/>
        </w:rPr>
        <w:t>are</w:t>
      </w:r>
      <w:r>
        <w:rPr>
          <w:color w:val="09004C"/>
          <w:spacing w:val="-3"/>
        </w:rPr>
        <w:t xml:space="preserve"> </w:t>
      </w:r>
      <w:r>
        <w:rPr>
          <w:color w:val="09004C"/>
        </w:rPr>
        <w:t>not</w:t>
      </w:r>
      <w:r>
        <w:rPr>
          <w:color w:val="09004C"/>
          <w:spacing w:val="-3"/>
        </w:rPr>
        <w:t xml:space="preserve"> </w:t>
      </w:r>
      <w:r>
        <w:rPr>
          <w:color w:val="09004C"/>
        </w:rPr>
        <w:t>sure</w:t>
      </w:r>
      <w:r>
        <w:rPr>
          <w:color w:val="09004C"/>
          <w:spacing w:val="-3"/>
        </w:rPr>
        <w:t xml:space="preserve"> </w:t>
      </w:r>
      <w:r>
        <w:rPr>
          <w:color w:val="09004C"/>
        </w:rPr>
        <w:t>what</w:t>
      </w:r>
      <w:r>
        <w:rPr>
          <w:color w:val="09004C"/>
          <w:spacing w:val="-3"/>
        </w:rPr>
        <w:t xml:space="preserve"> </w:t>
      </w:r>
      <w:r>
        <w:rPr>
          <w:color w:val="09004C"/>
        </w:rPr>
        <w:t>to</w:t>
      </w:r>
      <w:r>
        <w:rPr>
          <w:color w:val="09004C"/>
          <w:spacing w:val="-3"/>
        </w:rPr>
        <w:t xml:space="preserve"> </w:t>
      </w:r>
      <w:r>
        <w:rPr>
          <w:color w:val="09004C"/>
        </w:rPr>
        <w:t>declare,</w:t>
      </w:r>
      <w:r>
        <w:rPr>
          <w:color w:val="09004C"/>
          <w:spacing w:val="-3"/>
        </w:rPr>
        <w:t xml:space="preserve"> </w:t>
      </w:r>
      <w:r>
        <w:rPr>
          <w:color w:val="09004C"/>
        </w:rPr>
        <w:t>or</w:t>
      </w:r>
      <w:r>
        <w:rPr>
          <w:color w:val="09004C"/>
          <w:spacing w:val="-3"/>
        </w:rPr>
        <w:t xml:space="preserve"> </w:t>
      </w:r>
      <w:r>
        <w:rPr>
          <w:color w:val="09004C"/>
        </w:rPr>
        <w:t>whether/when</w:t>
      </w:r>
      <w:r>
        <w:rPr>
          <w:color w:val="09004C"/>
          <w:spacing w:val="-3"/>
        </w:rPr>
        <w:t xml:space="preserve"> </w:t>
      </w:r>
      <w:r>
        <w:rPr>
          <w:color w:val="09004C"/>
        </w:rPr>
        <w:t>your</w:t>
      </w:r>
      <w:r>
        <w:rPr>
          <w:color w:val="09004C"/>
          <w:spacing w:val="-3"/>
        </w:rPr>
        <w:t xml:space="preserve"> </w:t>
      </w:r>
      <w:r>
        <w:rPr>
          <w:color w:val="09004C"/>
        </w:rPr>
        <w:t>declaration</w:t>
      </w:r>
      <w:r>
        <w:rPr>
          <w:color w:val="09004C"/>
          <w:spacing w:val="-3"/>
        </w:rPr>
        <w:t xml:space="preserve"> </w:t>
      </w:r>
      <w:r>
        <w:rPr>
          <w:color w:val="09004C"/>
        </w:rPr>
        <w:t>needs</w:t>
      </w:r>
      <w:r>
        <w:rPr>
          <w:color w:val="09004C"/>
          <w:spacing w:val="-3"/>
        </w:rPr>
        <w:t xml:space="preserve"> </w:t>
      </w:r>
      <w:r>
        <w:rPr>
          <w:color w:val="09004C"/>
        </w:rPr>
        <w:t>to</w:t>
      </w:r>
      <w:r>
        <w:rPr>
          <w:color w:val="09004C"/>
          <w:spacing w:val="-3"/>
        </w:rPr>
        <w:t xml:space="preserve"> </w:t>
      </w:r>
      <w:r>
        <w:rPr>
          <w:color w:val="09004C"/>
        </w:rPr>
        <w:t xml:space="preserve">be </w:t>
      </w:r>
      <w:r>
        <w:rPr>
          <w:color w:val="09004C"/>
          <w:spacing w:val="-2"/>
        </w:rPr>
        <w:t>updated,</w:t>
      </w:r>
      <w:r>
        <w:rPr>
          <w:color w:val="09004C"/>
          <w:spacing w:val="-14"/>
        </w:rPr>
        <w:t xml:space="preserve"> </w:t>
      </w:r>
      <w:r>
        <w:rPr>
          <w:color w:val="09004C"/>
          <w:spacing w:val="-2"/>
        </w:rPr>
        <w:t>please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err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on</w:t>
      </w:r>
      <w:r>
        <w:rPr>
          <w:color w:val="09004C"/>
          <w:spacing w:val="-14"/>
        </w:rPr>
        <w:t xml:space="preserve"> </w:t>
      </w:r>
      <w:r>
        <w:rPr>
          <w:color w:val="09004C"/>
          <w:spacing w:val="-2"/>
        </w:rPr>
        <w:t>the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side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of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caution.</w:t>
      </w:r>
      <w:r>
        <w:rPr>
          <w:color w:val="09004C"/>
          <w:spacing w:val="-14"/>
        </w:rPr>
        <w:t xml:space="preserve"> </w:t>
      </w:r>
      <w:r>
        <w:rPr>
          <w:color w:val="09004C"/>
          <w:spacing w:val="-2"/>
        </w:rPr>
        <w:t>If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you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would</w:t>
      </w:r>
      <w:r>
        <w:rPr>
          <w:color w:val="09004C"/>
          <w:spacing w:val="-14"/>
        </w:rPr>
        <w:t xml:space="preserve"> </w:t>
      </w:r>
      <w:r>
        <w:rPr>
          <w:color w:val="09004C"/>
          <w:spacing w:val="-2"/>
        </w:rPr>
        <w:t>like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to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discuss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this</w:t>
      </w:r>
      <w:r>
        <w:rPr>
          <w:color w:val="09004C"/>
          <w:spacing w:val="-14"/>
        </w:rPr>
        <w:t xml:space="preserve"> </w:t>
      </w:r>
      <w:r>
        <w:rPr>
          <w:color w:val="09004C"/>
          <w:spacing w:val="-2"/>
        </w:rPr>
        <w:t>issue,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 xml:space="preserve">please </w:t>
      </w:r>
      <w:r>
        <w:rPr>
          <w:color w:val="09004C"/>
        </w:rPr>
        <w:t xml:space="preserve">contact the </w:t>
      </w:r>
      <w:r w:rsidR="006F1C0E">
        <w:rPr>
          <w:color w:val="09004C"/>
        </w:rPr>
        <w:t xml:space="preserve">General </w:t>
      </w:r>
      <w:r w:rsidR="00560515">
        <w:rPr>
          <w:color w:val="09004C"/>
        </w:rPr>
        <w:t>M</w:t>
      </w:r>
      <w:r w:rsidR="006F1C0E">
        <w:rPr>
          <w:color w:val="09004C"/>
        </w:rPr>
        <w:t xml:space="preserve">anager </w:t>
      </w:r>
      <w:r>
        <w:rPr>
          <w:color w:val="09004C"/>
        </w:rPr>
        <w:t>for confidential guidance.</w:t>
      </w:r>
    </w:p>
    <w:p w14:paraId="5480A5F3" w14:textId="77777777" w:rsidR="00C36D11" w:rsidRPr="00560515" w:rsidRDefault="00C36D11">
      <w:pPr>
        <w:pStyle w:val="BodyText"/>
        <w:spacing w:before="9"/>
        <w:rPr>
          <w:sz w:val="16"/>
          <w:szCs w:val="16"/>
        </w:rPr>
      </w:pPr>
    </w:p>
    <w:p w14:paraId="77BDDB19" w14:textId="77777777" w:rsidR="00C36D11" w:rsidRDefault="00CB17B0">
      <w:pPr>
        <w:pStyle w:val="Heading2"/>
      </w:pPr>
      <w:r>
        <w:rPr>
          <w:color w:val="09004C"/>
        </w:rPr>
        <w:t>Data</w:t>
      </w:r>
      <w:r>
        <w:rPr>
          <w:color w:val="09004C"/>
          <w:spacing w:val="9"/>
        </w:rPr>
        <w:t xml:space="preserve"> </w:t>
      </w:r>
      <w:r>
        <w:rPr>
          <w:color w:val="09004C"/>
          <w:spacing w:val="-2"/>
        </w:rPr>
        <w:t>protection</w:t>
      </w:r>
    </w:p>
    <w:p w14:paraId="498B43A5" w14:textId="77777777" w:rsidR="00C36D11" w:rsidRPr="00560515" w:rsidRDefault="00C36D11">
      <w:pPr>
        <w:pStyle w:val="BodyText"/>
        <w:spacing w:before="2"/>
        <w:rPr>
          <w:b/>
          <w:sz w:val="16"/>
          <w:szCs w:val="16"/>
        </w:rPr>
      </w:pPr>
    </w:p>
    <w:p w14:paraId="7EAEEAA1" w14:textId="04161B1A" w:rsidR="00C36D11" w:rsidRDefault="00CB17B0" w:rsidP="00560515">
      <w:pPr>
        <w:pStyle w:val="BodyText"/>
        <w:spacing w:line="285" w:lineRule="auto"/>
        <w:ind w:left="103" w:right="1439"/>
        <w:jc w:val="both"/>
      </w:pPr>
      <w:r>
        <w:rPr>
          <w:color w:val="09004C"/>
        </w:rPr>
        <w:t>Data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will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be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processed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only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to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ensure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 xml:space="preserve">that </w:t>
      </w:r>
      <w:r w:rsidR="00560515">
        <w:rPr>
          <w:color w:val="09004C"/>
        </w:rPr>
        <w:t xml:space="preserve">trustees </w:t>
      </w:r>
      <w:r>
        <w:rPr>
          <w:color w:val="09004C"/>
        </w:rPr>
        <w:t>act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in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the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best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interests</w:t>
      </w:r>
      <w:r>
        <w:rPr>
          <w:color w:val="09004C"/>
          <w:spacing w:val="-15"/>
        </w:rPr>
        <w:t xml:space="preserve"> </w:t>
      </w:r>
      <w:r>
        <w:rPr>
          <w:color w:val="09004C"/>
        </w:rPr>
        <w:t>of</w:t>
      </w:r>
      <w:r>
        <w:rPr>
          <w:color w:val="09004C"/>
          <w:spacing w:val="-15"/>
        </w:rPr>
        <w:t xml:space="preserve"> </w:t>
      </w:r>
      <w:r>
        <w:rPr>
          <w:i/>
          <w:color w:val="09004C"/>
        </w:rPr>
        <w:t>the charity</w:t>
      </w:r>
      <w:r>
        <w:rPr>
          <w:color w:val="09004C"/>
        </w:rPr>
        <w:t>. The information provided will not be used for any other purpose.</w:t>
      </w:r>
    </w:p>
    <w:p w14:paraId="176C0C97" w14:textId="77777777" w:rsidR="00C36D11" w:rsidRPr="00560515" w:rsidRDefault="00C36D11">
      <w:pPr>
        <w:pStyle w:val="BodyText"/>
        <w:spacing w:before="9"/>
        <w:rPr>
          <w:sz w:val="16"/>
          <w:szCs w:val="16"/>
        </w:rPr>
      </w:pPr>
    </w:p>
    <w:p w14:paraId="272BB820" w14:textId="77777777" w:rsidR="00C36D11" w:rsidRDefault="00CB17B0">
      <w:pPr>
        <w:pStyle w:val="Heading2"/>
      </w:pPr>
      <w:r>
        <w:rPr>
          <w:color w:val="09004C"/>
        </w:rPr>
        <w:t>What to</w:t>
      </w:r>
      <w:r>
        <w:rPr>
          <w:color w:val="09004C"/>
          <w:spacing w:val="1"/>
        </w:rPr>
        <w:t xml:space="preserve"> </w:t>
      </w:r>
      <w:r>
        <w:rPr>
          <w:color w:val="09004C"/>
        </w:rPr>
        <w:t>do</w:t>
      </w:r>
      <w:r>
        <w:rPr>
          <w:color w:val="09004C"/>
          <w:spacing w:val="1"/>
        </w:rPr>
        <w:t xml:space="preserve"> </w:t>
      </w:r>
      <w:r>
        <w:rPr>
          <w:color w:val="09004C"/>
        </w:rPr>
        <w:t>if</w:t>
      </w:r>
      <w:r>
        <w:rPr>
          <w:color w:val="09004C"/>
          <w:spacing w:val="1"/>
        </w:rPr>
        <w:t xml:space="preserve"> </w:t>
      </w:r>
      <w:r>
        <w:rPr>
          <w:color w:val="09004C"/>
        </w:rPr>
        <w:t>you</w:t>
      </w:r>
      <w:r>
        <w:rPr>
          <w:color w:val="09004C"/>
          <w:spacing w:val="1"/>
        </w:rPr>
        <w:t xml:space="preserve"> </w:t>
      </w:r>
      <w:r>
        <w:rPr>
          <w:color w:val="09004C"/>
        </w:rPr>
        <w:t>face</w:t>
      </w:r>
      <w:r>
        <w:rPr>
          <w:color w:val="09004C"/>
          <w:spacing w:val="1"/>
        </w:rPr>
        <w:t xml:space="preserve"> </w:t>
      </w:r>
      <w:r>
        <w:rPr>
          <w:color w:val="09004C"/>
        </w:rPr>
        <w:t>a</w:t>
      </w:r>
      <w:r>
        <w:rPr>
          <w:color w:val="09004C"/>
          <w:spacing w:val="1"/>
        </w:rPr>
        <w:t xml:space="preserve"> </w:t>
      </w:r>
      <w:r>
        <w:rPr>
          <w:color w:val="09004C"/>
        </w:rPr>
        <w:t>conflict</w:t>
      </w:r>
      <w:r>
        <w:rPr>
          <w:color w:val="09004C"/>
          <w:spacing w:val="1"/>
        </w:rPr>
        <w:t xml:space="preserve"> </w:t>
      </w:r>
      <w:r>
        <w:rPr>
          <w:color w:val="09004C"/>
        </w:rPr>
        <w:t>of</w:t>
      </w:r>
      <w:r>
        <w:rPr>
          <w:color w:val="09004C"/>
          <w:spacing w:val="1"/>
        </w:rPr>
        <w:t xml:space="preserve"> </w:t>
      </w:r>
      <w:r>
        <w:rPr>
          <w:color w:val="09004C"/>
          <w:spacing w:val="-2"/>
        </w:rPr>
        <w:t>interest</w:t>
      </w:r>
    </w:p>
    <w:p w14:paraId="5343711A" w14:textId="77777777" w:rsidR="00C36D11" w:rsidRPr="00560515" w:rsidRDefault="00C36D11">
      <w:pPr>
        <w:pStyle w:val="BodyText"/>
        <w:spacing w:before="2"/>
        <w:rPr>
          <w:b/>
          <w:sz w:val="16"/>
          <w:szCs w:val="16"/>
        </w:rPr>
      </w:pPr>
    </w:p>
    <w:p w14:paraId="5D56C53D" w14:textId="77777777" w:rsidR="00C36D11" w:rsidRDefault="00CB17B0" w:rsidP="00560515">
      <w:pPr>
        <w:pStyle w:val="BodyText"/>
        <w:ind w:left="103"/>
        <w:jc w:val="both"/>
      </w:pPr>
      <w:r>
        <w:rPr>
          <w:color w:val="09004C"/>
          <w:spacing w:val="-2"/>
        </w:rPr>
        <w:t>If</w:t>
      </w:r>
      <w:r>
        <w:rPr>
          <w:color w:val="09004C"/>
          <w:spacing w:val="-14"/>
        </w:rPr>
        <w:t xml:space="preserve"> </w:t>
      </w:r>
      <w:r>
        <w:rPr>
          <w:color w:val="09004C"/>
          <w:spacing w:val="-2"/>
        </w:rPr>
        <w:t>you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believe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you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have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a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perceived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or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real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conflict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of</w:t>
      </w:r>
      <w:r>
        <w:rPr>
          <w:color w:val="09004C"/>
          <w:spacing w:val="-13"/>
        </w:rPr>
        <w:t xml:space="preserve"> </w:t>
      </w:r>
      <w:proofErr w:type="gramStart"/>
      <w:r>
        <w:rPr>
          <w:color w:val="09004C"/>
          <w:spacing w:val="-2"/>
        </w:rPr>
        <w:t>interest</w:t>
      </w:r>
      <w:proofErr w:type="gramEnd"/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you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should:</w:t>
      </w:r>
    </w:p>
    <w:p w14:paraId="64D9AA59" w14:textId="77777777" w:rsidR="00C36D11" w:rsidRDefault="00C36D11" w:rsidP="00560515">
      <w:pPr>
        <w:pStyle w:val="BodyText"/>
        <w:spacing w:before="2"/>
        <w:jc w:val="both"/>
        <w:rPr>
          <w:sz w:val="30"/>
        </w:rPr>
      </w:pPr>
    </w:p>
    <w:p w14:paraId="0D68F579" w14:textId="77777777" w:rsidR="00C36D11" w:rsidRDefault="00CB17B0" w:rsidP="00560515">
      <w:pPr>
        <w:pStyle w:val="ListParagraph"/>
        <w:numPr>
          <w:ilvl w:val="0"/>
          <w:numId w:val="1"/>
        </w:numPr>
        <w:tabs>
          <w:tab w:val="left" w:pos="330"/>
        </w:tabs>
        <w:ind w:left="329"/>
        <w:jc w:val="both"/>
      </w:pPr>
      <w:r>
        <w:rPr>
          <w:color w:val="09004C"/>
          <w:spacing w:val="-4"/>
        </w:rPr>
        <w:t>declare</w:t>
      </w:r>
      <w:r>
        <w:rPr>
          <w:color w:val="09004C"/>
          <w:spacing w:val="-5"/>
        </w:rPr>
        <w:t xml:space="preserve"> </w:t>
      </w:r>
      <w:r>
        <w:rPr>
          <w:color w:val="09004C"/>
          <w:spacing w:val="-4"/>
        </w:rPr>
        <w:t>the</w:t>
      </w:r>
      <w:r>
        <w:rPr>
          <w:color w:val="09004C"/>
          <w:spacing w:val="-5"/>
        </w:rPr>
        <w:t xml:space="preserve"> </w:t>
      </w:r>
      <w:r>
        <w:rPr>
          <w:color w:val="09004C"/>
          <w:spacing w:val="-4"/>
        </w:rPr>
        <w:t>interest at</w:t>
      </w:r>
      <w:r>
        <w:rPr>
          <w:color w:val="09004C"/>
          <w:spacing w:val="-5"/>
        </w:rPr>
        <w:t xml:space="preserve"> </w:t>
      </w:r>
      <w:r>
        <w:rPr>
          <w:color w:val="09004C"/>
          <w:spacing w:val="-4"/>
        </w:rPr>
        <w:t>the</w:t>
      </w:r>
      <w:r>
        <w:rPr>
          <w:color w:val="09004C"/>
          <w:spacing w:val="-5"/>
        </w:rPr>
        <w:t xml:space="preserve"> </w:t>
      </w:r>
      <w:r>
        <w:rPr>
          <w:color w:val="09004C"/>
          <w:spacing w:val="-4"/>
        </w:rPr>
        <w:t>earliest opportunity</w:t>
      </w:r>
    </w:p>
    <w:p w14:paraId="0E9DCDF8" w14:textId="77777777" w:rsidR="00C36D11" w:rsidRDefault="00CB17B0" w:rsidP="00560515">
      <w:pPr>
        <w:pStyle w:val="ListParagraph"/>
        <w:numPr>
          <w:ilvl w:val="0"/>
          <w:numId w:val="1"/>
        </w:numPr>
        <w:tabs>
          <w:tab w:val="left" w:pos="330"/>
        </w:tabs>
        <w:spacing w:before="47"/>
        <w:ind w:left="329"/>
        <w:jc w:val="both"/>
      </w:pPr>
      <w:r>
        <w:rPr>
          <w:color w:val="09004C"/>
          <w:spacing w:val="-2"/>
        </w:rPr>
        <w:t>withdraw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from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discussions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and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decisions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relating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to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the</w:t>
      </w:r>
      <w:r>
        <w:rPr>
          <w:color w:val="09004C"/>
          <w:spacing w:val="-13"/>
        </w:rPr>
        <w:t xml:space="preserve"> </w:t>
      </w:r>
      <w:r>
        <w:rPr>
          <w:color w:val="09004C"/>
          <w:spacing w:val="-2"/>
        </w:rPr>
        <w:t>conflict.</w:t>
      </w:r>
    </w:p>
    <w:p w14:paraId="56F3609C" w14:textId="77777777" w:rsidR="00C36D11" w:rsidRPr="00560515" w:rsidRDefault="00C36D11" w:rsidP="00560515">
      <w:pPr>
        <w:pStyle w:val="BodyText"/>
        <w:spacing w:before="2"/>
        <w:jc w:val="both"/>
        <w:rPr>
          <w:sz w:val="16"/>
          <w:szCs w:val="16"/>
        </w:rPr>
      </w:pPr>
    </w:p>
    <w:p w14:paraId="02C35DE5" w14:textId="4901E795" w:rsidR="00C36D11" w:rsidRDefault="00CB17B0" w:rsidP="00560515">
      <w:pPr>
        <w:pStyle w:val="BodyText"/>
        <w:spacing w:before="94" w:line="285" w:lineRule="auto"/>
        <w:ind w:left="103" w:right="1423"/>
        <w:jc w:val="both"/>
      </w:pPr>
      <w:r>
        <w:rPr>
          <w:color w:val="09004C"/>
          <w:spacing w:val="-6"/>
        </w:rPr>
        <w:t>In</w:t>
      </w:r>
      <w:r>
        <w:rPr>
          <w:color w:val="09004C"/>
          <w:spacing w:val="-8"/>
        </w:rPr>
        <w:t xml:space="preserve"> </w:t>
      </w:r>
      <w:r>
        <w:rPr>
          <w:color w:val="09004C"/>
          <w:spacing w:val="-6"/>
        </w:rPr>
        <w:t>this</w:t>
      </w:r>
      <w:r>
        <w:rPr>
          <w:color w:val="09004C"/>
          <w:spacing w:val="-8"/>
        </w:rPr>
        <w:t xml:space="preserve"> </w:t>
      </w:r>
      <w:r>
        <w:rPr>
          <w:color w:val="09004C"/>
          <w:spacing w:val="-6"/>
        </w:rPr>
        <w:t>case</w:t>
      </w:r>
      <w:r>
        <w:rPr>
          <w:color w:val="09004C"/>
          <w:spacing w:val="-8"/>
        </w:rPr>
        <w:t xml:space="preserve"> </w:t>
      </w:r>
      <w:r>
        <w:rPr>
          <w:color w:val="09004C"/>
          <w:spacing w:val="-6"/>
        </w:rPr>
        <w:t>you</w:t>
      </w:r>
      <w:r>
        <w:rPr>
          <w:color w:val="09004C"/>
          <w:spacing w:val="-8"/>
        </w:rPr>
        <w:t xml:space="preserve"> </w:t>
      </w:r>
      <w:r>
        <w:rPr>
          <w:color w:val="09004C"/>
          <w:spacing w:val="-6"/>
        </w:rPr>
        <w:t>may</w:t>
      </w:r>
      <w:r>
        <w:rPr>
          <w:color w:val="09004C"/>
          <w:spacing w:val="-8"/>
        </w:rPr>
        <w:t xml:space="preserve"> </w:t>
      </w:r>
      <w:r>
        <w:rPr>
          <w:color w:val="09004C"/>
          <w:spacing w:val="-6"/>
        </w:rPr>
        <w:t>not</w:t>
      </w:r>
      <w:r>
        <w:rPr>
          <w:color w:val="09004C"/>
          <w:spacing w:val="-8"/>
        </w:rPr>
        <w:t xml:space="preserve"> </w:t>
      </w:r>
      <w:r>
        <w:rPr>
          <w:color w:val="09004C"/>
          <w:spacing w:val="-6"/>
        </w:rPr>
        <w:t>participate</w:t>
      </w:r>
      <w:r>
        <w:rPr>
          <w:color w:val="09004C"/>
          <w:spacing w:val="-8"/>
        </w:rPr>
        <w:t xml:space="preserve"> </w:t>
      </w:r>
      <w:r>
        <w:rPr>
          <w:color w:val="09004C"/>
          <w:spacing w:val="-6"/>
        </w:rPr>
        <w:t>in,</w:t>
      </w:r>
      <w:r>
        <w:rPr>
          <w:color w:val="09004C"/>
          <w:spacing w:val="-8"/>
        </w:rPr>
        <w:t xml:space="preserve"> </w:t>
      </w:r>
      <w:r>
        <w:rPr>
          <w:color w:val="09004C"/>
          <w:spacing w:val="-6"/>
        </w:rPr>
        <w:t>or</w:t>
      </w:r>
      <w:r>
        <w:rPr>
          <w:color w:val="09004C"/>
          <w:spacing w:val="-8"/>
        </w:rPr>
        <w:t xml:space="preserve"> </w:t>
      </w:r>
      <w:r>
        <w:rPr>
          <w:color w:val="09004C"/>
          <w:spacing w:val="-6"/>
        </w:rPr>
        <w:t>influence,</w:t>
      </w:r>
      <w:r>
        <w:rPr>
          <w:color w:val="09004C"/>
          <w:spacing w:val="-8"/>
        </w:rPr>
        <w:t xml:space="preserve"> </w:t>
      </w:r>
      <w:r>
        <w:rPr>
          <w:color w:val="09004C"/>
          <w:spacing w:val="-6"/>
        </w:rPr>
        <w:t>the</w:t>
      </w:r>
      <w:r>
        <w:rPr>
          <w:color w:val="09004C"/>
          <w:spacing w:val="-8"/>
        </w:rPr>
        <w:t xml:space="preserve"> </w:t>
      </w:r>
      <w:r>
        <w:rPr>
          <w:color w:val="09004C"/>
          <w:spacing w:val="-6"/>
        </w:rPr>
        <w:t>decision</w:t>
      </w:r>
      <w:r>
        <w:rPr>
          <w:color w:val="09004C"/>
          <w:spacing w:val="-8"/>
        </w:rPr>
        <w:t xml:space="preserve"> </w:t>
      </w:r>
      <w:r>
        <w:rPr>
          <w:color w:val="09004C"/>
          <w:spacing w:val="-6"/>
        </w:rPr>
        <w:t>or</w:t>
      </w:r>
      <w:r>
        <w:rPr>
          <w:color w:val="09004C"/>
          <w:spacing w:val="-8"/>
        </w:rPr>
        <w:t xml:space="preserve"> </w:t>
      </w:r>
      <w:r>
        <w:rPr>
          <w:color w:val="09004C"/>
          <w:spacing w:val="-6"/>
        </w:rPr>
        <w:t xml:space="preserve">any </w:t>
      </w:r>
      <w:r>
        <w:rPr>
          <w:color w:val="09004C"/>
          <w:spacing w:val="-2"/>
        </w:rPr>
        <w:t>vote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on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the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matter.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You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will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not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be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counted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in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the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quorum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for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that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part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of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the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meeting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 xml:space="preserve">and </w:t>
      </w:r>
      <w:r>
        <w:rPr>
          <w:color w:val="09004C"/>
        </w:rPr>
        <w:t>must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withdraw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from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the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meeting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during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any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vote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on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the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conflicted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item.</w:t>
      </w:r>
    </w:p>
    <w:p w14:paraId="1BF5D77C" w14:textId="77777777" w:rsidR="00C36D11" w:rsidRPr="00F61B85" w:rsidRDefault="00C36D11" w:rsidP="00560515">
      <w:pPr>
        <w:pStyle w:val="BodyText"/>
        <w:spacing w:before="9"/>
        <w:jc w:val="both"/>
        <w:rPr>
          <w:sz w:val="16"/>
          <w:szCs w:val="16"/>
        </w:rPr>
      </w:pPr>
    </w:p>
    <w:p w14:paraId="415879DB" w14:textId="440104A2" w:rsidR="00C36D11" w:rsidRDefault="00CB17B0" w:rsidP="00560515">
      <w:pPr>
        <w:pStyle w:val="BodyText"/>
        <w:spacing w:line="285" w:lineRule="auto"/>
        <w:ind w:left="103" w:right="1415"/>
        <w:jc w:val="both"/>
      </w:pPr>
      <w:r>
        <w:rPr>
          <w:color w:val="09004C"/>
        </w:rPr>
        <w:t>There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are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situations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where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you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may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participate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in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discussions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from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which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you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 xml:space="preserve">could </w:t>
      </w:r>
      <w:r>
        <w:rPr>
          <w:color w:val="09004C"/>
          <w:spacing w:val="-2"/>
        </w:rPr>
        <w:t>indirectly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benefit,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for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example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where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the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benefits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are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universal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to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all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users,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or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>where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2"/>
        </w:rPr>
        <w:t xml:space="preserve">your </w:t>
      </w:r>
      <w:r>
        <w:rPr>
          <w:color w:val="09004C"/>
        </w:rPr>
        <w:t>benefit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is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minimal.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This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action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will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be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agreed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by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the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chair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and</w:t>
      </w:r>
      <w:r>
        <w:rPr>
          <w:color w:val="09004C"/>
          <w:spacing w:val="-8"/>
        </w:rPr>
        <w:t xml:space="preserve"> </w:t>
      </w:r>
      <w:proofErr w:type="spellStart"/>
      <w:r>
        <w:rPr>
          <w:color w:val="09004C"/>
        </w:rPr>
        <w:t>minuted</w:t>
      </w:r>
      <w:proofErr w:type="spellEnd"/>
      <w:r>
        <w:rPr>
          <w:color w:val="09004C"/>
          <w:spacing w:val="-8"/>
        </w:rPr>
        <w:t xml:space="preserve"> </w:t>
      </w:r>
      <w:r>
        <w:rPr>
          <w:color w:val="09004C"/>
        </w:rPr>
        <w:t>accordingly.</w:t>
      </w:r>
    </w:p>
    <w:p w14:paraId="7A478DD0" w14:textId="77777777" w:rsidR="00C36D11" w:rsidRPr="00F61B85" w:rsidRDefault="00C36D11" w:rsidP="00560515">
      <w:pPr>
        <w:pStyle w:val="BodyText"/>
        <w:spacing w:before="9"/>
        <w:jc w:val="both"/>
        <w:rPr>
          <w:sz w:val="16"/>
          <w:szCs w:val="16"/>
        </w:rPr>
      </w:pPr>
    </w:p>
    <w:p w14:paraId="26185ACD" w14:textId="76F43722" w:rsidR="00C36D11" w:rsidRDefault="00CB17B0" w:rsidP="00560515">
      <w:pPr>
        <w:spacing w:before="1" w:line="285" w:lineRule="auto"/>
        <w:ind w:left="103" w:right="1092"/>
        <w:jc w:val="both"/>
      </w:pPr>
      <w:r>
        <w:rPr>
          <w:color w:val="09004C"/>
        </w:rPr>
        <w:t>If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you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fail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to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declare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an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interest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that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is</w:t>
      </w:r>
      <w:r>
        <w:rPr>
          <w:color w:val="09004C"/>
          <w:spacing w:val="-14"/>
        </w:rPr>
        <w:t xml:space="preserve"> </w:t>
      </w:r>
      <w:r>
        <w:rPr>
          <w:color w:val="09004C"/>
        </w:rPr>
        <w:t>known</w:t>
      </w:r>
      <w:r>
        <w:rPr>
          <w:color w:val="09004C"/>
          <w:spacing w:val="-14"/>
        </w:rPr>
        <w:t xml:space="preserve"> </w:t>
      </w:r>
      <w:r w:rsidR="004D2311">
        <w:rPr>
          <w:color w:val="09004C"/>
        </w:rPr>
        <w:t>to</w:t>
      </w:r>
      <w:r w:rsidR="004D2311">
        <w:rPr>
          <w:color w:val="09004C"/>
          <w:spacing w:val="-14"/>
        </w:rPr>
        <w:t xml:space="preserve"> the Chief</w:t>
      </w:r>
      <w:r w:rsidR="00560515">
        <w:rPr>
          <w:color w:val="09004C"/>
          <w:spacing w:val="-14"/>
        </w:rPr>
        <w:t xml:space="preserve"> executive </w:t>
      </w:r>
      <w:r>
        <w:rPr>
          <w:color w:val="09004C"/>
        </w:rPr>
        <w:t>and/or</w:t>
      </w:r>
      <w:r>
        <w:rPr>
          <w:color w:val="09004C"/>
          <w:spacing w:val="-14"/>
        </w:rPr>
        <w:t xml:space="preserve"> </w:t>
      </w:r>
      <w:r>
        <w:rPr>
          <w:i/>
          <w:color w:val="09004C"/>
        </w:rPr>
        <w:t>the</w:t>
      </w:r>
      <w:r>
        <w:rPr>
          <w:i/>
          <w:color w:val="09004C"/>
          <w:spacing w:val="-14"/>
        </w:rPr>
        <w:t xml:space="preserve"> </w:t>
      </w:r>
      <w:r>
        <w:rPr>
          <w:i/>
          <w:color w:val="09004C"/>
        </w:rPr>
        <w:t>chair</w:t>
      </w:r>
      <w:r>
        <w:rPr>
          <w:i/>
          <w:color w:val="09004C"/>
          <w:spacing w:val="-14"/>
        </w:rPr>
        <w:t xml:space="preserve"> </w:t>
      </w:r>
      <w:r>
        <w:rPr>
          <w:i/>
          <w:color w:val="09004C"/>
        </w:rPr>
        <w:t>of the</w:t>
      </w:r>
      <w:r>
        <w:rPr>
          <w:i/>
          <w:color w:val="09004C"/>
          <w:spacing w:val="-4"/>
        </w:rPr>
        <w:t xml:space="preserve"> </w:t>
      </w:r>
      <w:proofErr w:type="gramStart"/>
      <w:r>
        <w:rPr>
          <w:i/>
          <w:color w:val="09004C"/>
        </w:rPr>
        <w:t>board</w:t>
      </w:r>
      <w:proofErr w:type="gramEnd"/>
      <w:r w:rsidR="00560515">
        <w:rPr>
          <w:i/>
          <w:color w:val="09004C"/>
        </w:rPr>
        <w:t xml:space="preserve"> they will </w:t>
      </w:r>
      <w:r>
        <w:rPr>
          <w:color w:val="09004C"/>
        </w:rPr>
        <w:t>declare</w:t>
      </w:r>
      <w:r>
        <w:rPr>
          <w:color w:val="09004C"/>
          <w:spacing w:val="-4"/>
        </w:rPr>
        <w:t xml:space="preserve"> </w:t>
      </w:r>
      <w:r>
        <w:rPr>
          <w:color w:val="09004C"/>
        </w:rPr>
        <w:t>that</w:t>
      </w:r>
      <w:r>
        <w:rPr>
          <w:color w:val="09004C"/>
          <w:spacing w:val="-4"/>
        </w:rPr>
        <w:t xml:space="preserve"> </w:t>
      </w:r>
      <w:r>
        <w:rPr>
          <w:color w:val="09004C"/>
        </w:rPr>
        <w:t>interest.</w:t>
      </w:r>
    </w:p>
    <w:p w14:paraId="51F4BEF4" w14:textId="3827AD70" w:rsidR="00C36D11" w:rsidRDefault="00560515" w:rsidP="00560515">
      <w:pPr>
        <w:pStyle w:val="Heading1"/>
        <w:spacing w:line="266" w:lineRule="auto"/>
        <w:ind w:right="1439"/>
        <w:rPr>
          <w:color w:val="09004C"/>
        </w:rPr>
      </w:pPr>
      <w:r>
        <w:rPr>
          <w:color w:val="09004C"/>
          <w:spacing w:val="-6"/>
        </w:rPr>
        <w:t>Trustees D</w:t>
      </w:r>
      <w:r w:rsidR="00CB17B0">
        <w:rPr>
          <w:color w:val="09004C"/>
          <w:spacing w:val="-6"/>
        </w:rPr>
        <w:t>eclaration</w:t>
      </w:r>
      <w:r w:rsidR="00CB17B0">
        <w:rPr>
          <w:color w:val="09004C"/>
          <w:spacing w:val="-19"/>
        </w:rPr>
        <w:t xml:space="preserve"> </w:t>
      </w:r>
      <w:r w:rsidR="00CB17B0">
        <w:rPr>
          <w:color w:val="09004C"/>
          <w:spacing w:val="-6"/>
        </w:rPr>
        <w:t>of</w:t>
      </w:r>
      <w:r w:rsidR="00CB17B0">
        <w:rPr>
          <w:color w:val="09004C"/>
          <w:spacing w:val="-19"/>
        </w:rPr>
        <w:t xml:space="preserve"> </w:t>
      </w:r>
      <w:r>
        <w:rPr>
          <w:color w:val="09004C"/>
          <w:spacing w:val="-6"/>
        </w:rPr>
        <w:t>I</w:t>
      </w:r>
      <w:r w:rsidR="00CB17B0">
        <w:rPr>
          <w:color w:val="09004C"/>
          <w:spacing w:val="-6"/>
        </w:rPr>
        <w:t xml:space="preserve">nterests </w:t>
      </w:r>
      <w:r>
        <w:rPr>
          <w:color w:val="09004C"/>
        </w:rPr>
        <w:t>F</w:t>
      </w:r>
      <w:r w:rsidR="00CB17B0">
        <w:rPr>
          <w:color w:val="09004C"/>
        </w:rPr>
        <w:t xml:space="preserve">orm </w:t>
      </w:r>
    </w:p>
    <w:p w14:paraId="354E77F9" w14:textId="700A0840" w:rsidR="00C36D11" w:rsidRDefault="00CB17B0">
      <w:pPr>
        <w:spacing w:line="285" w:lineRule="auto"/>
        <w:ind w:left="103" w:right="1301"/>
      </w:pPr>
      <w:r>
        <w:rPr>
          <w:color w:val="09004C"/>
          <w:spacing w:val="-4"/>
        </w:rPr>
        <w:lastRenderedPageBreak/>
        <w:t>I</w:t>
      </w:r>
      <w:r>
        <w:rPr>
          <w:color w:val="09004C"/>
          <w:spacing w:val="-12"/>
        </w:rPr>
        <w:t xml:space="preserve"> </w:t>
      </w:r>
      <w:r>
        <w:rPr>
          <w:color w:val="09004C"/>
          <w:spacing w:val="-4"/>
        </w:rPr>
        <w:t>………</w:t>
      </w:r>
      <w:r>
        <w:rPr>
          <w:color w:val="09004C"/>
          <w:spacing w:val="-11"/>
        </w:rPr>
        <w:t xml:space="preserve"> </w:t>
      </w:r>
      <w:r w:rsidR="004D2311">
        <w:rPr>
          <w:color w:val="09004C"/>
          <w:spacing w:val="-11"/>
        </w:rPr>
        <w:t>………………………</w:t>
      </w:r>
      <w:r w:rsidR="004B6CFB">
        <w:rPr>
          <w:color w:val="09004C"/>
          <w:spacing w:val="-11"/>
        </w:rPr>
        <w:t>……</w:t>
      </w:r>
      <w:proofErr w:type="gramStart"/>
      <w:r w:rsidR="004B6CFB">
        <w:rPr>
          <w:color w:val="09004C"/>
          <w:spacing w:val="-11"/>
        </w:rPr>
        <w:t>…..</w:t>
      </w:r>
      <w:proofErr w:type="gramEnd"/>
      <w:r>
        <w:rPr>
          <w:color w:val="09004C"/>
          <w:spacing w:val="-4"/>
        </w:rPr>
        <w:t>as</w:t>
      </w:r>
      <w:r>
        <w:rPr>
          <w:color w:val="09004C"/>
          <w:spacing w:val="-11"/>
        </w:rPr>
        <w:t xml:space="preserve"> </w:t>
      </w:r>
      <w:r>
        <w:rPr>
          <w:color w:val="09004C"/>
          <w:spacing w:val="-4"/>
        </w:rPr>
        <w:t>trustee</w:t>
      </w:r>
      <w:r w:rsidR="004D2311">
        <w:rPr>
          <w:color w:val="09004C"/>
          <w:spacing w:val="-4"/>
        </w:rPr>
        <w:t xml:space="preserve"> </w:t>
      </w:r>
      <w:r>
        <w:rPr>
          <w:color w:val="09004C"/>
          <w:spacing w:val="-4"/>
        </w:rPr>
        <w:t>of</w:t>
      </w:r>
      <w:r>
        <w:rPr>
          <w:color w:val="09004C"/>
          <w:spacing w:val="-12"/>
        </w:rPr>
        <w:t xml:space="preserve"> </w:t>
      </w:r>
      <w:r w:rsidR="004D2311">
        <w:rPr>
          <w:color w:val="09004C"/>
          <w:spacing w:val="-12"/>
        </w:rPr>
        <w:t xml:space="preserve">Sheffield &amp; Hallamshire County FA </w:t>
      </w:r>
      <w:r>
        <w:rPr>
          <w:color w:val="09004C"/>
          <w:spacing w:val="-4"/>
        </w:rPr>
        <w:t>have set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4"/>
        </w:rPr>
        <w:t>out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4"/>
        </w:rPr>
        <w:t>below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4"/>
        </w:rPr>
        <w:t>my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4"/>
        </w:rPr>
        <w:t>interests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4"/>
        </w:rPr>
        <w:t>in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4"/>
        </w:rPr>
        <w:t>accordance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4"/>
        </w:rPr>
        <w:t>with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4"/>
        </w:rPr>
        <w:t>the</w:t>
      </w:r>
      <w:r>
        <w:rPr>
          <w:color w:val="09004C"/>
          <w:spacing w:val="-10"/>
        </w:rPr>
        <w:t xml:space="preserve"> </w:t>
      </w:r>
      <w:r w:rsidR="004D2311">
        <w:rPr>
          <w:color w:val="09004C"/>
          <w:spacing w:val="-4"/>
        </w:rPr>
        <w:t>organization’s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4"/>
        </w:rPr>
        <w:t>conflicts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4"/>
        </w:rPr>
        <w:t>of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4"/>
        </w:rPr>
        <w:t>interest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4"/>
        </w:rPr>
        <w:t>policy.</w:t>
      </w:r>
    </w:p>
    <w:p w14:paraId="1E5D636D" w14:textId="77777777" w:rsidR="00C36D11" w:rsidRDefault="00C36D11">
      <w:pPr>
        <w:pStyle w:val="BodyText"/>
        <w:spacing w:before="8"/>
        <w:rPr>
          <w:sz w:val="24"/>
        </w:rPr>
      </w:pPr>
    </w:p>
    <w:tbl>
      <w:tblPr>
        <w:tblW w:w="0" w:type="auto"/>
        <w:tblInd w:w="113" w:type="dxa"/>
        <w:tblBorders>
          <w:top w:val="single" w:sz="4" w:space="0" w:color="09004C"/>
          <w:left w:val="single" w:sz="4" w:space="0" w:color="09004C"/>
          <w:bottom w:val="single" w:sz="4" w:space="0" w:color="09004C"/>
          <w:right w:val="single" w:sz="4" w:space="0" w:color="09004C"/>
          <w:insideH w:val="single" w:sz="4" w:space="0" w:color="09004C"/>
          <w:insideV w:val="single" w:sz="4" w:space="0" w:color="09004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1"/>
        <w:gridCol w:w="3340"/>
      </w:tblGrid>
      <w:tr w:rsidR="00C36D11" w14:paraId="23E4E393" w14:textId="77777777">
        <w:trPr>
          <w:trHeight w:val="2115"/>
        </w:trPr>
        <w:tc>
          <w:tcPr>
            <w:tcW w:w="5211" w:type="dxa"/>
            <w:shd w:val="clear" w:color="auto" w:fill="D3D1E2"/>
          </w:tcPr>
          <w:p w14:paraId="7FBC0983" w14:textId="77777777" w:rsidR="00C36D11" w:rsidRDefault="00CB17B0">
            <w:pPr>
              <w:pStyle w:val="TableParagraph"/>
              <w:spacing w:before="33"/>
              <w:rPr>
                <w:b/>
              </w:rPr>
            </w:pPr>
            <w:r>
              <w:rPr>
                <w:b/>
                <w:color w:val="09004C"/>
                <w:spacing w:val="-2"/>
              </w:rPr>
              <w:t>Category</w:t>
            </w:r>
          </w:p>
        </w:tc>
        <w:tc>
          <w:tcPr>
            <w:tcW w:w="3340" w:type="dxa"/>
            <w:shd w:val="clear" w:color="auto" w:fill="D3D1E2"/>
          </w:tcPr>
          <w:p w14:paraId="6BC5DA47" w14:textId="77777777" w:rsidR="00C36D11" w:rsidRDefault="00CB17B0">
            <w:pPr>
              <w:pStyle w:val="TableParagraph"/>
              <w:spacing w:before="33" w:line="285" w:lineRule="auto"/>
              <w:ind w:right="179"/>
              <w:rPr>
                <w:b/>
              </w:rPr>
            </w:pPr>
            <w:r>
              <w:rPr>
                <w:b/>
                <w:color w:val="09004C"/>
              </w:rPr>
              <w:t xml:space="preserve">Please give details of the interest and whether it </w:t>
            </w:r>
            <w:r>
              <w:rPr>
                <w:b/>
                <w:color w:val="09004C"/>
                <w:spacing w:val="-2"/>
              </w:rPr>
              <w:t>applies</w:t>
            </w:r>
            <w:r>
              <w:rPr>
                <w:b/>
                <w:color w:val="09004C"/>
                <w:spacing w:val="-14"/>
              </w:rPr>
              <w:t xml:space="preserve"> </w:t>
            </w:r>
            <w:r>
              <w:rPr>
                <w:b/>
                <w:color w:val="09004C"/>
                <w:spacing w:val="-2"/>
              </w:rPr>
              <w:t>to</w:t>
            </w:r>
            <w:r>
              <w:rPr>
                <w:b/>
                <w:color w:val="09004C"/>
                <w:spacing w:val="-13"/>
              </w:rPr>
              <w:t xml:space="preserve"> </w:t>
            </w:r>
            <w:r>
              <w:rPr>
                <w:b/>
                <w:color w:val="09004C"/>
                <w:spacing w:val="-2"/>
              </w:rPr>
              <w:t>yourself</w:t>
            </w:r>
            <w:r>
              <w:rPr>
                <w:b/>
                <w:color w:val="09004C"/>
                <w:spacing w:val="-13"/>
              </w:rPr>
              <w:t xml:space="preserve"> </w:t>
            </w:r>
            <w:r>
              <w:rPr>
                <w:b/>
                <w:color w:val="09004C"/>
                <w:spacing w:val="-2"/>
              </w:rPr>
              <w:t>or,</w:t>
            </w:r>
            <w:r>
              <w:rPr>
                <w:b/>
                <w:color w:val="09004C"/>
                <w:spacing w:val="-14"/>
              </w:rPr>
              <w:t xml:space="preserve"> </w:t>
            </w:r>
            <w:r>
              <w:rPr>
                <w:b/>
                <w:color w:val="09004C"/>
                <w:spacing w:val="-2"/>
              </w:rPr>
              <w:t>where</w:t>
            </w:r>
          </w:p>
          <w:p w14:paraId="2053C105" w14:textId="77777777" w:rsidR="00C36D11" w:rsidRDefault="00CB17B0">
            <w:pPr>
              <w:pStyle w:val="TableParagraph"/>
              <w:spacing w:line="285" w:lineRule="auto"/>
              <w:rPr>
                <w:b/>
              </w:rPr>
            </w:pPr>
            <w:r>
              <w:rPr>
                <w:b/>
                <w:color w:val="09004C"/>
              </w:rPr>
              <w:t>appropriate,</w:t>
            </w:r>
            <w:r>
              <w:rPr>
                <w:b/>
                <w:color w:val="09004C"/>
                <w:spacing w:val="-16"/>
              </w:rPr>
              <w:t xml:space="preserve"> </w:t>
            </w:r>
            <w:r>
              <w:rPr>
                <w:b/>
                <w:color w:val="09004C"/>
              </w:rPr>
              <w:t>a</w:t>
            </w:r>
            <w:r>
              <w:rPr>
                <w:b/>
                <w:color w:val="09004C"/>
                <w:spacing w:val="-15"/>
              </w:rPr>
              <w:t xml:space="preserve"> </w:t>
            </w:r>
            <w:r>
              <w:rPr>
                <w:b/>
                <w:color w:val="09004C"/>
              </w:rPr>
              <w:t>member</w:t>
            </w:r>
            <w:r>
              <w:rPr>
                <w:b/>
                <w:color w:val="09004C"/>
                <w:spacing w:val="-15"/>
              </w:rPr>
              <w:t xml:space="preserve"> </w:t>
            </w:r>
            <w:r>
              <w:rPr>
                <w:b/>
                <w:color w:val="09004C"/>
              </w:rPr>
              <w:t>of</w:t>
            </w:r>
            <w:r>
              <w:rPr>
                <w:b/>
                <w:color w:val="09004C"/>
                <w:spacing w:val="-16"/>
              </w:rPr>
              <w:t xml:space="preserve"> </w:t>
            </w:r>
            <w:r>
              <w:rPr>
                <w:b/>
                <w:color w:val="09004C"/>
              </w:rPr>
              <w:t>your immediate family, connected persons</w:t>
            </w:r>
            <w:r>
              <w:rPr>
                <w:b/>
                <w:color w:val="09004C"/>
                <w:spacing w:val="-8"/>
              </w:rPr>
              <w:t xml:space="preserve"> </w:t>
            </w:r>
            <w:r>
              <w:rPr>
                <w:b/>
                <w:color w:val="09004C"/>
              </w:rPr>
              <w:t>or</w:t>
            </w:r>
            <w:r>
              <w:rPr>
                <w:b/>
                <w:color w:val="09004C"/>
                <w:spacing w:val="-8"/>
              </w:rPr>
              <w:t xml:space="preserve"> </w:t>
            </w:r>
            <w:r>
              <w:rPr>
                <w:b/>
                <w:color w:val="09004C"/>
              </w:rPr>
              <w:t>some</w:t>
            </w:r>
            <w:r>
              <w:rPr>
                <w:b/>
                <w:color w:val="09004C"/>
                <w:spacing w:val="-8"/>
              </w:rPr>
              <w:t xml:space="preserve"> </w:t>
            </w:r>
            <w:r>
              <w:rPr>
                <w:b/>
                <w:color w:val="09004C"/>
              </w:rPr>
              <w:t>other</w:t>
            </w:r>
            <w:r>
              <w:rPr>
                <w:b/>
                <w:color w:val="09004C"/>
                <w:spacing w:val="-8"/>
              </w:rPr>
              <w:t xml:space="preserve"> </w:t>
            </w:r>
            <w:r>
              <w:rPr>
                <w:b/>
                <w:color w:val="09004C"/>
              </w:rPr>
              <w:t>close</w:t>
            </w:r>
          </w:p>
          <w:p w14:paraId="48208D98" w14:textId="77777777" w:rsidR="00C36D11" w:rsidRDefault="00CB17B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color w:val="09004C"/>
                <w:spacing w:val="-6"/>
              </w:rPr>
              <w:t xml:space="preserve">personal </w:t>
            </w:r>
            <w:r>
              <w:rPr>
                <w:b/>
                <w:color w:val="09004C"/>
                <w:spacing w:val="-2"/>
              </w:rPr>
              <w:t>connection</w:t>
            </w:r>
          </w:p>
        </w:tc>
      </w:tr>
      <w:tr w:rsidR="00C36D11" w14:paraId="6539FFA4" w14:textId="77777777">
        <w:trPr>
          <w:trHeight w:val="615"/>
        </w:trPr>
        <w:tc>
          <w:tcPr>
            <w:tcW w:w="5211" w:type="dxa"/>
          </w:tcPr>
          <w:p w14:paraId="1EFB52B3" w14:textId="77777777" w:rsidR="00C36D11" w:rsidRDefault="00CB17B0">
            <w:pPr>
              <w:pStyle w:val="TableParagraph"/>
              <w:spacing w:line="300" w:lineRule="exact"/>
              <w:ind w:right="210"/>
            </w:pPr>
            <w:r>
              <w:rPr>
                <w:color w:val="09004C"/>
                <w:spacing w:val="-4"/>
              </w:rPr>
              <w:t>Current</w:t>
            </w:r>
            <w:r>
              <w:rPr>
                <w:color w:val="09004C"/>
                <w:spacing w:val="-6"/>
              </w:rPr>
              <w:t xml:space="preserve"> </w:t>
            </w:r>
            <w:r>
              <w:rPr>
                <w:color w:val="09004C"/>
                <w:spacing w:val="-4"/>
              </w:rPr>
              <w:t>employment</w:t>
            </w:r>
            <w:r>
              <w:rPr>
                <w:color w:val="09004C"/>
                <w:spacing w:val="-6"/>
              </w:rPr>
              <w:t xml:space="preserve"> </w:t>
            </w:r>
            <w:r>
              <w:rPr>
                <w:color w:val="09004C"/>
                <w:spacing w:val="-4"/>
              </w:rPr>
              <w:t>and</w:t>
            </w:r>
            <w:r>
              <w:rPr>
                <w:color w:val="09004C"/>
                <w:spacing w:val="-6"/>
              </w:rPr>
              <w:t xml:space="preserve"> </w:t>
            </w:r>
            <w:r>
              <w:rPr>
                <w:color w:val="09004C"/>
                <w:spacing w:val="-4"/>
              </w:rPr>
              <w:t>any</w:t>
            </w:r>
            <w:r>
              <w:rPr>
                <w:color w:val="09004C"/>
                <w:spacing w:val="-6"/>
              </w:rPr>
              <w:t xml:space="preserve"> </w:t>
            </w:r>
            <w:r>
              <w:rPr>
                <w:color w:val="09004C"/>
                <w:spacing w:val="-4"/>
              </w:rPr>
              <w:t>previous</w:t>
            </w:r>
            <w:r>
              <w:rPr>
                <w:color w:val="09004C"/>
                <w:spacing w:val="-6"/>
              </w:rPr>
              <w:t xml:space="preserve"> </w:t>
            </w:r>
            <w:r>
              <w:rPr>
                <w:color w:val="09004C"/>
                <w:spacing w:val="-4"/>
              </w:rPr>
              <w:t xml:space="preserve">employment </w:t>
            </w:r>
            <w:r>
              <w:rPr>
                <w:color w:val="09004C"/>
              </w:rPr>
              <w:t>in which you continue to have a financial interest.</w:t>
            </w:r>
          </w:p>
        </w:tc>
        <w:tc>
          <w:tcPr>
            <w:tcW w:w="3340" w:type="dxa"/>
          </w:tcPr>
          <w:p w14:paraId="2AA05DC4" w14:textId="77777777" w:rsidR="00C36D11" w:rsidRDefault="00C36D1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36D11" w14:paraId="6B6ED766" w14:textId="77777777">
        <w:trPr>
          <w:trHeight w:val="915"/>
        </w:trPr>
        <w:tc>
          <w:tcPr>
            <w:tcW w:w="5211" w:type="dxa"/>
          </w:tcPr>
          <w:p w14:paraId="7D1135CE" w14:textId="77777777" w:rsidR="00C36D11" w:rsidRDefault="00CB17B0">
            <w:pPr>
              <w:pStyle w:val="TableParagraph"/>
              <w:spacing w:line="300" w:lineRule="exact"/>
            </w:pPr>
            <w:r>
              <w:rPr>
                <w:color w:val="09004C"/>
                <w:spacing w:val="-2"/>
              </w:rPr>
              <w:t>Appointments</w:t>
            </w:r>
            <w:r>
              <w:rPr>
                <w:color w:val="09004C"/>
                <w:spacing w:val="-14"/>
              </w:rPr>
              <w:t xml:space="preserve"> </w:t>
            </w:r>
            <w:r>
              <w:rPr>
                <w:color w:val="09004C"/>
                <w:spacing w:val="-2"/>
              </w:rPr>
              <w:t>(voluntary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  <w:spacing w:val="-2"/>
              </w:rPr>
              <w:t>or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  <w:spacing w:val="-2"/>
              </w:rPr>
              <w:t>otherwise)</w:t>
            </w:r>
            <w:r>
              <w:rPr>
                <w:color w:val="09004C"/>
                <w:spacing w:val="-14"/>
              </w:rPr>
              <w:t xml:space="preserve"> </w:t>
            </w:r>
            <w:r>
              <w:rPr>
                <w:color w:val="09004C"/>
                <w:spacing w:val="-2"/>
              </w:rPr>
              <w:t xml:space="preserve">e.g. </w:t>
            </w:r>
            <w:r>
              <w:rPr>
                <w:color w:val="09004C"/>
              </w:rPr>
              <w:t>trusteeships,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</w:rPr>
              <w:t>directorships,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</w:rPr>
              <w:t>local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</w:rPr>
              <w:t>authority membership, tribunals etc.</w:t>
            </w:r>
          </w:p>
        </w:tc>
        <w:tc>
          <w:tcPr>
            <w:tcW w:w="3340" w:type="dxa"/>
          </w:tcPr>
          <w:p w14:paraId="184A0A03" w14:textId="77777777" w:rsidR="00C36D11" w:rsidRDefault="00C36D1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36D11" w14:paraId="24917695" w14:textId="77777777">
        <w:trPr>
          <w:trHeight w:val="615"/>
        </w:trPr>
        <w:tc>
          <w:tcPr>
            <w:tcW w:w="5211" w:type="dxa"/>
          </w:tcPr>
          <w:p w14:paraId="164A5ABE" w14:textId="77777777" w:rsidR="00C36D11" w:rsidRDefault="00CB17B0">
            <w:pPr>
              <w:pStyle w:val="TableParagraph"/>
              <w:spacing w:line="300" w:lineRule="exact"/>
            </w:pPr>
            <w:r>
              <w:rPr>
                <w:color w:val="09004C"/>
                <w:spacing w:val="-2"/>
              </w:rPr>
              <w:t>Membership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  <w:spacing w:val="-2"/>
              </w:rPr>
              <w:t>of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  <w:spacing w:val="-2"/>
              </w:rPr>
              <w:t>any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  <w:spacing w:val="-2"/>
              </w:rPr>
              <w:t>professional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  <w:spacing w:val="-2"/>
              </w:rPr>
              <w:t>bodies,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  <w:spacing w:val="-2"/>
              </w:rPr>
              <w:t>special interest</w:t>
            </w:r>
            <w:r>
              <w:rPr>
                <w:color w:val="09004C"/>
                <w:spacing w:val="-7"/>
              </w:rPr>
              <w:t xml:space="preserve"> </w:t>
            </w:r>
            <w:r>
              <w:rPr>
                <w:color w:val="09004C"/>
                <w:spacing w:val="-2"/>
              </w:rPr>
              <w:t>groups</w:t>
            </w:r>
            <w:r>
              <w:rPr>
                <w:color w:val="09004C"/>
                <w:spacing w:val="-7"/>
              </w:rPr>
              <w:t xml:space="preserve"> </w:t>
            </w:r>
            <w:r>
              <w:rPr>
                <w:color w:val="09004C"/>
                <w:spacing w:val="-2"/>
              </w:rPr>
              <w:t>or</w:t>
            </w:r>
            <w:r>
              <w:rPr>
                <w:color w:val="09004C"/>
                <w:spacing w:val="-7"/>
              </w:rPr>
              <w:t xml:space="preserve"> </w:t>
            </w:r>
            <w:r>
              <w:rPr>
                <w:color w:val="09004C"/>
                <w:spacing w:val="-2"/>
              </w:rPr>
              <w:t>mutual</w:t>
            </w:r>
            <w:r>
              <w:rPr>
                <w:color w:val="09004C"/>
                <w:spacing w:val="-7"/>
              </w:rPr>
              <w:t xml:space="preserve"> </w:t>
            </w:r>
            <w:r>
              <w:rPr>
                <w:color w:val="09004C"/>
                <w:spacing w:val="-2"/>
              </w:rPr>
              <w:t>support</w:t>
            </w:r>
            <w:r>
              <w:rPr>
                <w:color w:val="09004C"/>
                <w:spacing w:val="-7"/>
              </w:rPr>
              <w:t xml:space="preserve"> </w:t>
            </w:r>
            <w:proofErr w:type="spellStart"/>
            <w:r>
              <w:rPr>
                <w:color w:val="09004C"/>
                <w:spacing w:val="-5"/>
              </w:rPr>
              <w:t>organisations</w:t>
            </w:r>
            <w:proofErr w:type="spellEnd"/>
            <w:r>
              <w:rPr>
                <w:color w:val="09004C"/>
                <w:spacing w:val="-5"/>
              </w:rPr>
              <w:t>.</w:t>
            </w:r>
          </w:p>
        </w:tc>
        <w:tc>
          <w:tcPr>
            <w:tcW w:w="3340" w:type="dxa"/>
          </w:tcPr>
          <w:p w14:paraId="3D87FA13" w14:textId="77777777" w:rsidR="00C36D11" w:rsidRDefault="00C36D1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36D11" w14:paraId="1DFC0CFE" w14:textId="77777777">
        <w:trPr>
          <w:trHeight w:val="1215"/>
        </w:trPr>
        <w:tc>
          <w:tcPr>
            <w:tcW w:w="5211" w:type="dxa"/>
          </w:tcPr>
          <w:p w14:paraId="7B7EF722" w14:textId="091BEC5A" w:rsidR="00C36D11" w:rsidRDefault="00CB17B0">
            <w:pPr>
              <w:pStyle w:val="TableParagraph"/>
              <w:spacing w:line="300" w:lineRule="exact"/>
              <w:ind w:right="210"/>
            </w:pPr>
            <w:r>
              <w:rPr>
                <w:color w:val="09004C"/>
              </w:rPr>
              <w:t>Investments</w:t>
            </w:r>
            <w:r>
              <w:rPr>
                <w:color w:val="09004C"/>
                <w:spacing w:val="-16"/>
              </w:rPr>
              <w:t xml:space="preserve"> </w:t>
            </w:r>
            <w:r>
              <w:rPr>
                <w:color w:val="09004C"/>
              </w:rPr>
              <w:t>in</w:t>
            </w:r>
            <w:r>
              <w:rPr>
                <w:color w:val="09004C"/>
                <w:spacing w:val="-15"/>
              </w:rPr>
              <w:t xml:space="preserve"> </w:t>
            </w:r>
            <w:r>
              <w:rPr>
                <w:color w:val="09004C"/>
              </w:rPr>
              <w:t>unlisted</w:t>
            </w:r>
            <w:r>
              <w:rPr>
                <w:color w:val="09004C"/>
                <w:spacing w:val="-15"/>
              </w:rPr>
              <w:t xml:space="preserve"> </w:t>
            </w:r>
            <w:r>
              <w:rPr>
                <w:color w:val="09004C"/>
              </w:rPr>
              <w:t>companies,</w:t>
            </w:r>
            <w:r>
              <w:rPr>
                <w:color w:val="09004C"/>
                <w:spacing w:val="-16"/>
              </w:rPr>
              <w:t xml:space="preserve"> </w:t>
            </w:r>
            <w:r>
              <w:rPr>
                <w:color w:val="09004C"/>
              </w:rPr>
              <w:t>partnerships and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</w:rPr>
              <w:t>other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</w:rPr>
              <w:t>forms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</w:rPr>
              <w:t>of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</w:rPr>
              <w:t>business</w:t>
            </w:r>
            <w:r w:rsidR="00E5174C">
              <w:rPr>
                <w:color w:val="09004C"/>
              </w:rPr>
              <w:t>. M</w:t>
            </w:r>
            <w:r>
              <w:rPr>
                <w:color w:val="09004C"/>
              </w:rPr>
              <w:t>ajor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</w:rPr>
              <w:t>shareholdings</w:t>
            </w:r>
            <w:r>
              <w:rPr>
                <w:color w:val="09004C"/>
                <w:spacing w:val="-12"/>
              </w:rPr>
              <w:t xml:space="preserve"> </w:t>
            </w:r>
            <w:r>
              <w:rPr>
                <w:color w:val="09004C"/>
                <w:spacing w:val="-2"/>
              </w:rPr>
              <w:t>e.g.</w:t>
            </w:r>
            <w:r>
              <w:rPr>
                <w:color w:val="09004C"/>
                <w:spacing w:val="-12"/>
              </w:rPr>
              <w:t xml:space="preserve"> </w:t>
            </w:r>
            <w:r>
              <w:rPr>
                <w:color w:val="09004C"/>
                <w:spacing w:val="-2"/>
              </w:rPr>
              <w:t>more</w:t>
            </w:r>
            <w:r>
              <w:rPr>
                <w:color w:val="09004C"/>
                <w:spacing w:val="-12"/>
              </w:rPr>
              <w:t xml:space="preserve"> </w:t>
            </w:r>
            <w:r>
              <w:rPr>
                <w:color w:val="09004C"/>
                <w:spacing w:val="-2"/>
              </w:rPr>
              <w:t>than</w:t>
            </w:r>
            <w:r>
              <w:rPr>
                <w:color w:val="09004C"/>
                <w:spacing w:val="-12"/>
              </w:rPr>
              <w:t xml:space="preserve"> </w:t>
            </w:r>
            <w:r>
              <w:rPr>
                <w:color w:val="09004C"/>
              </w:rPr>
              <w:t>5% of issued capital and beneficial interests.</w:t>
            </w:r>
          </w:p>
        </w:tc>
        <w:tc>
          <w:tcPr>
            <w:tcW w:w="3340" w:type="dxa"/>
          </w:tcPr>
          <w:p w14:paraId="50DBDEB8" w14:textId="77777777" w:rsidR="00C36D11" w:rsidRDefault="00C36D1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36D11" w14:paraId="7A47819B" w14:textId="77777777">
        <w:trPr>
          <w:trHeight w:val="914"/>
        </w:trPr>
        <w:tc>
          <w:tcPr>
            <w:tcW w:w="5211" w:type="dxa"/>
          </w:tcPr>
          <w:p w14:paraId="698B1F13" w14:textId="77777777" w:rsidR="00C36D11" w:rsidRDefault="00CB17B0">
            <w:pPr>
              <w:pStyle w:val="TableParagraph"/>
              <w:spacing w:line="300" w:lineRule="exact"/>
            </w:pPr>
            <w:r>
              <w:rPr>
                <w:color w:val="09004C"/>
              </w:rPr>
              <w:t>Gifts</w:t>
            </w:r>
            <w:r>
              <w:rPr>
                <w:color w:val="09004C"/>
                <w:spacing w:val="-5"/>
              </w:rPr>
              <w:t xml:space="preserve"> </w:t>
            </w:r>
            <w:r>
              <w:rPr>
                <w:color w:val="09004C"/>
              </w:rPr>
              <w:t>or</w:t>
            </w:r>
            <w:r>
              <w:rPr>
                <w:color w:val="09004C"/>
                <w:spacing w:val="-5"/>
              </w:rPr>
              <w:t xml:space="preserve"> </w:t>
            </w:r>
            <w:r>
              <w:rPr>
                <w:color w:val="09004C"/>
              </w:rPr>
              <w:t>hospitality</w:t>
            </w:r>
            <w:r>
              <w:rPr>
                <w:color w:val="09004C"/>
                <w:spacing w:val="-5"/>
              </w:rPr>
              <w:t xml:space="preserve"> </w:t>
            </w:r>
            <w:r>
              <w:rPr>
                <w:color w:val="09004C"/>
              </w:rPr>
              <w:t>offered</w:t>
            </w:r>
            <w:r>
              <w:rPr>
                <w:color w:val="09004C"/>
                <w:spacing w:val="-5"/>
              </w:rPr>
              <w:t xml:space="preserve"> </w:t>
            </w:r>
            <w:r>
              <w:rPr>
                <w:color w:val="09004C"/>
              </w:rPr>
              <w:t>to</w:t>
            </w:r>
            <w:r>
              <w:rPr>
                <w:color w:val="09004C"/>
                <w:spacing w:val="-5"/>
              </w:rPr>
              <w:t xml:space="preserve"> </w:t>
            </w:r>
            <w:r>
              <w:rPr>
                <w:color w:val="09004C"/>
              </w:rPr>
              <w:t>you</w:t>
            </w:r>
            <w:r>
              <w:rPr>
                <w:color w:val="09004C"/>
                <w:spacing w:val="-5"/>
              </w:rPr>
              <w:t xml:space="preserve"> </w:t>
            </w:r>
            <w:r>
              <w:rPr>
                <w:color w:val="09004C"/>
              </w:rPr>
              <w:t>by</w:t>
            </w:r>
            <w:r>
              <w:rPr>
                <w:color w:val="09004C"/>
                <w:spacing w:val="-5"/>
              </w:rPr>
              <w:t xml:space="preserve"> </w:t>
            </w:r>
            <w:r>
              <w:rPr>
                <w:color w:val="09004C"/>
              </w:rPr>
              <w:t>external</w:t>
            </w:r>
            <w:r>
              <w:rPr>
                <w:color w:val="09004C"/>
                <w:spacing w:val="-5"/>
              </w:rPr>
              <w:t xml:space="preserve"> </w:t>
            </w:r>
            <w:r>
              <w:rPr>
                <w:color w:val="09004C"/>
              </w:rPr>
              <w:t xml:space="preserve">bodies </w:t>
            </w:r>
            <w:r>
              <w:rPr>
                <w:color w:val="09004C"/>
                <w:spacing w:val="-2"/>
              </w:rPr>
              <w:t>and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  <w:spacing w:val="-2"/>
              </w:rPr>
              <w:t>whether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  <w:spacing w:val="-2"/>
              </w:rPr>
              <w:t>this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  <w:spacing w:val="-2"/>
              </w:rPr>
              <w:t>was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  <w:spacing w:val="-2"/>
              </w:rPr>
              <w:t>declined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  <w:spacing w:val="-2"/>
              </w:rPr>
              <w:t>or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  <w:spacing w:val="-2"/>
              </w:rPr>
              <w:t>accepted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  <w:spacing w:val="-2"/>
              </w:rPr>
              <w:t>in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  <w:spacing w:val="-2"/>
              </w:rPr>
              <w:t>the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  <w:spacing w:val="-2"/>
              </w:rPr>
              <w:t xml:space="preserve">last </w:t>
            </w:r>
            <w:r>
              <w:rPr>
                <w:color w:val="09004C"/>
              </w:rPr>
              <w:t>twelve months.</w:t>
            </w:r>
          </w:p>
        </w:tc>
        <w:tc>
          <w:tcPr>
            <w:tcW w:w="3340" w:type="dxa"/>
          </w:tcPr>
          <w:p w14:paraId="1933FB97" w14:textId="77777777" w:rsidR="00C36D11" w:rsidRDefault="00C36D1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36D11" w14:paraId="0763DF79" w14:textId="77777777">
        <w:trPr>
          <w:trHeight w:val="615"/>
        </w:trPr>
        <w:tc>
          <w:tcPr>
            <w:tcW w:w="5211" w:type="dxa"/>
          </w:tcPr>
          <w:p w14:paraId="24440887" w14:textId="77777777" w:rsidR="00C36D11" w:rsidRDefault="00CB17B0">
            <w:pPr>
              <w:pStyle w:val="TableParagraph"/>
              <w:spacing w:line="300" w:lineRule="exact"/>
              <w:ind w:right="378"/>
            </w:pPr>
            <w:r>
              <w:rPr>
                <w:color w:val="09004C"/>
                <w:spacing w:val="-2"/>
              </w:rPr>
              <w:t>Do</w:t>
            </w:r>
            <w:r>
              <w:rPr>
                <w:color w:val="09004C"/>
                <w:spacing w:val="-14"/>
              </w:rPr>
              <w:t xml:space="preserve"> </w:t>
            </w:r>
            <w:r>
              <w:rPr>
                <w:color w:val="09004C"/>
                <w:spacing w:val="-2"/>
              </w:rPr>
              <w:t>you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  <w:spacing w:val="-2"/>
              </w:rPr>
              <w:t>use,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  <w:spacing w:val="-2"/>
              </w:rPr>
              <w:t>or</w:t>
            </w:r>
            <w:r>
              <w:rPr>
                <w:color w:val="09004C"/>
                <w:spacing w:val="-14"/>
              </w:rPr>
              <w:t xml:space="preserve"> </w:t>
            </w:r>
            <w:r>
              <w:rPr>
                <w:color w:val="09004C"/>
                <w:spacing w:val="-2"/>
              </w:rPr>
              <w:t>care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  <w:spacing w:val="-2"/>
              </w:rPr>
              <w:t>for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  <w:spacing w:val="-2"/>
              </w:rPr>
              <w:t>a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  <w:spacing w:val="-2"/>
              </w:rPr>
              <w:t>user</w:t>
            </w:r>
            <w:r>
              <w:rPr>
                <w:color w:val="09004C"/>
                <w:spacing w:val="-14"/>
              </w:rPr>
              <w:t xml:space="preserve"> </w:t>
            </w:r>
            <w:r>
              <w:rPr>
                <w:color w:val="09004C"/>
                <w:spacing w:val="-2"/>
              </w:rPr>
              <w:t>of</w:t>
            </w:r>
            <w:r>
              <w:rPr>
                <w:color w:val="09004C"/>
                <w:spacing w:val="-13"/>
              </w:rPr>
              <w:t xml:space="preserve"> </w:t>
            </w:r>
            <w:r>
              <w:rPr>
                <w:color w:val="09004C"/>
                <w:spacing w:val="-2"/>
              </w:rPr>
              <w:t>the</w:t>
            </w:r>
            <w:r>
              <w:rPr>
                <w:color w:val="09004C"/>
                <w:spacing w:val="-13"/>
              </w:rPr>
              <w:t xml:space="preserve"> </w:t>
            </w:r>
            <w:proofErr w:type="spellStart"/>
            <w:r>
              <w:rPr>
                <w:color w:val="09004C"/>
                <w:spacing w:val="-2"/>
              </w:rPr>
              <w:t>organisation’s</w:t>
            </w:r>
            <w:proofErr w:type="spellEnd"/>
            <w:r>
              <w:rPr>
                <w:color w:val="09004C"/>
                <w:spacing w:val="-2"/>
              </w:rPr>
              <w:t xml:space="preserve"> services?</w:t>
            </w:r>
          </w:p>
        </w:tc>
        <w:tc>
          <w:tcPr>
            <w:tcW w:w="3340" w:type="dxa"/>
          </w:tcPr>
          <w:p w14:paraId="6107E833" w14:textId="77777777" w:rsidR="00C36D11" w:rsidRDefault="00C36D1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36D11" w14:paraId="26707F5D" w14:textId="77777777">
        <w:trPr>
          <w:trHeight w:val="615"/>
        </w:trPr>
        <w:tc>
          <w:tcPr>
            <w:tcW w:w="5211" w:type="dxa"/>
          </w:tcPr>
          <w:p w14:paraId="1D80CA80" w14:textId="77777777" w:rsidR="00C36D11" w:rsidRDefault="00CB17B0">
            <w:pPr>
              <w:pStyle w:val="TableParagraph"/>
              <w:spacing w:line="300" w:lineRule="exact"/>
              <w:ind w:right="440"/>
            </w:pPr>
            <w:r>
              <w:rPr>
                <w:color w:val="09004C"/>
              </w:rPr>
              <w:t>Any</w:t>
            </w:r>
            <w:r>
              <w:rPr>
                <w:color w:val="09004C"/>
                <w:spacing w:val="-16"/>
              </w:rPr>
              <w:t xml:space="preserve"> </w:t>
            </w:r>
            <w:r>
              <w:rPr>
                <w:color w:val="09004C"/>
              </w:rPr>
              <w:t>contractual</w:t>
            </w:r>
            <w:r>
              <w:rPr>
                <w:color w:val="09004C"/>
                <w:spacing w:val="-15"/>
              </w:rPr>
              <w:t xml:space="preserve"> </w:t>
            </w:r>
            <w:r>
              <w:rPr>
                <w:color w:val="09004C"/>
              </w:rPr>
              <w:t>relationship</w:t>
            </w:r>
            <w:r>
              <w:rPr>
                <w:color w:val="09004C"/>
                <w:spacing w:val="-15"/>
              </w:rPr>
              <w:t xml:space="preserve"> </w:t>
            </w:r>
            <w:r>
              <w:rPr>
                <w:color w:val="09004C"/>
              </w:rPr>
              <w:t>with</w:t>
            </w:r>
            <w:r>
              <w:rPr>
                <w:color w:val="09004C"/>
                <w:spacing w:val="-16"/>
              </w:rPr>
              <w:t xml:space="preserve"> </w:t>
            </w:r>
            <w:r>
              <w:rPr>
                <w:color w:val="09004C"/>
              </w:rPr>
              <w:t>the</w:t>
            </w:r>
            <w:r>
              <w:rPr>
                <w:color w:val="09004C"/>
                <w:spacing w:val="-15"/>
              </w:rPr>
              <w:t xml:space="preserve"> </w:t>
            </w:r>
            <w:r>
              <w:rPr>
                <w:color w:val="09004C"/>
              </w:rPr>
              <w:t>charity</w:t>
            </w:r>
            <w:r>
              <w:rPr>
                <w:color w:val="09004C"/>
                <w:spacing w:val="-15"/>
              </w:rPr>
              <w:t xml:space="preserve"> </w:t>
            </w:r>
            <w:r>
              <w:rPr>
                <w:color w:val="09004C"/>
              </w:rPr>
              <w:t>or</w:t>
            </w:r>
            <w:r>
              <w:rPr>
                <w:color w:val="09004C"/>
                <w:spacing w:val="-15"/>
              </w:rPr>
              <w:t xml:space="preserve"> </w:t>
            </w:r>
            <w:r>
              <w:rPr>
                <w:color w:val="09004C"/>
              </w:rPr>
              <w:t xml:space="preserve">its </w:t>
            </w:r>
            <w:r>
              <w:rPr>
                <w:color w:val="09004C"/>
                <w:spacing w:val="-2"/>
              </w:rPr>
              <w:t>subsidiary.</w:t>
            </w:r>
          </w:p>
        </w:tc>
        <w:tc>
          <w:tcPr>
            <w:tcW w:w="3340" w:type="dxa"/>
          </w:tcPr>
          <w:p w14:paraId="70E5440C" w14:textId="77777777" w:rsidR="00C36D11" w:rsidRDefault="00C36D1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36D11" w14:paraId="6B01A50F" w14:textId="77777777">
        <w:trPr>
          <w:trHeight w:val="315"/>
        </w:trPr>
        <w:tc>
          <w:tcPr>
            <w:tcW w:w="5211" w:type="dxa"/>
          </w:tcPr>
          <w:p w14:paraId="44D2E821" w14:textId="77777777" w:rsidR="00C36D11" w:rsidRDefault="00CB17B0">
            <w:pPr>
              <w:pStyle w:val="TableParagraph"/>
              <w:spacing w:before="34"/>
            </w:pPr>
            <w:r>
              <w:rPr>
                <w:color w:val="09004C"/>
                <w:spacing w:val="-2"/>
              </w:rPr>
              <w:t>Any</w:t>
            </w:r>
            <w:r>
              <w:rPr>
                <w:color w:val="09004C"/>
                <w:spacing w:val="-8"/>
              </w:rPr>
              <w:t xml:space="preserve"> </w:t>
            </w:r>
            <w:r>
              <w:rPr>
                <w:color w:val="09004C"/>
                <w:spacing w:val="-2"/>
              </w:rPr>
              <w:t>other</w:t>
            </w:r>
            <w:r>
              <w:rPr>
                <w:color w:val="09004C"/>
                <w:spacing w:val="-7"/>
              </w:rPr>
              <w:t xml:space="preserve"> </w:t>
            </w:r>
            <w:r>
              <w:rPr>
                <w:color w:val="09004C"/>
                <w:spacing w:val="-2"/>
              </w:rPr>
              <w:t>conflicts</w:t>
            </w:r>
            <w:r>
              <w:rPr>
                <w:color w:val="09004C"/>
                <w:spacing w:val="-8"/>
              </w:rPr>
              <w:t xml:space="preserve"> </w:t>
            </w:r>
            <w:r>
              <w:rPr>
                <w:color w:val="09004C"/>
                <w:spacing w:val="-2"/>
              </w:rPr>
              <w:t>that</w:t>
            </w:r>
            <w:r>
              <w:rPr>
                <w:color w:val="09004C"/>
                <w:spacing w:val="-7"/>
              </w:rPr>
              <w:t xml:space="preserve"> </w:t>
            </w:r>
            <w:r>
              <w:rPr>
                <w:color w:val="09004C"/>
                <w:spacing w:val="-2"/>
              </w:rPr>
              <w:t>are</w:t>
            </w:r>
            <w:r>
              <w:rPr>
                <w:color w:val="09004C"/>
                <w:spacing w:val="-8"/>
              </w:rPr>
              <w:t xml:space="preserve"> </w:t>
            </w:r>
            <w:r>
              <w:rPr>
                <w:color w:val="09004C"/>
                <w:spacing w:val="-2"/>
              </w:rPr>
              <w:t>not</w:t>
            </w:r>
            <w:r>
              <w:rPr>
                <w:color w:val="09004C"/>
                <w:spacing w:val="-7"/>
              </w:rPr>
              <w:t xml:space="preserve"> </w:t>
            </w:r>
            <w:r>
              <w:rPr>
                <w:color w:val="09004C"/>
                <w:spacing w:val="-2"/>
              </w:rPr>
              <w:t>covered</w:t>
            </w:r>
            <w:r>
              <w:rPr>
                <w:color w:val="09004C"/>
                <w:spacing w:val="-8"/>
              </w:rPr>
              <w:t xml:space="preserve"> </w:t>
            </w:r>
            <w:r>
              <w:rPr>
                <w:color w:val="09004C"/>
                <w:spacing w:val="-2"/>
              </w:rPr>
              <w:t>by</w:t>
            </w:r>
            <w:r>
              <w:rPr>
                <w:color w:val="09004C"/>
                <w:spacing w:val="-7"/>
              </w:rPr>
              <w:t xml:space="preserve"> </w:t>
            </w:r>
            <w:r>
              <w:rPr>
                <w:color w:val="09004C"/>
                <w:spacing w:val="-2"/>
              </w:rPr>
              <w:t>the</w:t>
            </w:r>
            <w:r>
              <w:rPr>
                <w:color w:val="09004C"/>
                <w:spacing w:val="-8"/>
              </w:rPr>
              <w:t xml:space="preserve"> </w:t>
            </w:r>
            <w:r>
              <w:rPr>
                <w:color w:val="09004C"/>
                <w:spacing w:val="-2"/>
              </w:rPr>
              <w:t>above.</w:t>
            </w:r>
          </w:p>
        </w:tc>
        <w:tc>
          <w:tcPr>
            <w:tcW w:w="3340" w:type="dxa"/>
          </w:tcPr>
          <w:p w14:paraId="6A200F8E" w14:textId="77777777" w:rsidR="00C36D11" w:rsidRDefault="00C36D1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DFD420A" w14:textId="77777777" w:rsidR="00C36D11" w:rsidRDefault="00C36D11">
      <w:pPr>
        <w:rPr>
          <w:rFonts w:ascii="Times New Roman"/>
        </w:rPr>
      </w:pPr>
    </w:p>
    <w:p w14:paraId="6E966F38" w14:textId="77777777" w:rsidR="00C36D11" w:rsidRDefault="00CB17B0">
      <w:pPr>
        <w:pStyle w:val="BodyText"/>
        <w:spacing w:before="94" w:line="285" w:lineRule="auto"/>
        <w:ind w:left="103" w:right="1301"/>
      </w:pPr>
      <w:r>
        <w:rPr>
          <w:color w:val="09004C"/>
          <w:spacing w:val="-2"/>
        </w:rPr>
        <w:t>To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2"/>
        </w:rPr>
        <w:t>the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2"/>
        </w:rPr>
        <w:t>best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2"/>
        </w:rPr>
        <w:t>of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2"/>
        </w:rPr>
        <w:t>my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2"/>
        </w:rPr>
        <w:t>knowledge,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2"/>
        </w:rPr>
        <w:t>the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2"/>
        </w:rPr>
        <w:t>above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2"/>
        </w:rPr>
        <w:t>information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2"/>
        </w:rPr>
        <w:t>is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2"/>
        </w:rPr>
        <w:t>complete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2"/>
        </w:rPr>
        <w:t>and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2"/>
        </w:rPr>
        <w:t>correct.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2"/>
        </w:rPr>
        <w:t>I</w:t>
      </w:r>
      <w:r>
        <w:rPr>
          <w:color w:val="09004C"/>
          <w:spacing w:val="-10"/>
        </w:rPr>
        <w:t xml:space="preserve"> </w:t>
      </w:r>
      <w:r>
        <w:rPr>
          <w:color w:val="09004C"/>
          <w:spacing w:val="-2"/>
        </w:rPr>
        <w:t xml:space="preserve">undertake </w:t>
      </w:r>
      <w:r>
        <w:rPr>
          <w:color w:val="09004C"/>
        </w:rPr>
        <w:t>to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update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as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necessary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the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information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provided,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and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to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review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the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accuracy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of</w:t>
      </w:r>
      <w:r>
        <w:rPr>
          <w:color w:val="09004C"/>
          <w:spacing w:val="-8"/>
        </w:rPr>
        <w:t xml:space="preserve"> </w:t>
      </w:r>
      <w:r>
        <w:rPr>
          <w:color w:val="09004C"/>
        </w:rPr>
        <w:t>the information</w:t>
      </w:r>
      <w:r>
        <w:rPr>
          <w:color w:val="09004C"/>
          <w:spacing w:val="-5"/>
        </w:rPr>
        <w:t xml:space="preserve"> </w:t>
      </w:r>
      <w:r>
        <w:rPr>
          <w:color w:val="09004C"/>
        </w:rPr>
        <w:t>on</w:t>
      </w:r>
      <w:r>
        <w:rPr>
          <w:color w:val="09004C"/>
          <w:spacing w:val="-5"/>
        </w:rPr>
        <w:t xml:space="preserve"> </w:t>
      </w:r>
      <w:r>
        <w:rPr>
          <w:color w:val="09004C"/>
        </w:rPr>
        <w:t>an</w:t>
      </w:r>
      <w:r>
        <w:rPr>
          <w:color w:val="09004C"/>
          <w:spacing w:val="-5"/>
        </w:rPr>
        <w:t xml:space="preserve"> </w:t>
      </w:r>
      <w:r>
        <w:rPr>
          <w:color w:val="09004C"/>
        </w:rPr>
        <w:t>annual</w:t>
      </w:r>
      <w:r>
        <w:rPr>
          <w:color w:val="09004C"/>
          <w:spacing w:val="-5"/>
        </w:rPr>
        <w:t xml:space="preserve"> </w:t>
      </w:r>
      <w:r>
        <w:rPr>
          <w:color w:val="09004C"/>
        </w:rPr>
        <w:t>basis.</w:t>
      </w:r>
      <w:r>
        <w:rPr>
          <w:color w:val="09004C"/>
          <w:spacing w:val="-5"/>
        </w:rPr>
        <w:t xml:space="preserve"> </w:t>
      </w:r>
      <w:r>
        <w:rPr>
          <w:color w:val="09004C"/>
        </w:rPr>
        <w:t>I</w:t>
      </w:r>
      <w:r>
        <w:rPr>
          <w:color w:val="09004C"/>
          <w:spacing w:val="-5"/>
        </w:rPr>
        <w:t xml:space="preserve"> </w:t>
      </w:r>
      <w:r>
        <w:rPr>
          <w:color w:val="09004C"/>
        </w:rPr>
        <w:t>give</w:t>
      </w:r>
      <w:r>
        <w:rPr>
          <w:color w:val="09004C"/>
          <w:spacing w:val="-5"/>
        </w:rPr>
        <w:t xml:space="preserve"> </w:t>
      </w:r>
      <w:r>
        <w:rPr>
          <w:color w:val="09004C"/>
        </w:rPr>
        <w:t>my</w:t>
      </w:r>
      <w:r>
        <w:rPr>
          <w:color w:val="09004C"/>
          <w:spacing w:val="-5"/>
        </w:rPr>
        <w:t xml:space="preserve"> </w:t>
      </w:r>
      <w:r>
        <w:rPr>
          <w:color w:val="09004C"/>
        </w:rPr>
        <w:t>consent</w:t>
      </w:r>
      <w:r>
        <w:rPr>
          <w:color w:val="09004C"/>
          <w:spacing w:val="-5"/>
        </w:rPr>
        <w:t xml:space="preserve"> </w:t>
      </w:r>
      <w:r>
        <w:rPr>
          <w:color w:val="09004C"/>
        </w:rPr>
        <w:t>for</w:t>
      </w:r>
      <w:r>
        <w:rPr>
          <w:color w:val="09004C"/>
          <w:spacing w:val="-5"/>
        </w:rPr>
        <w:t xml:space="preserve"> </w:t>
      </w:r>
      <w:r>
        <w:rPr>
          <w:color w:val="09004C"/>
        </w:rPr>
        <w:t>it</w:t>
      </w:r>
      <w:r>
        <w:rPr>
          <w:color w:val="09004C"/>
          <w:spacing w:val="-5"/>
        </w:rPr>
        <w:t xml:space="preserve"> </w:t>
      </w:r>
      <w:r>
        <w:rPr>
          <w:color w:val="09004C"/>
        </w:rPr>
        <w:t>to</w:t>
      </w:r>
      <w:r>
        <w:rPr>
          <w:color w:val="09004C"/>
          <w:spacing w:val="-5"/>
        </w:rPr>
        <w:t xml:space="preserve"> </w:t>
      </w:r>
      <w:r>
        <w:rPr>
          <w:color w:val="09004C"/>
        </w:rPr>
        <w:t>be</w:t>
      </w:r>
      <w:r>
        <w:rPr>
          <w:color w:val="09004C"/>
          <w:spacing w:val="-5"/>
        </w:rPr>
        <w:t xml:space="preserve"> </w:t>
      </w:r>
      <w:r>
        <w:rPr>
          <w:color w:val="09004C"/>
        </w:rPr>
        <w:t>used</w:t>
      </w:r>
      <w:r>
        <w:rPr>
          <w:color w:val="09004C"/>
          <w:spacing w:val="-5"/>
        </w:rPr>
        <w:t xml:space="preserve"> </w:t>
      </w:r>
      <w:r>
        <w:rPr>
          <w:color w:val="09004C"/>
        </w:rPr>
        <w:t>for</w:t>
      </w:r>
      <w:r>
        <w:rPr>
          <w:color w:val="09004C"/>
          <w:spacing w:val="-5"/>
        </w:rPr>
        <w:t xml:space="preserve"> </w:t>
      </w:r>
      <w:r>
        <w:rPr>
          <w:color w:val="09004C"/>
        </w:rPr>
        <w:t>the</w:t>
      </w:r>
      <w:r>
        <w:rPr>
          <w:color w:val="09004C"/>
          <w:spacing w:val="-5"/>
        </w:rPr>
        <w:t xml:space="preserve"> </w:t>
      </w:r>
      <w:r>
        <w:rPr>
          <w:color w:val="09004C"/>
        </w:rPr>
        <w:t>purposes described</w:t>
      </w:r>
      <w:r>
        <w:rPr>
          <w:color w:val="09004C"/>
          <w:spacing w:val="-1"/>
        </w:rPr>
        <w:t xml:space="preserve"> </w:t>
      </w:r>
      <w:r>
        <w:rPr>
          <w:color w:val="09004C"/>
        </w:rPr>
        <w:t>in</w:t>
      </w:r>
      <w:r>
        <w:rPr>
          <w:color w:val="09004C"/>
          <w:spacing w:val="-1"/>
        </w:rPr>
        <w:t xml:space="preserve"> </w:t>
      </w:r>
      <w:r>
        <w:rPr>
          <w:color w:val="09004C"/>
        </w:rPr>
        <w:t>the</w:t>
      </w:r>
      <w:r>
        <w:rPr>
          <w:color w:val="09004C"/>
          <w:spacing w:val="-1"/>
        </w:rPr>
        <w:t xml:space="preserve"> </w:t>
      </w:r>
      <w:r>
        <w:rPr>
          <w:color w:val="09004C"/>
        </w:rPr>
        <w:t>conflicts</w:t>
      </w:r>
      <w:r>
        <w:rPr>
          <w:color w:val="09004C"/>
          <w:spacing w:val="-1"/>
        </w:rPr>
        <w:t xml:space="preserve"> </w:t>
      </w:r>
      <w:r>
        <w:rPr>
          <w:color w:val="09004C"/>
        </w:rPr>
        <w:t>of</w:t>
      </w:r>
      <w:r>
        <w:rPr>
          <w:color w:val="09004C"/>
          <w:spacing w:val="-1"/>
        </w:rPr>
        <w:t xml:space="preserve"> </w:t>
      </w:r>
      <w:r>
        <w:rPr>
          <w:color w:val="09004C"/>
        </w:rPr>
        <w:t>interest</w:t>
      </w:r>
      <w:r>
        <w:rPr>
          <w:color w:val="09004C"/>
          <w:spacing w:val="-1"/>
        </w:rPr>
        <w:t xml:space="preserve"> </w:t>
      </w:r>
      <w:r>
        <w:rPr>
          <w:color w:val="09004C"/>
        </w:rPr>
        <w:t>policy</w:t>
      </w:r>
      <w:r>
        <w:rPr>
          <w:color w:val="09004C"/>
          <w:spacing w:val="-1"/>
        </w:rPr>
        <w:t xml:space="preserve"> </w:t>
      </w:r>
      <w:r>
        <w:rPr>
          <w:color w:val="09004C"/>
        </w:rPr>
        <w:t>and</w:t>
      </w:r>
      <w:r>
        <w:rPr>
          <w:color w:val="09004C"/>
          <w:spacing w:val="-1"/>
        </w:rPr>
        <w:t xml:space="preserve"> </w:t>
      </w:r>
      <w:r>
        <w:rPr>
          <w:color w:val="09004C"/>
        </w:rPr>
        <w:t>for</w:t>
      </w:r>
      <w:r>
        <w:rPr>
          <w:color w:val="09004C"/>
          <w:spacing w:val="-1"/>
        </w:rPr>
        <w:t xml:space="preserve"> </w:t>
      </w:r>
      <w:r>
        <w:rPr>
          <w:color w:val="09004C"/>
        </w:rPr>
        <w:t>no</w:t>
      </w:r>
      <w:r>
        <w:rPr>
          <w:color w:val="09004C"/>
          <w:spacing w:val="-1"/>
        </w:rPr>
        <w:t xml:space="preserve"> </w:t>
      </w:r>
      <w:r>
        <w:rPr>
          <w:color w:val="09004C"/>
        </w:rPr>
        <w:t>other</w:t>
      </w:r>
      <w:r>
        <w:rPr>
          <w:color w:val="09004C"/>
          <w:spacing w:val="-1"/>
        </w:rPr>
        <w:t xml:space="preserve"> </w:t>
      </w:r>
      <w:r>
        <w:rPr>
          <w:color w:val="09004C"/>
        </w:rPr>
        <w:t>purpose.</w:t>
      </w:r>
    </w:p>
    <w:p w14:paraId="1C35990E" w14:textId="77777777" w:rsidR="00C36D11" w:rsidRDefault="00C36D11">
      <w:pPr>
        <w:pStyle w:val="BodyText"/>
        <w:spacing w:before="8"/>
        <w:rPr>
          <w:sz w:val="25"/>
        </w:rPr>
      </w:pPr>
    </w:p>
    <w:p w14:paraId="4F3D5C2B" w14:textId="77777777" w:rsidR="00C36D11" w:rsidRDefault="00CB17B0">
      <w:pPr>
        <w:pStyle w:val="BodyText"/>
        <w:ind w:left="103" w:right="8965"/>
      </w:pPr>
      <w:r>
        <w:rPr>
          <w:color w:val="09004C"/>
          <w:spacing w:val="-2"/>
        </w:rPr>
        <w:t>Signed:</w:t>
      </w:r>
    </w:p>
    <w:p w14:paraId="0005AC4D" w14:textId="77777777" w:rsidR="00C36D11" w:rsidRDefault="00C36D11">
      <w:pPr>
        <w:pStyle w:val="BodyText"/>
        <w:spacing w:before="2"/>
        <w:rPr>
          <w:sz w:val="30"/>
        </w:rPr>
      </w:pPr>
    </w:p>
    <w:p w14:paraId="74AFAECE" w14:textId="77777777" w:rsidR="00C36D11" w:rsidRDefault="00CB17B0">
      <w:pPr>
        <w:pStyle w:val="BodyText"/>
        <w:ind w:left="103" w:right="8965"/>
      </w:pPr>
      <w:r>
        <w:rPr>
          <w:color w:val="09004C"/>
          <w:spacing w:val="-7"/>
        </w:rPr>
        <w:t>Position:</w:t>
      </w:r>
    </w:p>
    <w:p w14:paraId="12D214D1" w14:textId="77777777" w:rsidR="00C36D11" w:rsidRDefault="00C36D11">
      <w:pPr>
        <w:pStyle w:val="BodyText"/>
        <w:spacing w:before="2"/>
        <w:rPr>
          <w:sz w:val="30"/>
        </w:rPr>
      </w:pPr>
    </w:p>
    <w:p w14:paraId="207560A2" w14:textId="77777777" w:rsidR="00C36D11" w:rsidRDefault="00CB17B0">
      <w:pPr>
        <w:pStyle w:val="BodyText"/>
        <w:ind w:left="103" w:right="8965"/>
      </w:pPr>
      <w:r>
        <w:rPr>
          <w:color w:val="09004C"/>
          <w:spacing w:val="-2"/>
        </w:rPr>
        <w:t>Date:</w:t>
      </w:r>
    </w:p>
    <w:p w14:paraId="45172DE6" w14:textId="77777777" w:rsidR="00C36D11" w:rsidRDefault="00C36D11" w:rsidP="004B6CFB">
      <w:pPr>
        <w:rPr>
          <w:rFonts w:ascii="Times New Roman"/>
          <w:sz w:val="24"/>
        </w:rPr>
      </w:pPr>
    </w:p>
    <w:sectPr w:rsidR="00C36D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920" w:right="74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60D55" w14:textId="77777777" w:rsidR="00666A22" w:rsidRDefault="00666A22">
      <w:r>
        <w:separator/>
      </w:r>
    </w:p>
  </w:endnote>
  <w:endnote w:type="continuationSeparator" w:id="0">
    <w:p w14:paraId="3AF0080E" w14:textId="77777777" w:rsidR="00666A22" w:rsidRDefault="0066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619F2" w14:textId="77777777" w:rsidR="00B82F0D" w:rsidRDefault="00B82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DD114" w14:textId="77777777" w:rsidR="00B82F0D" w:rsidRDefault="00B82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3B1B" w14:textId="77777777" w:rsidR="00B82F0D" w:rsidRDefault="00B82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4528A" w14:textId="77777777" w:rsidR="00666A22" w:rsidRDefault="00666A22">
      <w:r>
        <w:separator/>
      </w:r>
    </w:p>
  </w:footnote>
  <w:footnote w:type="continuationSeparator" w:id="0">
    <w:p w14:paraId="49720664" w14:textId="77777777" w:rsidR="00666A22" w:rsidRDefault="0066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1AA76" w14:textId="77777777" w:rsidR="00B82F0D" w:rsidRDefault="00B82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1A38B" w14:textId="0CDBF733" w:rsidR="00C36D11" w:rsidRDefault="00B82F0D">
    <w:pPr>
      <w:pStyle w:val="BodyText"/>
      <w:spacing w:line="14" w:lineRule="auto"/>
      <w:rPr>
        <w:sz w:val="2"/>
      </w:rPr>
    </w:pPr>
    <w:r w:rsidRPr="000B6CEA">
      <w:rPr>
        <w:rFonts w:ascii="Calibri" w:eastAsia="Calibri" w:hAnsi="Calibri" w:cs="Times New Roman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DA71C97" wp14:editId="3677C679">
          <wp:simplePos x="0" y="0"/>
          <wp:positionH relativeFrom="page">
            <wp:posOffset>-88900</wp:posOffset>
          </wp:positionH>
          <wp:positionV relativeFrom="paragraph">
            <wp:posOffset>-180975</wp:posOffset>
          </wp:positionV>
          <wp:extent cx="7663180" cy="1164590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68725" w14:textId="77777777" w:rsidR="00B82F0D" w:rsidRDefault="00B82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FF6"/>
    <w:multiLevelType w:val="hybridMultilevel"/>
    <w:tmpl w:val="36AEFD64"/>
    <w:lvl w:ilvl="0" w:tplc="8E4A4234">
      <w:numFmt w:val="bullet"/>
      <w:lvlText w:val="•"/>
      <w:lvlJc w:val="left"/>
      <w:pPr>
        <w:ind w:left="358" w:hanging="227"/>
      </w:pPr>
      <w:rPr>
        <w:rFonts w:ascii="Arial" w:eastAsia="Arial" w:hAnsi="Arial" w:cs="Arial" w:hint="default"/>
        <w:b w:val="0"/>
        <w:bCs w:val="0"/>
        <w:i w:val="0"/>
        <w:iCs w:val="0"/>
        <w:color w:val="09004C"/>
        <w:w w:val="142"/>
        <w:sz w:val="22"/>
        <w:szCs w:val="22"/>
        <w:lang w:val="en-US" w:eastAsia="en-US" w:bidi="ar-SA"/>
      </w:rPr>
    </w:lvl>
    <w:lvl w:ilvl="1" w:tplc="3F1CA376">
      <w:numFmt w:val="bullet"/>
      <w:lvlText w:val="•"/>
      <w:lvlJc w:val="left"/>
      <w:pPr>
        <w:ind w:left="755" w:hanging="344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w w:val="142"/>
        <w:sz w:val="22"/>
        <w:szCs w:val="22"/>
        <w:lang w:val="en-US" w:eastAsia="en-US" w:bidi="ar-SA"/>
      </w:rPr>
    </w:lvl>
    <w:lvl w:ilvl="2" w:tplc="59684312">
      <w:numFmt w:val="bullet"/>
      <w:lvlText w:val="•"/>
      <w:lvlJc w:val="left"/>
      <w:pPr>
        <w:ind w:left="760" w:hanging="344"/>
      </w:pPr>
      <w:rPr>
        <w:rFonts w:hint="default"/>
        <w:lang w:val="en-US" w:eastAsia="en-US" w:bidi="ar-SA"/>
      </w:rPr>
    </w:lvl>
    <w:lvl w:ilvl="3" w:tplc="655AA1DA">
      <w:numFmt w:val="bullet"/>
      <w:lvlText w:val="•"/>
      <w:lvlJc w:val="left"/>
      <w:pPr>
        <w:ind w:left="1898" w:hanging="344"/>
      </w:pPr>
      <w:rPr>
        <w:rFonts w:hint="default"/>
        <w:lang w:val="en-US" w:eastAsia="en-US" w:bidi="ar-SA"/>
      </w:rPr>
    </w:lvl>
    <w:lvl w:ilvl="4" w:tplc="CE7C01AE">
      <w:numFmt w:val="bullet"/>
      <w:lvlText w:val="•"/>
      <w:lvlJc w:val="left"/>
      <w:pPr>
        <w:ind w:left="3036" w:hanging="344"/>
      </w:pPr>
      <w:rPr>
        <w:rFonts w:hint="default"/>
        <w:lang w:val="en-US" w:eastAsia="en-US" w:bidi="ar-SA"/>
      </w:rPr>
    </w:lvl>
    <w:lvl w:ilvl="5" w:tplc="CE7A92A6">
      <w:numFmt w:val="bullet"/>
      <w:lvlText w:val="•"/>
      <w:lvlJc w:val="left"/>
      <w:pPr>
        <w:ind w:left="4174" w:hanging="344"/>
      </w:pPr>
      <w:rPr>
        <w:rFonts w:hint="default"/>
        <w:lang w:val="en-US" w:eastAsia="en-US" w:bidi="ar-SA"/>
      </w:rPr>
    </w:lvl>
    <w:lvl w:ilvl="6" w:tplc="6CD21B2E">
      <w:numFmt w:val="bullet"/>
      <w:lvlText w:val="•"/>
      <w:lvlJc w:val="left"/>
      <w:pPr>
        <w:ind w:left="5312" w:hanging="344"/>
      </w:pPr>
      <w:rPr>
        <w:rFonts w:hint="default"/>
        <w:lang w:val="en-US" w:eastAsia="en-US" w:bidi="ar-SA"/>
      </w:rPr>
    </w:lvl>
    <w:lvl w:ilvl="7" w:tplc="0138270C">
      <w:numFmt w:val="bullet"/>
      <w:lvlText w:val="•"/>
      <w:lvlJc w:val="left"/>
      <w:pPr>
        <w:ind w:left="6450" w:hanging="344"/>
      </w:pPr>
      <w:rPr>
        <w:rFonts w:hint="default"/>
        <w:lang w:val="en-US" w:eastAsia="en-US" w:bidi="ar-SA"/>
      </w:rPr>
    </w:lvl>
    <w:lvl w:ilvl="8" w:tplc="771CD0A8">
      <w:numFmt w:val="bullet"/>
      <w:lvlText w:val="•"/>
      <w:lvlJc w:val="left"/>
      <w:pPr>
        <w:ind w:left="7589" w:hanging="344"/>
      </w:pPr>
      <w:rPr>
        <w:rFonts w:hint="default"/>
        <w:lang w:val="en-US" w:eastAsia="en-US" w:bidi="ar-SA"/>
      </w:rPr>
    </w:lvl>
  </w:abstractNum>
  <w:abstractNum w:abstractNumId="1" w15:restartNumberingAfterBreak="0">
    <w:nsid w:val="1D336AB9"/>
    <w:multiLevelType w:val="hybridMultilevel"/>
    <w:tmpl w:val="0674E60A"/>
    <w:lvl w:ilvl="0" w:tplc="BF943BEE">
      <w:start w:val="1"/>
      <w:numFmt w:val="decimal"/>
      <w:lvlText w:val="%1"/>
      <w:lvlJc w:val="left"/>
      <w:pPr>
        <w:ind w:left="358" w:hanging="2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9004C"/>
        <w:w w:val="99"/>
        <w:sz w:val="14"/>
        <w:szCs w:val="14"/>
        <w:lang w:val="en-US" w:eastAsia="en-US" w:bidi="ar-SA"/>
      </w:rPr>
    </w:lvl>
    <w:lvl w:ilvl="1" w:tplc="868E69F8">
      <w:start w:val="1"/>
      <w:numFmt w:val="lowerLetter"/>
      <w:lvlText w:val="%2)"/>
      <w:lvlJc w:val="left"/>
      <w:pPr>
        <w:ind w:left="680" w:hanging="29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9004C"/>
        <w:w w:val="87"/>
        <w:sz w:val="14"/>
        <w:szCs w:val="14"/>
        <w:lang w:val="en-US" w:eastAsia="en-US" w:bidi="ar-SA"/>
      </w:rPr>
    </w:lvl>
    <w:lvl w:ilvl="2" w:tplc="E95C027E">
      <w:numFmt w:val="bullet"/>
      <w:lvlText w:val="•"/>
      <w:lvlJc w:val="left"/>
      <w:pPr>
        <w:ind w:left="680" w:hanging="294"/>
      </w:pPr>
      <w:rPr>
        <w:rFonts w:hint="default"/>
        <w:lang w:val="en-US" w:eastAsia="en-US" w:bidi="ar-SA"/>
      </w:rPr>
    </w:lvl>
    <w:lvl w:ilvl="3" w:tplc="02D28E02">
      <w:numFmt w:val="bullet"/>
      <w:lvlText w:val="•"/>
      <w:lvlJc w:val="left"/>
      <w:pPr>
        <w:ind w:left="1828" w:hanging="294"/>
      </w:pPr>
      <w:rPr>
        <w:rFonts w:hint="default"/>
        <w:lang w:val="en-US" w:eastAsia="en-US" w:bidi="ar-SA"/>
      </w:rPr>
    </w:lvl>
    <w:lvl w:ilvl="4" w:tplc="7180DABE">
      <w:numFmt w:val="bullet"/>
      <w:lvlText w:val="•"/>
      <w:lvlJc w:val="left"/>
      <w:pPr>
        <w:ind w:left="2976" w:hanging="294"/>
      </w:pPr>
      <w:rPr>
        <w:rFonts w:hint="default"/>
        <w:lang w:val="en-US" w:eastAsia="en-US" w:bidi="ar-SA"/>
      </w:rPr>
    </w:lvl>
    <w:lvl w:ilvl="5" w:tplc="27FA03F6">
      <w:numFmt w:val="bullet"/>
      <w:lvlText w:val="•"/>
      <w:lvlJc w:val="left"/>
      <w:pPr>
        <w:ind w:left="4124" w:hanging="294"/>
      </w:pPr>
      <w:rPr>
        <w:rFonts w:hint="default"/>
        <w:lang w:val="en-US" w:eastAsia="en-US" w:bidi="ar-SA"/>
      </w:rPr>
    </w:lvl>
    <w:lvl w:ilvl="6" w:tplc="398619C2">
      <w:numFmt w:val="bullet"/>
      <w:lvlText w:val="•"/>
      <w:lvlJc w:val="left"/>
      <w:pPr>
        <w:ind w:left="5272" w:hanging="294"/>
      </w:pPr>
      <w:rPr>
        <w:rFonts w:hint="default"/>
        <w:lang w:val="en-US" w:eastAsia="en-US" w:bidi="ar-SA"/>
      </w:rPr>
    </w:lvl>
    <w:lvl w:ilvl="7" w:tplc="69E4BECA">
      <w:numFmt w:val="bullet"/>
      <w:lvlText w:val="•"/>
      <w:lvlJc w:val="left"/>
      <w:pPr>
        <w:ind w:left="6420" w:hanging="294"/>
      </w:pPr>
      <w:rPr>
        <w:rFonts w:hint="default"/>
        <w:lang w:val="en-US" w:eastAsia="en-US" w:bidi="ar-SA"/>
      </w:rPr>
    </w:lvl>
    <w:lvl w:ilvl="8" w:tplc="013A4990">
      <w:numFmt w:val="bullet"/>
      <w:lvlText w:val="•"/>
      <w:lvlJc w:val="left"/>
      <w:pPr>
        <w:ind w:left="7569" w:hanging="29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11"/>
    <w:rsid w:val="004B2F6A"/>
    <w:rsid w:val="004B6CFB"/>
    <w:rsid w:val="004D2311"/>
    <w:rsid w:val="0051374B"/>
    <w:rsid w:val="00560067"/>
    <w:rsid w:val="00560515"/>
    <w:rsid w:val="00576BD9"/>
    <w:rsid w:val="00666A22"/>
    <w:rsid w:val="006E51C1"/>
    <w:rsid w:val="006F1C0E"/>
    <w:rsid w:val="0073576B"/>
    <w:rsid w:val="008B509D"/>
    <w:rsid w:val="009207ED"/>
    <w:rsid w:val="00B438CB"/>
    <w:rsid w:val="00B82F0D"/>
    <w:rsid w:val="00C36D11"/>
    <w:rsid w:val="00CB17B0"/>
    <w:rsid w:val="00CF4603"/>
    <w:rsid w:val="00D4173E"/>
    <w:rsid w:val="00E5174C"/>
    <w:rsid w:val="00E54044"/>
    <w:rsid w:val="00F61B85"/>
    <w:rsid w:val="00F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237A1"/>
  <w15:docId w15:val="{9B0573B2-5CD6-4119-8CAD-4DF49F36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17"/>
      <w:ind w:left="10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29" w:hanging="227"/>
    </w:pPr>
  </w:style>
  <w:style w:type="paragraph" w:customStyle="1" w:styleId="TableParagraph">
    <w:name w:val="Table Paragraph"/>
    <w:basedOn w:val="Normal"/>
    <w:uiPriority w:val="1"/>
    <w:qFormat/>
    <w:pPr>
      <w:ind w:left="79"/>
    </w:pPr>
  </w:style>
  <w:style w:type="paragraph" w:styleId="Header">
    <w:name w:val="header"/>
    <w:basedOn w:val="Normal"/>
    <w:link w:val="HeaderChar"/>
    <w:uiPriority w:val="99"/>
    <w:unhideWhenUsed/>
    <w:rsid w:val="00735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7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5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76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C90C0D0F93849AB9CE44656638311" ma:contentTypeVersion="9" ma:contentTypeDescription="Create a new document." ma:contentTypeScope="" ma:versionID="14d62536034bbb376c22b9a98f2efa36">
  <xsd:schema xmlns:xsd="http://www.w3.org/2001/XMLSchema" xmlns:xs="http://www.w3.org/2001/XMLSchema" xmlns:p="http://schemas.microsoft.com/office/2006/metadata/properties" xmlns:ns2="b8243bf3-b28e-4283-b41a-ea6d2f1a8107" xmlns:ns3="938bad5a-f84b-4e3c-8157-a9a6025fda41" targetNamespace="http://schemas.microsoft.com/office/2006/metadata/properties" ma:root="true" ma:fieldsID="dd072b204ebb7972330f545d76141d67" ns2:_="" ns3:_="">
    <xsd:import namespace="b8243bf3-b28e-4283-b41a-ea6d2f1a8107"/>
    <xsd:import namespace="938bad5a-f84b-4e3c-8157-a9a6025fd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43bf3-b28e-4283-b41a-ea6d2f1a8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bad5a-f84b-4e3c-8157-a9a6025fd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806826-D3CC-4865-BBB6-0321CA3CF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43bf3-b28e-4283-b41a-ea6d2f1a8107"/>
    <ds:schemaRef ds:uri="938bad5a-f84b-4e3c-8157-a9a6025fd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81D4B-17FE-4923-AC13-1626071CC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84716-90B0-4CA9-B1E6-605E5817EC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Football Association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Frost</dc:creator>
  <cp:lastModifiedBy>Simon Frost</cp:lastModifiedBy>
  <cp:revision>28</cp:revision>
  <dcterms:created xsi:type="dcterms:W3CDTF">2023-10-11T13:10:00Z</dcterms:created>
  <dcterms:modified xsi:type="dcterms:W3CDTF">2023-11-01T10:52:00Z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2022-10-31T00:00:00Z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0x010100B07C90C0D0F93849AB9CE44656638311</vt:lpwstr>
  </property>
</Properties>
</file>