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3" w:type="dxa"/>
        <w:tblInd w:w="-142" w:type="dxa"/>
        <w:tblLook w:val="0000" w:firstRow="0" w:lastRow="0" w:firstColumn="0" w:lastColumn="0" w:noHBand="0" w:noVBand="0"/>
      </w:tblPr>
      <w:tblGrid>
        <w:gridCol w:w="5954"/>
        <w:gridCol w:w="4119"/>
      </w:tblGrid>
      <w:tr w:rsidR="00CD0847" w:rsidRPr="00986395" w14:paraId="08EFA207" w14:textId="77777777" w:rsidTr="00E01BBF">
        <w:trPr>
          <w:trHeight w:val="557"/>
        </w:trPr>
        <w:tc>
          <w:tcPr>
            <w:tcW w:w="5954" w:type="dxa"/>
            <w:tcMar>
              <w:left w:w="0" w:type="dxa"/>
            </w:tcMar>
          </w:tcPr>
          <w:p w14:paraId="1F35F189" w14:textId="77777777" w:rsidR="00CD0847" w:rsidRPr="004D0654" w:rsidRDefault="00CD0847" w:rsidP="00E01BBF">
            <w:pPr>
              <w:pStyle w:val="TOAHeading"/>
              <w:tabs>
                <w:tab w:val="clear" w:pos="9000"/>
                <w:tab w:val="clear" w:pos="9360"/>
              </w:tabs>
              <w:suppressAutoHyphens w:val="0"/>
              <w:ind w:right="-108"/>
              <w:rPr>
                <w:b/>
                <w:sz w:val="32"/>
                <w:szCs w:val="32"/>
              </w:rPr>
            </w:pPr>
            <w:r w:rsidRPr="004D0654">
              <w:rPr>
                <w:b/>
                <w:noProof/>
                <w:sz w:val="32"/>
                <w:szCs w:val="32"/>
              </w:rPr>
              <w:drawing>
                <wp:anchor distT="0" distB="0" distL="114300" distR="114300" simplePos="0" relativeHeight="251659264" behindDoc="1" locked="0" layoutInCell="1" allowOverlap="1" wp14:anchorId="13524B31" wp14:editId="571B578A">
                  <wp:simplePos x="0" y="0"/>
                  <wp:positionH relativeFrom="column">
                    <wp:posOffset>41910</wp:posOffset>
                  </wp:positionH>
                  <wp:positionV relativeFrom="paragraph">
                    <wp:align>bottom</wp:align>
                  </wp:positionV>
                  <wp:extent cx="1609725" cy="723900"/>
                  <wp:effectExtent l="0" t="0" r="9525" b="0"/>
                  <wp:wrapNone/>
                  <wp:docPr id="1" name="Picture 1" descr="HighResNewLogo_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ResNewLogo_45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54">
              <w:rPr>
                <w:b/>
                <w:sz w:val="32"/>
                <w:szCs w:val="32"/>
              </w:rPr>
              <w:t xml:space="preserve"> </w:t>
            </w:r>
          </w:p>
        </w:tc>
        <w:sdt>
          <w:sdtPr>
            <w:rPr>
              <w:color w:val="CC0033"/>
              <w:sz w:val="32"/>
              <w:szCs w:val="32"/>
            </w:rPr>
            <w:id w:val="-888184575"/>
            <w:placeholder>
              <w:docPart w:val="62802A0C0C8448D798CA6595B72E2D5B"/>
            </w:placeholder>
          </w:sdtPr>
          <w:sdtEndPr/>
          <w:sdtContent>
            <w:tc>
              <w:tcPr>
                <w:tcW w:w="4119" w:type="dxa"/>
                <w:shd w:val="clear" w:color="auto" w:fill="auto"/>
                <w:tcMar>
                  <w:left w:w="0" w:type="dxa"/>
                  <w:right w:w="0" w:type="dxa"/>
                </w:tcMar>
                <w:vAlign w:val="bottom"/>
              </w:tcPr>
              <w:p w14:paraId="737FCD30" w14:textId="77777777" w:rsidR="00CD0847" w:rsidRPr="004D0654" w:rsidRDefault="00CD0847" w:rsidP="00E01BBF">
                <w:pPr>
                  <w:rPr>
                    <w:color w:val="CC0033"/>
                    <w:sz w:val="32"/>
                    <w:szCs w:val="32"/>
                  </w:rPr>
                </w:pPr>
                <w:r w:rsidRPr="004D0654">
                  <w:rPr>
                    <w:color w:val="CC0033"/>
                    <w:sz w:val="32"/>
                    <w:szCs w:val="32"/>
                  </w:rPr>
                  <w:t>Royal Air Force Football Association</w:t>
                </w:r>
              </w:p>
            </w:tc>
          </w:sdtContent>
        </w:sdt>
      </w:tr>
      <w:tr w:rsidR="00CD0847" w:rsidRPr="004D0654" w14:paraId="595A40E7" w14:textId="77777777" w:rsidTr="00E01BBF">
        <w:tc>
          <w:tcPr>
            <w:tcW w:w="5954" w:type="dxa"/>
          </w:tcPr>
          <w:p w14:paraId="6C27961F" w14:textId="77777777" w:rsidR="00CD0847" w:rsidRPr="004D0654" w:rsidRDefault="00CD0847" w:rsidP="00E01BBF">
            <w:pPr>
              <w:ind w:right="-219"/>
              <w:rPr>
                <w:b/>
                <w:color w:val="FF0000"/>
                <w:sz w:val="24"/>
                <w:szCs w:val="24"/>
              </w:rPr>
            </w:pPr>
          </w:p>
        </w:tc>
        <w:tc>
          <w:tcPr>
            <w:tcW w:w="4119" w:type="dxa"/>
            <w:shd w:val="clear" w:color="auto" w:fill="auto"/>
            <w:tcMar>
              <w:left w:w="0" w:type="dxa"/>
              <w:right w:w="0" w:type="dxa"/>
            </w:tcMar>
          </w:tcPr>
          <w:sdt>
            <w:sdtPr>
              <w:rPr>
                <w:bCs/>
                <w:color w:val="000066"/>
                <w:sz w:val="24"/>
                <w:szCs w:val="24"/>
              </w:rPr>
              <w:id w:val="-1676331819"/>
              <w:placeholder>
                <w:docPart w:val="DFBDCC58857A4BD19AE17548A33BF7EB"/>
              </w:placeholder>
            </w:sdtPr>
            <w:sdtEndPr/>
            <w:sdtContent>
              <w:p w14:paraId="45B70A37" w14:textId="77777777" w:rsidR="00CD0847" w:rsidRPr="004D0654" w:rsidRDefault="00CD0847" w:rsidP="00E01BBF">
                <w:pPr>
                  <w:framePr w:w="4158" w:h="1755" w:hSpace="181" w:wrap="around" w:vAnchor="text" w:hAnchor="page" w:x="6885" w:y="-1704"/>
                  <w:shd w:val="solid" w:color="FFFFFF" w:fill="FFFFFF"/>
                  <w:rPr>
                    <w:bCs/>
                    <w:color w:val="000066"/>
                    <w:sz w:val="24"/>
                    <w:szCs w:val="24"/>
                  </w:rPr>
                </w:pPr>
                <w:r w:rsidRPr="004D0654">
                  <w:rPr>
                    <w:bCs/>
                    <w:color w:val="000066"/>
                    <w:sz w:val="24"/>
                    <w:szCs w:val="24"/>
                  </w:rPr>
                  <w:t>Chairman – Gp Capt N A Jones</w:t>
                </w:r>
              </w:p>
            </w:sdtContent>
          </w:sdt>
          <w:p w14:paraId="1A0FA9A3" w14:textId="77777777" w:rsidR="00CD0847" w:rsidRPr="004D0654" w:rsidRDefault="00CD0847" w:rsidP="00E01BBF">
            <w:pPr>
              <w:framePr w:w="4158" w:h="1755" w:hSpace="181" w:wrap="around" w:vAnchor="text" w:hAnchor="page" w:x="6885" w:y="-1704"/>
              <w:shd w:val="solid" w:color="FFFFFF" w:fill="FFFFFF"/>
              <w:rPr>
                <w:color w:val="000066"/>
                <w:sz w:val="24"/>
                <w:szCs w:val="24"/>
              </w:rPr>
            </w:pPr>
          </w:p>
          <w:p w14:paraId="65EB9AE5" w14:textId="77777777" w:rsidR="00CD0847" w:rsidRPr="004D0654" w:rsidRDefault="00CD0847" w:rsidP="00E01BBF">
            <w:pPr>
              <w:framePr w:w="4158" w:h="1755" w:hSpace="181" w:wrap="around" w:vAnchor="text" w:hAnchor="page" w:x="6885" w:y="-1704"/>
              <w:shd w:val="solid" w:color="FFFFFF" w:fill="FFFFFF"/>
              <w:tabs>
                <w:tab w:val="left" w:pos="993"/>
                <w:tab w:val="left" w:pos="2835"/>
                <w:tab w:val="left" w:pos="4395"/>
              </w:tabs>
              <w:rPr>
                <w:color w:val="000066"/>
                <w:sz w:val="24"/>
                <w:szCs w:val="24"/>
              </w:rPr>
            </w:pPr>
            <w:r w:rsidRPr="004D0654">
              <w:rPr>
                <w:color w:val="000066"/>
                <w:sz w:val="24"/>
                <w:szCs w:val="24"/>
              </w:rPr>
              <w:t>Telephone:</w:t>
            </w:r>
            <w:bookmarkStart w:id="0" w:name="CivPhone"/>
            <w:bookmarkEnd w:id="0"/>
            <w:r w:rsidRPr="004D0654">
              <w:rPr>
                <w:color w:val="000066"/>
                <w:sz w:val="24"/>
                <w:szCs w:val="24"/>
              </w:rPr>
              <w:t xml:space="preserve"> </w:t>
            </w:r>
            <w:sdt>
              <w:sdtPr>
                <w:rPr>
                  <w:color w:val="000066"/>
                  <w:sz w:val="24"/>
                  <w:szCs w:val="24"/>
                </w:rPr>
                <w:id w:val="1883432101"/>
                <w:placeholder>
                  <w:docPart w:val="221E6A2EF4204F71BB129837BD81BFB0"/>
                </w:placeholder>
              </w:sdtPr>
              <w:sdtEndPr/>
              <w:sdtContent>
                <w:r w:rsidRPr="004D0654">
                  <w:rPr>
                    <w:color w:val="000066"/>
                    <w:sz w:val="24"/>
                    <w:szCs w:val="24"/>
                  </w:rPr>
                  <w:t>07795 173440</w:t>
                </w:r>
              </w:sdtContent>
            </w:sdt>
            <w:r w:rsidRPr="004D0654">
              <w:rPr>
                <w:color w:val="000066"/>
                <w:sz w:val="24"/>
                <w:szCs w:val="24"/>
              </w:rPr>
              <w:fldChar w:fldCharType="begin">
                <w:ffData>
                  <w:name w:val="Text8"/>
                  <w:enabled/>
                  <w:calcOnExit w:val="0"/>
                  <w:textInput>
                    <w:default w:val="Insert phone no here"/>
                  </w:textInput>
                </w:ffData>
              </w:fldChar>
            </w:r>
            <w:bookmarkStart w:id="1" w:name="Text8"/>
            <w:r w:rsidRPr="004D0654">
              <w:rPr>
                <w:color w:val="000066"/>
                <w:sz w:val="24"/>
                <w:szCs w:val="24"/>
              </w:rPr>
              <w:instrText xml:space="preserve"> FORMTEXT </w:instrText>
            </w:r>
            <w:r w:rsidR="0083409B">
              <w:rPr>
                <w:color w:val="000066"/>
                <w:sz w:val="24"/>
                <w:szCs w:val="24"/>
              </w:rPr>
            </w:r>
            <w:r w:rsidR="0083409B">
              <w:rPr>
                <w:color w:val="000066"/>
                <w:sz w:val="24"/>
                <w:szCs w:val="24"/>
              </w:rPr>
              <w:fldChar w:fldCharType="separate"/>
            </w:r>
            <w:r w:rsidRPr="004D0654">
              <w:rPr>
                <w:color w:val="000066"/>
                <w:sz w:val="24"/>
                <w:szCs w:val="24"/>
              </w:rPr>
              <w:fldChar w:fldCharType="end"/>
            </w:r>
            <w:bookmarkEnd w:id="1"/>
          </w:p>
          <w:p w14:paraId="1AA22460" w14:textId="77777777" w:rsidR="00CD0847" w:rsidRPr="004D0654" w:rsidRDefault="00CD0847" w:rsidP="00E01BBF">
            <w:pPr>
              <w:shd w:val="solid" w:color="FFFFFF" w:fill="FFFFFF"/>
              <w:tabs>
                <w:tab w:val="left" w:pos="993"/>
                <w:tab w:val="left" w:pos="2835"/>
                <w:tab w:val="left" w:pos="4395"/>
              </w:tabs>
              <w:rPr>
                <w:color w:val="000066"/>
                <w:sz w:val="24"/>
                <w:szCs w:val="24"/>
                <w:lang w:val="pt-BR"/>
              </w:rPr>
            </w:pPr>
            <w:bookmarkStart w:id="2" w:name="MDC1"/>
            <w:bookmarkStart w:id="3" w:name="FaxExt"/>
            <w:bookmarkEnd w:id="2"/>
            <w:bookmarkEnd w:id="3"/>
            <w:r w:rsidRPr="004D0654">
              <w:rPr>
                <w:color w:val="000066"/>
                <w:sz w:val="24"/>
                <w:szCs w:val="24"/>
                <w:lang w:val="pt-BR"/>
              </w:rPr>
              <w:t xml:space="preserve">Email: </w:t>
            </w:r>
            <w:sdt>
              <w:sdtPr>
                <w:rPr>
                  <w:color w:val="000066"/>
                  <w:sz w:val="24"/>
                  <w:szCs w:val="24"/>
                </w:rPr>
                <w:id w:val="-1960246282"/>
                <w:placeholder>
                  <w:docPart w:val="CE3EF6F511DF430A8D8D84A1160BDAA9"/>
                </w:placeholder>
              </w:sdtPr>
              <w:sdtEndPr/>
              <w:sdtContent>
                <w:r w:rsidRPr="004D0654">
                  <w:rPr>
                    <w:color w:val="000066"/>
                    <w:sz w:val="24"/>
                    <w:szCs w:val="24"/>
                  </w:rPr>
                  <w:t>neil.jones870@mod.gov.uk</w:t>
                </w:r>
              </w:sdtContent>
            </w:sdt>
          </w:p>
        </w:tc>
      </w:tr>
      <w:tr w:rsidR="00CD0847" w:rsidRPr="004D0654" w14:paraId="1ECAD9EF" w14:textId="77777777" w:rsidTr="00E01BBF">
        <w:tc>
          <w:tcPr>
            <w:tcW w:w="5954" w:type="dxa"/>
          </w:tcPr>
          <w:p w14:paraId="7678C970" w14:textId="77777777" w:rsidR="00CD0847" w:rsidRPr="004D0654" w:rsidRDefault="00CD0847" w:rsidP="00E01BBF">
            <w:pPr>
              <w:ind w:right="-219"/>
              <w:rPr>
                <w:b/>
                <w:color w:val="000000" w:themeColor="text1"/>
                <w:sz w:val="24"/>
                <w:szCs w:val="24"/>
              </w:rPr>
            </w:pPr>
          </w:p>
        </w:tc>
        <w:tc>
          <w:tcPr>
            <w:tcW w:w="4119" w:type="dxa"/>
            <w:tcMar>
              <w:left w:w="0" w:type="dxa"/>
              <w:right w:w="0" w:type="dxa"/>
            </w:tcMar>
          </w:tcPr>
          <w:p w14:paraId="12D4C0A1" w14:textId="77777777" w:rsidR="00CD0847" w:rsidRPr="004D0654" w:rsidRDefault="00CD0847" w:rsidP="00E01BBF">
            <w:pPr>
              <w:framePr w:w="4158" w:h="1755" w:hSpace="181" w:wrap="around" w:vAnchor="text" w:hAnchor="page" w:x="6885" w:y="-1704"/>
              <w:shd w:val="solid" w:color="FFFFFF" w:fill="FFFFFF"/>
              <w:rPr>
                <w:color w:val="000000" w:themeColor="text1"/>
                <w:sz w:val="24"/>
                <w:szCs w:val="24"/>
              </w:rPr>
            </w:pPr>
          </w:p>
          <w:p w14:paraId="06EEAC8B" w14:textId="1654CF4B" w:rsidR="00CD0847" w:rsidRPr="004D0654" w:rsidRDefault="00CD0847" w:rsidP="00E01BBF">
            <w:pPr>
              <w:framePr w:w="4158" w:h="1755" w:hSpace="181" w:wrap="around" w:vAnchor="text" w:hAnchor="page" w:x="6885" w:y="-1704"/>
              <w:shd w:val="solid" w:color="FFFFFF" w:fill="FFFFFF"/>
              <w:rPr>
                <w:color w:val="000000" w:themeColor="text1"/>
                <w:sz w:val="24"/>
                <w:szCs w:val="24"/>
              </w:rPr>
            </w:pPr>
            <w:r w:rsidRPr="004D0654">
              <w:rPr>
                <w:color w:val="000000" w:themeColor="text1"/>
                <w:sz w:val="24"/>
                <w:szCs w:val="24"/>
              </w:rPr>
              <w:t xml:space="preserve">Our reference: </w:t>
            </w:r>
            <w:bookmarkStart w:id="4" w:name="_Hlk6231433"/>
            <w:sdt>
              <w:sdtPr>
                <w:rPr>
                  <w:color w:val="000000" w:themeColor="text1"/>
                  <w:sz w:val="24"/>
                  <w:szCs w:val="24"/>
                </w:rPr>
                <w:id w:val="-288131438"/>
                <w:placeholder>
                  <w:docPart w:val="692B8FA502114163A54ECE869C2AE9FE"/>
                </w:placeholder>
              </w:sdtPr>
              <w:sdtEndPr/>
              <w:sdtContent>
                <w:r w:rsidRPr="004D0654">
                  <w:rPr>
                    <w:color w:val="000000" w:themeColor="text1"/>
                    <w:sz w:val="24"/>
                    <w:szCs w:val="24"/>
                  </w:rPr>
                  <w:t>RAFFA-</w:t>
                </w:r>
                <w:r w:rsidR="000C30D7">
                  <w:rPr>
                    <w:color w:val="000000" w:themeColor="text1"/>
                    <w:sz w:val="24"/>
                    <w:szCs w:val="24"/>
                  </w:rPr>
                  <w:t>COVID19</w:t>
                </w:r>
                <w:r w:rsidR="00375C0B">
                  <w:rPr>
                    <w:color w:val="000000" w:themeColor="text1"/>
                    <w:sz w:val="24"/>
                    <w:szCs w:val="24"/>
                  </w:rPr>
                  <w:t>-RTF</w:t>
                </w:r>
              </w:sdtContent>
            </w:sdt>
            <w:bookmarkEnd w:id="4"/>
          </w:p>
          <w:p w14:paraId="0D5E11FD" w14:textId="77777777" w:rsidR="00CD0847" w:rsidRPr="004D0654" w:rsidRDefault="00CD0847" w:rsidP="00E01BBF">
            <w:pPr>
              <w:framePr w:w="4158" w:h="1755" w:hSpace="181" w:wrap="around" w:vAnchor="text" w:hAnchor="page" w:x="6885" w:y="-1704"/>
              <w:shd w:val="solid" w:color="FFFFFF" w:fill="FFFFFF"/>
              <w:rPr>
                <w:bCs/>
                <w:color w:val="000000" w:themeColor="text1"/>
                <w:sz w:val="24"/>
                <w:szCs w:val="24"/>
              </w:rPr>
            </w:pPr>
          </w:p>
          <w:sdt>
            <w:sdtPr>
              <w:rPr>
                <w:bCs/>
                <w:color w:val="000000" w:themeColor="text1"/>
                <w:sz w:val="24"/>
                <w:szCs w:val="24"/>
              </w:rPr>
              <w:id w:val="-1793133595"/>
              <w:placeholder>
                <w:docPart w:val="57229634B0EB4E43990530FC9007607C"/>
              </w:placeholder>
              <w:date w:fullDate="2020-07-31T00:00:00Z">
                <w:dateFormat w:val="dd MMM yy"/>
                <w:lid w:val="en-GB"/>
                <w:storeMappedDataAs w:val="dateTime"/>
                <w:calendar w:val="gregorian"/>
              </w:date>
            </w:sdtPr>
            <w:sdtEndPr/>
            <w:sdtContent>
              <w:p w14:paraId="6CE4C0F1" w14:textId="520DA4A4" w:rsidR="00CD0847" w:rsidRPr="004D0654" w:rsidRDefault="008A69C9" w:rsidP="00E01BBF">
                <w:pPr>
                  <w:framePr w:w="4158" w:h="1755" w:hSpace="181" w:wrap="around" w:vAnchor="text" w:hAnchor="page" w:x="6885" w:y="-1704"/>
                  <w:shd w:val="solid" w:color="FFFFFF" w:fill="FFFFFF"/>
                  <w:rPr>
                    <w:bCs/>
                    <w:color w:val="000000" w:themeColor="text1"/>
                    <w:sz w:val="24"/>
                    <w:szCs w:val="24"/>
                  </w:rPr>
                </w:pPr>
                <w:r>
                  <w:rPr>
                    <w:bCs/>
                    <w:color w:val="000000" w:themeColor="text1"/>
                    <w:sz w:val="24"/>
                    <w:szCs w:val="24"/>
                  </w:rPr>
                  <w:t>31 Jul 20</w:t>
                </w:r>
              </w:p>
            </w:sdtContent>
          </w:sdt>
        </w:tc>
      </w:tr>
    </w:tbl>
    <w:p w14:paraId="67176D61" w14:textId="77777777" w:rsidR="00CD0847" w:rsidRPr="004D0654" w:rsidRDefault="00CD0847" w:rsidP="00CD0847">
      <w:pPr>
        <w:rPr>
          <w:b/>
          <w:bCs/>
          <w:caps/>
          <w:sz w:val="24"/>
          <w:szCs w:val="24"/>
        </w:rPr>
      </w:pPr>
      <w:r w:rsidRPr="004D0654">
        <w:rPr>
          <w:b/>
          <w:bCs/>
          <w:caps/>
          <w:sz w:val="24"/>
          <w:szCs w:val="24"/>
        </w:rPr>
        <w:t>RAF FOOTBALL – RETURN TO PLAYING</w:t>
      </w:r>
      <w:r w:rsidRPr="004D0654">
        <w:rPr>
          <w:b/>
          <w:bCs/>
          <w:caps/>
          <w:sz w:val="24"/>
          <w:szCs w:val="24"/>
        </w:rPr>
        <w:tab/>
      </w:r>
    </w:p>
    <w:p w14:paraId="08CC0DFD" w14:textId="77777777" w:rsidR="00CD0847" w:rsidRPr="004D0654" w:rsidRDefault="00CD0847" w:rsidP="00CD0847">
      <w:pPr>
        <w:rPr>
          <w:b/>
          <w:bCs/>
          <w:caps/>
          <w:sz w:val="24"/>
          <w:szCs w:val="24"/>
        </w:rPr>
      </w:pPr>
    </w:p>
    <w:p w14:paraId="17415E08" w14:textId="77777777" w:rsidR="00CD0847" w:rsidRPr="00387926" w:rsidRDefault="00CD0847" w:rsidP="00CD0847">
      <w:pPr>
        <w:rPr>
          <w:bCs/>
          <w:caps/>
          <w:sz w:val="24"/>
          <w:szCs w:val="24"/>
        </w:rPr>
      </w:pPr>
      <w:r w:rsidRPr="00387926">
        <w:rPr>
          <w:bCs/>
          <w:caps/>
          <w:sz w:val="24"/>
          <w:szCs w:val="24"/>
        </w:rPr>
        <w:t>Reference:</w:t>
      </w:r>
      <w:bookmarkStart w:id="5" w:name="_GoBack"/>
      <w:bookmarkEnd w:id="5"/>
    </w:p>
    <w:p w14:paraId="41C11872" w14:textId="77777777" w:rsidR="00CD0847" w:rsidRPr="00387926" w:rsidRDefault="00CD0847" w:rsidP="00CD0847">
      <w:pPr>
        <w:rPr>
          <w:bCs/>
          <w:caps/>
          <w:sz w:val="24"/>
          <w:szCs w:val="24"/>
        </w:rPr>
      </w:pPr>
    </w:p>
    <w:p w14:paraId="37F08B08" w14:textId="7BD26464" w:rsidR="004E2310" w:rsidRPr="00387926" w:rsidRDefault="00CD0847" w:rsidP="004E2310">
      <w:pPr>
        <w:rPr>
          <w:bCs/>
          <w:caps/>
          <w:sz w:val="24"/>
          <w:szCs w:val="24"/>
        </w:rPr>
      </w:pPr>
      <w:r w:rsidRPr="00387926">
        <w:rPr>
          <w:bCs/>
          <w:caps/>
          <w:sz w:val="24"/>
          <w:szCs w:val="24"/>
        </w:rPr>
        <w:t>A.</w:t>
      </w:r>
      <w:r w:rsidRPr="00387926">
        <w:rPr>
          <w:bCs/>
          <w:caps/>
          <w:sz w:val="24"/>
          <w:szCs w:val="24"/>
        </w:rPr>
        <w:tab/>
      </w:r>
      <w:r w:rsidR="004E2310" w:rsidRPr="00387926">
        <w:rPr>
          <w:bCs/>
          <w:caps/>
          <w:sz w:val="24"/>
          <w:szCs w:val="24"/>
        </w:rPr>
        <w:t xml:space="preserve">IBN 51/20 - </w:t>
      </w:r>
      <w:r w:rsidR="005F389B" w:rsidRPr="00387926">
        <w:rPr>
          <w:bCs/>
          <w:caps/>
          <w:sz w:val="24"/>
          <w:szCs w:val="24"/>
        </w:rPr>
        <w:t xml:space="preserve">RAF SPORT – RETURN TO PLAY ON DUTY – </w:t>
      </w:r>
      <w:r w:rsidR="004E2310" w:rsidRPr="00387926">
        <w:rPr>
          <w:bCs/>
          <w:caps/>
          <w:sz w:val="24"/>
          <w:szCs w:val="24"/>
        </w:rPr>
        <w:t>DDRS</w:t>
      </w:r>
      <w:r w:rsidR="005F389B" w:rsidRPr="00387926">
        <w:rPr>
          <w:bCs/>
          <w:caps/>
          <w:sz w:val="24"/>
          <w:szCs w:val="24"/>
        </w:rPr>
        <w:t xml:space="preserve">: </w:t>
      </w:r>
      <w:r w:rsidR="004E2310" w:rsidRPr="00387926">
        <w:rPr>
          <w:bCs/>
          <w:caps/>
          <w:sz w:val="24"/>
          <w:szCs w:val="24"/>
        </w:rPr>
        <w:t>28 Jul 20</w:t>
      </w:r>
    </w:p>
    <w:p w14:paraId="2CDF3524" w14:textId="77777777" w:rsidR="00EE35F5" w:rsidRDefault="00EE35F5" w:rsidP="00EE35F5">
      <w:pPr>
        <w:rPr>
          <w:sz w:val="24"/>
          <w:szCs w:val="24"/>
        </w:rPr>
      </w:pPr>
    </w:p>
    <w:p w14:paraId="09B01505" w14:textId="562674B1" w:rsidR="00EE35F5" w:rsidRPr="00EE35F5" w:rsidRDefault="00387926" w:rsidP="00EE35F5">
      <w:pPr>
        <w:rPr>
          <w:sz w:val="24"/>
          <w:szCs w:val="24"/>
        </w:rPr>
      </w:pPr>
      <w:r>
        <w:rPr>
          <w:sz w:val="24"/>
          <w:szCs w:val="24"/>
        </w:rPr>
        <w:t>1.</w:t>
      </w:r>
      <w:r>
        <w:rPr>
          <w:sz w:val="24"/>
          <w:szCs w:val="24"/>
        </w:rPr>
        <w:tab/>
      </w:r>
      <w:r w:rsidR="00EE35F5" w:rsidRPr="00EE35F5">
        <w:rPr>
          <w:sz w:val="24"/>
          <w:szCs w:val="24"/>
        </w:rPr>
        <w:t>The Football Association, after Government agreement, ha</w:t>
      </w:r>
      <w:r w:rsidR="00FE0F77">
        <w:rPr>
          <w:sz w:val="24"/>
          <w:szCs w:val="24"/>
        </w:rPr>
        <w:t>s</w:t>
      </w:r>
      <w:r w:rsidR="00EE35F5" w:rsidRPr="00EE35F5">
        <w:rPr>
          <w:sz w:val="24"/>
          <w:szCs w:val="24"/>
        </w:rPr>
        <w:t xml:space="preserve"> issued timelines and guidance for a return to grassroots football following the suspension of activities due to </w:t>
      </w:r>
      <w:r w:rsidR="00EE35F5">
        <w:rPr>
          <w:sz w:val="24"/>
          <w:szCs w:val="24"/>
        </w:rPr>
        <w:t>COVID</w:t>
      </w:r>
      <w:r w:rsidR="00EE35F5" w:rsidRPr="00EE35F5">
        <w:rPr>
          <w:sz w:val="24"/>
          <w:szCs w:val="24"/>
        </w:rPr>
        <w:t>-19. In turn, the Directorate of RAF Sport</w:t>
      </w:r>
      <w:r w:rsidR="007C2888">
        <w:rPr>
          <w:sz w:val="24"/>
          <w:szCs w:val="24"/>
        </w:rPr>
        <w:t xml:space="preserve"> (DRS)</w:t>
      </w:r>
      <w:r w:rsidR="0055787C">
        <w:rPr>
          <w:sz w:val="24"/>
          <w:szCs w:val="24"/>
        </w:rPr>
        <w:t>, on behalf of the Head</w:t>
      </w:r>
      <w:r w:rsidR="00066AA7">
        <w:rPr>
          <w:sz w:val="24"/>
          <w:szCs w:val="24"/>
        </w:rPr>
        <w:t xml:space="preserve"> of RAF Sport,</w:t>
      </w:r>
      <w:r w:rsidR="00EE35F5" w:rsidRPr="00EE35F5">
        <w:rPr>
          <w:sz w:val="24"/>
          <w:szCs w:val="24"/>
        </w:rPr>
        <w:t xml:space="preserve"> has provided authority for football activities to resume</w:t>
      </w:r>
      <w:r w:rsidR="00D56B7F">
        <w:rPr>
          <w:sz w:val="24"/>
          <w:szCs w:val="24"/>
        </w:rPr>
        <w:t>; Reference A refers.</w:t>
      </w:r>
      <w:r w:rsidR="00EE35F5" w:rsidRPr="00EE35F5">
        <w:rPr>
          <w:sz w:val="24"/>
          <w:szCs w:val="24"/>
        </w:rPr>
        <w:t xml:space="preserve"> </w:t>
      </w:r>
    </w:p>
    <w:p w14:paraId="43231A23" w14:textId="77777777" w:rsidR="00EE35F5" w:rsidRPr="00EE35F5" w:rsidRDefault="00EE35F5" w:rsidP="00EE35F5">
      <w:pPr>
        <w:rPr>
          <w:sz w:val="24"/>
          <w:szCs w:val="24"/>
        </w:rPr>
      </w:pPr>
    </w:p>
    <w:p w14:paraId="34AE88D5" w14:textId="7333F22E" w:rsidR="00EE35F5" w:rsidRPr="00EE35F5" w:rsidRDefault="00387926" w:rsidP="00EE35F5">
      <w:pPr>
        <w:rPr>
          <w:sz w:val="24"/>
          <w:szCs w:val="24"/>
        </w:rPr>
      </w:pPr>
      <w:r>
        <w:rPr>
          <w:sz w:val="24"/>
          <w:szCs w:val="24"/>
        </w:rPr>
        <w:t>2.</w:t>
      </w:r>
      <w:r>
        <w:rPr>
          <w:sz w:val="24"/>
          <w:szCs w:val="24"/>
        </w:rPr>
        <w:tab/>
      </w:r>
      <w:r w:rsidR="00EE35F5" w:rsidRPr="00EE35F5">
        <w:rPr>
          <w:sz w:val="24"/>
          <w:szCs w:val="24"/>
        </w:rPr>
        <w:t xml:space="preserve">Given the need to mitigate against the COVID19 risk to satisfy both our NGB and </w:t>
      </w:r>
      <w:r w:rsidR="007A42F7">
        <w:rPr>
          <w:sz w:val="24"/>
          <w:szCs w:val="24"/>
        </w:rPr>
        <w:t xml:space="preserve">the </w:t>
      </w:r>
      <w:r w:rsidR="00EE35F5" w:rsidRPr="00EE35F5">
        <w:rPr>
          <w:sz w:val="24"/>
          <w:szCs w:val="24"/>
        </w:rPr>
        <w:t xml:space="preserve">DRS </w:t>
      </w:r>
      <w:r w:rsidR="007A42F7">
        <w:rPr>
          <w:sz w:val="24"/>
          <w:szCs w:val="24"/>
        </w:rPr>
        <w:t xml:space="preserve">the </w:t>
      </w:r>
      <w:r w:rsidR="00EE35F5" w:rsidRPr="00EE35F5">
        <w:rPr>
          <w:sz w:val="24"/>
          <w:szCs w:val="24"/>
        </w:rPr>
        <w:t xml:space="preserve">RAF FA </w:t>
      </w:r>
      <w:r w:rsidR="007A42F7">
        <w:rPr>
          <w:sz w:val="24"/>
          <w:szCs w:val="24"/>
        </w:rPr>
        <w:t xml:space="preserve">has issued a </w:t>
      </w:r>
      <w:r w:rsidR="00FB2069">
        <w:rPr>
          <w:sz w:val="24"/>
          <w:szCs w:val="24"/>
        </w:rPr>
        <w:t xml:space="preserve">set of guidelines, alongside </w:t>
      </w:r>
      <w:r w:rsidR="00EE35F5" w:rsidRPr="00EE35F5">
        <w:rPr>
          <w:sz w:val="24"/>
          <w:szCs w:val="24"/>
        </w:rPr>
        <w:t>timelines and requirements for our affiliated Leagues and Teams</w:t>
      </w:r>
      <w:r w:rsidR="00B73428">
        <w:rPr>
          <w:sz w:val="24"/>
          <w:szCs w:val="24"/>
        </w:rPr>
        <w:t xml:space="preserve">; this </w:t>
      </w:r>
      <w:r w:rsidR="00EE35F5" w:rsidRPr="00EE35F5">
        <w:rPr>
          <w:sz w:val="24"/>
          <w:szCs w:val="24"/>
        </w:rPr>
        <w:t xml:space="preserve">was agreed </w:t>
      </w:r>
      <w:r w:rsidR="00B73428">
        <w:rPr>
          <w:sz w:val="24"/>
          <w:szCs w:val="24"/>
        </w:rPr>
        <w:t xml:space="preserve">and </w:t>
      </w:r>
      <w:r w:rsidR="00EE35F5" w:rsidRPr="00EE35F5">
        <w:rPr>
          <w:sz w:val="24"/>
          <w:szCs w:val="24"/>
        </w:rPr>
        <w:t xml:space="preserve">at the </w:t>
      </w:r>
      <w:r w:rsidR="00B73428">
        <w:rPr>
          <w:sz w:val="24"/>
          <w:szCs w:val="24"/>
        </w:rPr>
        <w:t xml:space="preserve">RAF FA </w:t>
      </w:r>
      <w:r w:rsidR="00EE35F5" w:rsidRPr="00EE35F5">
        <w:rPr>
          <w:sz w:val="24"/>
          <w:szCs w:val="24"/>
        </w:rPr>
        <w:t>Board of Trustees meeting held on 29 Jul 20.</w:t>
      </w:r>
      <w:r w:rsidR="00A827D8">
        <w:rPr>
          <w:sz w:val="24"/>
          <w:szCs w:val="24"/>
        </w:rPr>
        <w:t xml:space="preserve">  Planning guidance</w:t>
      </w:r>
      <w:r w:rsidR="00B73428">
        <w:rPr>
          <w:sz w:val="24"/>
          <w:szCs w:val="24"/>
        </w:rPr>
        <w:t xml:space="preserve">, which must </w:t>
      </w:r>
      <w:r w:rsidR="00694263">
        <w:rPr>
          <w:sz w:val="24"/>
          <w:szCs w:val="24"/>
        </w:rPr>
        <w:t>be administered alongside the direction laid out at Reference A,</w:t>
      </w:r>
      <w:r w:rsidR="00A827D8">
        <w:rPr>
          <w:sz w:val="24"/>
          <w:szCs w:val="24"/>
        </w:rPr>
        <w:t xml:space="preserve"> to run a football fixture is provided at Annex A.</w:t>
      </w:r>
      <w:r w:rsidR="00051E7D">
        <w:rPr>
          <w:sz w:val="24"/>
          <w:szCs w:val="24"/>
        </w:rPr>
        <w:t xml:space="preserve">  An addendum to the RAF FA Safety Management Plan will be issued </w:t>
      </w:r>
      <w:r w:rsidR="00F53BC9">
        <w:rPr>
          <w:sz w:val="24"/>
          <w:szCs w:val="24"/>
        </w:rPr>
        <w:t>within the next 7 days</w:t>
      </w:r>
      <w:r w:rsidR="00051E7D">
        <w:rPr>
          <w:sz w:val="24"/>
          <w:szCs w:val="24"/>
        </w:rPr>
        <w:t>.</w:t>
      </w:r>
    </w:p>
    <w:p w14:paraId="26C41E3C" w14:textId="77777777" w:rsidR="00EE35F5" w:rsidRPr="00EE35F5" w:rsidRDefault="00EE35F5" w:rsidP="00EE35F5">
      <w:pPr>
        <w:rPr>
          <w:sz w:val="24"/>
          <w:szCs w:val="24"/>
        </w:rPr>
      </w:pPr>
    </w:p>
    <w:p w14:paraId="319044D8" w14:textId="77777777" w:rsidR="00694263" w:rsidRDefault="00387926" w:rsidP="00EE35F5">
      <w:pPr>
        <w:rPr>
          <w:sz w:val="24"/>
          <w:szCs w:val="24"/>
        </w:rPr>
      </w:pPr>
      <w:r>
        <w:rPr>
          <w:sz w:val="24"/>
          <w:szCs w:val="24"/>
        </w:rPr>
        <w:t>3.</w:t>
      </w:r>
      <w:r>
        <w:rPr>
          <w:sz w:val="24"/>
          <w:szCs w:val="24"/>
        </w:rPr>
        <w:tab/>
      </w:r>
      <w:r w:rsidR="00EE35F5" w:rsidRPr="00EE35F5">
        <w:rPr>
          <w:sz w:val="24"/>
          <w:szCs w:val="24"/>
        </w:rPr>
        <w:t>It should be noted that no individual or Team is being directed to resume training or play football and they should only do so if they feel safe to do so. It should also be noted that Heads of Establishments (Stn Cdrs) have final jurisdiction of activities on facilities under their command.</w:t>
      </w:r>
    </w:p>
    <w:p w14:paraId="552AB417" w14:textId="77777777" w:rsidR="00694263" w:rsidRDefault="00694263" w:rsidP="00EE35F5">
      <w:pPr>
        <w:rPr>
          <w:sz w:val="24"/>
          <w:szCs w:val="24"/>
        </w:rPr>
      </w:pPr>
    </w:p>
    <w:p w14:paraId="243EAFF7" w14:textId="408B18C2" w:rsidR="00186D30" w:rsidRDefault="00694263" w:rsidP="00EE35F5">
      <w:pPr>
        <w:rPr>
          <w:sz w:val="24"/>
          <w:szCs w:val="24"/>
        </w:rPr>
      </w:pPr>
      <w:r>
        <w:rPr>
          <w:sz w:val="24"/>
          <w:szCs w:val="24"/>
        </w:rPr>
        <w:t>4.</w:t>
      </w:r>
      <w:r>
        <w:rPr>
          <w:sz w:val="24"/>
          <w:szCs w:val="24"/>
        </w:rPr>
        <w:tab/>
        <w:t xml:space="preserve">Any </w:t>
      </w:r>
      <w:r w:rsidR="00571B1E">
        <w:rPr>
          <w:sz w:val="24"/>
          <w:szCs w:val="24"/>
        </w:rPr>
        <w:t xml:space="preserve">points of </w:t>
      </w:r>
      <w:r w:rsidR="00051E7D">
        <w:rPr>
          <w:sz w:val="24"/>
          <w:szCs w:val="24"/>
        </w:rPr>
        <w:t>clarification</w:t>
      </w:r>
      <w:r w:rsidR="00571B1E">
        <w:rPr>
          <w:sz w:val="24"/>
          <w:szCs w:val="24"/>
        </w:rPr>
        <w:t xml:space="preserve"> should be directed, in the </w:t>
      </w:r>
      <w:r w:rsidR="002A4C28">
        <w:rPr>
          <w:sz w:val="24"/>
          <w:szCs w:val="24"/>
        </w:rPr>
        <w:t>first</w:t>
      </w:r>
      <w:r w:rsidR="00571B1E">
        <w:rPr>
          <w:sz w:val="24"/>
          <w:szCs w:val="24"/>
        </w:rPr>
        <w:t xml:space="preserve"> instance, to the RAF FA </w:t>
      </w:r>
      <w:r w:rsidR="002A4C28">
        <w:rPr>
          <w:sz w:val="24"/>
          <w:szCs w:val="24"/>
        </w:rPr>
        <w:t>Secretary</w:t>
      </w:r>
      <w:r w:rsidR="00571B1E">
        <w:rPr>
          <w:sz w:val="24"/>
          <w:szCs w:val="24"/>
        </w:rPr>
        <w:t xml:space="preserve"> at: </w:t>
      </w:r>
      <w:hyperlink r:id="rId11" w:history="1">
        <w:r w:rsidR="002A4C28" w:rsidRPr="00B2700F">
          <w:rPr>
            <w:rStyle w:val="Hyperlink"/>
            <w:sz w:val="24"/>
            <w:szCs w:val="24"/>
          </w:rPr>
          <w:t>vince.williams@royalairforcefa.com</w:t>
        </w:r>
      </w:hyperlink>
      <w:r w:rsidR="002A4C28">
        <w:rPr>
          <w:sz w:val="24"/>
          <w:szCs w:val="24"/>
        </w:rPr>
        <w:t>.</w:t>
      </w:r>
    </w:p>
    <w:p w14:paraId="3C80A7A6" w14:textId="77777777" w:rsidR="002A4C28" w:rsidRDefault="002A4C28" w:rsidP="00EE35F5">
      <w:pPr>
        <w:rPr>
          <w:sz w:val="24"/>
          <w:szCs w:val="24"/>
        </w:rPr>
      </w:pPr>
    </w:p>
    <w:p w14:paraId="0268F821" w14:textId="1003C9FB" w:rsidR="00A827D8" w:rsidRDefault="00A827D8" w:rsidP="00EE35F5">
      <w:pPr>
        <w:rPr>
          <w:sz w:val="24"/>
          <w:szCs w:val="24"/>
        </w:rPr>
      </w:pPr>
    </w:p>
    <w:p w14:paraId="7C685A4E" w14:textId="61CD1880" w:rsidR="00A827D8" w:rsidRDefault="00A827D8" w:rsidP="00EE35F5">
      <w:pPr>
        <w:rPr>
          <w:sz w:val="24"/>
          <w:szCs w:val="24"/>
        </w:rPr>
      </w:pPr>
    </w:p>
    <w:p w14:paraId="1431D59F" w14:textId="0F380F85" w:rsidR="002804FF" w:rsidRDefault="002804FF" w:rsidP="00EE35F5">
      <w:pPr>
        <w:rPr>
          <w:sz w:val="24"/>
          <w:szCs w:val="24"/>
        </w:rPr>
      </w:pPr>
      <w:r>
        <w:rPr>
          <w:noProof/>
        </w:rPr>
        <w:drawing>
          <wp:inline distT="0" distB="0" distL="0" distR="0" wp14:anchorId="74B81264" wp14:editId="54A6858E">
            <wp:extent cx="1325880" cy="769620"/>
            <wp:effectExtent l="0" t="0" r="7620" b="0"/>
            <wp:docPr id="2" name="Picture 2" descr="cid:image002.jpg@01D09C83.E044F9D0"/>
            <wp:cNvGraphicFramePr/>
            <a:graphic xmlns:a="http://schemas.openxmlformats.org/drawingml/2006/main">
              <a:graphicData uri="http://schemas.openxmlformats.org/drawingml/2006/picture">
                <pic:pic xmlns:pic="http://schemas.openxmlformats.org/drawingml/2006/picture">
                  <pic:nvPicPr>
                    <pic:cNvPr id="1" name="Picture 1" descr="cid:image002.jpg@01D09C83.E044F9D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769620"/>
                    </a:xfrm>
                    <a:prstGeom prst="rect">
                      <a:avLst/>
                    </a:prstGeom>
                    <a:noFill/>
                    <a:ln>
                      <a:noFill/>
                    </a:ln>
                  </pic:spPr>
                </pic:pic>
              </a:graphicData>
            </a:graphic>
          </wp:inline>
        </w:drawing>
      </w:r>
    </w:p>
    <w:p w14:paraId="2BD0F4D2" w14:textId="77777777" w:rsidR="002804FF" w:rsidRDefault="002804FF" w:rsidP="00EE35F5">
      <w:pPr>
        <w:rPr>
          <w:sz w:val="24"/>
          <w:szCs w:val="24"/>
        </w:rPr>
      </w:pPr>
    </w:p>
    <w:p w14:paraId="7994B128" w14:textId="135E82EA" w:rsidR="00A827D8" w:rsidRDefault="00A827D8" w:rsidP="00EE35F5">
      <w:pPr>
        <w:rPr>
          <w:sz w:val="24"/>
          <w:szCs w:val="24"/>
        </w:rPr>
      </w:pPr>
      <w:r>
        <w:rPr>
          <w:sz w:val="24"/>
          <w:szCs w:val="24"/>
        </w:rPr>
        <w:t>Annex:</w:t>
      </w:r>
    </w:p>
    <w:p w14:paraId="25A20298" w14:textId="534A44A7" w:rsidR="00A827D8" w:rsidRDefault="00A827D8" w:rsidP="00EE35F5">
      <w:pPr>
        <w:rPr>
          <w:sz w:val="24"/>
          <w:szCs w:val="24"/>
        </w:rPr>
      </w:pPr>
    </w:p>
    <w:p w14:paraId="09E36EBB" w14:textId="759AACEF" w:rsidR="00C84F5E" w:rsidRDefault="00A827D8" w:rsidP="00EE35F5">
      <w:pPr>
        <w:rPr>
          <w:sz w:val="24"/>
          <w:szCs w:val="24"/>
        </w:rPr>
        <w:sectPr w:rsidR="00C84F5E">
          <w:footerReference w:type="default" r:id="rId13"/>
          <w:pgSz w:w="11906" w:h="16838"/>
          <w:pgMar w:top="1440" w:right="1440" w:bottom="1440" w:left="1440" w:header="708" w:footer="708" w:gutter="0"/>
          <w:cols w:space="708"/>
          <w:docGrid w:linePitch="360"/>
        </w:sectPr>
      </w:pPr>
      <w:r>
        <w:rPr>
          <w:sz w:val="24"/>
          <w:szCs w:val="24"/>
        </w:rPr>
        <w:t>A.</w:t>
      </w:r>
      <w:r>
        <w:rPr>
          <w:sz w:val="24"/>
          <w:szCs w:val="24"/>
        </w:rPr>
        <w:tab/>
      </w:r>
      <w:r w:rsidR="00AA1B80">
        <w:rPr>
          <w:sz w:val="24"/>
          <w:szCs w:val="24"/>
        </w:rPr>
        <w:t xml:space="preserve">RAF FA </w:t>
      </w:r>
      <w:r w:rsidR="005147BA">
        <w:rPr>
          <w:sz w:val="24"/>
          <w:szCs w:val="24"/>
        </w:rPr>
        <w:t>Return</w:t>
      </w:r>
      <w:r w:rsidR="00AA1B80">
        <w:rPr>
          <w:sz w:val="24"/>
          <w:szCs w:val="24"/>
        </w:rPr>
        <w:t xml:space="preserve"> to Football</w:t>
      </w:r>
      <w:r w:rsidR="005147BA">
        <w:rPr>
          <w:sz w:val="24"/>
          <w:szCs w:val="24"/>
        </w:rPr>
        <w:t xml:space="preserve"> – Planning Guida</w:t>
      </w:r>
      <w:r w:rsidR="001A26BE">
        <w:rPr>
          <w:sz w:val="24"/>
          <w:szCs w:val="24"/>
        </w:rPr>
        <w:t>nce</w:t>
      </w:r>
    </w:p>
    <w:p w14:paraId="6338A6CA" w14:textId="19BE7A95" w:rsidR="00A827D8" w:rsidRPr="000C30D7" w:rsidRDefault="002E534C" w:rsidP="001A26BE">
      <w:pPr>
        <w:ind w:left="5760" w:firstLine="720"/>
        <w:rPr>
          <w:b/>
          <w:sz w:val="24"/>
          <w:szCs w:val="24"/>
        </w:rPr>
      </w:pPr>
      <w:r w:rsidRPr="000C30D7">
        <w:rPr>
          <w:b/>
          <w:sz w:val="24"/>
          <w:szCs w:val="24"/>
        </w:rPr>
        <w:lastRenderedPageBreak/>
        <w:t>ANNEX A TO</w:t>
      </w:r>
    </w:p>
    <w:p w14:paraId="3B7175EE" w14:textId="2740CDFA" w:rsidR="002E534C" w:rsidRPr="000C30D7" w:rsidRDefault="00375C0B" w:rsidP="002E534C">
      <w:pPr>
        <w:ind w:left="5760" w:firstLine="720"/>
        <w:rPr>
          <w:b/>
          <w:sz w:val="24"/>
          <w:szCs w:val="24"/>
        </w:rPr>
      </w:pPr>
      <w:r>
        <w:rPr>
          <w:b/>
          <w:sz w:val="24"/>
          <w:szCs w:val="24"/>
        </w:rPr>
        <w:t>RAFFA-COVID19-RTF</w:t>
      </w:r>
    </w:p>
    <w:p w14:paraId="390898BC" w14:textId="58586AA7" w:rsidR="002E534C" w:rsidRPr="000C30D7" w:rsidRDefault="002E534C" w:rsidP="002E534C">
      <w:pPr>
        <w:ind w:left="6480"/>
        <w:rPr>
          <w:b/>
          <w:sz w:val="24"/>
          <w:szCs w:val="24"/>
        </w:rPr>
      </w:pPr>
      <w:r w:rsidRPr="000C30D7">
        <w:rPr>
          <w:b/>
          <w:sz w:val="24"/>
          <w:szCs w:val="24"/>
        </w:rPr>
        <w:t>DATED 31 JUL 20</w:t>
      </w:r>
    </w:p>
    <w:p w14:paraId="59F8FAC5" w14:textId="34CC358F" w:rsidR="002E534C" w:rsidRDefault="002E534C" w:rsidP="002E534C">
      <w:pPr>
        <w:rPr>
          <w:sz w:val="24"/>
          <w:szCs w:val="24"/>
        </w:rPr>
      </w:pPr>
    </w:p>
    <w:p w14:paraId="45D52FAC" w14:textId="77777777" w:rsidR="000C30D7" w:rsidRPr="00CC79F6" w:rsidRDefault="000C30D7" w:rsidP="000C30D7">
      <w:pPr>
        <w:pStyle w:val="NoSpacing"/>
        <w:rPr>
          <w:rFonts w:ascii="Arial" w:hAnsi="Arial" w:cs="Arial"/>
          <w:b/>
          <w:sz w:val="24"/>
          <w:szCs w:val="24"/>
        </w:rPr>
      </w:pPr>
      <w:r w:rsidRPr="00CC79F6">
        <w:rPr>
          <w:rFonts w:ascii="Arial" w:hAnsi="Arial" w:cs="Arial"/>
          <w:b/>
          <w:sz w:val="24"/>
          <w:szCs w:val="24"/>
        </w:rPr>
        <w:t xml:space="preserve">Return to Football – Planning Guidance </w:t>
      </w:r>
    </w:p>
    <w:p w14:paraId="1E92C037" w14:textId="77777777" w:rsidR="000C30D7" w:rsidRDefault="000C30D7" w:rsidP="000C30D7">
      <w:pPr>
        <w:pStyle w:val="NoSpacing"/>
        <w:rPr>
          <w:rFonts w:ascii="Arial" w:hAnsi="Arial" w:cs="Arial"/>
          <w:sz w:val="24"/>
          <w:szCs w:val="24"/>
          <w:u w:val="single"/>
        </w:rPr>
      </w:pPr>
    </w:p>
    <w:p w14:paraId="7EE4B294" w14:textId="77777777" w:rsidR="000C30D7" w:rsidRDefault="000C30D7" w:rsidP="000C30D7">
      <w:pPr>
        <w:pStyle w:val="NoSpacing"/>
        <w:rPr>
          <w:rFonts w:ascii="Arial" w:hAnsi="Arial" w:cs="Arial"/>
          <w:sz w:val="24"/>
          <w:szCs w:val="24"/>
        </w:rPr>
      </w:pPr>
      <w:r w:rsidRPr="00C56B78">
        <w:rPr>
          <w:rFonts w:ascii="Arial" w:hAnsi="Arial" w:cs="Arial"/>
          <w:b/>
          <w:sz w:val="24"/>
          <w:szCs w:val="24"/>
        </w:rPr>
        <w:t>Timelines</w:t>
      </w:r>
      <w:r w:rsidRPr="00C56B78">
        <w:rPr>
          <w:rFonts w:ascii="Arial" w:hAnsi="Arial" w:cs="Arial"/>
          <w:sz w:val="24"/>
          <w:szCs w:val="24"/>
          <w:u w:val="single"/>
        </w:rPr>
        <w:t>:</w:t>
      </w:r>
      <w:r w:rsidRPr="00C56B78">
        <w:rPr>
          <w:rFonts w:ascii="Arial" w:hAnsi="Arial" w:cs="Arial"/>
          <w:sz w:val="24"/>
          <w:szCs w:val="24"/>
          <w:u w:val="single"/>
        </w:rPr>
        <w:br/>
      </w:r>
      <w:r w:rsidRPr="00C56B78">
        <w:rPr>
          <w:rFonts w:ascii="Arial" w:hAnsi="Arial" w:cs="Arial"/>
          <w:sz w:val="24"/>
          <w:szCs w:val="24"/>
          <w:u w:val="single"/>
        </w:rPr>
        <w:br/>
      </w:r>
      <w:r w:rsidRPr="00C56B78">
        <w:rPr>
          <w:rFonts w:ascii="Arial" w:hAnsi="Arial" w:cs="Arial"/>
          <w:b/>
          <w:sz w:val="24"/>
          <w:szCs w:val="24"/>
        </w:rPr>
        <w:t xml:space="preserve">From </w:t>
      </w:r>
      <w:r>
        <w:rPr>
          <w:rFonts w:ascii="Arial" w:hAnsi="Arial" w:cs="Arial"/>
          <w:b/>
          <w:sz w:val="24"/>
          <w:szCs w:val="24"/>
        </w:rPr>
        <w:t>1</w:t>
      </w:r>
      <w:r w:rsidRPr="00C56B78">
        <w:rPr>
          <w:rFonts w:ascii="Arial" w:hAnsi="Arial" w:cs="Arial"/>
          <w:b/>
          <w:sz w:val="24"/>
          <w:szCs w:val="24"/>
        </w:rPr>
        <w:t xml:space="preserve"> Aug 20: </w:t>
      </w:r>
      <w:r w:rsidRPr="00C56B78">
        <w:rPr>
          <w:rFonts w:ascii="Arial" w:hAnsi="Arial" w:cs="Arial"/>
          <w:b/>
          <w:sz w:val="24"/>
          <w:szCs w:val="24"/>
        </w:rPr>
        <w:br/>
      </w:r>
    </w:p>
    <w:p w14:paraId="26A3C53D" w14:textId="77777777" w:rsidR="000C30D7" w:rsidRDefault="000C30D7" w:rsidP="000C30D7">
      <w:pPr>
        <w:pStyle w:val="NoSpacing"/>
        <w:rPr>
          <w:rFonts w:ascii="Arial" w:hAnsi="Arial" w:cs="Arial"/>
          <w:sz w:val="24"/>
          <w:szCs w:val="24"/>
        </w:rPr>
      </w:pPr>
      <w:r w:rsidRPr="00C56B78">
        <w:rPr>
          <w:rFonts w:ascii="Arial" w:hAnsi="Arial" w:cs="Arial"/>
          <w:sz w:val="24"/>
          <w:szCs w:val="24"/>
        </w:rPr>
        <w:t>Competitive training, with the overall group size (inclusive of coaches) being limited to 30 people;</w:t>
      </w:r>
      <w:r w:rsidRPr="00C56B78">
        <w:rPr>
          <w:rFonts w:ascii="Arial" w:hAnsi="Arial" w:cs="Arial"/>
          <w:sz w:val="24"/>
          <w:szCs w:val="24"/>
        </w:rPr>
        <w:br/>
        <w:t>Competitive matches to begin, for example pre-season friendly fixtures, festivals and small sided football competitions.</w:t>
      </w:r>
      <w:r w:rsidRPr="00C56B78">
        <w:rPr>
          <w:rFonts w:ascii="Arial" w:hAnsi="Arial" w:cs="Arial"/>
          <w:sz w:val="24"/>
          <w:szCs w:val="24"/>
        </w:rPr>
        <w:br/>
      </w:r>
      <w:r w:rsidRPr="00C56B78">
        <w:rPr>
          <w:rFonts w:ascii="Arial" w:hAnsi="Arial" w:cs="Arial"/>
          <w:sz w:val="24"/>
          <w:szCs w:val="24"/>
        </w:rPr>
        <w:br/>
      </w:r>
      <w:r w:rsidRPr="00C56B78">
        <w:rPr>
          <w:rFonts w:ascii="Arial" w:hAnsi="Arial" w:cs="Arial"/>
          <w:b/>
          <w:sz w:val="24"/>
          <w:szCs w:val="24"/>
        </w:rPr>
        <w:t>From 1 Sep 20:</w:t>
      </w:r>
      <w:r w:rsidRPr="00C56B78">
        <w:rPr>
          <w:rFonts w:ascii="Arial" w:hAnsi="Arial" w:cs="Arial"/>
          <w:b/>
          <w:sz w:val="24"/>
          <w:szCs w:val="24"/>
        </w:rPr>
        <w:br/>
      </w:r>
    </w:p>
    <w:p w14:paraId="73D2772B" w14:textId="77777777" w:rsidR="000C30D7" w:rsidRDefault="000C30D7" w:rsidP="000C30D7">
      <w:pPr>
        <w:pStyle w:val="NoSpacing"/>
        <w:rPr>
          <w:rFonts w:ascii="Arial" w:hAnsi="Arial" w:cs="Arial"/>
          <w:sz w:val="24"/>
          <w:szCs w:val="24"/>
        </w:rPr>
      </w:pPr>
      <w:r w:rsidRPr="00C56B78">
        <w:rPr>
          <w:rFonts w:ascii="Arial" w:hAnsi="Arial" w:cs="Arial"/>
          <w:sz w:val="24"/>
          <w:szCs w:val="24"/>
        </w:rPr>
        <w:t>All of the above plus completion, if possible, of outstanding 2019-20 RAF FA competitions i.e. Inter-Services and RAF Cup / Plate.</w:t>
      </w:r>
      <w:r w:rsidRPr="00C56B78">
        <w:rPr>
          <w:rFonts w:ascii="Arial" w:hAnsi="Arial" w:cs="Arial"/>
          <w:sz w:val="24"/>
          <w:szCs w:val="24"/>
        </w:rPr>
        <w:br/>
      </w:r>
      <w:r w:rsidRPr="00C56B78">
        <w:rPr>
          <w:rFonts w:ascii="Arial" w:hAnsi="Arial" w:cs="Arial"/>
          <w:sz w:val="24"/>
          <w:szCs w:val="24"/>
        </w:rPr>
        <w:br/>
      </w:r>
      <w:r w:rsidRPr="00C56B78">
        <w:rPr>
          <w:rFonts w:ascii="Arial" w:hAnsi="Arial" w:cs="Arial"/>
          <w:b/>
          <w:sz w:val="24"/>
          <w:szCs w:val="24"/>
        </w:rPr>
        <w:t>From 1</w:t>
      </w:r>
      <w:r>
        <w:rPr>
          <w:rFonts w:ascii="Arial" w:hAnsi="Arial" w:cs="Arial"/>
          <w:b/>
          <w:sz w:val="24"/>
          <w:szCs w:val="24"/>
        </w:rPr>
        <w:t xml:space="preserve"> </w:t>
      </w:r>
      <w:r w:rsidRPr="00C56B78">
        <w:rPr>
          <w:rFonts w:ascii="Arial" w:hAnsi="Arial" w:cs="Arial"/>
          <w:b/>
          <w:sz w:val="24"/>
          <w:szCs w:val="24"/>
        </w:rPr>
        <w:t>Oct 20:</w:t>
      </w:r>
      <w:r w:rsidRPr="00C56B78">
        <w:rPr>
          <w:rFonts w:ascii="Arial" w:hAnsi="Arial" w:cs="Arial"/>
          <w:sz w:val="24"/>
          <w:szCs w:val="24"/>
        </w:rPr>
        <w:br/>
      </w:r>
    </w:p>
    <w:p w14:paraId="6C32ADCC" w14:textId="77777777" w:rsidR="000C30D7" w:rsidRPr="00C56B78" w:rsidRDefault="000C30D7" w:rsidP="000C30D7">
      <w:pPr>
        <w:pStyle w:val="NoSpacing"/>
        <w:rPr>
          <w:rFonts w:ascii="Arial" w:hAnsi="Arial" w:cs="Arial"/>
          <w:sz w:val="24"/>
          <w:szCs w:val="24"/>
        </w:rPr>
      </w:pPr>
      <w:r w:rsidRPr="00C56B78">
        <w:rPr>
          <w:rFonts w:ascii="Arial" w:hAnsi="Arial" w:cs="Arial"/>
          <w:sz w:val="24"/>
          <w:szCs w:val="24"/>
        </w:rPr>
        <w:t xml:space="preserve">2020-21 RAF FA affiliated Leagues and Representative fixtures to start. </w:t>
      </w:r>
    </w:p>
    <w:p w14:paraId="6F424AA4" w14:textId="77777777" w:rsidR="000C30D7" w:rsidRDefault="000C30D7" w:rsidP="000C30D7">
      <w:pPr>
        <w:pStyle w:val="NoSpacing"/>
        <w:rPr>
          <w:rFonts w:ascii="Arial" w:hAnsi="Arial" w:cs="Arial"/>
          <w:b/>
          <w:sz w:val="24"/>
          <w:szCs w:val="24"/>
        </w:rPr>
      </w:pPr>
      <w:r w:rsidRPr="00C56B78">
        <w:rPr>
          <w:rFonts w:ascii="Arial" w:hAnsi="Arial" w:cs="Arial"/>
          <w:sz w:val="24"/>
          <w:szCs w:val="24"/>
          <w:u w:val="single"/>
        </w:rPr>
        <w:br/>
      </w:r>
      <w:r w:rsidRPr="00C56B78">
        <w:rPr>
          <w:rFonts w:ascii="Arial" w:hAnsi="Arial" w:cs="Arial"/>
          <w:b/>
          <w:sz w:val="24"/>
          <w:szCs w:val="24"/>
        </w:rPr>
        <w:t>Pre-Match/Training</w:t>
      </w:r>
    </w:p>
    <w:p w14:paraId="5D366632" w14:textId="77777777" w:rsidR="000C30D7" w:rsidRPr="00C56B78" w:rsidRDefault="000C30D7" w:rsidP="000C30D7">
      <w:pPr>
        <w:pStyle w:val="NoSpacing"/>
        <w:rPr>
          <w:rFonts w:ascii="Arial" w:hAnsi="Arial" w:cs="Arial"/>
          <w:b/>
          <w:sz w:val="24"/>
          <w:szCs w:val="24"/>
        </w:rPr>
      </w:pPr>
    </w:p>
    <w:p w14:paraId="0AFB664E" w14:textId="027BCA06" w:rsidR="000C30D7" w:rsidRPr="00C140DA" w:rsidRDefault="000C30D7" w:rsidP="000C30D7">
      <w:pPr>
        <w:pStyle w:val="NoSpacing"/>
        <w:numPr>
          <w:ilvl w:val="0"/>
          <w:numId w:val="1"/>
        </w:numPr>
        <w:rPr>
          <w:rFonts w:ascii="Arial" w:hAnsi="Arial" w:cs="Arial"/>
          <w:sz w:val="24"/>
          <w:szCs w:val="24"/>
        </w:rPr>
      </w:pPr>
      <w:r w:rsidRPr="00C140DA">
        <w:rPr>
          <w:rFonts w:ascii="Arial" w:hAnsi="Arial" w:cs="Arial"/>
          <w:sz w:val="24"/>
          <w:szCs w:val="24"/>
        </w:rPr>
        <w:t>Admin Orders with specific COVID19 risk assessment, in addition to normal safety management regime to be submitted to the RAF FA County Secretary for all Association / DRS authorised fixtures and to the Responsible Person (RP) for Unit level authorised fixtures</w:t>
      </w:r>
      <w:r>
        <w:rPr>
          <w:rFonts w:ascii="Arial" w:hAnsi="Arial" w:cs="Arial"/>
          <w:sz w:val="24"/>
          <w:szCs w:val="24"/>
        </w:rPr>
        <w:t>.</w:t>
      </w:r>
    </w:p>
    <w:p w14:paraId="69908584" w14:textId="77777777" w:rsidR="000C30D7" w:rsidRPr="00C56B78" w:rsidRDefault="000C30D7" w:rsidP="000C30D7">
      <w:pPr>
        <w:pStyle w:val="NoSpacing"/>
        <w:numPr>
          <w:ilvl w:val="0"/>
          <w:numId w:val="1"/>
        </w:numPr>
        <w:rPr>
          <w:rFonts w:ascii="Arial" w:hAnsi="Arial" w:cs="Arial"/>
          <w:sz w:val="24"/>
          <w:szCs w:val="24"/>
        </w:rPr>
      </w:pPr>
      <w:r w:rsidRPr="00C56B78">
        <w:rPr>
          <w:rFonts w:ascii="Arial" w:hAnsi="Arial" w:cs="Arial"/>
          <w:sz w:val="24"/>
          <w:szCs w:val="24"/>
        </w:rPr>
        <w:t>It is suggested that Leagues issue fixture Admin Orders on a 3-month basis</w:t>
      </w:r>
      <w:r>
        <w:rPr>
          <w:rFonts w:ascii="Arial" w:hAnsi="Arial" w:cs="Arial"/>
          <w:sz w:val="24"/>
          <w:szCs w:val="24"/>
        </w:rPr>
        <w:t>.</w:t>
      </w:r>
    </w:p>
    <w:p w14:paraId="685F0838" w14:textId="77777777" w:rsidR="000C30D7" w:rsidRPr="00C56B78" w:rsidRDefault="000C30D7" w:rsidP="000C30D7">
      <w:pPr>
        <w:pStyle w:val="NoSpacing"/>
        <w:numPr>
          <w:ilvl w:val="0"/>
          <w:numId w:val="1"/>
        </w:numPr>
        <w:rPr>
          <w:rFonts w:ascii="Arial" w:hAnsi="Arial" w:cs="Arial"/>
          <w:sz w:val="24"/>
          <w:szCs w:val="24"/>
        </w:rPr>
      </w:pPr>
      <w:r w:rsidRPr="00C56B78">
        <w:rPr>
          <w:rFonts w:ascii="Arial" w:hAnsi="Arial" w:cs="Arial"/>
          <w:sz w:val="24"/>
          <w:szCs w:val="24"/>
        </w:rPr>
        <w:t>For fixtures on non-military venues a copy of home side’s specific COVID-19 risk assessment must be obtained and submitted along with Admin Order</w:t>
      </w:r>
      <w:r>
        <w:rPr>
          <w:rFonts w:ascii="Arial" w:hAnsi="Arial" w:cs="Arial"/>
          <w:sz w:val="24"/>
          <w:szCs w:val="24"/>
        </w:rPr>
        <w:t>.</w:t>
      </w:r>
    </w:p>
    <w:p w14:paraId="20CB426F" w14:textId="77777777" w:rsidR="000C30D7" w:rsidRPr="00C56B78" w:rsidRDefault="000C30D7" w:rsidP="000C30D7">
      <w:pPr>
        <w:pStyle w:val="NoSpacing"/>
        <w:numPr>
          <w:ilvl w:val="0"/>
          <w:numId w:val="1"/>
        </w:numPr>
        <w:rPr>
          <w:rFonts w:ascii="Arial" w:hAnsi="Arial" w:cs="Arial"/>
          <w:sz w:val="24"/>
          <w:szCs w:val="24"/>
        </w:rPr>
      </w:pPr>
      <w:r w:rsidRPr="00C56B78">
        <w:rPr>
          <w:rFonts w:ascii="Arial" w:hAnsi="Arial" w:cs="Arial"/>
          <w:sz w:val="24"/>
          <w:szCs w:val="24"/>
        </w:rPr>
        <w:t>Clubs should keep a record of attendees at a match or training session, including contact details, to support NHS Test and Trace. This is to be retained for 21 days. A mechanism for updating the nominal roll at any event is to be in place</w:t>
      </w:r>
      <w:r>
        <w:rPr>
          <w:rFonts w:ascii="Arial" w:hAnsi="Arial" w:cs="Arial"/>
          <w:sz w:val="24"/>
          <w:szCs w:val="24"/>
        </w:rPr>
        <w:t>.</w:t>
      </w:r>
    </w:p>
    <w:p w14:paraId="30C059FE" w14:textId="77777777" w:rsidR="000C30D7" w:rsidRPr="00C56B78" w:rsidRDefault="000C30D7" w:rsidP="000C30D7">
      <w:pPr>
        <w:pStyle w:val="NoSpacing"/>
        <w:numPr>
          <w:ilvl w:val="0"/>
          <w:numId w:val="1"/>
        </w:numPr>
        <w:rPr>
          <w:rFonts w:ascii="Arial" w:hAnsi="Arial" w:cs="Arial"/>
          <w:sz w:val="24"/>
          <w:szCs w:val="24"/>
        </w:rPr>
      </w:pPr>
      <w:r w:rsidRPr="00C56B78">
        <w:rPr>
          <w:rFonts w:ascii="Arial" w:hAnsi="Arial" w:cs="Arial"/>
          <w:sz w:val="24"/>
          <w:szCs w:val="24"/>
        </w:rPr>
        <w:t>Social distancing in place</w:t>
      </w:r>
    </w:p>
    <w:p w14:paraId="5E492B8E" w14:textId="77777777" w:rsidR="000C30D7" w:rsidRPr="00C56B78" w:rsidRDefault="000C30D7" w:rsidP="000C30D7">
      <w:pPr>
        <w:pStyle w:val="NoSpacing"/>
        <w:numPr>
          <w:ilvl w:val="0"/>
          <w:numId w:val="1"/>
        </w:numPr>
        <w:rPr>
          <w:rFonts w:ascii="Arial" w:hAnsi="Arial" w:cs="Arial"/>
          <w:sz w:val="24"/>
          <w:szCs w:val="24"/>
        </w:rPr>
      </w:pPr>
      <w:r w:rsidRPr="00C56B78">
        <w:rPr>
          <w:rFonts w:ascii="Arial" w:hAnsi="Arial" w:cs="Arial"/>
          <w:sz w:val="24"/>
          <w:szCs w:val="24"/>
        </w:rPr>
        <w:t>Where possible, players, coaches and officials should arrive changed and shower at home. Use of changing and shower facilities must follow government advice on the use of indoor facilities and in line with HoE requirements</w:t>
      </w:r>
    </w:p>
    <w:p w14:paraId="3818CEF6" w14:textId="77777777" w:rsidR="000C30D7" w:rsidRPr="00C56B78" w:rsidRDefault="000C30D7" w:rsidP="000C30D7">
      <w:pPr>
        <w:pStyle w:val="NoSpacing"/>
        <w:numPr>
          <w:ilvl w:val="0"/>
          <w:numId w:val="1"/>
        </w:numPr>
        <w:rPr>
          <w:rFonts w:ascii="Arial" w:hAnsi="Arial" w:cs="Arial"/>
          <w:sz w:val="24"/>
          <w:szCs w:val="24"/>
        </w:rPr>
      </w:pPr>
      <w:r w:rsidRPr="00C56B78">
        <w:rPr>
          <w:rFonts w:ascii="Arial" w:hAnsi="Arial" w:cs="Arial"/>
          <w:sz w:val="24"/>
          <w:szCs w:val="24"/>
        </w:rPr>
        <w:t>Please note that at this stage, indoor football and futsal is not permitted</w:t>
      </w:r>
    </w:p>
    <w:p w14:paraId="2AC88E2F" w14:textId="77777777" w:rsidR="000C30D7" w:rsidRDefault="000C30D7" w:rsidP="000C30D7">
      <w:pPr>
        <w:pStyle w:val="NoSpacing"/>
        <w:rPr>
          <w:rFonts w:ascii="Arial" w:hAnsi="Arial" w:cs="Arial"/>
          <w:sz w:val="24"/>
          <w:szCs w:val="24"/>
        </w:rPr>
      </w:pPr>
    </w:p>
    <w:p w14:paraId="6B035A3E" w14:textId="77777777" w:rsidR="000C30D7" w:rsidRPr="009D764D" w:rsidRDefault="000C30D7" w:rsidP="000C30D7">
      <w:pPr>
        <w:pStyle w:val="NoSpacing"/>
        <w:rPr>
          <w:rFonts w:ascii="Arial" w:hAnsi="Arial" w:cs="Arial"/>
          <w:b/>
          <w:sz w:val="24"/>
          <w:szCs w:val="24"/>
        </w:rPr>
      </w:pPr>
      <w:r w:rsidRPr="009D764D">
        <w:rPr>
          <w:rFonts w:ascii="Arial" w:hAnsi="Arial" w:cs="Arial"/>
          <w:b/>
          <w:sz w:val="24"/>
          <w:szCs w:val="24"/>
        </w:rPr>
        <w:t>During Match/Training</w:t>
      </w:r>
    </w:p>
    <w:p w14:paraId="7AA9ED10" w14:textId="77777777" w:rsidR="000C30D7" w:rsidRDefault="000C30D7" w:rsidP="000C30D7">
      <w:pPr>
        <w:pStyle w:val="NoSpacing"/>
        <w:rPr>
          <w:rFonts w:ascii="Arial" w:hAnsi="Arial" w:cs="Arial"/>
          <w:sz w:val="24"/>
          <w:szCs w:val="24"/>
        </w:rPr>
      </w:pPr>
    </w:p>
    <w:p w14:paraId="63F8786B" w14:textId="77777777" w:rsidR="000C30D7" w:rsidRPr="00C56B78" w:rsidRDefault="000C30D7" w:rsidP="000C30D7">
      <w:pPr>
        <w:pStyle w:val="NoSpacing"/>
        <w:numPr>
          <w:ilvl w:val="0"/>
          <w:numId w:val="1"/>
        </w:numPr>
        <w:rPr>
          <w:rFonts w:ascii="Arial" w:hAnsi="Arial" w:cs="Arial"/>
          <w:sz w:val="24"/>
          <w:szCs w:val="24"/>
        </w:rPr>
      </w:pPr>
      <w:r w:rsidRPr="00C56B78">
        <w:rPr>
          <w:rFonts w:ascii="Arial" w:hAnsi="Arial" w:cs="Arial"/>
          <w:sz w:val="24"/>
          <w:szCs w:val="24"/>
        </w:rPr>
        <w:t>Ball handling should be kept to a minimum with most contact via a boot and the ball disinfected in breaks of play</w:t>
      </w:r>
    </w:p>
    <w:p w14:paraId="4E309994" w14:textId="77777777" w:rsidR="000C30D7" w:rsidRPr="00C56B78" w:rsidRDefault="000C30D7" w:rsidP="000C30D7">
      <w:pPr>
        <w:pStyle w:val="NoSpacing"/>
        <w:numPr>
          <w:ilvl w:val="0"/>
          <w:numId w:val="1"/>
        </w:numPr>
        <w:rPr>
          <w:rFonts w:ascii="Arial" w:hAnsi="Arial" w:cs="Arial"/>
          <w:sz w:val="24"/>
          <w:szCs w:val="24"/>
        </w:rPr>
      </w:pPr>
      <w:r w:rsidRPr="00C56B78">
        <w:rPr>
          <w:rFonts w:ascii="Arial" w:hAnsi="Arial" w:cs="Arial"/>
          <w:sz w:val="24"/>
          <w:szCs w:val="24"/>
        </w:rPr>
        <w:t>Social distancing in place during any breaks in play</w:t>
      </w:r>
    </w:p>
    <w:p w14:paraId="3980B482" w14:textId="77777777" w:rsidR="000C30D7" w:rsidRPr="00C56B78" w:rsidRDefault="000C30D7" w:rsidP="000C30D7">
      <w:pPr>
        <w:pStyle w:val="NoSpacing"/>
        <w:numPr>
          <w:ilvl w:val="0"/>
          <w:numId w:val="1"/>
        </w:numPr>
        <w:rPr>
          <w:rFonts w:ascii="Arial" w:hAnsi="Arial" w:cs="Arial"/>
          <w:sz w:val="24"/>
          <w:szCs w:val="24"/>
        </w:rPr>
      </w:pPr>
      <w:r w:rsidRPr="00C56B78">
        <w:rPr>
          <w:rFonts w:ascii="Arial" w:hAnsi="Arial" w:cs="Arial"/>
          <w:sz w:val="24"/>
          <w:szCs w:val="24"/>
        </w:rPr>
        <w:lastRenderedPageBreak/>
        <w:t>Goal celebrations should be avoided</w:t>
      </w:r>
    </w:p>
    <w:p w14:paraId="1999AEBA" w14:textId="77777777" w:rsidR="000C30D7" w:rsidRPr="00C56B78" w:rsidRDefault="000C30D7" w:rsidP="000C30D7">
      <w:pPr>
        <w:pStyle w:val="NoSpacing"/>
        <w:numPr>
          <w:ilvl w:val="0"/>
          <w:numId w:val="1"/>
        </w:numPr>
        <w:rPr>
          <w:rFonts w:ascii="Arial" w:hAnsi="Arial" w:cs="Arial"/>
          <w:sz w:val="24"/>
          <w:szCs w:val="24"/>
        </w:rPr>
      </w:pPr>
      <w:r w:rsidRPr="00C56B78">
        <w:rPr>
          <w:rFonts w:ascii="Arial" w:hAnsi="Arial" w:cs="Arial"/>
          <w:sz w:val="24"/>
          <w:szCs w:val="24"/>
        </w:rPr>
        <w:t>Equipment should not be shared, and goalkeepers should ensure they disinfect their gloves regularly in breaks in training or matches and thoroughly afterwards. Where possible, coaches should only handle equipment in training</w:t>
      </w:r>
    </w:p>
    <w:p w14:paraId="37D0E4B2" w14:textId="77777777" w:rsidR="000C30D7" w:rsidRPr="00C56B78" w:rsidRDefault="000C30D7" w:rsidP="000C30D7">
      <w:pPr>
        <w:pStyle w:val="NoSpacing"/>
        <w:numPr>
          <w:ilvl w:val="0"/>
          <w:numId w:val="1"/>
        </w:numPr>
        <w:rPr>
          <w:rFonts w:ascii="Arial" w:hAnsi="Arial" w:cs="Arial"/>
          <w:sz w:val="24"/>
          <w:szCs w:val="24"/>
        </w:rPr>
      </w:pPr>
      <w:r w:rsidRPr="00C56B78">
        <w:rPr>
          <w:rFonts w:ascii="Arial" w:hAnsi="Arial" w:cs="Arial"/>
          <w:sz w:val="24"/>
          <w:szCs w:val="24"/>
        </w:rPr>
        <w:t xml:space="preserve">The FA has produced a detailed First Aid Guidance document for First Aid which can be found </w:t>
      </w:r>
      <w:hyperlink r:id="rId14" w:history="1">
        <w:r w:rsidRPr="00C56B78">
          <w:rPr>
            <w:rStyle w:val="Hyperlink"/>
            <w:rFonts w:ascii="Arial" w:hAnsi="Arial" w:cs="Arial"/>
            <w:sz w:val="24"/>
            <w:szCs w:val="24"/>
          </w:rPr>
          <w:t>here</w:t>
        </w:r>
      </w:hyperlink>
    </w:p>
    <w:p w14:paraId="63E2534F" w14:textId="77777777" w:rsidR="000C30D7" w:rsidRDefault="000C30D7" w:rsidP="000C30D7">
      <w:pPr>
        <w:pStyle w:val="NoSpacing"/>
        <w:rPr>
          <w:rFonts w:ascii="Arial" w:hAnsi="Arial" w:cs="Arial"/>
          <w:sz w:val="24"/>
          <w:szCs w:val="24"/>
          <w:u w:val="single"/>
        </w:rPr>
      </w:pPr>
    </w:p>
    <w:p w14:paraId="7CA2E4F2" w14:textId="77777777" w:rsidR="000C30D7" w:rsidRDefault="000C30D7" w:rsidP="000C30D7">
      <w:pPr>
        <w:pStyle w:val="NoSpacing"/>
        <w:rPr>
          <w:rFonts w:ascii="Arial" w:hAnsi="Arial" w:cs="Arial"/>
          <w:b/>
          <w:sz w:val="24"/>
          <w:szCs w:val="24"/>
        </w:rPr>
      </w:pPr>
      <w:r w:rsidRPr="009D764D">
        <w:rPr>
          <w:rFonts w:ascii="Arial" w:hAnsi="Arial" w:cs="Arial"/>
          <w:b/>
          <w:sz w:val="24"/>
          <w:szCs w:val="24"/>
        </w:rPr>
        <w:t>Post-Match/Training</w:t>
      </w:r>
    </w:p>
    <w:p w14:paraId="103623A9" w14:textId="77777777" w:rsidR="000C30D7" w:rsidRPr="009D764D" w:rsidRDefault="000C30D7" w:rsidP="000C30D7">
      <w:pPr>
        <w:pStyle w:val="NoSpacing"/>
        <w:rPr>
          <w:rFonts w:ascii="Arial" w:hAnsi="Arial" w:cs="Arial"/>
          <w:b/>
          <w:sz w:val="24"/>
          <w:szCs w:val="24"/>
        </w:rPr>
      </w:pPr>
    </w:p>
    <w:p w14:paraId="0802B4BC" w14:textId="77777777" w:rsidR="000C30D7" w:rsidRPr="00C56B78" w:rsidRDefault="000C30D7" w:rsidP="000C30D7">
      <w:pPr>
        <w:pStyle w:val="NoSpacing"/>
        <w:numPr>
          <w:ilvl w:val="0"/>
          <w:numId w:val="1"/>
        </w:numPr>
        <w:rPr>
          <w:rFonts w:ascii="Arial" w:hAnsi="Arial" w:cs="Arial"/>
          <w:sz w:val="24"/>
          <w:szCs w:val="24"/>
        </w:rPr>
      </w:pPr>
      <w:r w:rsidRPr="00C56B78">
        <w:rPr>
          <w:rFonts w:ascii="Arial" w:hAnsi="Arial" w:cs="Arial"/>
          <w:sz w:val="24"/>
          <w:szCs w:val="24"/>
        </w:rPr>
        <w:t>After training sessions and/or matches, participants must maintain government mandated social distancing for social interaction. This includes in any available changing rooms, showers, and any clubhouse facilities or other venue that participants may congregate in afterwards. Bars and restaurants, which includes any food or drink facilities inside a clubhouse, have been able to open since 4 July, in accordance with the latest Government guidance</w:t>
      </w:r>
    </w:p>
    <w:p w14:paraId="6ADC3576" w14:textId="77777777" w:rsidR="000C30D7" w:rsidRPr="00C56B78" w:rsidRDefault="000C30D7" w:rsidP="000C30D7">
      <w:pPr>
        <w:pStyle w:val="NoSpacing"/>
        <w:numPr>
          <w:ilvl w:val="0"/>
          <w:numId w:val="1"/>
        </w:numPr>
        <w:rPr>
          <w:rFonts w:ascii="Arial" w:hAnsi="Arial" w:cs="Arial"/>
          <w:sz w:val="24"/>
          <w:szCs w:val="24"/>
        </w:rPr>
      </w:pPr>
      <w:r w:rsidRPr="00C56B78">
        <w:rPr>
          <w:rFonts w:ascii="Arial" w:hAnsi="Arial" w:cs="Arial"/>
          <w:sz w:val="24"/>
          <w:szCs w:val="24"/>
        </w:rPr>
        <w:t>All match-official’s payments should, where possible, be made by Bank Transfer or, if not possible, payment made in an enclosed envelope</w:t>
      </w:r>
    </w:p>
    <w:p w14:paraId="1CFBCD4E" w14:textId="0E36C62D" w:rsidR="000C30D7" w:rsidRDefault="000C30D7" w:rsidP="000C30D7">
      <w:pPr>
        <w:pStyle w:val="NoSpacing"/>
        <w:rPr>
          <w:rFonts w:ascii="Arial" w:hAnsi="Arial" w:cs="Arial"/>
          <w:sz w:val="24"/>
          <w:szCs w:val="24"/>
        </w:rPr>
      </w:pPr>
      <w:r w:rsidRPr="00C56B78">
        <w:rPr>
          <w:rFonts w:ascii="Arial" w:hAnsi="Arial" w:cs="Arial"/>
          <w:sz w:val="24"/>
          <w:szCs w:val="24"/>
        </w:rPr>
        <w:br/>
        <w:t>The above highlights some of the basic requirements, for the avoidance of doubt all aspects of the FAs COVID19 GUIDANCE ON RE-STARTING OUTDOOR COMPETITIVE GRASSROOTS FOOTBALL should be adhered to and can be found within the FA Guidance and Documents link below</w:t>
      </w:r>
      <w:r w:rsidR="008D54D2">
        <w:rPr>
          <w:rFonts w:ascii="Arial" w:hAnsi="Arial" w:cs="Arial"/>
          <w:sz w:val="24"/>
          <w:szCs w:val="24"/>
        </w:rPr>
        <w:t>:</w:t>
      </w:r>
    </w:p>
    <w:p w14:paraId="665D6FB5" w14:textId="77777777" w:rsidR="008D54D2" w:rsidRPr="00C56B78" w:rsidRDefault="008D54D2" w:rsidP="000C30D7">
      <w:pPr>
        <w:pStyle w:val="NoSpacing"/>
        <w:rPr>
          <w:rFonts w:ascii="Arial" w:hAnsi="Arial" w:cs="Arial"/>
          <w:sz w:val="24"/>
          <w:szCs w:val="24"/>
        </w:rPr>
      </w:pPr>
    </w:p>
    <w:p w14:paraId="02FFF04C" w14:textId="299357E9" w:rsidR="000C30D7" w:rsidRPr="00C56B78" w:rsidRDefault="000C30D7" w:rsidP="000C30D7">
      <w:pPr>
        <w:pStyle w:val="NoSpacing"/>
        <w:rPr>
          <w:rFonts w:ascii="Arial" w:hAnsi="Arial" w:cs="Arial"/>
          <w:sz w:val="24"/>
          <w:szCs w:val="24"/>
        </w:rPr>
      </w:pPr>
      <w:r w:rsidRPr="008D54D2">
        <w:rPr>
          <w:rFonts w:ascii="Arial" w:hAnsi="Arial" w:cs="Arial"/>
          <w:b/>
          <w:sz w:val="24"/>
          <w:szCs w:val="24"/>
        </w:rPr>
        <w:t>Useful Links</w:t>
      </w:r>
      <w:r w:rsidRPr="008D54D2">
        <w:rPr>
          <w:rFonts w:ascii="Arial" w:hAnsi="Arial" w:cs="Arial"/>
          <w:sz w:val="24"/>
          <w:szCs w:val="24"/>
        </w:rPr>
        <w:br/>
      </w:r>
      <w:r w:rsidRPr="00C56B78">
        <w:rPr>
          <w:rFonts w:ascii="Arial" w:hAnsi="Arial" w:cs="Arial"/>
          <w:sz w:val="24"/>
          <w:szCs w:val="24"/>
        </w:rPr>
        <w:br/>
        <w:t xml:space="preserve">FA Guidance and Documents: </w:t>
      </w:r>
      <w:hyperlink r:id="rId15" w:history="1">
        <w:r w:rsidRPr="00C56B78">
          <w:rPr>
            <w:rStyle w:val="Hyperlink"/>
            <w:rFonts w:ascii="Arial" w:hAnsi="Arial" w:cs="Arial"/>
            <w:sz w:val="24"/>
            <w:szCs w:val="24"/>
          </w:rPr>
          <w:t>here</w:t>
        </w:r>
      </w:hyperlink>
      <w:r w:rsidRPr="00C56B78">
        <w:rPr>
          <w:rFonts w:ascii="Arial" w:hAnsi="Arial" w:cs="Arial"/>
          <w:sz w:val="24"/>
          <w:szCs w:val="24"/>
        </w:rPr>
        <w:br/>
      </w:r>
      <w:r w:rsidRPr="00C56B78">
        <w:rPr>
          <w:rFonts w:ascii="Arial" w:hAnsi="Arial" w:cs="Arial"/>
          <w:sz w:val="24"/>
          <w:szCs w:val="24"/>
        </w:rPr>
        <w:br/>
        <w:t xml:space="preserve">Latest Government guidance on COVID19: </w:t>
      </w:r>
      <w:hyperlink r:id="rId16" w:history="1">
        <w:r w:rsidRPr="00C56B78">
          <w:rPr>
            <w:rStyle w:val="Hyperlink"/>
            <w:rFonts w:ascii="Arial" w:hAnsi="Arial" w:cs="Arial"/>
            <w:sz w:val="24"/>
            <w:szCs w:val="24"/>
          </w:rPr>
          <w:t>here</w:t>
        </w:r>
      </w:hyperlink>
    </w:p>
    <w:p w14:paraId="192F8558" w14:textId="77777777" w:rsidR="002E534C" w:rsidRDefault="002E534C" w:rsidP="002E534C">
      <w:pPr>
        <w:rPr>
          <w:sz w:val="24"/>
          <w:szCs w:val="24"/>
        </w:rPr>
      </w:pPr>
    </w:p>
    <w:p w14:paraId="2C3CB378" w14:textId="77777777" w:rsidR="00186D30" w:rsidRDefault="00186D30" w:rsidP="00EE35F5">
      <w:pPr>
        <w:rPr>
          <w:sz w:val="24"/>
          <w:szCs w:val="24"/>
        </w:rPr>
      </w:pPr>
    </w:p>
    <w:tbl>
      <w:tblPr>
        <w:tblW w:w="10015" w:type="dxa"/>
        <w:tblInd w:w="-108" w:type="dxa"/>
        <w:tblBorders>
          <w:top w:val="nil"/>
          <w:left w:val="nil"/>
          <w:bottom w:val="nil"/>
          <w:right w:val="nil"/>
        </w:tblBorders>
        <w:tblLayout w:type="fixed"/>
        <w:tblLook w:val="0000" w:firstRow="0" w:lastRow="0" w:firstColumn="0" w:lastColumn="0" w:noHBand="0" w:noVBand="0"/>
      </w:tblPr>
      <w:tblGrid>
        <w:gridCol w:w="10015"/>
      </w:tblGrid>
      <w:tr w:rsidR="004D0654" w:rsidRPr="004D0654" w14:paraId="4E1DC29F" w14:textId="77777777" w:rsidTr="004D0654">
        <w:trPr>
          <w:trHeight w:val="675"/>
        </w:trPr>
        <w:tc>
          <w:tcPr>
            <w:tcW w:w="10015" w:type="dxa"/>
          </w:tcPr>
          <w:p w14:paraId="3EC95DBC" w14:textId="679E2D14" w:rsidR="004D0654" w:rsidRPr="004D0654" w:rsidRDefault="004D0654">
            <w:pPr>
              <w:pStyle w:val="Default"/>
            </w:pPr>
          </w:p>
        </w:tc>
      </w:tr>
      <w:tr w:rsidR="004D0654" w14:paraId="2DE07A53" w14:textId="77777777" w:rsidTr="004D0654">
        <w:trPr>
          <w:trHeight w:val="675"/>
        </w:trPr>
        <w:tc>
          <w:tcPr>
            <w:tcW w:w="10015" w:type="dxa"/>
          </w:tcPr>
          <w:p w14:paraId="29F4C2C3" w14:textId="77777777" w:rsidR="004D0654" w:rsidRDefault="004D0654">
            <w:pPr>
              <w:pStyle w:val="Default"/>
            </w:pPr>
          </w:p>
        </w:tc>
      </w:tr>
    </w:tbl>
    <w:p w14:paraId="50637A29" w14:textId="77777777" w:rsidR="00CD0847" w:rsidRDefault="00CD0847"/>
    <w:sectPr w:rsidR="00CD0847" w:rsidSect="008E6A0B">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5A716" w14:textId="77777777" w:rsidR="0083409B" w:rsidRDefault="0083409B" w:rsidP="00D24F07">
      <w:r>
        <w:separator/>
      </w:r>
    </w:p>
  </w:endnote>
  <w:endnote w:type="continuationSeparator" w:id="0">
    <w:p w14:paraId="09477CB4" w14:textId="77777777" w:rsidR="0083409B" w:rsidRDefault="0083409B" w:rsidP="00D2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415381"/>
      <w:docPartObj>
        <w:docPartGallery w:val="Page Numbers (Bottom of Page)"/>
        <w:docPartUnique/>
      </w:docPartObj>
    </w:sdtPr>
    <w:sdtEndPr>
      <w:rPr>
        <w:noProof/>
        <w:sz w:val="24"/>
        <w:szCs w:val="24"/>
      </w:rPr>
    </w:sdtEndPr>
    <w:sdtContent>
      <w:p w14:paraId="08254DE0" w14:textId="3A3C911F" w:rsidR="00D24F07" w:rsidRPr="008E6A0B" w:rsidRDefault="00D24F07">
        <w:pPr>
          <w:pStyle w:val="Footer"/>
          <w:jc w:val="center"/>
          <w:rPr>
            <w:sz w:val="24"/>
            <w:szCs w:val="24"/>
          </w:rPr>
        </w:pPr>
        <w:r w:rsidRPr="008E6A0B">
          <w:rPr>
            <w:sz w:val="24"/>
            <w:szCs w:val="24"/>
          </w:rPr>
          <w:fldChar w:fldCharType="begin"/>
        </w:r>
        <w:r w:rsidRPr="008E6A0B">
          <w:rPr>
            <w:sz w:val="24"/>
            <w:szCs w:val="24"/>
          </w:rPr>
          <w:instrText xml:space="preserve"> PAGE   \* MERGEFORMAT </w:instrText>
        </w:r>
        <w:r w:rsidRPr="008E6A0B">
          <w:rPr>
            <w:sz w:val="24"/>
            <w:szCs w:val="24"/>
          </w:rPr>
          <w:fldChar w:fldCharType="separate"/>
        </w:r>
        <w:r w:rsidRPr="008E6A0B">
          <w:rPr>
            <w:noProof/>
            <w:sz w:val="24"/>
            <w:szCs w:val="24"/>
          </w:rPr>
          <w:t>2</w:t>
        </w:r>
        <w:r w:rsidRPr="008E6A0B">
          <w:rPr>
            <w:noProof/>
            <w:sz w:val="24"/>
            <w:szCs w:val="24"/>
          </w:rPr>
          <w:fldChar w:fldCharType="end"/>
        </w:r>
      </w:p>
    </w:sdtContent>
  </w:sdt>
  <w:p w14:paraId="1A0EA8B8" w14:textId="77777777" w:rsidR="00D24F07" w:rsidRDefault="00D24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2098511612"/>
      <w:docPartObj>
        <w:docPartGallery w:val="Page Numbers (Bottom of Page)"/>
        <w:docPartUnique/>
      </w:docPartObj>
    </w:sdtPr>
    <w:sdtEndPr>
      <w:rPr>
        <w:noProof/>
      </w:rPr>
    </w:sdtEndPr>
    <w:sdtContent>
      <w:p w14:paraId="1DA91D78" w14:textId="4149178A" w:rsidR="001A26BE" w:rsidRPr="008E6A0B" w:rsidRDefault="008E6A0B">
        <w:pPr>
          <w:pStyle w:val="Footer"/>
          <w:jc w:val="center"/>
          <w:rPr>
            <w:sz w:val="24"/>
            <w:szCs w:val="24"/>
          </w:rPr>
        </w:pPr>
        <w:r w:rsidRPr="008E6A0B">
          <w:rPr>
            <w:sz w:val="24"/>
            <w:szCs w:val="24"/>
          </w:rPr>
          <w:t>A-</w:t>
        </w:r>
        <w:r w:rsidR="001A26BE" w:rsidRPr="008E6A0B">
          <w:rPr>
            <w:sz w:val="24"/>
            <w:szCs w:val="24"/>
          </w:rPr>
          <w:fldChar w:fldCharType="begin"/>
        </w:r>
        <w:r w:rsidR="001A26BE" w:rsidRPr="008E6A0B">
          <w:rPr>
            <w:sz w:val="24"/>
            <w:szCs w:val="24"/>
          </w:rPr>
          <w:instrText xml:space="preserve"> PAGE   \* MERGEFORMAT </w:instrText>
        </w:r>
        <w:r w:rsidR="001A26BE" w:rsidRPr="008E6A0B">
          <w:rPr>
            <w:sz w:val="24"/>
            <w:szCs w:val="24"/>
          </w:rPr>
          <w:fldChar w:fldCharType="separate"/>
        </w:r>
        <w:r w:rsidR="001A26BE" w:rsidRPr="008E6A0B">
          <w:rPr>
            <w:noProof/>
            <w:sz w:val="24"/>
            <w:szCs w:val="24"/>
          </w:rPr>
          <w:t>2</w:t>
        </w:r>
        <w:r w:rsidR="001A26BE" w:rsidRPr="008E6A0B">
          <w:rPr>
            <w:noProof/>
            <w:sz w:val="24"/>
            <w:szCs w:val="24"/>
          </w:rPr>
          <w:fldChar w:fldCharType="end"/>
        </w:r>
      </w:p>
    </w:sdtContent>
  </w:sdt>
  <w:p w14:paraId="7BDC4315" w14:textId="77777777" w:rsidR="001A26BE" w:rsidRDefault="001A2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2A819" w14:textId="77777777" w:rsidR="0083409B" w:rsidRDefault="0083409B" w:rsidP="00D24F07">
      <w:r>
        <w:separator/>
      </w:r>
    </w:p>
  </w:footnote>
  <w:footnote w:type="continuationSeparator" w:id="0">
    <w:p w14:paraId="0373F53B" w14:textId="77777777" w:rsidR="0083409B" w:rsidRDefault="0083409B" w:rsidP="00D2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042F3"/>
    <w:multiLevelType w:val="hybridMultilevel"/>
    <w:tmpl w:val="42D4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47"/>
    <w:rsid w:val="00051E7D"/>
    <w:rsid w:val="00066AA7"/>
    <w:rsid w:val="000C30D7"/>
    <w:rsid w:val="000D3208"/>
    <w:rsid w:val="00186D30"/>
    <w:rsid w:val="001A26BE"/>
    <w:rsid w:val="002804FF"/>
    <w:rsid w:val="002A4C28"/>
    <w:rsid w:val="002E534C"/>
    <w:rsid w:val="0036126E"/>
    <w:rsid w:val="00375C0B"/>
    <w:rsid w:val="00387926"/>
    <w:rsid w:val="003F22F1"/>
    <w:rsid w:val="004D0654"/>
    <w:rsid w:val="004E2310"/>
    <w:rsid w:val="005147BA"/>
    <w:rsid w:val="0055787C"/>
    <w:rsid w:val="00571B1E"/>
    <w:rsid w:val="005F389B"/>
    <w:rsid w:val="00694263"/>
    <w:rsid w:val="007A42F7"/>
    <w:rsid w:val="007C2888"/>
    <w:rsid w:val="0083409B"/>
    <w:rsid w:val="008A69C9"/>
    <w:rsid w:val="008D54D2"/>
    <w:rsid w:val="008E6A0B"/>
    <w:rsid w:val="009061F7"/>
    <w:rsid w:val="00A827D8"/>
    <w:rsid w:val="00AA1B80"/>
    <w:rsid w:val="00B471ED"/>
    <w:rsid w:val="00B73428"/>
    <w:rsid w:val="00B9409A"/>
    <w:rsid w:val="00C84F5E"/>
    <w:rsid w:val="00CD0847"/>
    <w:rsid w:val="00D24F07"/>
    <w:rsid w:val="00D56B7F"/>
    <w:rsid w:val="00EE35F5"/>
    <w:rsid w:val="00F53BC9"/>
    <w:rsid w:val="00FB2069"/>
    <w:rsid w:val="00FE0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7132"/>
  <w15:chartTrackingRefBased/>
  <w15:docId w15:val="{EE7180F2-8821-4CD0-83D9-01C7AF67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84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CD0847"/>
    <w:pPr>
      <w:tabs>
        <w:tab w:val="left" w:pos="9000"/>
        <w:tab w:val="right" w:pos="9360"/>
      </w:tabs>
      <w:suppressAutoHyphens/>
    </w:pPr>
  </w:style>
  <w:style w:type="paragraph" w:customStyle="1" w:styleId="Default">
    <w:name w:val="Default"/>
    <w:rsid w:val="004D065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C30D7"/>
    <w:rPr>
      <w:color w:val="0000FF"/>
      <w:u w:val="single"/>
    </w:rPr>
  </w:style>
  <w:style w:type="paragraph" w:styleId="NoSpacing">
    <w:name w:val="No Spacing"/>
    <w:uiPriority w:val="1"/>
    <w:qFormat/>
    <w:rsid w:val="000C30D7"/>
    <w:pPr>
      <w:spacing w:after="0" w:line="240" w:lineRule="auto"/>
    </w:pPr>
  </w:style>
  <w:style w:type="paragraph" w:styleId="BalloonText">
    <w:name w:val="Balloon Text"/>
    <w:basedOn w:val="Normal"/>
    <w:link w:val="BalloonTextChar"/>
    <w:uiPriority w:val="99"/>
    <w:semiHidden/>
    <w:unhideWhenUsed/>
    <w:rsid w:val="00280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FF"/>
    <w:rPr>
      <w:rFonts w:ascii="Segoe UI" w:hAnsi="Segoe UI" w:cs="Segoe UI"/>
      <w:sz w:val="18"/>
      <w:szCs w:val="18"/>
    </w:rPr>
  </w:style>
  <w:style w:type="character" w:styleId="UnresolvedMention">
    <w:name w:val="Unresolved Mention"/>
    <w:basedOn w:val="DefaultParagraphFont"/>
    <w:uiPriority w:val="99"/>
    <w:semiHidden/>
    <w:unhideWhenUsed/>
    <w:rsid w:val="002A4C28"/>
    <w:rPr>
      <w:color w:val="605E5C"/>
      <w:shd w:val="clear" w:color="auto" w:fill="E1DFDD"/>
    </w:rPr>
  </w:style>
  <w:style w:type="paragraph" w:styleId="Header">
    <w:name w:val="header"/>
    <w:basedOn w:val="Normal"/>
    <w:link w:val="HeaderChar"/>
    <w:uiPriority w:val="99"/>
    <w:unhideWhenUsed/>
    <w:rsid w:val="00D24F07"/>
    <w:pPr>
      <w:tabs>
        <w:tab w:val="center" w:pos="4513"/>
        <w:tab w:val="right" w:pos="9026"/>
      </w:tabs>
    </w:pPr>
  </w:style>
  <w:style w:type="character" w:customStyle="1" w:styleId="HeaderChar">
    <w:name w:val="Header Char"/>
    <w:basedOn w:val="DefaultParagraphFont"/>
    <w:link w:val="Header"/>
    <w:uiPriority w:val="99"/>
    <w:rsid w:val="00D24F07"/>
    <w:rPr>
      <w:rFonts w:ascii="Arial" w:hAnsi="Arial" w:cs="Arial"/>
    </w:rPr>
  </w:style>
  <w:style w:type="paragraph" w:styleId="Footer">
    <w:name w:val="footer"/>
    <w:basedOn w:val="Normal"/>
    <w:link w:val="FooterChar"/>
    <w:uiPriority w:val="99"/>
    <w:unhideWhenUsed/>
    <w:rsid w:val="00D24F07"/>
    <w:pPr>
      <w:tabs>
        <w:tab w:val="center" w:pos="4513"/>
        <w:tab w:val="right" w:pos="9026"/>
      </w:tabs>
    </w:pPr>
  </w:style>
  <w:style w:type="character" w:customStyle="1" w:styleId="FooterChar">
    <w:name w:val="Footer Char"/>
    <w:basedOn w:val="DefaultParagraphFont"/>
    <w:link w:val="Footer"/>
    <w:uiPriority w:val="99"/>
    <w:rsid w:val="00D24F0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coronavi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nce.williams@royalairforcefa.com" TargetMode="External"/><Relationship Id="rId5" Type="http://schemas.openxmlformats.org/officeDocument/2006/relationships/styles" Target="styles.xml"/><Relationship Id="rId15" Type="http://schemas.openxmlformats.org/officeDocument/2006/relationships/hyperlink" Target="http://www.royalairforcefa.com/news/2020/jul/18/the-fa-issues-guidelines-for-the-return-of-outdoor-competitive-grassroots-football"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Users/vwilliams/Downloads/clubs-and-coaches---covid-19-first-aid-guidance-for-returning-to-competitive-grassroots-football%20(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802A0C0C8448D798CA6595B72E2D5B"/>
        <w:category>
          <w:name w:val="General"/>
          <w:gallery w:val="placeholder"/>
        </w:category>
        <w:types>
          <w:type w:val="bbPlcHdr"/>
        </w:types>
        <w:behaviors>
          <w:behavior w:val="content"/>
        </w:behaviors>
        <w:guid w:val="{4D1C4673-A15A-46A7-ABAC-8F6BB0239972}"/>
      </w:docPartPr>
      <w:docPartBody>
        <w:p w:rsidR="00E6505D" w:rsidRDefault="001045EF" w:rsidP="001045EF">
          <w:pPr>
            <w:pStyle w:val="62802A0C0C8448D798CA6595B72E2D5B"/>
          </w:pPr>
          <w:r>
            <w:rPr>
              <w:rStyle w:val="PlaceholderText"/>
            </w:rPr>
            <w:t>[Your Station]</w:t>
          </w:r>
        </w:p>
      </w:docPartBody>
    </w:docPart>
    <w:docPart>
      <w:docPartPr>
        <w:name w:val="DFBDCC58857A4BD19AE17548A33BF7EB"/>
        <w:category>
          <w:name w:val="General"/>
          <w:gallery w:val="placeholder"/>
        </w:category>
        <w:types>
          <w:type w:val="bbPlcHdr"/>
        </w:types>
        <w:behaviors>
          <w:behavior w:val="content"/>
        </w:behaviors>
        <w:guid w:val="{9BA0F357-EE38-4CE3-97E1-739D8E66437B}"/>
      </w:docPartPr>
      <w:docPartBody>
        <w:p w:rsidR="00E6505D" w:rsidRDefault="001045EF" w:rsidP="001045EF">
          <w:pPr>
            <w:pStyle w:val="DFBDCC58857A4BD19AE17548A33BF7EB"/>
          </w:pPr>
          <w:r>
            <w:rPr>
              <w:rStyle w:val="PlaceholderText"/>
            </w:rPr>
            <w:t>[Position]</w:t>
          </w:r>
        </w:p>
      </w:docPartBody>
    </w:docPart>
    <w:docPart>
      <w:docPartPr>
        <w:name w:val="221E6A2EF4204F71BB129837BD81BFB0"/>
        <w:category>
          <w:name w:val="General"/>
          <w:gallery w:val="placeholder"/>
        </w:category>
        <w:types>
          <w:type w:val="bbPlcHdr"/>
        </w:types>
        <w:behaviors>
          <w:behavior w:val="content"/>
        </w:behaviors>
        <w:guid w:val="{A8E28C06-EEBA-4F45-AA17-9FBD66F41215}"/>
      </w:docPartPr>
      <w:docPartBody>
        <w:p w:rsidR="00E6505D" w:rsidRDefault="001045EF" w:rsidP="001045EF">
          <w:pPr>
            <w:pStyle w:val="221E6A2EF4204F71BB129837BD81BFB0"/>
          </w:pPr>
          <w:r w:rsidRPr="005F5C68">
            <w:rPr>
              <w:rStyle w:val="PlaceholderText"/>
              <w:sz w:val="18"/>
              <w:szCs w:val="18"/>
            </w:rPr>
            <w:t>[phone number]</w:t>
          </w:r>
        </w:p>
      </w:docPartBody>
    </w:docPart>
    <w:docPart>
      <w:docPartPr>
        <w:name w:val="CE3EF6F511DF430A8D8D84A1160BDAA9"/>
        <w:category>
          <w:name w:val="General"/>
          <w:gallery w:val="placeholder"/>
        </w:category>
        <w:types>
          <w:type w:val="bbPlcHdr"/>
        </w:types>
        <w:behaviors>
          <w:behavior w:val="content"/>
        </w:behaviors>
        <w:guid w:val="{2079D677-210E-4B11-B156-ACB7B95C1E83}"/>
      </w:docPartPr>
      <w:docPartBody>
        <w:p w:rsidR="00E6505D" w:rsidRDefault="001045EF" w:rsidP="001045EF">
          <w:pPr>
            <w:pStyle w:val="CE3EF6F511DF430A8D8D84A1160BDAA9"/>
          </w:pPr>
          <w:r w:rsidRPr="005F5C68">
            <w:rPr>
              <w:rStyle w:val="PlaceholderText"/>
              <w:sz w:val="18"/>
              <w:szCs w:val="18"/>
            </w:rPr>
            <w:t>[</w:t>
          </w:r>
          <w:r>
            <w:rPr>
              <w:rStyle w:val="PlaceholderText"/>
              <w:sz w:val="18"/>
              <w:szCs w:val="18"/>
            </w:rPr>
            <w:t>email</w:t>
          </w:r>
          <w:r w:rsidRPr="005F5C68">
            <w:rPr>
              <w:rStyle w:val="PlaceholderText"/>
              <w:sz w:val="18"/>
              <w:szCs w:val="18"/>
            </w:rPr>
            <w:t>]</w:t>
          </w:r>
        </w:p>
      </w:docPartBody>
    </w:docPart>
    <w:docPart>
      <w:docPartPr>
        <w:name w:val="692B8FA502114163A54ECE869C2AE9FE"/>
        <w:category>
          <w:name w:val="General"/>
          <w:gallery w:val="placeholder"/>
        </w:category>
        <w:types>
          <w:type w:val="bbPlcHdr"/>
        </w:types>
        <w:behaviors>
          <w:behavior w:val="content"/>
        </w:behaviors>
        <w:guid w:val="{FE64FCFB-A1BC-443A-BA9E-E1EE94ED3756}"/>
      </w:docPartPr>
      <w:docPartBody>
        <w:p w:rsidR="00E6505D" w:rsidRDefault="001045EF" w:rsidP="001045EF">
          <w:pPr>
            <w:pStyle w:val="692B8FA502114163A54ECE869C2AE9FE"/>
          </w:pPr>
          <w:r>
            <w:rPr>
              <w:rStyle w:val="PlaceholderText"/>
            </w:rPr>
            <w:t>[your</w:t>
          </w:r>
          <w:r w:rsidRPr="001C749B">
            <w:rPr>
              <w:rStyle w:val="PlaceholderText"/>
            </w:rPr>
            <w:t xml:space="preserve"> reference</w:t>
          </w:r>
          <w:r>
            <w:rPr>
              <w:rStyle w:val="PlaceholderText"/>
            </w:rPr>
            <w:t>]</w:t>
          </w:r>
        </w:p>
      </w:docPartBody>
    </w:docPart>
    <w:docPart>
      <w:docPartPr>
        <w:name w:val="57229634B0EB4E43990530FC9007607C"/>
        <w:category>
          <w:name w:val="General"/>
          <w:gallery w:val="placeholder"/>
        </w:category>
        <w:types>
          <w:type w:val="bbPlcHdr"/>
        </w:types>
        <w:behaviors>
          <w:behavior w:val="content"/>
        </w:behaviors>
        <w:guid w:val="{6C1E6139-9C31-4617-BAAB-D8BBDD9DFF44}"/>
      </w:docPartPr>
      <w:docPartBody>
        <w:p w:rsidR="00E6505D" w:rsidRDefault="001045EF" w:rsidP="001045EF">
          <w:pPr>
            <w:pStyle w:val="57229634B0EB4E43990530FC9007607C"/>
          </w:pPr>
          <w:r>
            <w:rPr>
              <w:rStyle w:val="PlaceholderText"/>
            </w:rPr>
            <w:t>[</w:t>
          </w:r>
          <w:r w:rsidRPr="001C749B">
            <w:rPr>
              <w:rStyle w:val="PlaceholderText"/>
            </w:rPr>
            <w:t>date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EF"/>
    <w:rsid w:val="001045EF"/>
    <w:rsid w:val="00876FB6"/>
    <w:rsid w:val="00E6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5EF"/>
    <w:rPr>
      <w:color w:val="808080"/>
    </w:rPr>
  </w:style>
  <w:style w:type="paragraph" w:customStyle="1" w:styleId="62802A0C0C8448D798CA6595B72E2D5B">
    <w:name w:val="62802A0C0C8448D798CA6595B72E2D5B"/>
    <w:rsid w:val="001045EF"/>
  </w:style>
  <w:style w:type="paragraph" w:customStyle="1" w:styleId="DFBDCC58857A4BD19AE17548A33BF7EB">
    <w:name w:val="DFBDCC58857A4BD19AE17548A33BF7EB"/>
    <w:rsid w:val="001045EF"/>
  </w:style>
  <w:style w:type="paragraph" w:customStyle="1" w:styleId="221E6A2EF4204F71BB129837BD81BFB0">
    <w:name w:val="221E6A2EF4204F71BB129837BD81BFB0"/>
    <w:rsid w:val="001045EF"/>
  </w:style>
  <w:style w:type="paragraph" w:customStyle="1" w:styleId="CE3EF6F511DF430A8D8D84A1160BDAA9">
    <w:name w:val="CE3EF6F511DF430A8D8D84A1160BDAA9"/>
    <w:rsid w:val="001045EF"/>
  </w:style>
  <w:style w:type="paragraph" w:customStyle="1" w:styleId="692B8FA502114163A54ECE869C2AE9FE">
    <w:name w:val="692B8FA502114163A54ECE869C2AE9FE"/>
    <w:rsid w:val="001045EF"/>
  </w:style>
  <w:style w:type="paragraph" w:customStyle="1" w:styleId="57229634B0EB4E43990530FC9007607C">
    <w:name w:val="57229634B0EB4E43990530FC9007607C"/>
    <w:rsid w:val="00104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_x0020_Folder_x0020_Path xmlns="4c274c42-f844-42a1-86ad-ec6a0e017bac" xsi:nil="true"/>
    <File_x0020_System_x0020_Path xmlns="4c274c42-f844-42a1-86ad-ec6a0e017b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5152A1C314B42B44E1841234B7571" ma:contentTypeVersion="14" ma:contentTypeDescription="Create a new document." ma:contentTypeScope="" ma:versionID="5a7805871b7d5feab18ee01b1ee2b6a7">
  <xsd:schema xmlns:xsd="http://www.w3.org/2001/XMLSchema" xmlns:xs="http://www.w3.org/2001/XMLSchema" xmlns:p="http://schemas.microsoft.com/office/2006/metadata/properties" xmlns:ns3="4c274c42-f844-42a1-86ad-ec6a0e017bac" xmlns:ns4="f4fbd901-1839-4d2d-a696-631e4d0c7a73" targetNamespace="http://schemas.microsoft.com/office/2006/metadata/properties" ma:root="true" ma:fieldsID="3dab3fa6dbcaa2cb15cbb9d7d3dcb644" ns3:_="" ns4:_="">
    <xsd:import namespace="4c274c42-f844-42a1-86ad-ec6a0e017bac"/>
    <xsd:import namespace="f4fbd901-1839-4d2d-a696-631e4d0c7a73"/>
    <xsd:element name="properties">
      <xsd:complexType>
        <xsd:sequence>
          <xsd:element name="documentManagement">
            <xsd:complexType>
              <xsd:all>
                <xsd:element ref="ns3:MediaServiceMetadata" minOccurs="0"/>
                <xsd:element ref="ns3:MediaServiceFastMetadata" minOccurs="0"/>
                <xsd:element ref="ns3:Source_x0020_Folder_x0020_Path" minOccurs="0"/>
                <xsd:element ref="ns3:File_x0020_System_x0020_Path"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74c42-f844-42a1-86ad-ec6a0e017b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ource_x0020_Folder_x0020_Path" ma:index="10" nillable="true" ma:displayName="Source Folder Path" ma:description="" ma:internalName="Source_x0020_Folder_x0020_Path">
      <xsd:simpleType>
        <xsd:restriction base="dms:Text">
          <xsd:maxLength value="255"/>
        </xsd:restriction>
      </xsd:simpleType>
    </xsd:element>
    <xsd:element name="File_x0020_System_x0020_Path" ma:index="11" nillable="true" ma:displayName="File System Path" ma:description="" ma:internalName="File_x0020_System_x0020_Path">
      <xsd:simpleType>
        <xsd:restriction base="dms:Text">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bd901-1839-4d2d-a696-631e4d0c7a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3E727-1A5C-4641-9126-1D07453F961F}">
  <ds:schemaRefs>
    <ds:schemaRef ds:uri="http://schemas.microsoft.com/sharepoint/v3/contenttype/forms"/>
  </ds:schemaRefs>
</ds:datastoreItem>
</file>

<file path=customXml/itemProps2.xml><?xml version="1.0" encoding="utf-8"?>
<ds:datastoreItem xmlns:ds="http://schemas.openxmlformats.org/officeDocument/2006/customXml" ds:itemID="{B4F8DCC9-E753-498D-A175-3F1640FF39F1}">
  <ds:schemaRefs>
    <ds:schemaRef ds:uri="http://schemas.microsoft.com/office/2006/metadata/properties"/>
    <ds:schemaRef ds:uri="http://schemas.microsoft.com/office/infopath/2007/PartnerControls"/>
    <ds:schemaRef ds:uri="4c274c42-f844-42a1-86ad-ec6a0e017bac"/>
  </ds:schemaRefs>
</ds:datastoreItem>
</file>

<file path=customXml/itemProps3.xml><?xml version="1.0" encoding="utf-8"?>
<ds:datastoreItem xmlns:ds="http://schemas.openxmlformats.org/officeDocument/2006/customXml" ds:itemID="{6EEE0DDD-15C4-4999-BF44-9DC9A7B5E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74c42-f844-42a1-86ad-ec6a0e017bac"/>
    <ds:schemaRef ds:uri="f4fbd901-1839-4d2d-a696-631e4d0c7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Neil Gp Capt</dc:creator>
  <cp:keywords/>
  <dc:description/>
  <cp:lastModifiedBy>Vince Williams</cp:lastModifiedBy>
  <cp:revision>9</cp:revision>
  <dcterms:created xsi:type="dcterms:W3CDTF">2020-07-31T12:53:00Z</dcterms:created>
  <dcterms:modified xsi:type="dcterms:W3CDTF">2020-07-31T15:11:00Z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0x0101009BA5152A1C314B42B44E1841234B7571</vt:lpwstr>
  </property>
</Properties>
</file>