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BDE" w:rsidRPr="0009165D" w:rsidRDefault="00AB0F48" w:rsidP="00F84BDE">
      <w:pPr>
        <w:pStyle w:val="Header"/>
        <w:tabs>
          <w:tab w:val="clear" w:pos="9026"/>
          <w:tab w:val="right" w:pos="9072"/>
        </w:tabs>
        <w:ind w:right="-46"/>
        <w:rPr>
          <w:sz w:val="24"/>
          <w:szCs w:val="24"/>
        </w:rPr>
      </w:pPr>
      <w:r w:rsidRPr="00AB0F48">
        <w:rPr>
          <w:noProof/>
          <w:sz w:val="24"/>
          <w:szCs w:val="24"/>
        </w:rPr>
        <w:drawing>
          <wp:inline distT="0" distB="0" distL="0" distR="0">
            <wp:extent cx="1419225" cy="874689"/>
            <wp:effectExtent l="0" t="0" r="0" b="1905"/>
            <wp:docPr id="2" name="Picture 2" descr="H:\Desktop\RAFF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RAFFA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275" cy="882732"/>
                    </a:xfrm>
                    <a:prstGeom prst="rect">
                      <a:avLst/>
                    </a:prstGeom>
                    <a:noFill/>
                    <a:ln>
                      <a:noFill/>
                    </a:ln>
                  </pic:spPr>
                </pic:pic>
              </a:graphicData>
            </a:graphic>
          </wp:inline>
        </w:drawing>
      </w:r>
      <w:bookmarkStart w:id="0" w:name="_GoBack"/>
      <w:bookmarkEnd w:id="0"/>
      <w:r w:rsidR="00F84BDE" w:rsidRPr="00373D92">
        <w:rPr>
          <w:rFonts w:ascii="Source Sans Pro" w:hAnsi="Source Sans Pro" w:cs="Helvetica"/>
          <w:noProof/>
          <w:color w:val="333333"/>
          <w:lang w:eastAsia="en-GB"/>
        </w:rPr>
        <w:drawing>
          <wp:anchor distT="0" distB="0" distL="114300" distR="114300" simplePos="0" relativeHeight="251658240" behindDoc="0" locked="0" layoutInCell="1" allowOverlap="1">
            <wp:simplePos x="0" y="0"/>
            <wp:positionH relativeFrom="column">
              <wp:posOffset>4714240</wp:posOffset>
            </wp:positionH>
            <wp:positionV relativeFrom="paragraph">
              <wp:posOffset>71120</wp:posOffset>
            </wp:positionV>
            <wp:extent cx="1036955" cy="1810385"/>
            <wp:effectExtent l="0" t="0" r="0" b="0"/>
            <wp:wrapSquare wrapText="bothSides"/>
            <wp:docPr id="1" name="Picture 1" descr="http://teamtalk/cfs-filesystemfile/__key/communityserver-components-secureimagefileviewer/telligent-evolution-components-attachments-13-492-00-00-00-00-49-33/FA_5F00_FORALL_5F00_Primary_5F00_RGB.jpg_2D00_940x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amtalk/cfs-filesystemfile/__key/communityserver-components-secureimagefileviewer/telligent-evolution-components-attachments-13-492-00-00-00-00-49-33/FA_5F00_FORALL_5F00_Primary_5F00_RGB.jpg_2D00_940x5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BDE">
        <w:rPr>
          <w:sz w:val="24"/>
          <w:szCs w:val="24"/>
        </w:rPr>
        <w:br w:type="textWrapping" w:clear="all"/>
      </w:r>
    </w:p>
    <w:p w:rsidR="00F84BDE" w:rsidRPr="00934DD2" w:rsidRDefault="001A022A" w:rsidP="00934DD2">
      <w:pPr>
        <w:pStyle w:val="Header"/>
        <w:rPr>
          <w:sz w:val="48"/>
          <w:szCs w:val="48"/>
        </w:rPr>
      </w:pPr>
      <w:r>
        <w:rPr>
          <w:sz w:val="48"/>
          <w:szCs w:val="48"/>
        </w:rPr>
        <w:t>MEDIA</w:t>
      </w:r>
      <w:r w:rsidR="0010548D">
        <w:rPr>
          <w:sz w:val="48"/>
          <w:szCs w:val="48"/>
        </w:rPr>
        <w:t xml:space="preserve"> RELEASE</w:t>
      </w:r>
    </w:p>
    <w:p w:rsidR="00422B4B" w:rsidRPr="00B45F3A" w:rsidRDefault="00416958" w:rsidP="00E939D2">
      <w:pPr>
        <w:jc w:val="right"/>
        <w:rPr>
          <w:b/>
        </w:rPr>
      </w:pPr>
      <w:r>
        <w:rPr>
          <w:b/>
        </w:rPr>
        <w:t>Thursday 23 May 2019</w:t>
      </w:r>
    </w:p>
    <w:p w:rsidR="00934DD2" w:rsidRPr="00151C7D" w:rsidRDefault="00934DD2" w:rsidP="00422B4B">
      <w:pPr>
        <w:rPr>
          <w:b/>
        </w:rPr>
      </w:pPr>
    </w:p>
    <w:p w:rsidR="00F84BDE" w:rsidRDefault="00AB0F48" w:rsidP="00F84BDE">
      <w:pPr>
        <w:jc w:val="center"/>
        <w:rPr>
          <w:b/>
          <w:sz w:val="40"/>
          <w:szCs w:val="40"/>
        </w:rPr>
      </w:pPr>
      <w:r>
        <w:rPr>
          <w:b/>
          <w:sz w:val="40"/>
          <w:szCs w:val="40"/>
        </w:rPr>
        <w:t>THE ROYAL AIR FORCE</w:t>
      </w:r>
      <w:r w:rsidR="00416958" w:rsidRPr="00793F3C">
        <w:rPr>
          <w:b/>
          <w:sz w:val="40"/>
          <w:szCs w:val="40"/>
        </w:rPr>
        <w:t xml:space="preserve"> F</w:t>
      </w:r>
      <w:r>
        <w:rPr>
          <w:b/>
          <w:sz w:val="40"/>
          <w:szCs w:val="40"/>
        </w:rPr>
        <w:t xml:space="preserve">OOTBALL </w:t>
      </w:r>
      <w:r w:rsidR="00416958" w:rsidRPr="00793F3C">
        <w:rPr>
          <w:b/>
          <w:sz w:val="40"/>
          <w:szCs w:val="40"/>
        </w:rPr>
        <w:t>A</w:t>
      </w:r>
      <w:r>
        <w:rPr>
          <w:b/>
          <w:sz w:val="40"/>
          <w:szCs w:val="40"/>
        </w:rPr>
        <w:t>SSOCIATON</w:t>
      </w:r>
      <w:r w:rsidR="00416958">
        <w:rPr>
          <w:b/>
          <w:sz w:val="40"/>
          <w:szCs w:val="40"/>
        </w:rPr>
        <w:t xml:space="preserve"> </w:t>
      </w:r>
      <w:r w:rsidR="00DD2985">
        <w:rPr>
          <w:b/>
          <w:sz w:val="40"/>
          <w:szCs w:val="40"/>
        </w:rPr>
        <w:t>WINS</w:t>
      </w:r>
      <w:r w:rsidR="00416958">
        <w:rPr>
          <w:b/>
          <w:sz w:val="40"/>
          <w:szCs w:val="40"/>
        </w:rPr>
        <w:t xml:space="preserve"> AT </w:t>
      </w:r>
      <w:r w:rsidR="00E34922">
        <w:rPr>
          <w:b/>
          <w:sz w:val="40"/>
          <w:szCs w:val="40"/>
        </w:rPr>
        <w:t xml:space="preserve">2019 </w:t>
      </w:r>
      <w:r w:rsidR="007358CE">
        <w:rPr>
          <w:b/>
          <w:sz w:val="40"/>
          <w:szCs w:val="40"/>
        </w:rPr>
        <w:t>COUNT</w:t>
      </w:r>
      <w:r w:rsidR="009C1D38">
        <w:rPr>
          <w:b/>
          <w:sz w:val="40"/>
          <w:szCs w:val="40"/>
        </w:rPr>
        <w:t>Y FA RECOGNITION AWARDS</w:t>
      </w:r>
    </w:p>
    <w:p w:rsidR="003B456B" w:rsidRPr="00151C7D" w:rsidRDefault="003B456B" w:rsidP="00B81AB3">
      <w:pPr>
        <w:jc w:val="both"/>
      </w:pPr>
    </w:p>
    <w:p w:rsidR="00FB4A57" w:rsidRDefault="00FB4A57" w:rsidP="00B81AB3">
      <w:pPr>
        <w:jc w:val="both"/>
        <w:rPr>
          <w:b/>
        </w:rPr>
      </w:pPr>
    </w:p>
    <w:p w:rsidR="00B81AB3" w:rsidRPr="00E34922" w:rsidRDefault="00AB0F48" w:rsidP="00B81AB3">
      <w:pPr>
        <w:jc w:val="both"/>
        <w:rPr>
          <w:b/>
        </w:rPr>
      </w:pPr>
      <w:r>
        <w:rPr>
          <w:b/>
        </w:rPr>
        <w:t xml:space="preserve">The Royal Air Force </w:t>
      </w:r>
      <w:r w:rsidR="00DD2985">
        <w:rPr>
          <w:b/>
        </w:rPr>
        <w:t>Football Association [</w:t>
      </w:r>
      <w:r>
        <w:rPr>
          <w:b/>
        </w:rPr>
        <w:t xml:space="preserve">RAF </w:t>
      </w:r>
      <w:r w:rsidR="00DD2985">
        <w:rPr>
          <w:b/>
        </w:rPr>
        <w:t xml:space="preserve">FA] has landed </w:t>
      </w:r>
      <w:r>
        <w:rPr>
          <w:b/>
        </w:rPr>
        <w:t xml:space="preserve">the Special Recognition award </w:t>
      </w:r>
      <w:r w:rsidR="00DD2985">
        <w:rPr>
          <w:b/>
        </w:rPr>
        <w:t>at the inaugural County FA Recognition Awards for its</w:t>
      </w:r>
      <w:r>
        <w:rPr>
          <w:b/>
        </w:rPr>
        <w:t xml:space="preserve"> Taking Football to Africa and Beyond Charitable Appeal</w:t>
      </w:r>
      <w:r w:rsidR="00DD2985">
        <w:rPr>
          <w:b/>
        </w:rPr>
        <w:t>.</w:t>
      </w:r>
    </w:p>
    <w:p w:rsidR="00FD51EC" w:rsidRPr="00E34922" w:rsidRDefault="00FD51EC" w:rsidP="00B81AB3">
      <w:pPr>
        <w:jc w:val="both"/>
        <w:rPr>
          <w:b/>
        </w:rPr>
      </w:pPr>
    </w:p>
    <w:p w:rsidR="00A75E5A" w:rsidRPr="00193B6E" w:rsidRDefault="00A75E5A" w:rsidP="00B81AB3">
      <w:pPr>
        <w:jc w:val="both"/>
      </w:pPr>
      <w:r w:rsidRPr="00193B6E">
        <w:t xml:space="preserve">The Awards </w:t>
      </w:r>
      <w:r w:rsidR="00725FF5" w:rsidRPr="00193B6E">
        <w:t>were</w:t>
      </w:r>
      <w:r w:rsidR="00E34922" w:rsidRPr="00193B6E">
        <w:t xml:space="preserve"> introduced this year to </w:t>
      </w:r>
      <w:r w:rsidR="00FD042C" w:rsidRPr="00193B6E">
        <w:t xml:space="preserve">recognise </w:t>
      </w:r>
      <w:r w:rsidR="00E34922" w:rsidRPr="00193B6E">
        <w:t xml:space="preserve">and endorse </w:t>
      </w:r>
      <w:r w:rsidR="00706C82" w:rsidRPr="00193B6E">
        <w:t xml:space="preserve">the best </w:t>
      </w:r>
      <w:r w:rsidRPr="00193B6E">
        <w:t>pr</w:t>
      </w:r>
      <w:r w:rsidR="00DA1691" w:rsidRPr="00193B6E">
        <w:t>ojects, products and services launched by</w:t>
      </w:r>
      <w:r w:rsidRPr="00193B6E">
        <w:t xml:space="preserve"> County FAs </w:t>
      </w:r>
      <w:r w:rsidR="00193B6E" w:rsidRPr="00193B6E">
        <w:t xml:space="preserve">over the past season </w:t>
      </w:r>
      <w:r w:rsidRPr="00193B6E">
        <w:t>while sharing best practice and lea</w:t>
      </w:r>
      <w:r w:rsidR="00BA499A" w:rsidRPr="00193B6E">
        <w:t>rnings from around the country.</w:t>
      </w:r>
    </w:p>
    <w:p w:rsidR="0042668F" w:rsidRPr="00151C7D" w:rsidRDefault="0042668F" w:rsidP="00B81AB3">
      <w:pPr>
        <w:jc w:val="both"/>
      </w:pPr>
    </w:p>
    <w:p w:rsidR="007605FA" w:rsidRDefault="00720B2C" w:rsidP="00451C55">
      <w:pPr>
        <w:jc w:val="both"/>
      </w:pPr>
      <w:r>
        <w:t>From the</w:t>
      </w:r>
      <w:r w:rsidR="009B0F86">
        <w:t xml:space="preserve"> 50 County </w:t>
      </w:r>
      <w:r w:rsidR="008D0126">
        <w:t xml:space="preserve">FAs </w:t>
      </w:r>
      <w:r>
        <w:t xml:space="preserve">operating </w:t>
      </w:r>
      <w:r w:rsidR="008D0126">
        <w:t xml:space="preserve">across England, 39 </w:t>
      </w:r>
      <w:r>
        <w:t xml:space="preserve">of them </w:t>
      </w:r>
      <w:r w:rsidR="008D0126">
        <w:t xml:space="preserve">entered </w:t>
      </w:r>
      <w:r w:rsidR="007605FA">
        <w:t>over 150</w:t>
      </w:r>
      <w:r w:rsidR="009B0F86">
        <w:t xml:space="preserve"> submissions</w:t>
      </w:r>
      <w:r w:rsidR="00883F1A">
        <w:t>,</w:t>
      </w:r>
      <w:r w:rsidR="009B0F86">
        <w:t xml:space="preserve"> </w:t>
      </w:r>
      <w:r>
        <w:t xml:space="preserve">highlighting </w:t>
      </w:r>
      <w:r w:rsidR="00451C55">
        <w:t>continuous improvement</w:t>
      </w:r>
      <w:r>
        <w:t xml:space="preserve">s and </w:t>
      </w:r>
      <w:r w:rsidR="001D5947">
        <w:t>showcasing how they are innovating to</w:t>
      </w:r>
      <w:r w:rsidR="00B95FEA">
        <w:t xml:space="preserve"> </w:t>
      </w:r>
      <w:r w:rsidR="001D5947">
        <w:t>improve</w:t>
      </w:r>
      <w:r w:rsidR="00451C55">
        <w:t xml:space="preserve"> footba</w:t>
      </w:r>
      <w:r w:rsidR="001D5947">
        <w:t>ll and increase</w:t>
      </w:r>
      <w:r w:rsidR="00EF2C51">
        <w:t xml:space="preserve"> participation across all levels of the game.</w:t>
      </w:r>
      <w:r w:rsidR="007605FA">
        <w:t xml:space="preserve"> </w:t>
      </w:r>
    </w:p>
    <w:p w:rsidR="007605FA" w:rsidRDefault="007605FA" w:rsidP="00451C55">
      <w:pPr>
        <w:jc w:val="both"/>
      </w:pPr>
    </w:p>
    <w:p w:rsidR="005E516D" w:rsidRDefault="004607DA" w:rsidP="00451C55">
      <w:pPr>
        <w:jc w:val="both"/>
      </w:pPr>
      <w:r>
        <w:t xml:space="preserve">The </w:t>
      </w:r>
      <w:r w:rsidR="00542350">
        <w:t xml:space="preserve">eight </w:t>
      </w:r>
      <w:r>
        <w:t xml:space="preserve">categories recognised </w:t>
      </w:r>
      <w:r w:rsidR="00451C55">
        <w:t xml:space="preserve">on the night were: </w:t>
      </w:r>
    </w:p>
    <w:p w:rsidR="00837475" w:rsidRDefault="00837475" w:rsidP="00451C55">
      <w:pPr>
        <w:jc w:val="both"/>
      </w:pPr>
    </w:p>
    <w:p w:rsidR="005E516D" w:rsidRDefault="005E516D" w:rsidP="005E516D">
      <w:pPr>
        <w:pStyle w:val="ListParagraph"/>
        <w:numPr>
          <w:ilvl w:val="0"/>
          <w:numId w:val="3"/>
        </w:numPr>
        <w:jc w:val="both"/>
      </w:pPr>
      <w:r>
        <w:t>Brand Engagement</w:t>
      </w:r>
    </w:p>
    <w:p w:rsidR="005E516D" w:rsidRDefault="005E516D" w:rsidP="005E516D">
      <w:pPr>
        <w:pStyle w:val="ListParagraph"/>
        <w:numPr>
          <w:ilvl w:val="0"/>
          <w:numId w:val="3"/>
        </w:numPr>
        <w:jc w:val="both"/>
      </w:pPr>
      <w:r>
        <w:t>Digital Engagement</w:t>
      </w:r>
    </w:p>
    <w:p w:rsidR="005E516D" w:rsidRDefault="005E516D" w:rsidP="005E516D">
      <w:pPr>
        <w:pStyle w:val="ListParagraph"/>
        <w:numPr>
          <w:ilvl w:val="0"/>
          <w:numId w:val="3"/>
        </w:numPr>
        <w:jc w:val="both"/>
      </w:pPr>
      <w:r>
        <w:t>Diversity &amp; Inclusion</w:t>
      </w:r>
    </w:p>
    <w:p w:rsidR="005E516D" w:rsidRDefault="005E516D" w:rsidP="005E516D">
      <w:pPr>
        <w:pStyle w:val="ListParagraph"/>
        <w:numPr>
          <w:ilvl w:val="0"/>
          <w:numId w:val="3"/>
        </w:numPr>
        <w:jc w:val="both"/>
      </w:pPr>
      <w:r>
        <w:t>Football Development</w:t>
      </w:r>
    </w:p>
    <w:p w:rsidR="00542350" w:rsidRDefault="00542350" w:rsidP="005E516D">
      <w:pPr>
        <w:pStyle w:val="ListParagraph"/>
        <w:numPr>
          <w:ilvl w:val="0"/>
          <w:numId w:val="3"/>
        </w:numPr>
        <w:jc w:val="both"/>
      </w:pPr>
      <w:r>
        <w:t>Insight &amp; Data</w:t>
      </w:r>
    </w:p>
    <w:p w:rsidR="005E516D" w:rsidRDefault="005E516D" w:rsidP="005E516D">
      <w:pPr>
        <w:pStyle w:val="ListParagraph"/>
        <w:numPr>
          <w:ilvl w:val="0"/>
          <w:numId w:val="3"/>
        </w:numPr>
        <w:jc w:val="both"/>
      </w:pPr>
      <w:r>
        <w:t>Partnership</w:t>
      </w:r>
    </w:p>
    <w:p w:rsidR="005E516D" w:rsidRDefault="005E516D" w:rsidP="005E516D">
      <w:pPr>
        <w:pStyle w:val="ListParagraph"/>
        <w:numPr>
          <w:ilvl w:val="0"/>
          <w:numId w:val="3"/>
        </w:numPr>
        <w:jc w:val="both"/>
      </w:pPr>
      <w:r>
        <w:t>Women &amp; Girls</w:t>
      </w:r>
    </w:p>
    <w:p w:rsidR="00D74389" w:rsidRDefault="00D74389" w:rsidP="005E516D">
      <w:pPr>
        <w:pStyle w:val="ListParagraph"/>
        <w:numPr>
          <w:ilvl w:val="0"/>
          <w:numId w:val="3"/>
        </w:numPr>
        <w:jc w:val="both"/>
      </w:pPr>
      <w:r>
        <w:t>Special Recognition.</w:t>
      </w:r>
    </w:p>
    <w:p w:rsidR="009E5C34" w:rsidRDefault="009E5C34" w:rsidP="0042668F">
      <w:pPr>
        <w:jc w:val="both"/>
      </w:pPr>
    </w:p>
    <w:p w:rsidR="009E5C34" w:rsidRDefault="00AB0F48" w:rsidP="0042668F">
      <w:pPr>
        <w:jc w:val="both"/>
      </w:pPr>
      <w:r>
        <w:t xml:space="preserve">The RAF </w:t>
      </w:r>
      <w:r w:rsidR="00876AC2">
        <w:t xml:space="preserve">FA was handed the </w:t>
      </w:r>
      <w:r>
        <w:t xml:space="preserve">Special Recognition Award </w:t>
      </w:r>
      <w:r w:rsidR="00876AC2">
        <w:t xml:space="preserve">for </w:t>
      </w:r>
      <w:r>
        <w:t xml:space="preserve">its Taking Football to Africa and Beyond Charitable Appeal.  The Appeal is operated from RAF Shawbury, near Shrewsbury in Shropshire by the RAF’s current FA Council member, Wing Commander Neil Hope MBE.  The </w:t>
      </w:r>
      <w:r>
        <w:lastRenderedPageBreak/>
        <w:t>Appeal was started in 2006 with the intent of delivering ‘Aid through Football’ to less privileged adults and children in Africa and across the world</w:t>
      </w:r>
      <w:r w:rsidR="00EC4360">
        <w:t>, utilising kits no longer needed in England</w:t>
      </w:r>
      <w:r>
        <w:t xml:space="preserve">.  Kits and footballing items are donated by people, clubs, leagues and County Football </w:t>
      </w:r>
      <w:r w:rsidR="00F47B01">
        <w:t>Associations (CFAs)</w:t>
      </w:r>
      <w:r>
        <w:t xml:space="preserve"> across England and are then re-</w:t>
      </w:r>
      <w:r w:rsidR="00F47B01">
        <w:t>distributed</w:t>
      </w:r>
      <w:r>
        <w:t xml:space="preserve"> worldwide through the RAF based Appeal.</w:t>
      </w:r>
      <w:r w:rsidR="00F47B01">
        <w:t xml:space="preserve">  Items have been donated by The FA, clubs from the Premier League through the football pyramid to grassroots, CFAs and many schools and people.  To date over 2</w:t>
      </w:r>
      <w:r w:rsidR="00405EB7">
        <w:t>26</w:t>
      </w:r>
      <w:r w:rsidR="00F47B01">
        <w:t xml:space="preserve">000 items of kit, including over </w:t>
      </w:r>
      <w:r w:rsidR="00405EB7">
        <w:t>66500 shirts to 57 countries worldwide.  In 2018</w:t>
      </w:r>
      <w:r w:rsidR="00EC4360">
        <w:t>,</w:t>
      </w:r>
      <w:r w:rsidR="00405EB7">
        <w:t xml:space="preserve"> </w:t>
      </w:r>
      <w:r w:rsidR="00EC4360">
        <w:t xml:space="preserve">34 deliveries were made delivering over 31500 items to 19 countries.  </w:t>
      </w:r>
    </w:p>
    <w:p w:rsidR="009E5C34" w:rsidRDefault="009E5C34" w:rsidP="0042668F">
      <w:pPr>
        <w:jc w:val="both"/>
      </w:pPr>
    </w:p>
    <w:p w:rsidR="006670DE" w:rsidRPr="00151C7D" w:rsidRDefault="00EC4360" w:rsidP="0042668F">
      <w:pPr>
        <w:jc w:val="both"/>
      </w:pPr>
      <w:r>
        <w:t xml:space="preserve">Wg Cdr Neil Hope said: </w:t>
      </w:r>
      <w:r w:rsidR="00A707D6" w:rsidRPr="001D5C51">
        <w:rPr>
          <w:rFonts w:eastAsia="Times New Roman"/>
        </w:rPr>
        <w:t>"</w:t>
      </w:r>
      <w:r w:rsidR="00C47E1C">
        <w:t xml:space="preserve">It was an honour to receive this recognition </w:t>
      </w:r>
      <w:r>
        <w:t xml:space="preserve">on behalf of RAF Football </w:t>
      </w:r>
      <w:r w:rsidR="004B734D">
        <w:t>and I’m proud of</w:t>
      </w:r>
      <w:r w:rsidR="00C47E1C">
        <w:t xml:space="preserve"> the hard work our entire team puts in</w:t>
      </w:r>
      <w:r>
        <w:t>.  This Appeal is globally reaching and provides ‘aid through football’.  It utilises the love of football across the world whilst promoting English football and the RAF.</w:t>
      </w:r>
      <w:r w:rsidR="00792438" w:rsidRPr="001D5C51">
        <w:rPr>
          <w:rFonts w:eastAsia="Times New Roman"/>
        </w:rPr>
        <w:t>"</w:t>
      </w:r>
    </w:p>
    <w:p w:rsidR="00B81AB3" w:rsidRPr="00151C7D" w:rsidRDefault="00B81AB3" w:rsidP="00B81AB3">
      <w:pPr>
        <w:jc w:val="both"/>
      </w:pPr>
    </w:p>
    <w:p w:rsidR="00555A1B" w:rsidRDefault="00C47E1C" w:rsidP="00792438">
      <w:pPr>
        <w:jc w:val="both"/>
        <w:rPr>
          <w:rFonts w:eastAsia="Times New Roman"/>
        </w:rPr>
      </w:pPr>
      <w:r w:rsidRPr="00C47E1C">
        <w:rPr>
          <w:b/>
        </w:rPr>
        <w:t>FA Chief Executive</w:t>
      </w:r>
      <w:r w:rsidR="00E46F77">
        <w:rPr>
          <w:b/>
        </w:rPr>
        <w:t xml:space="preserve"> Martin Glenn added</w:t>
      </w:r>
      <w:r w:rsidRPr="00C47E1C">
        <w:rPr>
          <w:b/>
        </w:rPr>
        <w:t>:</w:t>
      </w:r>
      <w:r w:rsidR="00380B85">
        <w:t xml:space="preserve"> </w:t>
      </w:r>
      <w:r w:rsidR="00EB2178" w:rsidRPr="001D5C51">
        <w:rPr>
          <w:rFonts w:eastAsia="Times New Roman"/>
        </w:rPr>
        <w:t>"</w:t>
      </w:r>
      <w:r w:rsidR="00555A1B">
        <w:rPr>
          <w:rFonts w:eastAsia="Times New Roman"/>
        </w:rPr>
        <w:t>I</w:t>
      </w:r>
      <w:r w:rsidR="00555A1B" w:rsidRPr="00792438">
        <w:rPr>
          <w:rFonts w:eastAsia="Times New Roman"/>
        </w:rPr>
        <w:t>t gives us great pleasure to recognise and reward</w:t>
      </w:r>
      <w:r w:rsidR="00555A1B">
        <w:rPr>
          <w:rFonts w:eastAsia="Times New Roman"/>
        </w:rPr>
        <w:t xml:space="preserve"> </w:t>
      </w:r>
      <w:r w:rsidR="001D34C1">
        <w:rPr>
          <w:rFonts w:eastAsia="Times New Roman"/>
        </w:rPr>
        <w:t xml:space="preserve">our </w:t>
      </w:r>
      <w:r w:rsidR="00555A1B" w:rsidRPr="00792438">
        <w:rPr>
          <w:rFonts w:eastAsia="Times New Roman"/>
        </w:rPr>
        <w:t>County FAs</w:t>
      </w:r>
      <w:r w:rsidR="00555A1B">
        <w:rPr>
          <w:rFonts w:eastAsia="Times New Roman"/>
        </w:rPr>
        <w:t xml:space="preserve">. The </w:t>
      </w:r>
      <w:r w:rsidR="00792438" w:rsidRPr="00792438">
        <w:rPr>
          <w:rFonts w:eastAsia="Times New Roman"/>
        </w:rPr>
        <w:t>work they d</w:t>
      </w:r>
      <w:r w:rsidR="00792438">
        <w:rPr>
          <w:rFonts w:eastAsia="Times New Roman"/>
        </w:rPr>
        <w:t xml:space="preserve">o in their local communities to </w:t>
      </w:r>
      <w:r w:rsidR="00792438" w:rsidRPr="00792438">
        <w:rPr>
          <w:rFonts w:eastAsia="Times New Roman"/>
        </w:rPr>
        <w:t xml:space="preserve">inspire </w:t>
      </w:r>
      <w:r w:rsidR="00792438">
        <w:rPr>
          <w:rFonts w:eastAsia="Times New Roman"/>
        </w:rPr>
        <w:t xml:space="preserve">a lifelong journey in football </w:t>
      </w:r>
      <w:r w:rsidR="00792438" w:rsidRPr="00792438">
        <w:rPr>
          <w:rFonts w:eastAsia="Times New Roman"/>
        </w:rPr>
        <w:t>are absolu</w:t>
      </w:r>
      <w:r w:rsidR="000810BA">
        <w:rPr>
          <w:rFonts w:eastAsia="Times New Roman"/>
        </w:rPr>
        <w:t>tely vital in ensuring</w:t>
      </w:r>
      <w:r w:rsidR="00792438">
        <w:rPr>
          <w:rFonts w:eastAsia="Times New Roman"/>
        </w:rPr>
        <w:t xml:space="preserve"> we continue to </w:t>
      </w:r>
      <w:r w:rsidR="00792438" w:rsidRPr="00792438">
        <w:rPr>
          <w:rFonts w:eastAsia="Times New Roman"/>
        </w:rPr>
        <w:t xml:space="preserve">develop, promote and protect the game. </w:t>
      </w:r>
    </w:p>
    <w:p w:rsidR="00555A1B" w:rsidRDefault="00555A1B" w:rsidP="00792438">
      <w:pPr>
        <w:jc w:val="both"/>
        <w:rPr>
          <w:rFonts w:eastAsia="Times New Roman"/>
        </w:rPr>
      </w:pPr>
    </w:p>
    <w:p w:rsidR="00555A1B" w:rsidRDefault="001720DA" w:rsidP="00792438">
      <w:pPr>
        <w:jc w:val="both"/>
        <w:rPr>
          <w:rFonts w:eastAsia="Times New Roman"/>
        </w:rPr>
      </w:pPr>
      <w:r w:rsidRPr="001D5C51">
        <w:rPr>
          <w:rFonts w:eastAsia="Times New Roman"/>
        </w:rPr>
        <w:t>"</w:t>
      </w:r>
      <w:r w:rsidR="00E46F77">
        <w:rPr>
          <w:rFonts w:eastAsia="Times New Roman"/>
        </w:rPr>
        <w:t>It’s</w:t>
      </w:r>
      <w:r w:rsidR="00792438" w:rsidRPr="00792438">
        <w:rPr>
          <w:rFonts w:eastAsia="Times New Roman"/>
        </w:rPr>
        <w:t xml:space="preserve"> test</w:t>
      </w:r>
      <w:r w:rsidR="00792438">
        <w:rPr>
          <w:rFonts w:eastAsia="Times New Roman"/>
        </w:rPr>
        <w:t xml:space="preserve">ament to their work that we now </w:t>
      </w:r>
      <w:r w:rsidR="00792438" w:rsidRPr="00792438">
        <w:rPr>
          <w:rFonts w:eastAsia="Times New Roman"/>
        </w:rPr>
        <w:t>have the highest number of boys playing affiliated football re</w:t>
      </w:r>
      <w:r w:rsidR="00792438">
        <w:rPr>
          <w:rFonts w:eastAsia="Times New Roman"/>
        </w:rPr>
        <w:t xml:space="preserve">corded to date, and we are well </w:t>
      </w:r>
      <w:r w:rsidR="00792438" w:rsidRPr="00792438">
        <w:rPr>
          <w:rFonts w:eastAsia="Times New Roman"/>
        </w:rPr>
        <w:t>on track to deliver on our ambition to double participation in the female</w:t>
      </w:r>
      <w:r>
        <w:rPr>
          <w:rFonts w:eastAsia="Times New Roman"/>
        </w:rPr>
        <w:t xml:space="preserve"> game.</w:t>
      </w:r>
      <w:r w:rsidRPr="001D5C51">
        <w:rPr>
          <w:rFonts w:eastAsia="Times New Roman"/>
        </w:rPr>
        <w:t>"</w:t>
      </w:r>
    </w:p>
    <w:p w:rsidR="00555A1B" w:rsidRDefault="00ED06DE" w:rsidP="001720DA">
      <w:pPr>
        <w:rPr>
          <w:rFonts w:eastAsia="Times New Roman"/>
        </w:rPr>
      </w:pPr>
      <w:r>
        <w:rPr>
          <w:rFonts w:eastAsia="Times New Roman"/>
        </w:rPr>
        <w:br/>
      </w:r>
      <w:r w:rsidRPr="005F0F64">
        <w:rPr>
          <w:rFonts w:eastAsia="Times New Roman"/>
          <w:b/>
        </w:rPr>
        <w:t xml:space="preserve">For more information on the work of County FAs, visit </w:t>
      </w:r>
      <w:hyperlink r:id="rId10" w:history="1">
        <w:r w:rsidRPr="000B6C02">
          <w:rPr>
            <w:rStyle w:val="Hyperlink"/>
          </w:rPr>
          <w:t>www.thefa.com</w:t>
        </w:r>
      </w:hyperlink>
    </w:p>
    <w:p w:rsidR="00451C55" w:rsidRPr="00151C7D" w:rsidRDefault="00451C55" w:rsidP="00451C55">
      <w:pPr>
        <w:jc w:val="both"/>
        <w:rPr>
          <w:b/>
          <w:bCs/>
        </w:rPr>
      </w:pPr>
    </w:p>
    <w:p w:rsidR="00B81AB3" w:rsidRDefault="00641715" w:rsidP="00641715">
      <w:pPr>
        <w:pStyle w:val="NoSpacing"/>
        <w:jc w:val="center"/>
        <w:rPr>
          <w:b/>
        </w:rPr>
      </w:pPr>
      <w:r>
        <w:rPr>
          <w:b/>
        </w:rPr>
        <w:t>[ENDS]</w:t>
      </w:r>
    </w:p>
    <w:p w:rsidR="00641715" w:rsidRDefault="00641715" w:rsidP="00B81AB3">
      <w:pPr>
        <w:pStyle w:val="NoSpacing"/>
        <w:jc w:val="both"/>
        <w:rPr>
          <w:b/>
        </w:rPr>
      </w:pPr>
    </w:p>
    <w:p w:rsidR="00641715" w:rsidRPr="00151C7D" w:rsidRDefault="00641715" w:rsidP="00B81AB3">
      <w:pPr>
        <w:pStyle w:val="NoSpacing"/>
        <w:jc w:val="both"/>
        <w:rPr>
          <w:b/>
        </w:rPr>
      </w:pPr>
    </w:p>
    <w:p w:rsidR="00B81AB3" w:rsidRPr="00EC4360" w:rsidRDefault="00B81AB3" w:rsidP="00EC4360">
      <w:pPr>
        <w:pStyle w:val="NoSpacing"/>
      </w:pPr>
      <w:r w:rsidRPr="00151C7D">
        <w:rPr>
          <w:b/>
        </w:rPr>
        <w:t xml:space="preserve">For further information, please contact: </w:t>
      </w:r>
      <w:r w:rsidR="00EC4360">
        <w:rPr>
          <w:b/>
        </w:rPr>
        <w:t xml:space="preserve"> </w:t>
      </w:r>
      <w:r w:rsidR="00664D56">
        <w:rPr>
          <w:b/>
        </w:rPr>
        <w:t>Aaron Bains</w:t>
      </w:r>
      <w:r w:rsidR="00EC4360">
        <w:rPr>
          <w:b/>
        </w:rPr>
        <w:t xml:space="preserve"> </w:t>
      </w:r>
      <w:r w:rsidR="00664D56">
        <w:t>Corporate Communications Manager</w:t>
      </w:r>
      <w:r w:rsidR="00EC4360">
        <w:t xml:space="preserve"> </w:t>
      </w:r>
      <w:hyperlink r:id="rId11" w:history="1">
        <w:r w:rsidR="00664D56" w:rsidRPr="000B6C02">
          <w:rPr>
            <w:rStyle w:val="Hyperlink"/>
          </w:rPr>
          <w:t>Aaron.Bains@thefa.com</w:t>
        </w:r>
      </w:hyperlink>
      <w:r w:rsidR="00664D56">
        <w:t xml:space="preserve"> / </w:t>
      </w:r>
      <w:r w:rsidR="00F66930">
        <w:t>07970 739307</w:t>
      </w:r>
      <w:r w:rsidR="00EC4360">
        <w:t xml:space="preserve"> or </w:t>
      </w:r>
      <w:r w:rsidR="00EC4360">
        <w:rPr>
          <w:b/>
        </w:rPr>
        <w:t xml:space="preserve">Wg Cdr Neil Hope </w:t>
      </w:r>
      <w:hyperlink r:id="rId12" w:history="1">
        <w:r w:rsidR="00EC4360" w:rsidRPr="00162630">
          <w:rPr>
            <w:rStyle w:val="Hyperlink"/>
          </w:rPr>
          <w:t>neil.hope684@mod.gov.uk</w:t>
        </w:r>
      </w:hyperlink>
      <w:r w:rsidR="00EC4360">
        <w:t xml:space="preserve"> 07903135508</w:t>
      </w:r>
    </w:p>
    <w:p w:rsidR="002E48A3" w:rsidRDefault="002E48A3" w:rsidP="00F55617">
      <w:pPr>
        <w:pStyle w:val="NoSpacing"/>
        <w:jc w:val="right"/>
      </w:pPr>
    </w:p>
    <w:p w:rsidR="002C0378" w:rsidRDefault="002C0378" w:rsidP="002E48A3">
      <w:pPr>
        <w:rPr>
          <w:rFonts w:ascii="Calibri" w:hAnsi="Calibri" w:cs="Calibri"/>
          <w:b/>
          <w:shd w:val="clear" w:color="auto" w:fill="FFFFFF"/>
        </w:rPr>
      </w:pPr>
    </w:p>
    <w:p w:rsidR="002E48A3" w:rsidRPr="002E48A3" w:rsidRDefault="002E48A3" w:rsidP="002E48A3">
      <w:pPr>
        <w:rPr>
          <w:rFonts w:ascii="Calibri" w:hAnsi="Calibri" w:cs="Calibri"/>
          <w:b/>
          <w:shd w:val="clear" w:color="auto" w:fill="FFFFFF"/>
        </w:rPr>
      </w:pPr>
      <w:r w:rsidRPr="002E48A3">
        <w:rPr>
          <w:rFonts w:ascii="Calibri" w:hAnsi="Calibri" w:cs="Calibri"/>
          <w:b/>
          <w:shd w:val="clear" w:color="auto" w:fill="FFFFFF"/>
        </w:rPr>
        <w:t>About The FA</w:t>
      </w:r>
    </w:p>
    <w:p w:rsidR="002E48A3" w:rsidRPr="002E48A3" w:rsidRDefault="002E48A3" w:rsidP="002E48A3">
      <w:pPr>
        <w:rPr>
          <w:rFonts w:ascii="Calibri" w:hAnsi="Calibri" w:cs="Calibri"/>
          <w:shd w:val="clear" w:color="auto" w:fill="FFFFFF"/>
        </w:rPr>
      </w:pPr>
    </w:p>
    <w:p w:rsidR="002E48A3" w:rsidRDefault="002E48A3" w:rsidP="002E48A3">
      <w:pPr>
        <w:rPr>
          <w:rFonts w:ascii="Calibri" w:hAnsi="Calibri" w:cs="Calibri"/>
          <w:shd w:val="clear" w:color="auto" w:fill="FFFFFF"/>
        </w:rPr>
      </w:pPr>
      <w:r w:rsidRPr="002E48A3">
        <w:rPr>
          <w:rFonts w:ascii="Calibri" w:hAnsi="Calibri" w:cs="Calibri"/>
          <w:shd w:val="clear" w:color="auto" w:fill="FFFFFF"/>
        </w:rPr>
        <w:t>The Football Association [The FA] is the not-for-profit governing body of football in England. It is responsible for promoting and developing every level of the game, from grassroots through to the professional game, and successfully generates enough revenue to support the investment of well over £100m into English football each year. </w:t>
      </w:r>
    </w:p>
    <w:p w:rsidR="002E48A3" w:rsidRDefault="002E48A3" w:rsidP="002E48A3">
      <w:pPr>
        <w:rPr>
          <w:rFonts w:ascii="Calibri" w:hAnsi="Calibri" w:cs="Calibri"/>
          <w:shd w:val="clear" w:color="auto" w:fill="FFFFFF"/>
        </w:rPr>
      </w:pPr>
    </w:p>
    <w:p w:rsidR="002E48A3" w:rsidRPr="002E48A3" w:rsidRDefault="002E48A3" w:rsidP="002E48A3">
      <w:pPr>
        <w:rPr>
          <w:rFonts w:ascii="Calibri" w:hAnsi="Calibri" w:cs="Calibri"/>
        </w:rPr>
      </w:pPr>
      <w:r w:rsidRPr="002E48A3">
        <w:rPr>
          <w:rFonts w:ascii="Calibri" w:hAnsi="Calibri" w:cs="Calibri"/>
          <w:shd w:val="clear" w:color="auto" w:fill="FFFFFF"/>
        </w:rPr>
        <w:t>The FA oversees 28 England international teams, across men’s, women’s, youth and disability football, as well as running FA Competitions, including the Emirates FA Cup and SSE Women's FA Cup, and the world-class facilities of Wembley Stadium and St. George’s Park, all with a purpose to Unite the Game and Inspire the Nation.</w:t>
      </w:r>
      <w:r>
        <w:rPr>
          <w:rFonts w:ascii="Calibri" w:hAnsi="Calibri" w:cs="Calibri"/>
          <w:shd w:val="clear" w:color="auto" w:fill="FFFFFF"/>
        </w:rPr>
        <w:t xml:space="preserve"> </w:t>
      </w:r>
    </w:p>
    <w:p w:rsidR="002E48A3" w:rsidRPr="00F55617" w:rsidRDefault="002E48A3" w:rsidP="002E48A3">
      <w:pPr>
        <w:pStyle w:val="NoSpacing"/>
      </w:pPr>
    </w:p>
    <w:p w:rsidR="00E939D2" w:rsidRPr="008C48F3" w:rsidRDefault="00E939D2" w:rsidP="00C245BE">
      <w:pPr>
        <w:pStyle w:val="NoSpacing"/>
        <w:jc w:val="both"/>
        <w:rPr>
          <w:b/>
        </w:rPr>
      </w:pPr>
    </w:p>
    <w:sectPr w:rsidR="00E939D2" w:rsidRPr="008C48F3" w:rsidSect="00934DD2">
      <w:footerReference w:type="default" r:id="rId13"/>
      <w:pgSz w:w="11906" w:h="16838"/>
      <w:pgMar w:top="851"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069" w:rsidRDefault="00FD6069" w:rsidP="00AB0692">
      <w:r>
        <w:separator/>
      </w:r>
    </w:p>
  </w:endnote>
  <w:endnote w:type="continuationSeparator" w:id="0">
    <w:p w:rsidR="00FD6069" w:rsidRDefault="00FD6069" w:rsidP="00AB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 Sans Pro">
    <w:altName w:val="Times New Roman"/>
    <w:charset w:val="00"/>
    <w:family w:val="swiss"/>
    <w:pitch w:val="variable"/>
    <w:sig w:usb0="600002F7" w:usb1="02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B5E" w:rsidRDefault="008650DF">
    <w:pPr>
      <w:pStyle w:val="Footer"/>
    </w:pPr>
    <w:r>
      <w:rPr>
        <w:noProof/>
        <w:lang w:eastAsia="en-GB"/>
      </w:rPr>
      <w:drawing>
        <wp:anchor distT="0" distB="0" distL="114300" distR="114300" simplePos="0" relativeHeight="251661312" behindDoc="0" locked="0" layoutInCell="1" allowOverlap="1" wp14:anchorId="2FB69D12" wp14:editId="0BB488B8">
          <wp:simplePos x="0" y="0"/>
          <wp:positionH relativeFrom="column">
            <wp:posOffset>-337185</wp:posOffset>
          </wp:positionH>
          <wp:positionV relativeFrom="paragraph">
            <wp:posOffset>-158750</wp:posOffset>
          </wp:positionV>
          <wp:extent cx="1323340" cy="542925"/>
          <wp:effectExtent l="0" t="0" r="0" b="9525"/>
          <wp:wrapSquare wrapText="bothSides"/>
          <wp:docPr id="11" name="Picture 11" descr="C:\Users\MBlackhurst\Desktop\Logos\SGP\Primary (stacked)\On white\SGP stacked -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lackhurst\Desktop\Logos\SGP\Primary (stacked)\On white\SGP stacked - on whi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BFB">
      <w:rPr>
        <w:noProof/>
        <w:lang w:eastAsia="en-GB"/>
      </w:rPr>
      <w:drawing>
        <wp:anchor distT="0" distB="0" distL="114300" distR="114300" simplePos="0" relativeHeight="251663360" behindDoc="0" locked="0" layoutInCell="1" allowOverlap="1" wp14:anchorId="106A032B" wp14:editId="4E084E74">
          <wp:simplePos x="0" y="0"/>
          <wp:positionH relativeFrom="column">
            <wp:posOffset>5105400</wp:posOffset>
          </wp:positionH>
          <wp:positionV relativeFrom="paragraph">
            <wp:posOffset>-201930</wp:posOffset>
          </wp:positionV>
          <wp:extent cx="1075055" cy="583565"/>
          <wp:effectExtent l="0" t="0" r="0" b="6985"/>
          <wp:wrapSquare wrapText="bothSides"/>
          <wp:docPr id="12" name="Picture 12" descr="Wembley_EE_WHITE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mbley_EE_WHITE_STACK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055" cy="583565"/>
                  </a:xfrm>
                  <a:prstGeom prst="rect">
                    <a:avLst/>
                  </a:prstGeom>
                  <a:noFill/>
                </pic:spPr>
              </pic:pic>
            </a:graphicData>
          </a:graphic>
          <wp14:sizeRelH relativeFrom="page">
            <wp14:pctWidth>0</wp14:pctWidth>
          </wp14:sizeRelH>
          <wp14:sizeRelV relativeFrom="page">
            <wp14:pctHeight>0</wp14:pctHeight>
          </wp14:sizeRelV>
        </wp:anchor>
      </w:drawing>
    </w:r>
  </w:p>
  <w:p w:rsidR="00205B5E" w:rsidRDefault="0020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069" w:rsidRDefault="00FD6069" w:rsidP="00AB0692">
      <w:r>
        <w:separator/>
      </w:r>
    </w:p>
  </w:footnote>
  <w:footnote w:type="continuationSeparator" w:id="0">
    <w:p w:rsidR="00FD6069" w:rsidRDefault="00FD6069" w:rsidP="00AB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5F6E"/>
    <w:multiLevelType w:val="hybridMultilevel"/>
    <w:tmpl w:val="735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F4ECD"/>
    <w:multiLevelType w:val="hybridMultilevel"/>
    <w:tmpl w:val="54EEB776"/>
    <w:lvl w:ilvl="0" w:tplc="E27EC162">
      <w:numFmt w:val="bullet"/>
      <w:lvlText w:val="-"/>
      <w:lvlJc w:val="left"/>
      <w:pPr>
        <w:ind w:left="420" w:hanging="360"/>
      </w:pPr>
      <w:rPr>
        <w:rFonts w:ascii="Calibri" w:eastAsia="Times New Roman" w:hAnsi="Calibri"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 w15:restartNumberingAfterBreak="0">
    <w:nsid w:val="5D606780"/>
    <w:multiLevelType w:val="hybridMultilevel"/>
    <w:tmpl w:val="B472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92"/>
    <w:rsid w:val="00003405"/>
    <w:rsid w:val="00007290"/>
    <w:rsid w:val="00013DC6"/>
    <w:rsid w:val="00020F62"/>
    <w:rsid w:val="00065916"/>
    <w:rsid w:val="000704F6"/>
    <w:rsid w:val="000810BA"/>
    <w:rsid w:val="00086B45"/>
    <w:rsid w:val="0009165D"/>
    <w:rsid w:val="000A3F10"/>
    <w:rsid w:val="000C298D"/>
    <w:rsid w:val="000D5CBB"/>
    <w:rsid w:val="000D7CE6"/>
    <w:rsid w:val="000E7E21"/>
    <w:rsid w:val="000F052D"/>
    <w:rsid w:val="0010548D"/>
    <w:rsid w:val="00151C7D"/>
    <w:rsid w:val="0017121C"/>
    <w:rsid w:val="001720DA"/>
    <w:rsid w:val="001930CA"/>
    <w:rsid w:val="00193B6E"/>
    <w:rsid w:val="001A022A"/>
    <w:rsid w:val="001A14C8"/>
    <w:rsid w:val="001A1E4F"/>
    <w:rsid w:val="001B0065"/>
    <w:rsid w:val="001D34C1"/>
    <w:rsid w:val="001D5947"/>
    <w:rsid w:val="001E25BD"/>
    <w:rsid w:val="001E2C52"/>
    <w:rsid w:val="001E491D"/>
    <w:rsid w:val="001F144E"/>
    <w:rsid w:val="001F23ED"/>
    <w:rsid w:val="00202F7E"/>
    <w:rsid w:val="00205B5E"/>
    <w:rsid w:val="0024664C"/>
    <w:rsid w:val="00270159"/>
    <w:rsid w:val="00274432"/>
    <w:rsid w:val="00283B15"/>
    <w:rsid w:val="002A17C1"/>
    <w:rsid w:val="002A32EA"/>
    <w:rsid w:val="002A54DD"/>
    <w:rsid w:val="002C0378"/>
    <w:rsid w:val="002C263B"/>
    <w:rsid w:val="002E48A3"/>
    <w:rsid w:val="002E7162"/>
    <w:rsid w:val="002F3883"/>
    <w:rsid w:val="002F73AE"/>
    <w:rsid w:val="003117D7"/>
    <w:rsid w:val="003137A7"/>
    <w:rsid w:val="003368C2"/>
    <w:rsid w:val="00380B85"/>
    <w:rsid w:val="003843CE"/>
    <w:rsid w:val="0038584C"/>
    <w:rsid w:val="003907CA"/>
    <w:rsid w:val="00390D6E"/>
    <w:rsid w:val="0039437C"/>
    <w:rsid w:val="003B456B"/>
    <w:rsid w:val="00400A74"/>
    <w:rsid w:val="00405EB7"/>
    <w:rsid w:val="00407D04"/>
    <w:rsid w:val="00416958"/>
    <w:rsid w:val="00422B4B"/>
    <w:rsid w:val="0042668F"/>
    <w:rsid w:val="004308C6"/>
    <w:rsid w:val="00442FE8"/>
    <w:rsid w:val="00451C55"/>
    <w:rsid w:val="00453AE2"/>
    <w:rsid w:val="004607DA"/>
    <w:rsid w:val="00494FD8"/>
    <w:rsid w:val="004B734D"/>
    <w:rsid w:val="004B7D98"/>
    <w:rsid w:val="004D43C6"/>
    <w:rsid w:val="0052164B"/>
    <w:rsid w:val="00521FA3"/>
    <w:rsid w:val="00536141"/>
    <w:rsid w:val="00542350"/>
    <w:rsid w:val="00555A1B"/>
    <w:rsid w:val="005612B9"/>
    <w:rsid w:val="00563F5A"/>
    <w:rsid w:val="00576641"/>
    <w:rsid w:val="005835C6"/>
    <w:rsid w:val="005B24C5"/>
    <w:rsid w:val="005D7027"/>
    <w:rsid w:val="005E516D"/>
    <w:rsid w:val="005E6CC7"/>
    <w:rsid w:val="005F0F64"/>
    <w:rsid w:val="00613F17"/>
    <w:rsid w:val="0061678C"/>
    <w:rsid w:val="0062222A"/>
    <w:rsid w:val="00630FEC"/>
    <w:rsid w:val="00641715"/>
    <w:rsid w:val="00646334"/>
    <w:rsid w:val="00661393"/>
    <w:rsid w:val="00664D56"/>
    <w:rsid w:val="006670DE"/>
    <w:rsid w:val="006763A5"/>
    <w:rsid w:val="00680BFB"/>
    <w:rsid w:val="006A41E7"/>
    <w:rsid w:val="006A566D"/>
    <w:rsid w:val="006A7501"/>
    <w:rsid w:val="006E4595"/>
    <w:rsid w:val="006F7495"/>
    <w:rsid w:val="00706C82"/>
    <w:rsid w:val="007141B7"/>
    <w:rsid w:val="00714B54"/>
    <w:rsid w:val="00720B2C"/>
    <w:rsid w:val="00725FF5"/>
    <w:rsid w:val="007358CE"/>
    <w:rsid w:val="00743F74"/>
    <w:rsid w:val="00746705"/>
    <w:rsid w:val="0074699D"/>
    <w:rsid w:val="007605FA"/>
    <w:rsid w:val="007878B4"/>
    <w:rsid w:val="007914B6"/>
    <w:rsid w:val="00792438"/>
    <w:rsid w:val="00793F3C"/>
    <w:rsid w:val="007950AC"/>
    <w:rsid w:val="007C0783"/>
    <w:rsid w:val="007C1B8E"/>
    <w:rsid w:val="007D0FC4"/>
    <w:rsid w:val="007E3F55"/>
    <w:rsid w:val="007F0C3B"/>
    <w:rsid w:val="0082565B"/>
    <w:rsid w:val="00837475"/>
    <w:rsid w:val="008467DE"/>
    <w:rsid w:val="008467F9"/>
    <w:rsid w:val="00860F94"/>
    <w:rsid w:val="008650DF"/>
    <w:rsid w:val="00873A0B"/>
    <w:rsid w:val="00876AC2"/>
    <w:rsid w:val="008832E3"/>
    <w:rsid w:val="00883F1A"/>
    <w:rsid w:val="008971D4"/>
    <w:rsid w:val="008A5AD5"/>
    <w:rsid w:val="008A6159"/>
    <w:rsid w:val="008C48F3"/>
    <w:rsid w:val="008D0126"/>
    <w:rsid w:val="008F0F56"/>
    <w:rsid w:val="00910A82"/>
    <w:rsid w:val="009156C4"/>
    <w:rsid w:val="00915CFD"/>
    <w:rsid w:val="00934DD2"/>
    <w:rsid w:val="00963E77"/>
    <w:rsid w:val="009713D9"/>
    <w:rsid w:val="009B0F86"/>
    <w:rsid w:val="009C1D38"/>
    <w:rsid w:val="009E5C34"/>
    <w:rsid w:val="009E753F"/>
    <w:rsid w:val="009F21FA"/>
    <w:rsid w:val="00A243BB"/>
    <w:rsid w:val="00A34EC6"/>
    <w:rsid w:val="00A5001E"/>
    <w:rsid w:val="00A609EC"/>
    <w:rsid w:val="00A63633"/>
    <w:rsid w:val="00A707D6"/>
    <w:rsid w:val="00A7162F"/>
    <w:rsid w:val="00A71DF7"/>
    <w:rsid w:val="00A75E5A"/>
    <w:rsid w:val="00A80E77"/>
    <w:rsid w:val="00A816F7"/>
    <w:rsid w:val="00A837A5"/>
    <w:rsid w:val="00A84AEF"/>
    <w:rsid w:val="00AB0692"/>
    <w:rsid w:val="00AB0F48"/>
    <w:rsid w:val="00AB1655"/>
    <w:rsid w:val="00AE2A7D"/>
    <w:rsid w:val="00AF6169"/>
    <w:rsid w:val="00B13436"/>
    <w:rsid w:val="00B23789"/>
    <w:rsid w:val="00B45F3A"/>
    <w:rsid w:val="00B81AB3"/>
    <w:rsid w:val="00B82AFF"/>
    <w:rsid w:val="00B95FEA"/>
    <w:rsid w:val="00B972A1"/>
    <w:rsid w:val="00BA0F45"/>
    <w:rsid w:val="00BA499A"/>
    <w:rsid w:val="00BC14F6"/>
    <w:rsid w:val="00BC35E9"/>
    <w:rsid w:val="00BD3ADB"/>
    <w:rsid w:val="00BE2295"/>
    <w:rsid w:val="00BF5BFB"/>
    <w:rsid w:val="00C141EE"/>
    <w:rsid w:val="00C20729"/>
    <w:rsid w:val="00C245BE"/>
    <w:rsid w:val="00C305E1"/>
    <w:rsid w:val="00C47E1C"/>
    <w:rsid w:val="00C53B8F"/>
    <w:rsid w:val="00C76B5B"/>
    <w:rsid w:val="00C83F32"/>
    <w:rsid w:val="00CA64B1"/>
    <w:rsid w:val="00CD3EAC"/>
    <w:rsid w:val="00CD4859"/>
    <w:rsid w:val="00D02F6D"/>
    <w:rsid w:val="00D10C75"/>
    <w:rsid w:val="00D21D92"/>
    <w:rsid w:val="00D33B26"/>
    <w:rsid w:val="00D57B8A"/>
    <w:rsid w:val="00D60D47"/>
    <w:rsid w:val="00D74389"/>
    <w:rsid w:val="00D94B8B"/>
    <w:rsid w:val="00DA1691"/>
    <w:rsid w:val="00DA4E34"/>
    <w:rsid w:val="00DC5578"/>
    <w:rsid w:val="00DD2985"/>
    <w:rsid w:val="00DE5B69"/>
    <w:rsid w:val="00DF05E0"/>
    <w:rsid w:val="00DF77B1"/>
    <w:rsid w:val="00E106A0"/>
    <w:rsid w:val="00E20D44"/>
    <w:rsid w:val="00E34922"/>
    <w:rsid w:val="00E35C00"/>
    <w:rsid w:val="00E46F77"/>
    <w:rsid w:val="00E54D31"/>
    <w:rsid w:val="00E54F3B"/>
    <w:rsid w:val="00E614CB"/>
    <w:rsid w:val="00E77291"/>
    <w:rsid w:val="00E939D2"/>
    <w:rsid w:val="00E9776D"/>
    <w:rsid w:val="00EB2178"/>
    <w:rsid w:val="00EB5376"/>
    <w:rsid w:val="00EC4360"/>
    <w:rsid w:val="00EC50A2"/>
    <w:rsid w:val="00ED06DE"/>
    <w:rsid w:val="00EE5EDA"/>
    <w:rsid w:val="00EF2C51"/>
    <w:rsid w:val="00F16F63"/>
    <w:rsid w:val="00F20F74"/>
    <w:rsid w:val="00F4640F"/>
    <w:rsid w:val="00F47B01"/>
    <w:rsid w:val="00F55617"/>
    <w:rsid w:val="00F62F73"/>
    <w:rsid w:val="00F66930"/>
    <w:rsid w:val="00F842A7"/>
    <w:rsid w:val="00F84BDE"/>
    <w:rsid w:val="00F96B44"/>
    <w:rsid w:val="00FB1B9C"/>
    <w:rsid w:val="00FB4A57"/>
    <w:rsid w:val="00FB75E1"/>
    <w:rsid w:val="00FB7A01"/>
    <w:rsid w:val="00FD042C"/>
    <w:rsid w:val="00FD4370"/>
    <w:rsid w:val="00FD51EC"/>
    <w:rsid w:val="00FD6069"/>
    <w:rsid w:val="00FE4D94"/>
    <w:rsid w:val="00FF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1F64"/>
  <w15:docId w15:val="{56F850ED-3AF6-410A-ACBD-ADEBDE1C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53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9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AB0692"/>
  </w:style>
  <w:style w:type="paragraph" w:styleId="Footer">
    <w:name w:val="footer"/>
    <w:basedOn w:val="Normal"/>
    <w:link w:val="FooterChar"/>
    <w:uiPriority w:val="99"/>
    <w:unhideWhenUsed/>
    <w:rsid w:val="00AB069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AB0692"/>
  </w:style>
  <w:style w:type="paragraph" w:styleId="BalloonText">
    <w:name w:val="Balloon Text"/>
    <w:basedOn w:val="Normal"/>
    <w:link w:val="BalloonTextChar"/>
    <w:uiPriority w:val="99"/>
    <w:semiHidden/>
    <w:unhideWhenUsed/>
    <w:rsid w:val="00AB0692"/>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B0692"/>
    <w:rPr>
      <w:rFonts w:ascii="Tahoma" w:hAnsi="Tahoma" w:cs="Tahoma"/>
      <w:sz w:val="16"/>
      <w:szCs w:val="16"/>
    </w:rPr>
  </w:style>
  <w:style w:type="paragraph" w:styleId="NoSpacing">
    <w:name w:val="No Spacing"/>
    <w:uiPriority w:val="1"/>
    <w:qFormat/>
    <w:rsid w:val="009E753F"/>
    <w:pPr>
      <w:spacing w:after="0" w:line="240" w:lineRule="auto"/>
    </w:pPr>
  </w:style>
  <w:style w:type="character" w:styleId="Hyperlink">
    <w:name w:val="Hyperlink"/>
    <w:rsid w:val="009E753F"/>
    <w:rPr>
      <w:color w:val="0000FF"/>
      <w:u w:val="single"/>
    </w:rPr>
  </w:style>
  <w:style w:type="table" w:styleId="TableGrid">
    <w:name w:val="Table Grid"/>
    <w:basedOn w:val="TableNormal"/>
    <w:uiPriority w:val="59"/>
    <w:rsid w:val="009E75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BE"/>
    <w:pPr>
      <w:ind w:left="720"/>
      <w:contextualSpacing/>
    </w:pPr>
    <w:rPr>
      <w:rFonts w:ascii="Calibri" w:eastAsiaTheme="minorHAnsi" w:hAnsi="Calibri" w:cs="Times New Roman"/>
      <w:lang w:val="en-GB"/>
    </w:rPr>
  </w:style>
  <w:style w:type="character" w:styleId="UnresolvedMention">
    <w:name w:val="Unresolved Mention"/>
    <w:basedOn w:val="DefaultParagraphFont"/>
    <w:uiPriority w:val="99"/>
    <w:semiHidden/>
    <w:unhideWhenUsed/>
    <w:rsid w:val="00EC4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52045">
      <w:bodyDiv w:val="1"/>
      <w:marLeft w:val="0"/>
      <w:marRight w:val="0"/>
      <w:marTop w:val="0"/>
      <w:marBottom w:val="0"/>
      <w:divBdr>
        <w:top w:val="none" w:sz="0" w:space="0" w:color="auto"/>
        <w:left w:val="none" w:sz="0" w:space="0" w:color="auto"/>
        <w:bottom w:val="none" w:sz="0" w:space="0" w:color="auto"/>
        <w:right w:val="none" w:sz="0" w:space="0" w:color="auto"/>
      </w:divBdr>
    </w:div>
    <w:div w:id="885919117">
      <w:bodyDiv w:val="1"/>
      <w:marLeft w:val="0"/>
      <w:marRight w:val="0"/>
      <w:marTop w:val="0"/>
      <w:marBottom w:val="0"/>
      <w:divBdr>
        <w:top w:val="none" w:sz="0" w:space="0" w:color="auto"/>
        <w:left w:val="none" w:sz="0" w:space="0" w:color="auto"/>
        <w:bottom w:val="none" w:sz="0" w:space="0" w:color="auto"/>
        <w:right w:val="none" w:sz="0" w:space="0" w:color="auto"/>
      </w:divBdr>
    </w:div>
    <w:div w:id="1076325549">
      <w:bodyDiv w:val="1"/>
      <w:marLeft w:val="0"/>
      <w:marRight w:val="0"/>
      <w:marTop w:val="0"/>
      <w:marBottom w:val="0"/>
      <w:divBdr>
        <w:top w:val="none" w:sz="0" w:space="0" w:color="auto"/>
        <w:left w:val="none" w:sz="0" w:space="0" w:color="auto"/>
        <w:bottom w:val="none" w:sz="0" w:space="0" w:color="auto"/>
        <w:right w:val="none" w:sz="0" w:space="0" w:color="auto"/>
      </w:divBdr>
    </w:div>
    <w:div w:id="1362316038">
      <w:bodyDiv w:val="1"/>
      <w:marLeft w:val="0"/>
      <w:marRight w:val="0"/>
      <w:marTop w:val="0"/>
      <w:marBottom w:val="0"/>
      <w:divBdr>
        <w:top w:val="none" w:sz="0" w:space="0" w:color="auto"/>
        <w:left w:val="none" w:sz="0" w:space="0" w:color="auto"/>
        <w:bottom w:val="none" w:sz="0" w:space="0" w:color="auto"/>
        <w:right w:val="none" w:sz="0" w:space="0" w:color="auto"/>
      </w:divBdr>
    </w:div>
    <w:div w:id="1716612523">
      <w:bodyDiv w:val="1"/>
      <w:marLeft w:val="0"/>
      <w:marRight w:val="0"/>
      <w:marTop w:val="0"/>
      <w:marBottom w:val="0"/>
      <w:divBdr>
        <w:top w:val="none" w:sz="0" w:space="0" w:color="auto"/>
        <w:left w:val="none" w:sz="0" w:space="0" w:color="auto"/>
        <w:bottom w:val="none" w:sz="0" w:space="0" w:color="auto"/>
        <w:right w:val="none" w:sz="0" w:space="0" w:color="auto"/>
      </w:divBdr>
    </w:div>
    <w:div w:id="21023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il.hope684@mo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on.Bains@thef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ef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F48B-C322-4CDF-ABE9-022C9C18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Jorgensen</dc:creator>
  <cp:lastModifiedBy>Hope, Neil Wg Cdr (Air-1GpBM-ATM DAAM SO1)</cp:lastModifiedBy>
  <cp:revision>2</cp:revision>
  <cp:lastPrinted>2016-10-31T15:14:00Z</cp:lastPrinted>
  <dcterms:created xsi:type="dcterms:W3CDTF">2019-05-27T08:37:00Z</dcterms:created>
  <dcterms:modified xsi:type="dcterms:W3CDTF">2019-05-27T08:37:00Z</dcterms:modified>
</cp:coreProperties>
</file>