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9F5" w:rsidRPr="00C37740" w:rsidRDefault="00D14B14" w:rsidP="00144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b/>
          <w:bCs/>
          <w:sz w:val="24"/>
          <w:szCs w:val="24"/>
        </w:rPr>
      </w:pPr>
      <w:r w:rsidRPr="00C37740">
        <w:rPr>
          <w:rFonts w:cstheme="minorHAnsi"/>
          <w:noProof/>
          <w:lang w:eastAsia="en-GB"/>
        </w:rPr>
        <w:drawing>
          <wp:anchor distT="0" distB="0" distL="114300" distR="114300" simplePos="0" relativeHeight="251659264" behindDoc="0" locked="0" layoutInCell="1" allowOverlap="1" wp14:anchorId="2CEEFBAB" wp14:editId="6739A67C">
            <wp:simplePos x="0" y="0"/>
            <wp:positionH relativeFrom="margin">
              <wp:align>center</wp:align>
            </wp:positionH>
            <wp:positionV relativeFrom="paragraph">
              <wp:posOffset>-733425</wp:posOffset>
            </wp:positionV>
            <wp:extent cx="714375" cy="7143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9F5" w:rsidRPr="00C37740">
        <w:rPr>
          <w:rFonts w:cstheme="minorHAnsi"/>
          <w:b/>
          <w:bCs/>
          <w:sz w:val="24"/>
          <w:szCs w:val="24"/>
        </w:rPr>
        <w:t xml:space="preserve">NORTH RIDING FA ADULT </w:t>
      </w:r>
      <w:r w:rsidRPr="00C37740">
        <w:rPr>
          <w:rFonts w:cstheme="minorHAnsi"/>
          <w:b/>
          <w:bCs/>
          <w:sz w:val="24"/>
          <w:szCs w:val="24"/>
        </w:rPr>
        <w:t xml:space="preserve">DISABILITY </w:t>
      </w:r>
      <w:r w:rsidR="001449F5" w:rsidRPr="00C37740">
        <w:rPr>
          <w:rFonts w:cstheme="minorHAnsi"/>
          <w:b/>
          <w:bCs/>
          <w:sz w:val="24"/>
          <w:szCs w:val="24"/>
        </w:rPr>
        <w:t>CUP COMPETITION RULES</w:t>
      </w:r>
    </w:p>
    <w:p w:rsidR="001449F5" w:rsidRPr="00C37740" w:rsidRDefault="001449F5" w:rsidP="00144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b/>
          <w:bCs/>
          <w:sz w:val="24"/>
          <w:szCs w:val="24"/>
        </w:rPr>
      </w:pPr>
    </w:p>
    <w:p w:rsidR="001449F5" w:rsidRPr="00C37740" w:rsidRDefault="001449F5" w:rsidP="001449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b/>
          <w:bCs/>
          <w:sz w:val="24"/>
          <w:szCs w:val="24"/>
        </w:rPr>
      </w:pPr>
    </w:p>
    <w:p w:rsidR="001449F5" w:rsidRPr="00C37740" w:rsidRDefault="006B195B" w:rsidP="00FD711F">
      <w:pPr>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b/>
          <w:bCs/>
          <w:sz w:val="24"/>
          <w:szCs w:val="24"/>
        </w:rPr>
      </w:pPr>
      <w:r w:rsidRPr="00C37740">
        <w:rPr>
          <w:rFonts w:cstheme="minorHAnsi"/>
          <w:b/>
          <w:bCs/>
          <w:sz w:val="24"/>
          <w:szCs w:val="24"/>
        </w:rPr>
        <w:t>TITLE</w:t>
      </w:r>
      <w:r w:rsidR="001449F5" w:rsidRPr="00C37740">
        <w:rPr>
          <w:rFonts w:cstheme="minorHAnsi"/>
          <w:b/>
          <w:bCs/>
          <w:sz w:val="24"/>
          <w:szCs w:val="24"/>
        </w:rPr>
        <w:tab/>
      </w:r>
    </w:p>
    <w:p w:rsidR="001449F5" w:rsidRPr="00C37740" w:rsidRDefault="001449F5" w:rsidP="001449F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360"/>
        <w:jc w:val="both"/>
        <w:rPr>
          <w:rFonts w:cstheme="minorHAnsi"/>
          <w:b/>
          <w:bCs/>
          <w:sz w:val="24"/>
          <w:szCs w:val="24"/>
        </w:rPr>
      </w:pPr>
    </w:p>
    <w:p w:rsidR="001449F5" w:rsidRPr="00C37740" w:rsidRDefault="001449F5" w:rsidP="00FD711F">
      <w:pPr>
        <w:pStyle w:val="ListParagraph"/>
        <w:numPr>
          <w:ilvl w:val="1"/>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cstheme="minorHAnsi"/>
          <w:b/>
          <w:sz w:val="24"/>
          <w:szCs w:val="24"/>
          <w:u w:val="single"/>
        </w:rPr>
      </w:pPr>
      <w:r w:rsidRPr="00C37740">
        <w:rPr>
          <w:rFonts w:cstheme="minorHAnsi"/>
          <w:b/>
          <w:sz w:val="24"/>
          <w:szCs w:val="24"/>
          <w:u w:val="single"/>
        </w:rPr>
        <w:t xml:space="preserve">The North Riding </w:t>
      </w:r>
      <w:r w:rsidR="00465C9B" w:rsidRPr="00C37740">
        <w:rPr>
          <w:rFonts w:cstheme="minorHAnsi"/>
          <w:b/>
          <w:sz w:val="24"/>
          <w:szCs w:val="24"/>
          <w:u w:val="single"/>
        </w:rPr>
        <w:t xml:space="preserve">FA </w:t>
      </w:r>
      <w:r w:rsidRPr="00C37740">
        <w:rPr>
          <w:rFonts w:cstheme="minorHAnsi"/>
          <w:b/>
          <w:sz w:val="24"/>
          <w:szCs w:val="24"/>
          <w:u w:val="single"/>
        </w:rPr>
        <w:t>Disability Cup</w:t>
      </w:r>
    </w:p>
    <w:p w:rsidR="001449F5" w:rsidRPr="00C37740" w:rsidRDefault="001449F5" w:rsidP="001449F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720"/>
        <w:jc w:val="both"/>
        <w:rPr>
          <w:rFonts w:cstheme="minorHAnsi"/>
          <w:sz w:val="24"/>
          <w:szCs w:val="24"/>
        </w:rPr>
      </w:pPr>
    </w:p>
    <w:p w:rsidR="001449F5" w:rsidRPr="00C37740" w:rsidRDefault="001449F5"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t>The North Riding County Football Association Limited shall be referred to hereafter in these rules as the Association, and their Chief Executive as the Secretary.</w:t>
      </w:r>
    </w:p>
    <w:p w:rsidR="00034A37" w:rsidRPr="00C37740" w:rsidRDefault="00034A37" w:rsidP="001449F5">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sz w:val="24"/>
          <w:szCs w:val="24"/>
        </w:rPr>
      </w:pPr>
    </w:p>
    <w:p w:rsidR="00034A37" w:rsidRPr="00C37740" w:rsidRDefault="00034A37" w:rsidP="00FD711F">
      <w:pPr>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b/>
          <w:bCs/>
          <w:sz w:val="24"/>
          <w:szCs w:val="24"/>
        </w:rPr>
      </w:pPr>
      <w:r w:rsidRPr="00C37740">
        <w:rPr>
          <w:rFonts w:cstheme="minorHAnsi"/>
          <w:b/>
          <w:bCs/>
          <w:sz w:val="24"/>
          <w:szCs w:val="24"/>
        </w:rPr>
        <w:t>CONTROL</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t>The Association, or any other Committee as may be appointed from time to time to act on its behalf, shall have the entire control and management of the competitions.  Association shall have the powers to amend, cancel or add to the Rules as they deem expedient.</w:t>
      </w:r>
    </w:p>
    <w:p w:rsidR="00034A37" w:rsidRPr="00C37740" w:rsidRDefault="00034A37" w:rsidP="00034A3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b/>
          <w:bCs/>
          <w:sz w:val="24"/>
          <w:szCs w:val="24"/>
        </w:rPr>
      </w:pPr>
    </w:p>
    <w:p w:rsidR="00034A37" w:rsidRPr="00C37740" w:rsidRDefault="00034A37" w:rsidP="00FD711F">
      <w:pPr>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cstheme="minorHAnsi"/>
          <w:b/>
          <w:bCs/>
          <w:sz w:val="24"/>
          <w:szCs w:val="24"/>
        </w:rPr>
      </w:pPr>
      <w:r w:rsidRPr="00C37740">
        <w:rPr>
          <w:rFonts w:cstheme="minorHAnsi"/>
          <w:b/>
          <w:bCs/>
          <w:sz w:val="24"/>
          <w:szCs w:val="24"/>
        </w:rPr>
        <w:t>NOTICES</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t>All communications required by any of these rules shall be addressed to the Secretary of the Competition, or in the case of correspondence to competing teams, to the Secretary of such team.</w:t>
      </w:r>
    </w:p>
    <w:p w:rsidR="00034A37" w:rsidRPr="00C37740" w:rsidRDefault="00034A37" w:rsidP="00034A3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sz w:val="24"/>
          <w:szCs w:val="24"/>
        </w:rPr>
      </w:pPr>
    </w:p>
    <w:p w:rsidR="00034A37" w:rsidRPr="00C37740" w:rsidRDefault="00034A37" w:rsidP="00FD27A4">
      <w:pPr>
        <w:numPr>
          <w:ilvl w:val="1"/>
          <w:numId w:val="4"/>
        </w:numPr>
        <w:tabs>
          <w:tab w:val="left" w:pos="1077"/>
          <w:tab w:val="left" w:pos="1440"/>
          <w:tab w:val="left" w:pos="2160"/>
          <w:tab w:val="left" w:pos="2880"/>
          <w:tab w:val="left" w:pos="3203"/>
          <w:tab w:val="left" w:pos="3600"/>
          <w:tab w:val="left" w:pos="4320"/>
          <w:tab w:val="left" w:pos="5040"/>
          <w:tab w:val="left" w:pos="5760"/>
          <w:tab w:val="left" w:pos="7200"/>
          <w:tab w:val="left" w:pos="7920"/>
          <w:tab w:val="left" w:pos="8640"/>
          <w:tab w:val="left" w:pos="9360"/>
        </w:tabs>
        <w:autoSpaceDE w:val="0"/>
        <w:autoSpaceDN w:val="0"/>
        <w:adjustRightInd w:val="0"/>
        <w:spacing w:after="0" w:line="240" w:lineRule="auto"/>
        <w:jc w:val="both"/>
        <w:rPr>
          <w:rFonts w:cstheme="minorHAnsi"/>
          <w:sz w:val="24"/>
          <w:szCs w:val="24"/>
        </w:rPr>
      </w:pPr>
      <w:r w:rsidRPr="00C37740">
        <w:rPr>
          <w:rFonts w:cstheme="minorHAnsi"/>
          <w:b/>
          <w:bCs/>
          <w:sz w:val="24"/>
          <w:szCs w:val="24"/>
        </w:rPr>
        <w:t xml:space="preserve">CUPS-OWNERSHIP/CARE </w:t>
      </w:r>
      <w:r w:rsidRPr="00C37740">
        <w:rPr>
          <w:rFonts w:cstheme="minorHAnsi"/>
          <w:sz w:val="24"/>
          <w:szCs w:val="24"/>
        </w:rPr>
        <w:br/>
        <w:t>The Cups are the property of the Association</w:t>
      </w:r>
      <w:r w:rsidR="00FD27A4" w:rsidRPr="00C37740">
        <w:rPr>
          <w:rFonts w:cstheme="minorHAnsi"/>
          <w:sz w:val="24"/>
          <w:szCs w:val="24"/>
        </w:rPr>
        <w:t xml:space="preserve">, to be competed for annually. </w:t>
      </w:r>
      <w:r w:rsidRPr="00C37740">
        <w:rPr>
          <w:rFonts w:cstheme="minorHAnsi"/>
          <w:sz w:val="24"/>
          <w:szCs w:val="24"/>
        </w:rPr>
        <w:t xml:space="preserve">For all intents and purposes, the </w:t>
      </w:r>
      <w:r w:rsidR="00FB326C" w:rsidRPr="00C37740">
        <w:rPr>
          <w:rFonts w:cstheme="minorHAnsi"/>
          <w:sz w:val="24"/>
          <w:szCs w:val="24"/>
        </w:rPr>
        <w:t xml:space="preserve">    Board </w:t>
      </w:r>
      <w:r w:rsidRPr="00C37740">
        <w:rPr>
          <w:rFonts w:cstheme="minorHAnsi"/>
          <w:sz w:val="24"/>
          <w:szCs w:val="24"/>
        </w:rPr>
        <w:t>of Directors of the Association shall be the legal holders of the Cups in trust for the Association.</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color w:val="00B050"/>
          <w:sz w:val="24"/>
          <w:szCs w:val="24"/>
        </w:rPr>
      </w:pPr>
      <w:r w:rsidRPr="00C37740">
        <w:rPr>
          <w:rFonts w:cstheme="minorHAnsi"/>
          <w:sz w:val="24"/>
          <w:szCs w:val="24"/>
        </w:rPr>
        <w:t>When the winning team of the Cup shall have been ascertained the Secretary shall deliver the Cup for Presentation to such team, and receive a document of receipt, and such team shall be responsible for the return of the Cup by 1</w:t>
      </w:r>
      <w:r w:rsidRPr="00C37740">
        <w:rPr>
          <w:rFonts w:cstheme="minorHAnsi"/>
          <w:sz w:val="24"/>
          <w:szCs w:val="24"/>
          <w:vertAlign w:val="superscript"/>
        </w:rPr>
        <w:t>st</w:t>
      </w:r>
      <w:r w:rsidRPr="00C37740">
        <w:rPr>
          <w:rFonts w:cstheme="minorHAnsi"/>
          <w:sz w:val="24"/>
          <w:szCs w:val="24"/>
        </w:rPr>
        <w:t xml:space="preserve"> March each year or be fined a minimum of £100.</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t xml:space="preserve">The Association shall insure the Cups against fire and other </w:t>
      </w:r>
      <w:r w:rsidR="00471C6E" w:rsidRPr="00C37740">
        <w:rPr>
          <w:rFonts w:cstheme="minorHAnsi"/>
          <w:sz w:val="24"/>
          <w:szCs w:val="24"/>
        </w:rPr>
        <w:t>accidents but</w:t>
      </w:r>
      <w:r w:rsidRPr="00C37740">
        <w:rPr>
          <w:rFonts w:cstheme="minorHAnsi"/>
          <w:sz w:val="24"/>
          <w:szCs w:val="24"/>
        </w:rPr>
        <w:t xml:space="preserve"> reserves the right to require a team under whose care a Cup is held to meet such costs as the Association may determine should the Cup be damaged, destroyed, stolen or lost.</w:t>
      </w:r>
    </w:p>
    <w:p w:rsidR="00034A37" w:rsidRPr="00C37740" w:rsidRDefault="00034A37" w:rsidP="0003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p>
    <w:p w:rsidR="00034A37" w:rsidRPr="00C37740" w:rsidRDefault="00034A37" w:rsidP="00FD711F">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b/>
          <w:bCs/>
          <w:sz w:val="24"/>
          <w:szCs w:val="24"/>
        </w:rPr>
        <w:t>SOUVENIRS – PROVISION</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t>In addition to the Cup the Association may present suitable souvenirs to the players, substitutes and team Officials of each team appearing in the Final Tie.  When a player taking part in a Final Tie is ordered to leave the Field of Play for misconduct, the souvenir to which he/she may be entitled shall be withheld at the discretion of the Association.</w:t>
      </w:r>
    </w:p>
    <w:p w:rsidR="00034A37" w:rsidRPr="00C37740" w:rsidRDefault="00034A37" w:rsidP="00034A3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sz w:val="24"/>
          <w:szCs w:val="24"/>
        </w:rPr>
      </w:pPr>
    </w:p>
    <w:p w:rsidR="00034A37" w:rsidRPr="00C37740" w:rsidRDefault="00034A37" w:rsidP="00FD711F">
      <w:pPr>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b/>
          <w:bCs/>
          <w:sz w:val="24"/>
          <w:szCs w:val="24"/>
        </w:rPr>
      </w:pPr>
      <w:r w:rsidRPr="00C37740">
        <w:rPr>
          <w:rFonts w:cstheme="minorHAnsi"/>
          <w:b/>
          <w:bCs/>
          <w:sz w:val="24"/>
          <w:szCs w:val="24"/>
        </w:rPr>
        <w:t>TEAMS – ELIGIBILITY AND ENTRY</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t xml:space="preserve">The Competitions shall be open to clubs whose first affiliation is with the North Riding County F.A.  Each team shall be </w:t>
      </w:r>
      <w:r w:rsidR="00471C6E" w:rsidRPr="00C37740">
        <w:rPr>
          <w:rFonts w:cstheme="minorHAnsi"/>
          <w:sz w:val="24"/>
          <w:szCs w:val="24"/>
        </w:rPr>
        <w:t>entered</w:t>
      </w:r>
      <w:r w:rsidRPr="00C37740">
        <w:rPr>
          <w:rFonts w:cstheme="minorHAnsi"/>
          <w:sz w:val="24"/>
          <w:szCs w:val="24"/>
        </w:rPr>
        <w:t xml:space="preserve"> the competition on WGS together with the appropriate fee on or before the closing date as below.</w:t>
      </w:r>
    </w:p>
    <w:p w:rsidR="00034A37" w:rsidRPr="00C37740" w:rsidRDefault="00034A37" w:rsidP="00FD711F">
      <w:pPr>
        <w:pStyle w:val="ListParagraph"/>
        <w:numPr>
          <w:ilvl w:val="1"/>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r w:rsidRPr="00C37740">
        <w:rPr>
          <w:rFonts w:cstheme="minorHAnsi"/>
          <w:sz w:val="24"/>
          <w:szCs w:val="24"/>
        </w:rPr>
        <w:lastRenderedPageBreak/>
        <w:t xml:space="preserve">The closing date is </w:t>
      </w:r>
      <w:r w:rsidR="00471C6E" w:rsidRPr="00C37740">
        <w:rPr>
          <w:rFonts w:cstheme="minorHAnsi"/>
          <w:color w:val="FF0000"/>
          <w:sz w:val="24"/>
          <w:szCs w:val="24"/>
        </w:rPr>
        <w:t>1</w:t>
      </w:r>
      <w:r w:rsidR="00471C6E" w:rsidRPr="00C37740">
        <w:rPr>
          <w:rFonts w:cstheme="minorHAnsi"/>
          <w:color w:val="FF0000"/>
          <w:sz w:val="24"/>
          <w:szCs w:val="24"/>
          <w:vertAlign w:val="superscript"/>
        </w:rPr>
        <w:t>st</w:t>
      </w:r>
      <w:r w:rsidR="00471C6E" w:rsidRPr="00C37740">
        <w:rPr>
          <w:rFonts w:cstheme="minorHAnsi"/>
          <w:color w:val="FF0000"/>
          <w:sz w:val="24"/>
          <w:szCs w:val="24"/>
        </w:rPr>
        <w:t xml:space="preserve"> October </w:t>
      </w:r>
      <w:r w:rsidRPr="00C37740">
        <w:rPr>
          <w:rFonts w:cstheme="minorHAnsi"/>
          <w:sz w:val="24"/>
          <w:szCs w:val="24"/>
        </w:rPr>
        <w:t xml:space="preserve">each season, but the Association shall have the power to extend the entry date of any Cup if considered necessary, and if </w:t>
      </w:r>
      <w:r w:rsidR="00471C6E" w:rsidRPr="00C37740">
        <w:rPr>
          <w:rFonts w:cstheme="minorHAnsi"/>
          <w:sz w:val="24"/>
          <w:szCs w:val="24"/>
        </w:rPr>
        <w:t>so,</w:t>
      </w:r>
      <w:r w:rsidRPr="00C37740">
        <w:rPr>
          <w:rFonts w:cstheme="minorHAnsi"/>
          <w:sz w:val="24"/>
          <w:szCs w:val="24"/>
        </w:rPr>
        <w:t xml:space="preserve"> clubs will be circulated.</w:t>
      </w:r>
    </w:p>
    <w:p w:rsidR="00642558" w:rsidRPr="00C37740" w:rsidRDefault="00642558" w:rsidP="0064255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24"/>
          <w:szCs w:val="24"/>
        </w:rPr>
      </w:pPr>
    </w:p>
    <w:p w:rsidR="00FD711F" w:rsidRPr="00C37740" w:rsidRDefault="00642558" w:rsidP="00FD711F">
      <w:pPr>
        <w:pStyle w:val="ListParagraph"/>
        <w:numPr>
          <w:ilvl w:val="0"/>
          <w:numId w:val="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b/>
          <w:sz w:val="24"/>
          <w:szCs w:val="24"/>
        </w:rPr>
      </w:pPr>
      <w:r w:rsidRPr="00C37740">
        <w:rPr>
          <w:rFonts w:cstheme="minorHAnsi"/>
          <w:b/>
          <w:sz w:val="24"/>
          <w:szCs w:val="24"/>
        </w:rPr>
        <w:t>OFFICIALS - REFEREES</w:t>
      </w:r>
    </w:p>
    <w:p w:rsidR="00642558" w:rsidRPr="00C37740" w:rsidRDefault="00642558" w:rsidP="0064255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b/>
          <w:sz w:val="24"/>
          <w:szCs w:val="24"/>
        </w:rPr>
      </w:pPr>
      <w:r w:rsidRPr="00C37740">
        <w:rPr>
          <w:rFonts w:cstheme="minorHAnsi"/>
          <w:b/>
          <w:sz w:val="24"/>
          <w:szCs w:val="24"/>
        </w:rPr>
        <w:t xml:space="preserve">                           </w:t>
      </w:r>
    </w:p>
    <w:p w:rsidR="00642558" w:rsidRPr="00C37740" w:rsidRDefault="00642558" w:rsidP="00642558">
      <w:pPr>
        <w:spacing w:after="0" w:line="240" w:lineRule="auto"/>
        <w:ind w:left="1125"/>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The Association shall appoint Referees who, in any match, shall not be mem</w:t>
      </w:r>
      <w:r w:rsidR="00A05020" w:rsidRPr="00C37740">
        <w:rPr>
          <w:rFonts w:eastAsia="Times New Roman" w:cstheme="minorHAnsi"/>
          <w:color w:val="000000"/>
          <w:sz w:val="24"/>
          <w:szCs w:val="24"/>
          <w:lang w:eastAsia="en-GB"/>
        </w:rPr>
        <w:t>bers of either of the competing</w:t>
      </w:r>
      <w:r w:rsidRPr="00C37740">
        <w:rPr>
          <w:rFonts w:eastAsia="Times New Roman" w:cstheme="minorHAnsi"/>
          <w:color w:val="000000"/>
          <w:sz w:val="24"/>
          <w:szCs w:val="24"/>
          <w:lang w:eastAsia="en-GB"/>
        </w:rPr>
        <w:t xml:space="preserve"> teams. The duties of the referee shall be as defined in The Laws of the Game. Any objection lodged with the referee in accordance with these rules must be reported in writing by email by the referee to reach the secretary within 3 days. A referee must not adjudicate on the qualification of any competition team or player. </w:t>
      </w:r>
    </w:p>
    <w:p w:rsidR="00642558" w:rsidRPr="00C37740" w:rsidRDefault="00642558" w:rsidP="00642558">
      <w:pPr>
        <w:spacing w:after="0" w:line="240" w:lineRule="auto"/>
        <w:ind w:left="1125"/>
        <w:jc w:val="both"/>
        <w:textAlignment w:val="baseline"/>
        <w:rPr>
          <w:rFonts w:eastAsia="Times New Roman" w:cstheme="minorHAnsi"/>
          <w:color w:val="000000"/>
          <w:sz w:val="24"/>
          <w:szCs w:val="24"/>
          <w:lang w:eastAsia="en-GB"/>
        </w:rPr>
      </w:pPr>
    </w:p>
    <w:p w:rsidR="00642558" w:rsidRPr="00C37740" w:rsidRDefault="00642558" w:rsidP="00642558">
      <w:pPr>
        <w:pStyle w:val="ListParagraph"/>
        <w:numPr>
          <w:ilvl w:val="0"/>
          <w:numId w:val="4"/>
        </w:numPr>
        <w:spacing w:after="0" w:line="240" w:lineRule="auto"/>
        <w:jc w:val="both"/>
        <w:textAlignment w:val="baseline"/>
        <w:rPr>
          <w:rFonts w:eastAsia="Times New Roman" w:cstheme="minorHAnsi"/>
          <w:b/>
          <w:sz w:val="24"/>
          <w:szCs w:val="24"/>
          <w:lang w:eastAsia="en-GB"/>
        </w:rPr>
      </w:pPr>
      <w:r w:rsidRPr="00C37740">
        <w:rPr>
          <w:rFonts w:eastAsia="Times New Roman" w:cstheme="minorHAnsi"/>
          <w:color w:val="000000"/>
          <w:sz w:val="24"/>
          <w:szCs w:val="24"/>
          <w:lang w:eastAsia="en-GB"/>
        </w:rPr>
        <w:t xml:space="preserve">  </w:t>
      </w:r>
      <w:r w:rsidRPr="00C37740">
        <w:rPr>
          <w:rFonts w:eastAsia="Times New Roman" w:cstheme="minorHAnsi"/>
          <w:b/>
          <w:color w:val="000000"/>
          <w:sz w:val="24"/>
          <w:szCs w:val="24"/>
          <w:lang w:eastAsia="en-GB"/>
        </w:rPr>
        <w:t>FIXTURES/PITCH/TIMINGS</w:t>
      </w:r>
      <w:r w:rsidRPr="00C37740">
        <w:rPr>
          <w:rFonts w:eastAsia="Times New Roman" w:cstheme="minorHAnsi"/>
          <w:b/>
          <w:bCs/>
          <w:color w:val="000000"/>
          <w:sz w:val="24"/>
          <w:szCs w:val="24"/>
          <w:lang w:eastAsia="en-GB"/>
        </w:rPr>
        <w:t> </w:t>
      </w:r>
      <w:r w:rsidRPr="00C37740">
        <w:rPr>
          <w:rFonts w:eastAsia="Times New Roman" w:cstheme="minorHAnsi"/>
          <w:b/>
          <w:color w:val="000000"/>
          <w:sz w:val="24"/>
          <w:szCs w:val="24"/>
          <w:lang w:eastAsia="en-GB"/>
        </w:rPr>
        <w:t> </w:t>
      </w:r>
    </w:p>
    <w:p w:rsidR="00642558" w:rsidRPr="00C37740" w:rsidRDefault="00642558" w:rsidP="00642558">
      <w:pPr>
        <w:spacing w:after="0" w:line="240" w:lineRule="auto"/>
        <w:ind w:left="1185"/>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There will be a banding competition ahead of the county cup games.   The County Cup competition wil</w:t>
      </w:r>
      <w:r w:rsidR="00BB5794" w:rsidRPr="00C37740">
        <w:rPr>
          <w:rFonts w:eastAsia="Times New Roman" w:cstheme="minorHAnsi"/>
          <w:color w:val="000000"/>
          <w:sz w:val="24"/>
          <w:szCs w:val="24"/>
          <w:lang w:eastAsia="en-GB"/>
        </w:rPr>
        <w:t>l take place at a central venue</w:t>
      </w:r>
      <w:r w:rsidRPr="00C37740">
        <w:rPr>
          <w:rFonts w:eastAsia="Times New Roman" w:cstheme="minorHAnsi"/>
          <w:color w:val="000000"/>
          <w:sz w:val="24"/>
          <w:szCs w:val="24"/>
          <w:lang w:eastAsia="en-GB"/>
        </w:rPr>
        <w:t xml:space="preserve"> as a round robin competition with the final being held on the same day.  </w:t>
      </w:r>
      <w:r w:rsidR="00BB5794" w:rsidRPr="00C37740">
        <w:rPr>
          <w:rFonts w:eastAsia="Times New Roman" w:cstheme="minorHAnsi"/>
          <w:color w:val="000000"/>
          <w:sz w:val="24"/>
          <w:szCs w:val="24"/>
          <w:lang w:eastAsia="en-GB"/>
        </w:rPr>
        <w:t>The make-up of each category will be decided following the banding games.</w:t>
      </w:r>
    </w:p>
    <w:p w:rsidR="00A05020" w:rsidRPr="00C37740" w:rsidRDefault="00A05020" w:rsidP="00642558">
      <w:pPr>
        <w:spacing w:after="0" w:line="240" w:lineRule="auto"/>
        <w:ind w:left="1185"/>
        <w:jc w:val="both"/>
        <w:textAlignment w:val="baseline"/>
        <w:rPr>
          <w:rFonts w:eastAsia="Times New Roman" w:cstheme="minorHAnsi"/>
          <w:sz w:val="24"/>
          <w:szCs w:val="24"/>
          <w:lang w:eastAsia="en-GB"/>
        </w:rPr>
      </w:pPr>
    </w:p>
    <w:tbl>
      <w:tblPr>
        <w:tblW w:w="7746" w:type="dxa"/>
        <w:tblInd w:w="1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4"/>
        <w:gridCol w:w="3312"/>
      </w:tblGrid>
      <w:tr w:rsidR="00642558" w:rsidRPr="00C37740" w:rsidTr="00A05020">
        <w:tc>
          <w:tcPr>
            <w:tcW w:w="4434" w:type="dxa"/>
            <w:tcBorders>
              <w:top w:val="single" w:sz="6" w:space="0" w:color="auto"/>
              <w:left w:val="single" w:sz="6" w:space="0" w:color="auto"/>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Division </w:t>
            </w:r>
          </w:p>
        </w:tc>
        <w:tc>
          <w:tcPr>
            <w:tcW w:w="3312" w:type="dxa"/>
            <w:tcBorders>
              <w:top w:val="single" w:sz="6" w:space="0" w:color="auto"/>
              <w:left w:val="nil"/>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Match Timings  </w:t>
            </w:r>
          </w:p>
        </w:tc>
      </w:tr>
      <w:tr w:rsidR="00642558" w:rsidRPr="00C37740" w:rsidTr="00A05020">
        <w:tc>
          <w:tcPr>
            <w:tcW w:w="4434" w:type="dxa"/>
            <w:tcBorders>
              <w:top w:val="nil"/>
              <w:left w:val="single" w:sz="6" w:space="0" w:color="auto"/>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Premiership  </w:t>
            </w:r>
          </w:p>
        </w:tc>
        <w:tc>
          <w:tcPr>
            <w:tcW w:w="3312" w:type="dxa"/>
            <w:tcBorders>
              <w:top w:val="nil"/>
              <w:left w:val="nil"/>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15 Minutes Each Way  </w:t>
            </w:r>
          </w:p>
        </w:tc>
      </w:tr>
      <w:tr w:rsidR="00642558" w:rsidRPr="00C37740" w:rsidTr="00A05020">
        <w:tc>
          <w:tcPr>
            <w:tcW w:w="4434" w:type="dxa"/>
            <w:tcBorders>
              <w:top w:val="nil"/>
              <w:left w:val="single" w:sz="6" w:space="0" w:color="auto"/>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Championship  </w:t>
            </w:r>
          </w:p>
        </w:tc>
        <w:tc>
          <w:tcPr>
            <w:tcW w:w="3312" w:type="dxa"/>
            <w:tcBorders>
              <w:top w:val="nil"/>
              <w:left w:val="nil"/>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15 Minutes Each Way  </w:t>
            </w:r>
          </w:p>
        </w:tc>
      </w:tr>
      <w:tr w:rsidR="00642558" w:rsidRPr="00C37740" w:rsidTr="00A05020">
        <w:tc>
          <w:tcPr>
            <w:tcW w:w="4434" w:type="dxa"/>
            <w:tcBorders>
              <w:top w:val="nil"/>
              <w:left w:val="single" w:sz="6" w:space="0" w:color="auto"/>
              <w:bottom w:val="single" w:sz="6" w:space="0" w:color="auto"/>
              <w:right w:val="single" w:sz="6" w:space="0" w:color="auto"/>
            </w:tcBorders>
            <w:shd w:val="clear" w:color="auto" w:fill="auto"/>
            <w:hideMark/>
          </w:tcPr>
          <w:p w:rsidR="00642558" w:rsidRPr="00C37740" w:rsidRDefault="00471C6E"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Challenge 1 </w:t>
            </w:r>
            <w:r w:rsidR="00642558" w:rsidRPr="00C37740">
              <w:rPr>
                <w:rFonts w:eastAsia="Times New Roman" w:cstheme="minorHAnsi"/>
                <w:color w:val="000000"/>
                <w:sz w:val="24"/>
                <w:szCs w:val="24"/>
                <w:lang w:eastAsia="en-GB"/>
              </w:rPr>
              <w:t>  </w:t>
            </w:r>
          </w:p>
        </w:tc>
        <w:tc>
          <w:tcPr>
            <w:tcW w:w="3312" w:type="dxa"/>
            <w:tcBorders>
              <w:top w:val="nil"/>
              <w:left w:val="nil"/>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20 Minutes Straight Through </w:t>
            </w:r>
          </w:p>
        </w:tc>
      </w:tr>
      <w:tr w:rsidR="00642558" w:rsidRPr="00C37740" w:rsidTr="00A05020">
        <w:tc>
          <w:tcPr>
            <w:tcW w:w="4434" w:type="dxa"/>
            <w:tcBorders>
              <w:top w:val="nil"/>
              <w:left w:val="single" w:sz="6" w:space="0" w:color="auto"/>
              <w:bottom w:val="single" w:sz="6" w:space="0" w:color="auto"/>
              <w:right w:val="single" w:sz="6" w:space="0" w:color="auto"/>
            </w:tcBorders>
            <w:shd w:val="clear" w:color="auto" w:fill="auto"/>
            <w:hideMark/>
          </w:tcPr>
          <w:p w:rsidR="00642558" w:rsidRPr="00C37740" w:rsidRDefault="00471C6E"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sz w:val="24"/>
                <w:szCs w:val="24"/>
                <w:lang w:eastAsia="en-GB"/>
              </w:rPr>
              <w:t xml:space="preserve">Challenge 2 </w:t>
            </w:r>
          </w:p>
        </w:tc>
        <w:tc>
          <w:tcPr>
            <w:tcW w:w="3312" w:type="dxa"/>
            <w:tcBorders>
              <w:top w:val="nil"/>
              <w:left w:val="nil"/>
              <w:bottom w:val="single" w:sz="6" w:space="0" w:color="auto"/>
              <w:right w:val="single" w:sz="6" w:space="0" w:color="auto"/>
            </w:tcBorders>
            <w:shd w:val="clear" w:color="auto" w:fill="auto"/>
            <w:hideMark/>
          </w:tcPr>
          <w:p w:rsidR="00642558" w:rsidRPr="00C37740" w:rsidRDefault="00642558" w:rsidP="00642558">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20 Minutes Straight Through  </w:t>
            </w:r>
          </w:p>
        </w:tc>
      </w:tr>
    </w:tbl>
    <w:p w:rsidR="00A05020" w:rsidRPr="00C37740" w:rsidRDefault="00A05020" w:rsidP="00BB5794">
      <w:pPr>
        <w:spacing w:after="0" w:line="240" w:lineRule="auto"/>
        <w:ind w:left="1155"/>
        <w:jc w:val="both"/>
        <w:textAlignment w:val="baseline"/>
        <w:rPr>
          <w:rFonts w:eastAsia="Times New Roman" w:cstheme="minorHAnsi"/>
          <w:color w:val="000000"/>
          <w:sz w:val="24"/>
          <w:szCs w:val="24"/>
          <w:lang w:eastAsia="en-GB"/>
        </w:rPr>
      </w:pPr>
    </w:p>
    <w:p w:rsidR="00471C6E" w:rsidRPr="00C37740" w:rsidRDefault="00471C6E" w:rsidP="00BB5794">
      <w:pPr>
        <w:spacing w:after="0" w:line="240" w:lineRule="auto"/>
        <w:ind w:left="1155"/>
        <w:jc w:val="both"/>
        <w:textAlignment w:val="baseline"/>
        <w:rPr>
          <w:rFonts w:eastAsia="Times New Roman" w:cstheme="minorHAnsi"/>
          <w:i/>
          <w:color w:val="000000"/>
          <w:sz w:val="24"/>
          <w:szCs w:val="24"/>
          <w:lang w:eastAsia="en-GB"/>
        </w:rPr>
      </w:pPr>
      <w:r w:rsidRPr="00C37740">
        <w:rPr>
          <w:rFonts w:eastAsia="Times New Roman" w:cstheme="minorHAnsi"/>
          <w:i/>
          <w:color w:val="000000"/>
          <w:sz w:val="24"/>
          <w:szCs w:val="24"/>
          <w:lang w:eastAsia="en-GB"/>
        </w:rPr>
        <w:t xml:space="preserve">If there are not enough teams to have 4 divisions, it is at the discretion of the Competitions committee to merge the bandings to allow for competitions. </w:t>
      </w:r>
    </w:p>
    <w:p w:rsidR="00471C6E" w:rsidRPr="00C37740" w:rsidRDefault="00471C6E" w:rsidP="00BB5794">
      <w:pPr>
        <w:spacing w:after="0" w:line="240" w:lineRule="auto"/>
        <w:ind w:left="1155"/>
        <w:jc w:val="both"/>
        <w:textAlignment w:val="baseline"/>
        <w:rPr>
          <w:rFonts w:eastAsia="Times New Roman" w:cstheme="minorHAnsi"/>
          <w:i/>
          <w:color w:val="000000"/>
          <w:sz w:val="24"/>
          <w:szCs w:val="24"/>
          <w:lang w:eastAsia="en-GB"/>
        </w:rPr>
      </w:pPr>
    </w:p>
    <w:p w:rsidR="00A05020" w:rsidRPr="00C37740" w:rsidRDefault="00642558" w:rsidP="00BB5794">
      <w:pPr>
        <w:spacing w:after="0" w:line="240" w:lineRule="auto"/>
        <w:ind w:left="1155"/>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Pitches must be marked out in the correct manner with a defined viewing area</w:t>
      </w:r>
      <w:r w:rsidR="00A05020" w:rsidRPr="00C37740">
        <w:rPr>
          <w:rFonts w:eastAsia="Times New Roman" w:cstheme="minorHAnsi"/>
          <w:color w:val="000000"/>
          <w:sz w:val="24"/>
          <w:szCs w:val="24"/>
          <w:lang w:eastAsia="en-GB"/>
        </w:rPr>
        <w:t xml:space="preserve"> a</w:t>
      </w:r>
    </w:p>
    <w:p w:rsidR="00642558" w:rsidRPr="00C37740" w:rsidRDefault="00642558" w:rsidP="00BB5794">
      <w:pPr>
        <w:spacing w:after="0" w:line="240" w:lineRule="auto"/>
        <w:ind w:left="1155"/>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 xml:space="preserve"> minimum 1 metre from the pitch. All </w:t>
      </w:r>
      <w:r w:rsidR="00BB5794" w:rsidRPr="00C37740">
        <w:rPr>
          <w:rFonts w:eastAsia="Times New Roman" w:cstheme="minorHAnsi"/>
          <w:color w:val="000000"/>
          <w:sz w:val="24"/>
          <w:szCs w:val="24"/>
          <w:lang w:eastAsia="en-GB"/>
        </w:rPr>
        <w:t>p</w:t>
      </w:r>
      <w:r w:rsidRPr="00C37740">
        <w:rPr>
          <w:rFonts w:eastAsia="Times New Roman" w:cstheme="minorHAnsi"/>
          <w:color w:val="000000"/>
          <w:sz w:val="24"/>
          <w:szCs w:val="24"/>
          <w:lang w:eastAsia="en-GB"/>
        </w:rPr>
        <w:t>itches are to be marked out with cones at the corner and half way points to assist VI participants.   </w:t>
      </w:r>
    </w:p>
    <w:p w:rsidR="00BB5794" w:rsidRPr="00C37740" w:rsidRDefault="00BB5794" w:rsidP="00BB5794">
      <w:pPr>
        <w:spacing w:after="0" w:line="240" w:lineRule="auto"/>
        <w:ind w:left="1155"/>
        <w:jc w:val="both"/>
        <w:textAlignment w:val="baseline"/>
        <w:rPr>
          <w:rFonts w:eastAsia="Times New Roman" w:cstheme="minorHAnsi"/>
          <w:sz w:val="24"/>
          <w:szCs w:val="24"/>
          <w:lang w:eastAsia="en-GB"/>
        </w:rPr>
      </w:pPr>
    </w:p>
    <w:p w:rsidR="00642558" w:rsidRPr="00C37740" w:rsidRDefault="00BB5794" w:rsidP="00642558">
      <w:pPr>
        <w:pStyle w:val="ListParagraph"/>
        <w:numPr>
          <w:ilvl w:val="0"/>
          <w:numId w:val="4"/>
        </w:numPr>
        <w:spacing w:after="0" w:line="240" w:lineRule="auto"/>
        <w:jc w:val="both"/>
        <w:textAlignment w:val="baseline"/>
        <w:rPr>
          <w:rFonts w:eastAsia="Times New Roman" w:cstheme="minorHAnsi"/>
          <w:b/>
          <w:color w:val="000000"/>
          <w:sz w:val="24"/>
          <w:szCs w:val="24"/>
          <w:lang w:eastAsia="en-GB"/>
        </w:rPr>
      </w:pPr>
      <w:r w:rsidRPr="00C37740">
        <w:rPr>
          <w:rFonts w:eastAsia="Times New Roman" w:cstheme="minorHAnsi"/>
          <w:b/>
          <w:color w:val="000000"/>
          <w:sz w:val="24"/>
          <w:szCs w:val="24"/>
          <w:lang w:eastAsia="en-GB"/>
        </w:rPr>
        <w:t xml:space="preserve"> PLAYERS</w:t>
      </w:r>
    </w:p>
    <w:p w:rsidR="00BB5794" w:rsidRPr="00C37740" w:rsidRDefault="00BB5794" w:rsidP="002310DF">
      <w:pPr>
        <w:spacing w:after="0" w:line="240" w:lineRule="auto"/>
        <w:ind w:left="1080" w:firstLine="30"/>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A player shall not, </w:t>
      </w:r>
      <w:r w:rsidR="002310DF" w:rsidRPr="00C37740">
        <w:rPr>
          <w:rFonts w:eastAsia="Times New Roman" w:cstheme="minorHAnsi"/>
          <w:color w:val="000000"/>
          <w:sz w:val="24"/>
          <w:szCs w:val="24"/>
          <w:lang w:eastAsia="en-GB"/>
        </w:rPr>
        <w:t>following the banding games and being registered with a team</w:t>
      </w:r>
      <w:r w:rsidRPr="00C37740">
        <w:rPr>
          <w:rFonts w:eastAsia="Times New Roman" w:cstheme="minorHAnsi"/>
          <w:color w:val="000000"/>
          <w:sz w:val="24"/>
          <w:szCs w:val="24"/>
          <w:lang w:eastAsia="en-GB"/>
        </w:rPr>
        <w:t xml:space="preserve">, </w:t>
      </w:r>
      <w:r w:rsidR="002310DF" w:rsidRPr="00C37740">
        <w:rPr>
          <w:rFonts w:eastAsia="Times New Roman" w:cstheme="minorHAnsi"/>
          <w:color w:val="000000"/>
          <w:sz w:val="24"/>
          <w:szCs w:val="24"/>
          <w:lang w:eastAsia="en-GB"/>
        </w:rPr>
        <w:t xml:space="preserve">play for more than one team </w:t>
      </w:r>
      <w:r w:rsidR="00A05020" w:rsidRPr="00C37740">
        <w:rPr>
          <w:rFonts w:eastAsia="Times New Roman" w:cstheme="minorHAnsi"/>
          <w:color w:val="000000"/>
          <w:sz w:val="24"/>
          <w:szCs w:val="24"/>
          <w:lang w:eastAsia="en-GB"/>
        </w:rPr>
        <w:t>in the</w:t>
      </w:r>
      <w:r w:rsidRPr="00C37740">
        <w:rPr>
          <w:rFonts w:eastAsia="Times New Roman" w:cstheme="minorHAnsi"/>
          <w:color w:val="000000"/>
          <w:sz w:val="24"/>
          <w:szCs w:val="24"/>
          <w:lang w:eastAsia="en-GB"/>
        </w:rPr>
        <w:t xml:space="preserve"> compe</w:t>
      </w:r>
      <w:r w:rsidR="002310DF" w:rsidRPr="00C37740">
        <w:rPr>
          <w:rFonts w:eastAsia="Times New Roman" w:cstheme="minorHAnsi"/>
          <w:color w:val="000000"/>
          <w:sz w:val="24"/>
          <w:szCs w:val="24"/>
          <w:lang w:eastAsia="en-GB"/>
        </w:rPr>
        <w:t xml:space="preserve">tition.           </w:t>
      </w:r>
      <w:r w:rsidRPr="00C37740">
        <w:rPr>
          <w:rFonts w:eastAsia="Times New Roman" w:cstheme="minorHAnsi"/>
          <w:color w:val="000000"/>
          <w:sz w:val="24"/>
          <w:szCs w:val="24"/>
          <w:lang w:eastAsia="en-GB"/>
        </w:rPr>
        <w:t>  </w:t>
      </w:r>
    </w:p>
    <w:p w:rsidR="00BB5794" w:rsidRPr="00C37740" w:rsidRDefault="00BB5794" w:rsidP="00A05020">
      <w:pPr>
        <w:spacing w:after="0" w:line="240" w:lineRule="auto"/>
        <w:ind w:left="1080"/>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Player Registration (with photo) must be completed via the whole game </w:t>
      </w:r>
      <w:r w:rsidR="00A05020" w:rsidRPr="00C37740">
        <w:rPr>
          <w:rFonts w:eastAsia="Times New Roman" w:cstheme="minorHAnsi"/>
          <w:color w:val="000000"/>
          <w:sz w:val="24"/>
          <w:szCs w:val="24"/>
          <w:lang w:eastAsia="en-GB"/>
        </w:rPr>
        <w:t>system before</w:t>
      </w:r>
      <w:r w:rsidRPr="00C37740">
        <w:rPr>
          <w:rFonts w:eastAsia="Times New Roman" w:cstheme="minorHAnsi"/>
          <w:color w:val="000000"/>
          <w:sz w:val="24"/>
          <w:szCs w:val="24"/>
          <w:lang w:eastAsia="en-GB"/>
        </w:rPr>
        <w:t xml:space="preserve"> the banding festival. </w:t>
      </w:r>
    </w:p>
    <w:p w:rsidR="00BB5794" w:rsidRPr="00C37740" w:rsidRDefault="002310DF" w:rsidP="002310DF">
      <w:pPr>
        <w:spacing w:after="0" w:line="240" w:lineRule="auto"/>
        <w:ind w:left="1065"/>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 </w:t>
      </w:r>
      <w:r w:rsidR="00BB5794" w:rsidRPr="00C37740">
        <w:rPr>
          <w:rFonts w:eastAsia="Times New Roman" w:cstheme="minorHAnsi"/>
          <w:color w:val="000000"/>
          <w:sz w:val="24"/>
          <w:szCs w:val="24"/>
          <w:lang w:eastAsia="en-GB"/>
        </w:rPr>
        <w:t xml:space="preserve">No new player registrations will be allowed after the player banding festival, unless agreed </w:t>
      </w:r>
      <w:r w:rsidRPr="00C37740">
        <w:rPr>
          <w:rFonts w:eastAsia="Times New Roman" w:cstheme="minorHAnsi"/>
          <w:color w:val="000000"/>
          <w:sz w:val="24"/>
          <w:szCs w:val="24"/>
          <w:lang w:eastAsia="en-GB"/>
        </w:rPr>
        <w:t xml:space="preserve">under </w:t>
      </w:r>
      <w:r w:rsidR="00BB5794" w:rsidRPr="00C37740">
        <w:rPr>
          <w:rFonts w:eastAsia="Times New Roman" w:cstheme="minorHAnsi"/>
          <w:color w:val="000000"/>
          <w:sz w:val="24"/>
          <w:szCs w:val="24"/>
          <w:lang w:eastAsia="en-GB"/>
        </w:rPr>
        <w:t>special circum</w:t>
      </w:r>
      <w:r w:rsidRPr="00C37740">
        <w:rPr>
          <w:rFonts w:eastAsia="Times New Roman" w:cstheme="minorHAnsi"/>
          <w:color w:val="000000"/>
          <w:sz w:val="24"/>
          <w:szCs w:val="24"/>
          <w:lang w:eastAsia="en-GB"/>
        </w:rPr>
        <w:t>stances by the general committee</w:t>
      </w:r>
      <w:r w:rsidR="00BB5794" w:rsidRPr="00C37740">
        <w:rPr>
          <w:rFonts w:eastAsia="Times New Roman" w:cstheme="minorHAnsi"/>
          <w:color w:val="000000"/>
          <w:sz w:val="24"/>
          <w:szCs w:val="24"/>
          <w:lang w:eastAsia="en-GB"/>
        </w:rPr>
        <w:t>.</w:t>
      </w:r>
      <w:r w:rsidRPr="00C37740">
        <w:rPr>
          <w:rFonts w:eastAsia="Times New Roman" w:cstheme="minorHAnsi"/>
          <w:color w:val="000000"/>
          <w:sz w:val="24"/>
          <w:szCs w:val="24"/>
          <w:lang w:eastAsia="en-GB"/>
        </w:rPr>
        <w:t xml:space="preserve"> </w:t>
      </w:r>
      <w:r w:rsidR="00BB5794" w:rsidRPr="00C37740">
        <w:rPr>
          <w:rFonts w:eastAsia="Times New Roman" w:cstheme="minorHAnsi"/>
          <w:color w:val="000000"/>
          <w:sz w:val="24"/>
          <w:szCs w:val="24"/>
          <w:lang w:eastAsia="en-GB"/>
        </w:rPr>
        <w:t xml:space="preserve"> A written statement will be required, explain the circumstances needed to register a new player. If the new player is agreed, that player must</w:t>
      </w:r>
      <w:r w:rsidRPr="00C37740">
        <w:rPr>
          <w:rFonts w:eastAsia="Times New Roman" w:cstheme="minorHAnsi"/>
          <w:color w:val="000000"/>
          <w:sz w:val="24"/>
          <w:szCs w:val="24"/>
          <w:lang w:eastAsia="en-GB"/>
        </w:rPr>
        <w:t xml:space="preserve"> play in a ten-minute friendly/</w:t>
      </w:r>
      <w:r w:rsidR="00BB5794" w:rsidRPr="00C37740">
        <w:rPr>
          <w:rFonts w:eastAsia="Times New Roman" w:cstheme="minorHAnsi"/>
          <w:color w:val="000000"/>
          <w:sz w:val="24"/>
          <w:szCs w:val="24"/>
          <w:lang w:eastAsia="en-GB"/>
        </w:rPr>
        <w:t>league fixture to determine his/her ability level.  </w:t>
      </w:r>
    </w:p>
    <w:p w:rsidR="00BB5794" w:rsidRPr="00C37740" w:rsidRDefault="00BB5794" w:rsidP="002310DF">
      <w:pPr>
        <w:spacing w:after="0" w:line="240" w:lineRule="auto"/>
        <w:ind w:left="1065"/>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The Competitions committee shall have the right to call for any other form of do</w:t>
      </w:r>
      <w:r w:rsidR="00A05020" w:rsidRPr="00C37740">
        <w:rPr>
          <w:rFonts w:eastAsia="Times New Roman" w:cstheme="minorHAnsi"/>
          <w:color w:val="000000"/>
          <w:sz w:val="24"/>
          <w:szCs w:val="24"/>
          <w:lang w:eastAsia="en-GB"/>
        </w:rPr>
        <w:t>cumentary evidence to establish</w:t>
      </w:r>
      <w:r w:rsidR="002310DF"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player eligibility.  </w:t>
      </w:r>
    </w:p>
    <w:p w:rsidR="002310DF" w:rsidRPr="00C37740" w:rsidRDefault="002310DF" w:rsidP="002310DF">
      <w:pPr>
        <w:spacing w:after="0" w:line="240" w:lineRule="auto"/>
        <w:ind w:left="1065"/>
        <w:jc w:val="both"/>
        <w:textAlignment w:val="baseline"/>
        <w:rPr>
          <w:rFonts w:eastAsia="Times New Roman" w:cstheme="minorHAnsi"/>
          <w:sz w:val="24"/>
          <w:szCs w:val="24"/>
          <w:lang w:eastAsia="en-GB"/>
        </w:rPr>
      </w:pPr>
    </w:p>
    <w:p w:rsidR="00F75AE4" w:rsidRPr="00C37740" w:rsidRDefault="002310DF" w:rsidP="00BB5794">
      <w:pPr>
        <w:spacing w:after="0" w:line="240" w:lineRule="auto"/>
        <w:jc w:val="both"/>
        <w:textAlignment w:val="baseline"/>
        <w:rPr>
          <w:rFonts w:eastAsia="Times New Roman" w:cstheme="minorHAnsi"/>
          <w:b/>
          <w:bCs/>
          <w:i/>
          <w:iCs/>
          <w:color w:val="000000"/>
          <w:sz w:val="28"/>
          <w:szCs w:val="28"/>
          <w:u w:val="single"/>
          <w:lang w:eastAsia="en-GB"/>
        </w:rPr>
      </w:pPr>
      <w:r w:rsidRPr="00C37740">
        <w:rPr>
          <w:rFonts w:eastAsia="Times New Roman" w:cstheme="minorHAnsi"/>
          <w:bCs/>
          <w:i/>
          <w:iCs/>
          <w:color w:val="000000"/>
          <w:sz w:val="24"/>
          <w:szCs w:val="24"/>
          <w:lang w:eastAsia="en-GB"/>
        </w:rPr>
        <w:t xml:space="preserve">  </w:t>
      </w:r>
      <w:r w:rsidRPr="00C37740">
        <w:rPr>
          <w:rFonts w:eastAsia="Times New Roman" w:cstheme="minorHAnsi"/>
          <w:bCs/>
          <w:i/>
          <w:iCs/>
          <w:color w:val="000000"/>
          <w:sz w:val="24"/>
          <w:szCs w:val="24"/>
          <w:lang w:eastAsia="en-GB"/>
        </w:rPr>
        <w:tab/>
      </w:r>
      <w:r w:rsidRPr="00C37740">
        <w:rPr>
          <w:rFonts w:eastAsia="Times New Roman" w:cstheme="minorHAnsi"/>
          <w:bCs/>
          <w:i/>
          <w:iCs/>
          <w:color w:val="000000"/>
          <w:sz w:val="28"/>
          <w:szCs w:val="28"/>
          <w:lang w:eastAsia="en-GB"/>
        </w:rPr>
        <w:t xml:space="preserve">        </w:t>
      </w:r>
      <w:r w:rsidR="00BB5794" w:rsidRPr="00C37740">
        <w:rPr>
          <w:rFonts w:eastAsia="Times New Roman" w:cstheme="minorHAnsi"/>
          <w:b/>
          <w:bCs/>
          <w:i/>
          <w:iCs/>
          <w:color w:val="000000"/>
          <w:sz w:val="28"/>
          <w:szCs w:val="28"/>
          <w:u w:val="single"/>
          <w:lang w:eastAsia="en-GB"/>
        </w:rPr>
        <w:t>See a</w:t>
      </w:r>
      <w:r w:rsidR="00A05020" w:rsidRPr="00C37740">
        <w:rPr>
          <w:rFonts w:eastAsia="Times New Roman" w:cstheme="minorHAnsi"/>
          <w:b/>
          <w:bCs/>
          <w:i/>
          <w:iCs/>
          <w:color w:val="000000"/>
          <w:sz w:val="28"/>
          <w:szCs w:val="28"/>
          <w:u w:val="single"/>
          <w:lang w:eastAsia="en-GB"/>
        </w:rPr>
        <w:t>ppendix for further eligibility</w:t>
      </w:r>
    </w:p>
    <w:p w:rsidR="00A05020" w:rsidRPr="00C37740" w:rsidRDefault="00A05020" w:rsidP="00BB5794">
      <w:pPr>
        <w:spacing w:after="0" w:line="240" w:lineRule="auto"/>
        <w:jc w:val="both"/>
        <w:textAlignment w:val="baseline"/>
        <w:rPr>
          <w:rFonts w:eastAsia="Times New Roman" w:cstheme="minorHAnsi"/>
          <w:b/>
          <w:sz w:val="24"/>
          <w:szCs w:val="24"/>
          <w:u w:val="single"/>
          <w:lang w:eastAsia="en-GB"/>
        </w:rPr>
      </w:pPr>
    </w:p>
    <w:p w:rsidR="00BB5794" w:rsidRPr="00C37740" w:rsidRDefault="00F75AE4" w:rsidP="00BB5794">
      <w:pPr>
        <w:spacing w:after="0" w:line="240" w:lineRule="auto"/>
        <w:jc w:val="both"/>
        <w:textAlignment w:val="baseline"/>
        <w:rPr>
          <w:rFonts w:eastAsia="Times New Roman" w:cstheme="minorHAnsi"/>
          <w:b/>
          <w:sz w:val="24"/>
          <w:szCs w:val="24"/>
          <w:u w:val="single"/>
          <w:lang w:eastAsia="en-GB"/>
        </w:rPr>
      </w:pPr>
      <w:r w:rsidRPr="00C37740">
        <w:rPr>
          <w:rFonts w:eastAsia="Times New Roman" w:cstheme="minorHAnsi"/>
          <w:bCs/>
          <w:color w:val="000000"/>
          <w:sz w:val="24"/>
          <w:szCs w:val="24"/>
          <w:lang w:eastAsia="en-GB"/>
        </w:rPr>
        <w:lastRenderedPageBreak/>
        <w:t xml:space="preserve">9.           </w:t>
      </w:r>
      <w:r w:rsidR="00BB5794" w:rsidRPr="00C37740">
        <w:rPr>
          <w:rFonts w:eastAsia="Times New Roman" w:cstheme="minorHAnsi"/>
          <w:b/>
          <w:bCs/>
          <w:color w:val="000000"/>
          <w:sz w:val="24"/>
          <w:szCs w:val="24"/>
          <w:lang w:eastAsia="en-GB"/>
        </w:rPr>
        <w:t>Number of Players/ Playing format</w:t>
      </w:r>
      <w:r w:rsidR="00BB5794" w:rsidRPr="00C37740">
        <w:rPr>
          <w:rFonts w:eastAsia="Times New Roman" w:cstheme="minorHAnsi"/>
          <w:color w:val="000000"/>
          <w:sz w:val="24"/>
          <w:szCs w:val="24"/>
          <w:lang w:eastAsia="en-GB"/>
        </w:rPr>
        <w:t> </w:t>
      </w:r>
    </w:p>
    <w:p w:rsidR="00BB5794" w:rsidRPr="00C37740" w:rsidRDefault="00F75AE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                </w:t>
      </w:r>
      <w:r w:rsidR="00BB5794" w:rsidRPr="00C37740">
        <w:rPr>
          <w:rFonts w:eastAsia="Times New Roman" w:cstheme="minorHAnsi"/>
          <w:color w:val="000000"/>
          <w:sz w:val="24"/>
          <w:szCs w:val="24"/>
          <w:lang w:eastAsia="en-GB"/>
        </w:rPr>
        <w:t>The number of players and playing format per division shall be: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2865"/>
        <w:gridCol w:w="3304"/>
      </w:tblGrid>
      <w:tr w:rsidR="00BB5794" w:rsidRPr="00C37740" w:rsidTr="00131C65">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t>Division</w:t>
            </w:r>
            <w:r w:rsidRPr="00C37740">
              <w:rPr>
                <w:rFonts w:eastAsia="Times New Roman" w:cstheme="minorHAnsi"/>
                <w:color w:val="000000"/>
                <w:sz w:val="24"/>
                <w:szCs w:val="24"/>
                <w:lang w:eastAsia="en-GB"/>
              </w:rPr>
              <w:t> </w:t>
            </w:r>
          </w:p>
        </w:tc>
        <w:tc>
          <w:tcPr>
            <w:tcW w:w="2865" w:type="dxa"/>
            <w:tcBorders>
              <w:top w:val="single" w:sz="6" w:space="0" w:color="auto"/>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t>Format</w:t>
            </w:r>
            <w:r w:rsidRPr="00C37740">
              <w:rPr>
                <w:rFonts w:eastAsia="Times New Roman" w:cstheme="minorHAnsi"/>
                <w:color w:val="000000"/>
                <w:sz w:val="24"/>
                <w:szCs w:val="24"/>
                <w:lang w:eastAsia="en-GB"/>
              </w:rPr>
              <w:t> </w:t>
            </w:r>
          </w:p>
        </w:tc>
        <w:tc>
          <w:tcPr>
            <w:tcW w:w="3304" w:type="dxa"/>
            <w:tcBorders>
              <w:top w:val="single" w:sz="6" w:space="0" w:color="auto"/>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t>Maximum number of Players</w:t>
            </w:r>
            <w:r w:rsidRPr="00C37740">
              <w:rPr>
                <w:rFonts w:eastAsia="Times New Roman" w:cstheme="minorHAnsi"/>
                <w:color w:val="000000"/>
                <w:sz w:val="24"/>
                <w:szCs w:val="24"/>
                <w:lang w:eastAsia="en-GB"/>
              </w:rPr>
              <w:t> </w:t>
            </w:r>
          </w:p>
        </w:tc>
      </w:tr>
      <w:tr w:rsidR="00BB5794" w:rsidRPr="00C37740" w:rsidTr="00131C65">
        <w:tc>
          <w:tcPr>
            <w:tcW w:w="2895" w:type="dxa"/>
            <w:tcBorders>
              <w:top w:val="nil"/>
              <w:left w:val="single" w:sz="6" w:space="0" w:color="auto"/>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Premiership  </w:t>
            </w:r>
          </w:p>
        </w:tc>
        <w:tc>
          <w:tcPr>
            <w:tcW w:w="2865"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7 v 7  </w:t>
            </w:r>
          </w:p>
        </w:tc>
        <w:tc>
          <w:tcPr>
            <w:tcW w:w="3304"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10 Players  </w:t>
            </w:r>
          </w:p>
        </w:tc>
      </w:tr>
      <w:tr w:rsidR="00BB5794" w:rsidRPr="00C37740" w:rsidTr="00131C65">
        <w:tc>
          <w:tcPr>
            <w:tcW w:w="2895" w:type="dxa"/>
            <w:tcBorders>
              <w:top w:val="nil"/>
              <w:left w:val="single" w:sz="6" w:space="0" w:color="auto"/>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Championship </w:t>
            </w:r>
          </w:p>
        </w:tc>
        <w:tc>
          <w:tcPr>
            <w:tcW w:w="2865"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5 v 5 </w:t>
            </w:r>
          </w:p>
        </w:tc>
        <w:tc>
          <w:tcPr>
            <w:tcW w:w="3304"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8 Players </w:t>
            </w:r>
          </w:p>
        </w:tc>
      </w:tr>
      <w:tr w:rsidR="00BB5794" w:rsidRPr="00C37740" w:rsidTr="00131C65">
        <w:tc>
          <w:tcPr>
            <w:tcW w:w="2895" w:type="dxa"/>
            <w:tcBorders>
              <w:top w:val="nil"/>
              <w:left w:val="single" w:sz="6" w:space="0" w:color="auto"/>
              <w:bottom w:val="single" w:sz="6" w:space="0" w:color="auto"/>
              <w:right w:val="single" w:sz="6" w:space="0" w:color="auto"/>
            </w:tcBorders>
            <w:shd w:val="clear" w:color="auto" w:fill="auto"/>
            <w:hideMark/>
          </w:tcPr>
          <w:p w:rsidR="00BB5794" w:rsidRPr="00C37740" w:rsidRDefault="00471C6E"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sz w:val="24"/>
                <w:szCs w:val="24"/>
                <w:lang w:eastAsia="en-GB"/>
              </w:rPr>
              <w:t>Challenge 1</w:t>
            </w:r>
          </w:p>
        </w:tc>
        <w:tc>
          <w:tcPr>
            <w:tcW w:w="2865"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5 v 5  </w:t>
            </w:r>
          </w:p>
        </w:tc>
        <w:tc>
          <w:tcPr>
            <w:tcW w:w="3304"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8 Players  </w:t>
            </w:r>
          </w:p>
        </w:tc>
      </w:tr>
      <w:tr w:rsidR="00BB5794" w:rsidRPr="00C37740" w:rsidTr="00131C65">
        <w:tc>
          <w:tcPr>
            <w:tcW w:w="2895" w:type="dxa"/>
            <w:tcBorders>
              <w:top w:val="nil"/>
              <w:left w:val="single" w:sz="6" w:space="0" w:color="auto"/>
              <w:bottom w:val="single" w:sz="6" w:space="0" w:color="auto"/>
              <w:right w:val="single" w:sz="6" w:space="0" w:color="auto"/>
            </w:tcBorders>
            <w:shd w:val="clear" w:color="auto" w:fill="auto"/>
            <w:hideMark/>
          </w:tcPr>
          <w:p w:rsidR="00BB5794" w:rsidRPr="00C37740" w:rsidRDefault="00471C6E"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sz w:val="24"/>
                <w:szCs w:val="24"/>
                <w:lang w:eastAsia="en-GB"/>
              </w:rPr>
              <w:t>Challenge 2</w:t>
            </w:r>
          </w:p>
        </w:tc>
        <w:tc>
          <w:tcPr>
            <w:tcW w:w="2865"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5 v 5  </w:t>
            </w:r>
          </w:p>
        </w:tc>
        <w:tc>
          <w:tcPr>
            <w:tcW w:w="3304" w:type="dxa"/>
            <w:tcBorders>
              <w:top w:val="nil"/>
              <w:left w:val="nil"/>
              <w:bottom w:val="single" w:sz="6" w:space="0" w:color="auto"/>
              <w:right w:val="single" w:sz="6" w:space="0" w:color="auto"/>
            </w:tcBorders>
            <w:shd w:val="clear" w:color="auto" w:fill="auto"/>
            <w:hideMark/>
          </w:tcPr>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8 Players  </w:t>
            </w:r>
          </w:p>
        </w:tc>
      </w:tr>
    </w:tbl>
    <w:p w:rsidR="00BB5794" w:rsidRPr="00C37740" w:rsidRDefault="00BB5794" w:rsidP="00BB579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ED542C" w:rsidRPr="00C37740" w:rsidRDefault="00BB5794" w:rsidP="00ED542C">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Fonts w:asciiTheme="minorHAnsi" w:hAnsiTheme="minorHAnsi" w:cstheme="minorHAnsi"/>
          <w:color w:val="000000"/>
        </w:rPr>
        <w:t>All divisions are allowed unlimited substitutions, roll on/ roll off.</w:t>
      </w:r>
      <w:r w:rsidR="00ED542C" w:rsidRPr="00C37740">
        <w:rPr>
          <w:rFonts w:asciiTheme="minorHAnsi" w:hAnsiTheme="minorHAnsi" w:cstheme="minorHAnsi"/>
          <w:color w:val="000000"/>
        </w:rPr>
        <w:t xml:space="preserve"> </w:t>
      </w:r>
      <w:r w:rsidR="00ED542C" w:rsidRPr="00C37740">
        <w:rPr>
          <w:rStyle w:val="normaltextrun"/>
          <w:rFonts w:asciiTheme="minorHAnsi" w:eastAsiaTheme="majorEastAsia" w:hAnsiTheme="minorHAnsi" w:cstheme="minorHAnsi"/>
          <w:sz w:val="16"/>
          <w:szCs w:val="16"/>
        </w:rPr>
        <w:t>The names of substitutes must be included on the official Team Sheet, a copy of which must be handed to a representative of the opponents and the Referee prior to the commencement of the match. Substitutes not named may NOT take part in a match.</w:t>
      </w:r>
      <w:r w:rsidR="00ED542C" w:rsidRPr="00C37740">
        <w:rPr>
          <w:rStyle w:val="eop"/>
          <w:rFonts w:asciiTheme="minorHAnsi" w:eastAsiaTheme="majorEastAsia" w:hAnsiTheme="minorHAnsi" w:cstheme="minorHAnsi"/>
          <w:sz w:val="16"/>
          <w:szCs w:val="16"/>
        </w:rPr>
        <w:t> </w:t>
      </w:r>
    </w:p>
    <w:p w:rsidR="00F75AE4" w:rsidRPr="00C37740" w:rsidRDefault="00F75AE4" w:rsidP="00BB5794">
      <w:pPr>
        <w:spacing w:after="0" w:line="240" w:lineRule="auto"/>
        <w:jc w:val="both"/>
        <w:textAlignment w:val="baseline"/>
        <w:rPr>
          <w:rFonts w:eastAsia="Times New Roman" w:cstheme="minorHAnsi"/>
          <w:color w:val="000000"/>
          <w:sz w:val="24"/>
          <w:szCs w:val="24"/>
          <w:lang w:eastAsia="en-GB"/>
        </w:rPr>
      </w:pPr>
    </w:p>
    <w:p w:rsidR="00131C65" w:rsidRPr="00C37740" w:rsidRDefault="00131C65" w:rsidP="00BB5794">
      <w:pPr>
        <w:spacing w:after="0" w:line="240" w:lineRule="auto"/>
        <w:jc w:val="both"/>
        <w:textAlignment w:val="baseline"/>
        <w:rPr>
          <w:rFonts w:eastAsia="Times New Roman" w:cstheme="minorHAnsi"/>
          <w:color w:val="000000"/>
          <w:sz w:val="24"/>
          <w:szCs w:val="24"/>
          <w:lang w:eastAsia="en-GB"/>
        </w:rPr>
      </w:pPr>
    </w:p>
    <w:p w:rsidR="007F4EF4" w:rsidRPr="00AE11AE" w:rsidRDefault="007F4EF4" w:rsidP="00C37740">
      <w:pPr>
        <w:pStyle w:val="paragraph"/>
        <w:numPr>
          <w:ilvl w:val="0"/>
          <w:numId w:val="21"/>
        </w:numPr>
        <w:spacing w:before="0" w:beforeAutospacing="0" w:after="0" w:afterAutospacing="0"/>
        <w:jc w:val="both"/>
        <w:textAlignment w:val="baseline"/>
        <w:rPr>
          <w:rStyle w:val="eop"/>
          <w:rFonts w:asciiTheme="minorHAnsi" w:hAnsiTheme="minorHAnsi" w:cstheme="minorHAnsi"/>
          <w:szCs w:val="22"/>
        </w:rPr>
      </w:pPr>
      <w:r w:rsidRPr="00AE11AE">
        <w:rPr>
          <w:rStyle w:val="normaltextrun"/>
          <w:rFonts w:asciiTheme="minorHAnsi" w:eastAsiaTheme="majorEastAsia" w:hAnsiTheme="minorHAnsi" w:cstheme="minorHAnsi"/>
          <w:b/>
          <w:bCs/>
          <w:szCs w:val="22"/>
        </w:rPr>
        <w:t>PLAYERS- EXCHANGE OF LISTS</w:t>
      </w:r>
      <w:r w:rsidRPr="00AE11AE">
        <w:rPr>
          <w:rStyle w:val="eop"/>
          <w:rFonts w:asciiTheme="minorHAnsi" w:eastAsiaTheme="majorEastAsia" w:hAnsiTheme="minorHAnsi" w:cstheme="minorHAnsi"/>
          <w:szCs w:val="22"/>
        </w:rPr>
        <w:t> </w:t>
      </w:r>
    </w:p>
    <w:p w:rsidR="007F4EF4" w:rsidRPr="00C37740" w:rsidRDefault="00ED542C" w:rsidP="00ED542C">
      <w:pPr>
        <w:pStyle w:val="paragraph"/>
        <w:spacing w:before="0" w:beforeAutospacing="0" w:after="0" w:afterAutospacing="0"/>
        <w:ind w:left="1080"/>
        <w:jc w:val="both"/>
        <w:textAlignment w:val="baseline"/>
        <w:rPr>
          <w:rStyle w:val="normaltextrun"/>
          <w:rFonts w:asciiTheme="minorHAnsi" w:eastAsiaTheme="majorEastAsia" w:hAnsiTheme="minorHAnsi" w:cstheme="minorHAnsi"/>
          <w:sz w:val="16"/>
          <w:szCs w:val="16"/>
        </w:rPr>
      </w:pPr>
      <w:r w:rsidRPr="00C37740">
        <w:rPr>
          <w:rStyle w:val="normaltextrun"/>
          <w:rFonts w:asciiTheme="minorHAnsi" w:eastAsiaTheme="majorEastAsia" w:hAnsiTheme="minorHAnsi" w:cstheme="minorHAnsi"/>
          <w:sz w:val="16"/>
          <w:szCs w:val="16"/>
        </w:rPr>
        <w:t xml:space="preserve">A copy of the team lists must be supplied to the Secretary of the Association within 3 days prior to the start of the competition. </w:t>
      </w:r>
      <w:r w:rsidR="007F4EF4" w:rsidRPr="00C37740">
        <w:rPr>
          <w:rStyle w:val="normaltextrun"/>
          <w:rFonts w:asciiTheme="minorHAnsi" w:eastAsiaTheme="majorEastAsia" w:hAnsiTheme="minorHAnsi" w:cstheme="minorHAnsi"/>
          <w:sz w:val="16"/>
          <w:szCs w:val="16"/>
        </w:rPr>
        <w:t>Teams infringing this Rule shall be fined a minimum of £10.  </w:t>
      </w:r>
      <w:r w:rsidR="007F4EF4" w:rsidRPr="00C37740">
        <w:rPr>
          <w:rStyle w:val="eop"/>
          <w:rFonts w:asciiTheme="minorHAnsi" w:eastAsiaTheme="majorEastAsia" w:hAnsiTheme="minorHAnsi" w:cstheme="minorHAnsi"/>
          <w:sz w:val="16"/>
          <w:szCs w:val="16"/>
        </w:rPr>
        <w:t> </w:t>
      </w:r>
      <w:r w:rsidR="007F4EF4" w:rsidRPr="00C37740">
        <w:rPr>
          <w:rStyle w:val="normaltextrun"/>
          <w:rFonts w:asciiTheme="minorHAnsi" w:eastAsiaTheme="majorEastAsia" w:hAnsiTheme="minorHAnsi" w:cstheme="minorHAnsi"/>
          <w:sz w:val="16"/>
          <w:szCs w:val="16"/>
        </w:rPr>
        <w:t xml:space="preserve">Shirts must be </w:t>
      </w:r>
      <w:r w:rsidR="00D43690" w:rsidRPr="00C37740">
        <w:rPr>
          <w:rStyle w:val="normaltextrun"/>
          <w:rFonts w:asciiTheme="minorHAnsi" w:eastAsiaTheme="majorEastAsia" w:hAnsiTheme="minorHAnsi" w:cstheme="minorHAnsi"/>
          <w:sz w:val="16"/>
          <w:szCs w:val="16"/>
        </w:rPr>
        <w:t>numbered,</w:t>
      </w:r>
      <w:r w:rsidR="007F4EF4" w:rsidRPr="00C37740">
        <w:rPr>
          <w:rStyle w:val="normaltextrun"/>
          <w:rFonts w:asciiTheme="minorHAnsi" w:eastAsiaTheme="majorEastAsia" w:hAnsiTheme="minorHAnsi" w:cstheme="minorHAnsi"/>
          <w:sz w:val="16"/>
          <w:szCs w:val="16"/>
        </w:rPr>
        <w:t xml:space="preserve"> and the numbers must correspond to the numbers and names of players detailed on the official team sheet. </w:t>
      </w:r>
    </w:p>
    <w:p w:rsidR="00DE2882" w:rsidRPr="00C37740" w:rsidRDefault="00DE2882" w:rsidP="00DE2882">
      <w:pPr>
        <w:pStyle w:val="paragraph"/>
        <w:spacing w:before="0" w:beforeAutospacing="0" w:after="0" w:afterAutospacing="0"/>
        <w:jc w:val="both"/>
        <w:textAlignment w:val="baseline"/>
        <w:rPr>
          <w:rStyle w:val="normaltextrun"/>
          <w:rFonts w:asciiTheme="minorHAnsi" w:eastAsiaTheme="majorEastAsia" w:hAnsiTheme="minorHAnsi" w:cstheme="minorHAnsi"/>
          <w:sz w:val="16"/>
          <w:szCs w:val="16"/>
        </w:rPr>
      </w:pPr>
    </w:p>
    <w:p w:rsidR="00DE2882" w:rsidRPr="00C37740" w:rsidRDefault="00DE2882" w:rsidP="00DE2882">
      <w:pPr>
        <w:pStyle w:val="paragraph"/>
        <w:spacing w:before="0" w:beforeAutospacing="0" w:after="0" w:afterAutospacing="0"/>
        <w:jc w:val="both"/>
        <w:textAlignment w:val="baseline"/>
        <w:rPr>
          <w:rStyle w:val="normaltextrun"/>
          <w:rFonts w:asciiTheme="minorHAnsi" w:eastAsiaTheme="majorEastAsia" w:hAnsiTheme="minorHAnsi" w:cstheme="minorHAnsi"/>
          <w:sz w:val="16"/>
          <w:szCs w:val="16"/>
        </w:rPr>
      </w:pPr>
    </w:p>
    <w:p w:rsidR="00DE2882" w:rsidRPr="00C37740" w:rsidRDefault="00DE2882" w:rsidP="00C37740">
      <w:pPr>
        <w:pStyle w:val="paragraph"/>
        <w:numPr>
          <w:ilvl w:val="0"/>
          <w:numId w:val="21"/>
        </w:numPr>
        <w:spacing w:before="0" w:beforeAutospacing="0" w:after="0" w:afterAutospacing="0"/>
        <w:jc w:val="both"/>
        <w:textAlignment w:val="baseline"/>
        <w:rPr>
          <w:rStyle w:val="normaltextrun"/>
          <w:rFonts w:asciiTheme="minorHAnsi" w:eastAsiaTheme="majorEastAsia" w:hAnsiTheme="minorHAnsi" w:cstheme="minorHAnsi"/>
          <w:b/>
        </w:rPr>
      </w:pPr>
      <w:r w:rsidRPr="00C37740">
        <w:rPr>
          <w:rStyle w:val="normaltextrun"/>
          <w:rFonts w:asciiTheme="minorHAnsi" w:eastAsiaTheme="majorEastAsia" w:hAnsiTheme="minorHAnsi" w:cstheme="minorHAnsi"/>
          <w:b/>
        </w:rPr>
        <w:t xml:space="preserve">Balls </w:t>
      </w:r>
    </w:p>
    <w:p w:rsidR="00DE2882" w:rsidRPr="00C37740" w:rsidRDefault="00DE2882" w:rsidP="00DE2882">
      <w:pPr>
        <w:pStyle w:val="paragraph"/>
        <w:spacing w:before="0" w:beforeAutospacing="0" w:after="0" w:afterAutospacing="0"/>
        <w:jc w:val="both"/>
        <w:textAlignment w:val="baseline"/>
        <w:rPr>
          <w:rStyle w:val="normaltextrun"/>
          <w:rFonts w:asciiTheme="minorHAnsi" w:eastAsiaTheme="majorEastAsia" w:hAnsiTheme="minorHAnsi" w:cstheme="minorHAnsi"/>
          <w:sz w:val="16"/>
          <w:szCs w:val="16"/>
        </w:rPr>
      </w:pPr>
    </w:p>
    <w:p w:rsidR="00ED542C" w:rsidRPr="00C37740" w:rsidRDefault="00ED542C" w:rsidP="00ED542C">
      <w:pPr>
        <w:pStyle w:val="paragraph"/>
        <w:spacing w:before="0" w:beforeAutospacing="0" w:after="0" w:afterAutospacing="0"/>
        <w:ind w:left="1440"/>
        <w:jc w:val="both"/>
        <w:textAlignment w:val="baseline"/>
        <w:rPr>
          <w:rStyle w:val="eop"/>
          <w:rFonts w:asciiTheme="minorHAnsi" w:eastAsiaTheme="majorEastAsia" w:hAnsiTheme="minorHAnsi" w:cstheme="minorHAnsi"/>
          <w:sz w:val="16"/>
          <w:szCs w:val="16"/>
        </w:rPr>
      </w:pPr>
      <w:r w:rsidRPr="00C37740">
        <w:rPr>
          <w:rStyle w:val="normaltextrun"/>
          <w:rFonts w:asciiTheme="minorHAnsi" w:eastAsiaTheme="majorEastAsia" w:hAnsiTheme="minorHAnsi" w:cstheme="minorHAnsi"/>
          <w:sz w:val="16"/>
          <w:szCs w:val="16"/>
        </w:rPr>
        <w:t>The home team MUST provide at least two suitable match balls, except in the Final Tie when both teams must each provide at least two suitable match balls.</w:t>
      </w:r>
      <w:r w:rsidRPr="00C37740">
        <w:rPr>
          <w:rStyle w:val="eop"/>
          <w:rFonts w:asciiTheme="minorHAnsi" w:eastAsiaTheme="majorEastAsia" w:hAnsiTheme="minorHAnsi" w:cstheme="minorHAnsi"/>
          <w:sz w:val="16"/>
          <w:szCs w:val="16"/>
        </w:rPr>
        <w:t xml:space="preserve"> At the discretion of the Secretary of competition, the ball may be altered to suit the needs of the participants e.g. bell ball. </w:t>
      </w:r>
    </w:p>
    <w:p w:rsidR="00DE2882" w:rsidRPr="00C37740" w:rsidRDefault="00DE2882" w:rsidP="00DE2882">
      <w:pPr>
        <w:pStyle w:val="paragraph"/>
        <w:spacing w:before="0" w:beforeAutospacing="0" w:after="0" w:afterAutospacing="0"/>
        <w:jc w:val="both"/>
        <w:textAlignment w:val="baseline"/>
        <w:rPr>
          <w:rStyle w:val="eop"/>
          <w:rFonts w:asciiTheme="minorHAnsi" w:eastAsiaTheme="majorEastAsia" w:hAnsiTheme="minorHAnsi" w:cstheme="minorHAnsi"/>
          <w:sz w:val="16"/>
          <w:szCs w:val="16"/>
        </w:rPr>
      </w:pPr>
    </w:p>
    <w:p w:rsidR="00DE2882" w:rsidRPr="00AE11AE" w:rsidRDefault="00DE2882" w:rsidP="00C37740">
      <w:pPr>
        <w:pStyle w:val="paragraph"/>
        <w:numPr>
          <w:ilvl w:val="0"/>
          <w:numId w:val="21"/>
        </w:numPr>
        <w:spacing w:before="0" w:beforeAutospacing="0" w:after="0" w:afterAutospacing="0"/>
        <w:jc w:val="both"/>
        <w:textAlignment w:val="baseline"/>
        <w:rPr>
          <w:rFonts w:asciiTheme="minorHAnsi" w:hAnsiTheme="minorHAnsi" w:cstheme="minorHAnsi"/>
          <w:szCs w:val="18"/>
        </w:rPr>
      </w:pPr>
      <w:r w:rsidRPr="00AE11AE">
        <w:rPr>
          <w:rFonts w:asciiTheme="minorHAnsi" w:hAnsiTheme="minorHAnsi" w:cstheme="minorHAnsi"/>
          <w:b/>
          <w:bCs/>
          <w:sz w:val="22"/>
          <w:szCs w:val="16"/>
        </w:rPr>
        <w:t>OFFICIALS – REFEREES AND ASSISTANT REFEREES</w:t>
      </w:r>
      <w:r w:rsidRPr="00AE11AE">
        <w:rPr>
          <w:rFonts w:asciiTheme="minorHAnsi" w:hAnsiTheme="minorHAnsi" w:cstheme="minorHAnsi"/>
          <w:sz w:val="22"/>
          <w:szCs w:val="16"/>
        </w:rPr>
        <w:t>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The Association shall appoint Referees and Assistant Referees who, in any</w:t>
      </w:r>
      <w:r w:rsidRPr="00C37740">
        <w:rPr>
          <w:rFonts w:eastAsia="Times New Roman" w:cstheme="minorHAnsi"/>
          <w:sz w:val="16"/>
          <w:szCs w:val="16"/>
          <w:lang w:eastAsia="en-GB"/>
        </w:rPr>
        <w:t xml:space="preserve"> </w:t>
      </w:r>
      <w:r w:rsidRPr="00DE2882">
        <w:rPr>
          <w:rFonts w:eastAsia="Times New Roman" w:cstheme="minorHAnsi"/>
          <w:sz w:val="16"/>
          <w:szCs w:val="16"/>
          <w:lang w:eastAsia="en-GB"/>
        </w:rPr>
        <w:t>match, shall not be members of either of the competing Teams.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Priority of appointments of Match Officials in these Competitions shall be in accordance with laid down Football Association Regulations.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An Official appointed to a match shall make a written/e-mail acknowledgement to reach the Appointments Officer within 5 days of receipt of the appointment, failing which the appointment may be withdrawn.   </w:t>
      </w:r>
    </w:p>
    <w:p w:rsidR="00DE2882" w:rsidRPr="00DE2882" w:rsidRDefault="00DE2882" w:rsidP="00DE2882">
      <w:pPr>
        <w:spacing w:after="0" w:line="240" w:lineRule="auto"/>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He/she shall also acknowledge the match details received from the home team in writing/by e-mail.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The duties of the Referee shall be as defined in The Laws of the Game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Any objection lodged with the Referee in accordance with these Rules must be reported in writing/by e-mail by the Referee to reach the Secretary within 3 days.  A Referee must not adjudicate on the qualification of any competing team or player.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FEES Referee </w:t>
      </w:r>
    </w:p>
    <w:p w:rsidR="00DE2882" w:rsidRPr="00DE2882" w:rsidRDefault="00DE2882" w:rsidP="00DE2882">
      <w:pPr>
        <w:spacing w:after="0" w:line="240" w:lineRule="auto"/>
        <w:ind w:left="1440"/>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 </w:t>
      </w:r>
    </w:p>
    <w:p w:rsidR="00DE2882" w:rsidRPr="00DE2882" w:rsidRDefault="00DE2882" w:rsidP="00DE2882">
      <w:pPr>
        <w:spacing w:after="0" w:line="240" w:lineRule="auto"/>
        <w:jc w:val="both"/>
        <w:textAlignment w:val="baseline"/>
        <w:rPr>
          <w:rFonts w:eastAsia="Times New Roman" w:cstheme="minorHAnsi"/>
          <w:sz w:val="18"/>
          <w:szCs w:val="18"/>
          <w:lang w:eastAsia="en-GB"/>
        </w:rPr>
      </w:pPr>
      <w:r w:rsidRPr="00DE2882">
        <w:rPr>
          <w:rFonts w:eastAsia="Times New Roman" w:cstheme="minorHAnsi"/>
          <w:sz w:val="16"/>
          <w:szCs w:val="16"/>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3"/>
        <w:gridCol w:w="1236"/>
        <w:gridCol w:w="4532"/>
      </w:tblGrid>
      <w:tr w:rsidR="00C37740" w:rsidRPr="00DE2882" w:rsidTr="00DE2882">
        <w:tc>
          <w:tcPr>
            <w:tcW w:w="3255" w:type="dxa"/>
            <w:tcBorders>
              <w:top w:val="nil"/>
              <w:left w:val="nil"/>
              <w:bottom w:val="nil"/>
              <w:right w:val="nil"/>
            </w:tcBorders>
            <w:shd w:val="clear" w:color="auto" w:fill="auto"/>
            <w:hideMark/>
          </w:tcPr>
          <w:p w:rsidR="00DE2882" w:rsidRPr="00DE2882" w:rsidRDefault="00DE2882" w:rsidP="00DE2882">
            <w:pPr>
              <w:spacing w:after="0" w:line="240" w:lineRule="auto"/>
              <w:jc w:val="both"/>
              <w:textAlignment w:val="baseline"/>
              <w:rPr>
                <w:rFonts w:eastAsia="Times New Roman" w:cstheme="minorHAnsi"/>
                <w:sz w:val="24"/>
                <w:szCs w:val="24"/>
                <w:lang w:eastAsia="en-GB"/>
              </w:rPr>
            </w:pPr>
            <w:r w:rsidRPr="00DE2882">
              <w:rPr>
                <w:rFonts w:eastAsia="Times New Roman" w:cstheme="minorHAnsi"/>
                <w:b/>
                <w:bCs/>
                <w:sz w:val="16"/>
                <w:szCs w:val="16"/>
                <w:lang w:eastAsia="en-GB"/>
              </w:rPr>
              <w:t>                             COUNTY CUPS </w:t>
            </w:r>
            <w:r w:rsidRPr="00DE2882">
              <w:rPr>
                <w:rFonts w:eastAsia="Times New Roman" w:cstheme="minorHAnsi"/>
                <w:sz w:val="16"/>
                <w:szCs w:val="16"/>
                <w:lang w:eastAsia="en-GB"/>
              </w:rPr>
              <w:t> </w:t>
            </w:r>
          </w:p>
        </w:tc>
        <w:tc>
          <w:tcPr>
            <w:tcW w:w="1335" w:type="dxa"/>
            <w:tcBorders>
              <w:top w:val="nil"/>
              <w:left w:val="nil"/>
              <w:bottom w:val="nil"/>
              <w:right w:val="nil"/>
            </w:tcBorders>
            <w:shd w:val="clear" w:color="auto" w:fill="auto"/>
            <w:hideMark/>
          </w:tcPr>
          <w:p w:rsidR="00DE2882" w:rsidRPr="00DE2882" w:rsidRDefault="00DE2882" w:rsidP="00DE2882">
            <w:pPr>
              <w:spacing w:after="0" w:line="240" w:lineRule="auto"/>
              <w:jc w:val="right"/>
              <w:textAlignment w:val="baseline"/>
              <w:rPr>
                <w:rFonts w:eastAsia="Times New Roman" w:cstheme="minorHAnsi"/>
                <w:sz w:val="24"/>
                <w:szCs w:val="24"/>
                <w:lang w:eastAsia="en-GB"/>
              </w:rPr>
            </w:pPr>
            <w:r w:rsidRPr="00DE2882">
              <w:rPr>
                <w:rFonts w:eastAsia="Times New Roman" w:cstheme="minorHAnsi"/>
                <w:sz w:val="16"/>
                <w:szCs w:val="16"/>
                <w:lang w:eastAsia="en-GB"/>
              </w:rPr>
              <w:t> </w:t>
            </w:r>
          </w:p>
        </w:tc>
        <w:tc>
          <w:tcPr>
            <w:tcW w:w="4815" w:type="dxa"/>
            <w:tcBorders>
              <w:top w:val="nil"/>
              <w:left w:val="nil"/>
              <w:bottom w:val="nil"/>
              <w:right w:val="nil"/>
            </w:tcBorders>
            <w:shd w:val="clear" w:color="auto" w:fill="auto"/>
            <w:hideMark/>
          </w:tcPr>
          <w:p w:rsidR="00DE2882" w:rsidRPr="00DE2882" w:rsidRDefault="00DE2882" w:rsidP="00DE2882">
            <w:pPr>
              <w:spacing w:after="0" w:line="240" w:lineRule="auto"/>
              <w:jc w:val="right"/>
              <w:textAlignment w:val="baseline"/>
              <w:rPr>
                <w:rFonts w:eastAsia="Times New Roman" w:cstheme="minorHAnsi"/>
                <w:sz w:val="24"/>
                <w:szCs w:val="24"/>
                <w:lang w:eastAsia="en-GB"/>
              </w:rPr>
            </w:pPr>
            <w:r w:rsidRPr="00DE2882">
              <w:rPr>
                <w:rFonts w:eastAsia="Times New Roman" w:cstheme="minorHAnsi"/>
                <w:sz w:val="16"/>
                <w:szCs w:val="16"/>
                <w:lang w:eastAsia="en-GB"/>
              </w:rPr>
              <w:t> </w:t>
            </w:r>
          </w:p>
        </w:tc>
      </w:tr>
      <w:tr w:rsidR="00C37740" w:rsidRPr="00DE2882" w:rsidTr="00DE2882">
        <w:tc>
          <w:tcPr>
            <w:tcW w:w="3255" w:type="dxa"/>
            <w:tcBorders>
              <w:top w:val="nil"/>
              <w:left w:val="nil"/>
              <w:bottom w:val="nil"/>
              <w:right w:val="nil"/>
            </w:tcBorders>
            <w:shd w:val="clear" w:color="auto" w:fill="auto"/>
            <w:hideMark/>
          </w:tcPr>
          <w:p w:rsidR="00DE2882" w:rsidRPr="00DE2882" w:rsidRDefault="00DE2882" w:rsidP="00DE2882">
            <w:pPr>
              <w:spacing w:after="0" w:line="240" w:lineRule="auto"/>
              <w:textAlignment w:val="baseline"/>
              <w:rPr>
                <w:rFonts w:eastAsia="Times New Roman" w:cstheme="minorHAnsi"/>
                <w:sz w:val="24"/>
                <w:szCs w:val="24"/>
                <w:lang w:eastAsia="en-GB"/>
              </w:rPr>
            </w:pPr>
            <w:r w:rsidRPr="00DE2882">
              <w:rPr>
                <w:rFonts w:eastAsia="Times New Roman" w:cstheme="minorHAnsi"/>
                <w:sz w:val="16"/>
                <w:szCs w:val="16"/>
                <w:lang w:eastAsia="en-GB"/>
              </w:rPr>
              <w:t xml:space="preserve">                             </w:t>
            </w:r>
            <w:r w:rsidRPr="00C37740">
              <w:rPr>
                <w:rFonts w:eastAsia="Times New Roman" w:cstheme="minorHAnsi"/>
                <w:sz w:val="16"/>
                <w:szCs w:val="16"/>
                <w:lang w:eastAsia="en-GB"/>
              </w:rPr>
              <w:t>Banding Festival</w:t>
            </w:r>
            <w:r w:rsidRPr="00DE2882">
              <w:rPr>
                <w:rFonts w:eastAsia="Times New Roman" w:cstheme="minorHAnsi"/>
                <w:sz w:val="16"/>
                <w:szCs w:val="16"/>
                <w:lang w:eastAsia="en-GB"/>
              </w:rPr>
              <w:t> </w:t>
            </w:r>
          </w:p>
        </w:tc>
        <w:tc>
          <w:tcPr>
            <w:tcW w:w="1335" w:type="dxa"/>
            <w:tcBorders>
              <w:top w:val="nil"/>
              <w:left w:val="nil"/>
              <w:bottom w:val="nil"/>
              <w:right w:val="nil"/>
            </w:tcBorders>
            <w:shd w:val="clear" w:color="auto" w:fill="auto"/>
            <w:hideMark/>
          </w:tcPr>
          <w:p w:rsidR="00DE2882" w:rsidRPr="00DE2882" w:rsidRDefault="00DE2882" w:rsidP="00DE2882">
            <w:pPr>
              <w:spacing w:after="0" w:line="240" w:lineRule="auto"/>
              <w:textAlignment w:val="baseline"/>
              <w:rPr>
                <w:rFonts w:eastAsia="Times New Roman" w:cstheme="minorHAnsi"/>
                <w:sz w:val="24"/>
                <w:szCs w:val="24"/>
                <w:lang w:eastAsia="en-GB"/>
              </w:rPr>
            </w:pPr>
            <w:r w:rsidRPr="00DE2882">
              <w:rPr>
                <w:rFonts w:eastAsia="Times New Roman" w:cstheme="minorHAnsi"/>
                <w:sz w:val="16"/>
                <w:szCs w:val="16"/>
                <w:lang w:eastAsia="en-GB"/>
              </w:rPr>
              <w:t xml:space="preserve">    </w:t>
            </w:r>
          </w:p>
        </w:tc>
        <w:tc>
          <w:tcPr>
            <w:tcW w:w="4815" w:type="dxa"/>
            <w:tcBorders>
              <w:top w:val="nil"/>
              <w:left w:val="nil"/>
              <w:bottom w:val="nil"/>
              <w:right w:val="nil"/>
            </w:tcBorders>
            <w:shd w:val="clear" w:color="auto" w:fill="auto"/>
            <w:hideMark/>
          </w:tcPr>
          <w:p w:rsidR="00DE2882" w:rsidRPr="00DE2882" w:rsidRDefault="00DE2882" w:rsidP="00DE2882">
            <w:pPr>
              <w:spacing w:after="0" w:line="240" w:lineRule="auto"/>
              <w:textAlignment w:val="baseline"/>
              <w:rPr>
                <w:rFonts w:eastAsia="Times New Roman" w:cstheme="minorHAnsi"/>
                <w:sz w:val="24"/>
                <w:szCs w:val="24"/>
                <w:lang w:eastAsia="en-GB"/>
              </w:rPr>
            </w:pPr>
            <w:r w:rsidRPr="00DE2882">
              <w:rPr>
                <w:rFonts w:eastAsia="Times New Roman" w:cstheme="minorHAnsi"/>
                <w:sz w:val="16"/>
                <w:szCs w:val="16"/>
                <w:lang w:eastAsia="en-GB"/>
              </w:rPr>
              <w:t>      £</w:t>
            </w:r>
            <w:r w:rsidRPr="00C37740">
              <w:rPr>
                <w:rFonts w:eastAsia="Times New Roman" w:cstheme="minorHAnsi"/>
                <w:sz w:val="16"/>
                <w:szCs w:val="16"/>
                <w:lang w:eastAsia="en-GB"/>
              </w:rPr>
              <w:t>50</w:t>
            </w:r>
            <w:r w:rsidRPr="00DE2882">
              <w:rPr>
                <w:rFonts w:eastAsia="Times New Roman" w:cstheme="minorHAnsi"/>
                <w:sz w:val="16"/>
                <w:szCs w:val="16"/>
                <w:lang w:eastAsia="en-GB"/>
              </w:rPr>
              <w:t>                       </w:t>
            </w:r>
          </w:p>
        </w:tc>
      </w:tr>
      <w:tr w:rsidR="00C37740" w:rsidRPr="00DE2882" w:rsidTr="00DE2882">
        <w:tc>
          <w:tcPr>
            <w:tcW w:w="3255" w:type="dxa"/>
            <w:tcBorders>
              <w:top w:val="nil"/>
              <w:left w:val="nil"/>
              <w:bottom w:val="nil"/>
              <w:right w:val="nil"/>
            </w:tcBorders>
            <w:shd w:val="clear" w:color="auto" w:fill="auto"/>
            <w:hideMark/>
          </w:tcPr>
          <w:p w:rsidR="00DE2882" w:rsidRPr="00DE2882" w:rsidRDefault="00DE2882" w:rsidP="00DE2882">
            <w:pPr>
              <w:spacing w:after="0" w:line="240" w:lineRule="auto"/>
              <w:textAlignment w:val="baseline"/>
              <w:rPr>
                <w:rFonts w:eastAsia="Times New Roman" w:cstheme="minorHAnsi"/>
                <w:sz w:val="24"/>
                <w:szCs w:val="24"/>
                <w:lang w:eastAsia="en-GB"/>
              </w:rPr>
            </w:pPr>
            <w:r w:rsidRPr="00DE2882">
              <w:rPr>
                <w:rFonts w:eastAsia="Times New Roman" w:cstheme="minorHAnsi"/>
                <w:sz w:val="16"/>
                <w:szCs w:val="16"/>
                <w:lang w:eastAsia="en-GB"/>
              </w:rPr>
              <w:t xml:space="preserve">                             </w:t>
            </w:r>
            <w:bookmarkStart w:id="0" w:name="_GoBack"/>
            <w:bookmarkEnd w:id="0"/>
            <w:r w:rsidRPr="00DE2882">
              <w:rPr>
                <w:rFonts w:eastAsia="Times New Roman" w:cstheme="minorHAnsi"/>
                <w:sz w:val="16"/>
                <w:szCs w:val="16"/>
                <w:lang w:eastAsia="en-GB"/>
              </w:rPr>
              <w:t>Finals </w:t>
            </w:r>
          </w:p>
        </w:tc>
        <w:tc>
          <w:tcPr>
            <w:tcW w:w="1335" w:type="dxa"/>
            <w:tcBorders>
              <w:top w:val="nil"/>
              <w:left w:val="nil"/>
              <w:bottom w:val="nil"/>
              <w:right w:val="nil"/>
            </w:tcBorders>
            <w:shd w:val="clear" w:color="auto" w:fill="auto"/>
            <w:hideMark/>
          </w:tcPr>
          <w:p w:rsidR="00DE2882" w:rsidRPr="00DE2882" w:rsidRDefault="00DE2882" w:rsidP="00DE2882">
            <w:pPr>
              <w:spacing w:after="0" w:line="240" w:lineRule="auto"/>
              <w:textAlignment w:val="baseline"/>
              <w:rPr>
                <w:rFonts w:eastAsia="Times New Roman" w:cstheme="minorHAnsi"/>
                <w:sz w:val="24"/>
                <w:szCs w:val="24"/>
                <w:lang w:eastAsia="en-GB"/>
              </w:rPr>
            </w:pPr>
            <w:r w:rsidRPr="00DE2882">
              <w:rPr>
                <w:rFonts w:eastAsia="Times New Roman" w:cstheme="minorHAnsi"/>
                <w:sz w:val="16"/>
                <w:szCs w:val="16"/>
                <w:lang w:eastAsia="en-GB"/>
              </w:rPr>
              <w:t> </w:t>
            </w:r>
          </w:p>
        </w:tc>
        <w:tc>
          <w:tcPr>
            <w:tcW w:w="4815" w:type="dxa"/>
            <w:tcBorders>
              <w:top w:val="nil"/>
              <w:left w:val="nil"/>
              <w:bottom w:val="nil"/>
              <w:right w:val="nil"/>
            </w:tcBorders>
            <w:shd w:val="clear" w:color="auto" w:fill="auto"/>
            <w:hideMark/>
          </w:tcPr>
          <w:p w:rsidR="00DE2882" w:rsidRPr="00DE2882" w:rsidRDefault="00DE2882" w:rsidP="00DE2882">
            <w:pPr>
              <w:spacing w:after="0" w:line="240" w:lineRule="auto"/>
              <w:textAlignment w:val="baseline"/>
              <w:rPr>
                <w:rFonts w:eastAsia="Times New Roman" w:cstheme="minorHAnsi"/>
                <w:sz w:val="24"/>
                <w:szCs w:val="24"/>
                <w:lang w:eastAsia="en-GB"/>
              </w:rPr>
            </w:pPr>
            <w:r w:rsidRPr="00DE2882">
              <w:rPr>
                <w:rFonts w:eastAsia="Times New Roman" w:cstheme="minorHAnsi"/>
                <w:sz w:val="16"/>
                <w:szCs w:val="16"/>
                <w:lang w:eastAsia="en-GB"/>
              </w:rPr>
              <w:t>      £</w:t>
            </w:r>
            <w:r w:rsidRPr="00C37740">
              <w:rPr>
                <w:rFonts w:eastAsia="Times New Roman" w:cstheme="minorHAnsi"/>
                <w:sz w:val="16"/>
                <w:szCs w:val="16"/>
                <w:lang w:eastAsia="en-GB"/>
              </w:rPr>
              <w:t>50</w:t>
            </w:r>
            <w:r w:rsidRPr="00DE2882">
              <w:rPr>
                <w:rFonts w:eastAsia="Times New Roman" w:cstheme="minorHAnsi"/>
                <w:sz w:val="16"/>
                <w:szCs w:val="16"/>
                <w:lang w:eastAsia="en-GB"/>
              </w:rPr>
              <w:t>         </w:t>
            </w:r>
          </w:p>
        </w:tc>
      </w:tr>
    </w:tbl>
    <w:p w:rsidR="00DE2882" w:rsidRPr="00C37740" w:rsidRDefault="00DE2882" w:rsidP="00DE2882">
      <w:pPr>
        <w:pStyle w:val="paragraph"/>
        <w:spacing w:before="0" w:beforeAutospacing="0" w:after="0" w:afterAutospacing="0"/>
        <w:jc w:val="both"/>
        <w:textAlignment w:val="baseline"/>
        <w:rPr>
          <w:rFonts w:asciiTheme="minorHAnsi" w:hAnsiTheme="minorHAnsi" w:cstheme="minorHAnsi"/>
          <w:sz w:val="18"/>
          <w:szCs w:val="18"/>
        </w:rPr>
      </w:pPr>
    </w:p>
    <w:p w:rsidR="00ED542C" w:rsidRPr="00C37740" w:rsidRDefault="00ED542C" w:rsidP="00ED542C">
      <w:pPr>
        <w:pStyle w:val="paragraph"/>
        <w:spacing w:before="0" w:beforeAutospacing="0" w:after="0" w:afterAutospacing="0"/>
        <w:ind w:left="1080"/>
        <w:jc w:val="both"/>
        <w:textAlignment w:val="baseline"/>
        <w:rPr>
          <w:rStyle w:val="normaltextrun"/>
          <w:rFonts w:asciiTheme="minorHAnsi" w:eastAsiaTheme="majorEastAsia" w:hAnsiTheme="minorHAnsi" w:cstheme="minorHAnsi"/>
          <w:sz w:val="16"/>
          <w:szCs w:val="16"/>
        </w:rPr>
      </w:pPr>
    </w:p>
    <w:p w:rsidR="00ED542C" w:rsidRPr="00C37740" w:rsidRDefault="00DE2882" w:rsidP="00ED542C">
      <w:pPr>
        <w:pStyle w:val="paragraph"/>
        <w:spacing w:before="0" w:beforeAutospacing="0" w:after="0" w:afterAutospacing="0"/>
        <w:ind w:left="1080"/>
        <w:jc w:val="both"/>
        <w:textAlignment w:val="baseline"/>
        <w:rPr>
          <w:rStyle w:val="eop"/>
          <w:rFonts w:asciiTheme="minorHAnsi" w:eastAsiaTheme="majorEastAsia" w:hAnsiTheme="minorHAnsi" w:cstheme="minorHAnsi"/>
          <w:color w:val="000000"/>
          <w:sz w:val="16"/>
          <w:szCs w:val="16"/>
          <w:shd w:val="clear" w:color="auto" w:fill="FFFFFF"/>
        </w:rPr>
      </w:pPr>
      <w:proofErr w:type="gramStart"/>
      <w:r w:rsidRPr="00C37740">
        <w:rPr>
          <w:rStyle w:val="normaltextrun"/>
          <w:rFonts w:asciiTheme="minorHAnsi" w:eastAsiaTheme="majorEastAsia" w:hAnsiTheme="minorHAnsi" w:cstheme="minorHAnsi"/>
          <w:color w:val="000000"/>
          <w:sz w:val="16"/>
          <w:szCs w:val="16"/>
          <w:shd w:val="clear" w:color="auto" w:fill="FFFFFF"/>
        </w:rPr>
        <w:t>In the event that</w:t>
      </w:r>
      <w:proofErr w:type="gramEnd"/>
      <w:r w:rsidRPr="00C37740">
        <w:rPr>
          <w:rStyle w:val="normaltextrun"/>
          <w:rFonts w:asciiTheme="minorHAnsi" w:eastAsiaTheme="majorEastAsia" w:hAnsiTheme="minorHAnsi" w:cstheme="minorHAnsi"/>
          <w:color w:val="000000"/>
          <w:sz w:val="16"/>
          <w:szCs w:val="16"/>
          <w:shd w:val="clear" w:color="auto" w:fill="FFFFFF"/>
        </w:rPr>
        <w:t xml:space="preserve"> no referee is appointed to a match by the Association or the appointed referee does not turn up to a match then the game should go ahead as scheduled. The away team shall be offered the opportunity to provide an individual to act as the match referee. If the away team are unable to provide an individual, then it will be the responsibility of the home team to provide an official for the game. If both teams fail to agree and the game does not go ahead then both will be removed from the competition by the Competitions Committee and charged with failing to adhere to the rules of the competition.</w:t>
      </w:r>
      <w:r w:rsidRPr="00C37740">
        <w:rPr>
          <w:rStyle w:val="eop"/>
          <w:rFonts w:asciiTheme="minorHAnsi" w:eastAsiaTheme="majorEastAsia" w:hAnsiTheme="minorHAnsi" w:cstheme="minorHAnsi"/>
          <w:color w:val="000000"/>
          <w:sz w:val="16"/>
          <w:szCs w:val="16"/>
          <w:shd w:val="clear" w:color="auto" w:fill="FFFFFF"/>
        </w:rPr>
        <w:t> </w:t>
      </w:r>
    </w:p>
    <w:p w:rsidR="00DE2882" w:rsidRPr="00C37740" w:rsidRDefault="00DE2882" w:rsidP="00DE2882">
      <w:pPr>
        <w:pStyle w:val="paragraph"/>
        <w:spacing w:before="0" w:beforeAutospacing="0" w:after="0" w:afterAutospacing="0"/>
        <w:jc w:val="both"/>
        <w:textAlignment w:val="baseline"/>
        <w:rPr>
          <w:rStyle w:val="eop"/>
          <w:rFonts w:asciiTheme="minorHAnsi" w:eastAsiaTheme="majorEastAsia" w:hAnsiTheme="minorHAnsi" w:cstheme="minorHAnsi"/>
          <w:color w:val="000000"/>
          <w:sz w:val="16"/>
          <w:szCs w:val="16"/>
          <w:shd w:val="clear" w:color="auto" w:fill="FFFFFF"/>
        </w:rPr>
      </w:pPr>
    </w:p>
    <w:p w:rsidR="00DE2882" w:rsidRDefault="00DE2882" w:rsidP="00C37740">
      <w:pPr>
        <w:pStyle w:val="paragraph"/>
        <w:numPr>
          <w:ilvl w:val="0"/>
          <w:numId w:val="21"/>
        </w:numPr>
        <w:spacing w:before="0" w:beforeAutospacing="0" w:after="0" w:afterAutospacing="0"/>
        <w:jc w:val="both"/>
        <w:textAlignment w:val="baseline"/>
        <w:rPr>
          <w:rStyle w:val="eop"/>
          <w:rFonts w:asciiTheme="minorHAnsi" w:eastAsiaTheme="majorEastAsia" w:hAnsiTheme="minorHAnsi" w:cstheme="minorHAnsi"/>
          <w:sz w:val="16"/>
          <w:szCs w:val="16"/>
        </w:rPr>
      </w:pPr>
      <w:r w:rsidRPr="00AE11AE">
        <w:rPr>
          <w:rStyle w:val="normaltextrun"/>
          <w:rFonts w:asciiTheme="minorHAnsi" w:eastAsiaTheme="majorEastAsia" w:hAnsiTheme="minorHAnsi" w:cstheme="minorHAnsi"/>
          <w:b/>
          <w:bCs/>
          <w:szCs w:val="16"/>
        </w:rPr>
        <w:t>MATCHES – PROCEEDS AND EXPENSES</w:t>
      </w:r>
      <w:r w:rsidRPr="00AE11AE">
        <w:rPr>
          <w:rStyle w:val="eop"/>
          <w:rFonts w:asciiTheme="minorHAnsi" w:eastAsiaTheme="majorEastAsia" w:hAnsiTheme="minorHAnsi" w:cstheme="minorHAnsi"/>
          <w:szCs w:val="16"/>
        </w:rPr>
        <w:t> </w:t>
      </w:r>
    </w:p>
    <w:p w:rsidR="00C37740" w:rsidRPr="00C37740" w:rsidRDefault="00C37740" w:rsidP="00C37740">
      <w:pPr>
        <w:pStyle w:val="paragraph"/>
        <w:spacing w:before="0" w:beforeAutospacing="0" w:after="0" w:afterAutospacing="0"/>
        <w:ind w:left="720"/>
        <w:jc w:val="both"/>
        <w:textAlignment w:val="baseline"/>
        <w:rPr>
          <w:rFonts w:asciiTheme="minorHAnsi" w:hAnsiTheme="minorHAnsi" w:cstheme="minorHAnsi"/>
          <w:sz w:val="18"/>
          <w:szCs w:val="18"/>
        </w:rPr>
      </w:pPr>
    </w:p>
    <w:p w:rsidR="00DE2882" w:rsidRPr="00C37740" w:rsidRDefault="00DE2882" w:rsidP="00DE2882">
      <w:pPr>
        <w:pStyle w:val="paragraph"/>
        <w:spacing w:before="0" w:beforeAutospacing="0" w:after="0" w:afterAutospacing="0"/>
        <w:ind w:left="720" w:firstLine="720"/>
        <w:jc w:val="both"/>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firstLine="1440"/>
        <w:jc w:val="both"/>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The Association shall have power to take the ground of any team affiliated to the Association for the playing of any Final Tie on such date or dates as the Association may determine.</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In a Final Tie the Association shall take all and pay all, allowing the competing Teams reasonable expenses.</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lastRenderedPageBreak/>
        <w:t>Any team failing or refusing to play in a Final Tie shall be adjudged to have been guilty of serious misconduct and shall be liable to be dealt with under the Rules of the Association.</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jc w:val="both"/>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DE2882" w:rsidRPr="00AE11AE" w:rsidRDefault="00DE2882" w:rsidP="00C37740">
      <w:pPr>
        <w:pStyle w:val="paragraph"/>
        <w:numPr>
          <w:ilvl w:val="0"/>
          <w:numId w:val="21"/>
        </w:numPr>
        <w:spacing w:before="0" w:beforeAutospacing="0" w:after="0" w:afterAutospacing="0"/>
        <w:jc w:val="both"/>
        <w:textAlignment w:val="baseline"/>
        <w:rPr>
          <w:rFonts w:asciiTheme="minorHAnsi" w:hAnsiTheme="minorHAnsi" w:cstheme="minorHAnsi"/>
          <w:sz w:val="28"/>
          <w:szCs w:val="18"/>
        </w:rPr>
      </w:pPr>
      <w:r w:rsidRPr="00AE11AE">
        <w:rPr>
          <w:rStyle w:val="normaltextrun"/>
          <w:rFonts w:asciiTheme="minorHAnsi" w:eastAsiaTheme="majorEastAsia" w:hAnsiTheme="minorHAnsi" w:cstheme="minorHAnsi"/>
          <w:b/>
          <w:bCs/>
          <w:szCs w:val="16"/>
        </w:rPr>
        <w:t>PROTESTS</w:t>
      </w:r>
      <w:r w:rsidRPr="00AE11AE">
        <w:rPr>
          <w:rStyle w:val="eop"/>
          <w:rFonts w:asciiTheme="minorHAnsi" w:eastAsiaTheme="majorEastAsia" w:hAnsiTheme="minorHAnsi" w:cstheme="minorHAnsi"/>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Any objections relating to the ground, goal posts or bars, or other appurtenances of the game shall not be entertained by the Association unless an objection has been lodged with the Referee by a representative of the complaining team in the presence of the representative of the opposing team before the commencement of the match and not later than 30 minutes before the official time of kick-off.  The Referee shall require the responsible team to remedy the objection where practicable to do so without unduly delaying the kick-off.</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When an objection has been lodged with the Referee a protest must be made by the complaining team to the Association.</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 xml:space="preserve">Any protest, dispute or complaint of whatever kind in respect of a Cup game must be made in writing/by e-mail by one of the Competing Clubs and must contain the particulars of the grounds upon which it is founded.  Protests must be lodged with the Secretary, accompanied by a protest fee of </w:t>
      </w:r>
      <w:r w:rsidRPr="00C37740">
        <w:rPr>
          <w:rStyle w:val="normaltextrun"/>
          <w:rFonts w:asciiTheme="minorHAnsi" w:eastAsiaTheme="majorEastAsia" w:hAnsiTheme="minorHAnsi" w:cstheme="minorHAnsi"/>
          <w:b/>
          <w:bCs/>
          <w:sz w:val="16"/>
          <w:szCs w:val="16"/>
        </w:rPr>
        <w:t>£50</w:t>
      </w:r>
      <w:r w:rsidRPr="00C37740">
        <w:rPr>
          <w:rStyle w:val="normaltextrun"/>
          <w:rFonts w:asciiTheme="minorHAnsi" w:eastAsiaTheme="majorEastAsia" w:hAnsiTheme="minorHAnsi" w:cstheme="minorHAnsi"/>
          <w:sz w:val="16"/>
          <w:szCs w:val="16"/>
        </w:rPr>
        <w:t xml:space="preserve"> (</w:t>
      </w:r>
      <w:r w:rsidRPr="00C37740">
        <w:rPr>
          <w:rStyle w:val="normaltextrun"/>
          <w:rFonts w:asciiTheme="minorHAnsi" w:eastAsiaTheme="majorEastAsia" w:hAnsiTheme="minorHAnsi" w:cstheme="minorHAnsi"/>
          <w:b/>
          <w:bCs/>
          <w:sz w:val="16"/>
          <w:szCs w:val="16"/>
        </w:rPr>
        <w:t>£100</w:t>
      </w:r>
      <w:r w:rsidRPr="00C37740">
        <w:rPr>
          <w:rStyle w:val="normaltextrun"/>
          <w:rFonts w:asciiTheme="minorHAnsi" w:eastAsiaTheme="majorEastAsia" w:hAnsiTheme="minorHAnsi" w:cstheme="minorHAnsi"/>
          <w:sz w:val="16"/>
          <w:szCs w:val="16"/>
        </w:rPr>
        <w:t xml:space="preserve"> in respect of a Final Tie), not later than 5 days after the completion of the match or other occurrences to which it relates.  The Secretary shall send a copy of such protest and </w:t>
      </w:r>
      <w:proofErr w:type="gramStart"/>
      <w:r w:rsidRPr="00C37740">
        <w:rPr>
          <w:rStyle w:val="normaltextrun"/>
          <w:rFonts w:asciiTheme="minorHAnsi" w:eastAsiaTheme="majorEastAsia" w:hAnsiTheme="minorHAnsi" w:cstheme="minorHAnsi"/>
          <w:sz w:val="16"/>
          <w:szCs w:val="16"/>
        </w:rPr>
        <w:t>particulars to</w:t>
      </w:r>
      <w:proofErr w:type="gramEnd"/>
      <w:r w:rsidRPr="00C37740">
        <w:rPr>
          <w:rStyle w:val="normaltextrun"/>
          <w:rFonts w:asciiTheme="minorHAnsi" w:eastAsiaTheme="majorEastAsia" w:hAnsiTheme="minorHAnsi" w:cstheme="minorHAnsi"/>
          <w:sz w:val="16"/>
          <w:szCs w:val="16"/>
        </w:rPr>
        <w:t xml:space="preserve"> the competitor protested against, who shall return an answer to the Secretary, in writing/by e-mail, who shall then send a copy of the answer to the protesting competitor.  At the hearing of a protest each competitor may support his/her case by witnesses.</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No protest, objection or complaint may be withdrawn except by leave of the Association.</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 xml:space="preserve">The Association shall have power to require the protest fee to be forfeited into the funds of the Association in the event of the protest not being sustained or may return it should they consider the circumstances warrant such return.  Where a protest is not sustained the Association may also require the protesting competitor to pay such amount as may be considered necessary towards defraying the expenses of the competitor </w:t>
      </w:r>
      <w:proofErr w:type="gramStart"/>
      <w:r w:rsidRPr="00C37740">
        <w:rPr>
          <w:rStyle w:val="normaltextrun"/>
          <w:rFonts w:asciiTheme="minorHAnsi" w:eastAsiaTheme="majorEastAsia" w:hAnsiTheme="minorHAnsi" w:cstheme="minorHAnsi"/>
          <w:sz w:val="16"/>
          <w:szCs w:val="16"/>
        </w:rPr>
        <w:t>protested against</w:t>
      </w:r>
      <w:proofErr w:type="gramEnd"/>
      <w:r w:rsidRPr="00C37740">
        <w:rPr>
          <w:rStyle w:val="normaltextrun"/>
          <w:rFonts w:asciiTheme="minorHAnsi" w:eastAsiaTheme="majorEastAsia" w:hAnsiTheme="minorHAnsi" w:cstheme="minorHAnsi"/>
          <w:sz w:val="16"/>
          <w:szCs w:val="16"/>
        </w:rPr>
        <w:t xml:space="preserve"> and contribute to the costs of the Commission.</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 xml:space="preserve">If a member of the Association </w:t>
      </w:r>
      <w:proofErr w:type="gramStart"/>
      <w:r w:rsidRPr="00C37740">
        <w:rPr>
          <w:rStyle w:val="normaltextrun"/>
          <w:rFonts w:asciiTheme="minorHAnsi" w:eastAsiaTheme="majorEastAsia" w:hAnsiTheme="minorHAnsi" w:cstheme="minorHAnsi"/>
          <w:sz w:val="16"/>
          <w:szCs w:val="16"/>
        </w:rPr>
        <w:t>is connected with</w:t>
      </w:r>
      <w:proofErr w:type="gramEnd"/>
      <w:r w:rsidRPr="00C37740">
        <w:rPr>
          <w:rStyle w:val="normaltextrun"/>
          <w:rFonts w:asciiTheme="minorHAnsi" w:eastAsiaTheme="majorEastAsia" w:hAnsiTheme="minorHAnsi" w:cstheme="minorHAnsi"/>
          <w:sz w:val="16"/>
          <w:szCs w:val="16"/>
        </w:rPr>
        <w:t xml:space="preserve"> a team, player or official concerned in a protest, dispute or complaint he/she shall not sit on the adjudicating Committee while the protest or dispute is being considered.</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720"/>
        <w:jc w:val="both"/>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DE2882" w:rsidRPr="00AE11AE" w:rsidRDefault="00DE2882" w:rsidP="00C37740">
      <w:pPr>
        <w:pStyle w:val="paragraph"/>
        <w:numPr>
          <w:ilvl w:val="0"/>
          <w:numId w:val="21"/>
        </w:numPr>
        <w:spacing w:before="0" w:beforeAutospacing="0" w:after="0" w:afterAutospacing="0"/>
        <w:jc w:val="both"/>
        <w:textAlignment w:val="baseline"/>
        <w:rPr>
          <w:rFonts w:asciiTheme="minorHAnsi" w:hAnsiTheme="minorHAnsi" w:cstheme="minorHAnsi"/>
          <w:sz w:val="28"/>
          <w:szCs w:val="18"/>
        </w:rPr>
      </w:pPr>
      <w:r w:rsidRPr="00AE11AE">
        <w:rPr>
          <w:rStyle w:val="normaltextrun"/>
          <w:rFonts w:asciiTheme="minorHAnsi" w:eastAsiaTheme="majorEastAsia" w:hAnsiTheme="minorHAnsi" w:cstheme="minorHAnsi"/>
          <w:b/>
          <w:bCs/>
          <w:szCs w:val="16"/>
        </w:rPr>
        <w:t>DISQUALIFICATION – TEAM OR PLAYER</w:t>
      </w:r>
      <w:r w:rsidRPr="00AE11AE">
        <w:rPr>
          <w:rStyle w:val="eop"/>
          <w:rFonts w:asciiTheme="minorHAnsi" w:eastAsiaTheme="majorEastAsia" w:hAnsiTheme="minorHAnsi" w:cstheme="minorHAnsi"/>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The Association shall have power to disqualify from any Competition or otherwise deal with any competing team or teams, player or players of any competing team which or who may be proved to be guilty of any breach of the Rules of the Association or of these Competitions. </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b/>
          <w:bCs/>
          <w:sz w:val="16"/>
          <w:szCs w:val="16"/>
        </w:rPr>
        <w:t>Any team eliminated from a competition shall have the right of appeal to the Association. Any such appeal must contain the particulars of the grounds upon which it is founded and must be lodged in writing/by e-mail with the Secretary, accompanied by a fee of £50 (£100 in respect of a Final Tie), within 5 days of the date of the written notice of elimination.</w:t>
      </w: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DE2882" w:rsidRPr="00C37740" w:rsidRDefault="00DE2882" w:rsidP="00DE2882">
      <w:pPr>
        <w:pStyle w:val="paragraph"/>
        <w:spacing w:before="0" w:beforeAutospacing="0" w:after="0" w:afterAutospacing="0"/>
        <w:ind w:left="1440"/>
        <w:jc w:val="both"/>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DE2882" w:rsidRPr="00AE11AE" w:rsidRDefault="00DE2882" w:rsidP="00C37740">
      <w:pPr>
        <w:pStyle w:val="paragraph"/>
        <w:numPr>
          <w:ilvl w:val="0"/>
          <w:numId w:val="21"/>
        </w:numPr>
        <w:spacing w:before="0" w:beforeAutospacing="0" w:after="0" w:afterAutospacing="0"/>
        <w:jc w:val="both"/>
        <w:textAlignment w:val="baseline"/>
        <w:rPr>
          <w:rFonts w:asciiTheme="minorHAnsi" w:hAnsiTheme="minorHAnsi" w:cstheme="minorHAnsi"/>
          <w:sz w:val="28"/>
          <w:szCs w:val="18"/>
        </w:rPr>
      </w:pPr>
      <w:r w:rsidRPr="00AE11AE">
        <w:rPr>
          <w:rStyle w:val="normaltextrun"/>
          <w:rFonts w:asciiTheme="minorHAnsi" w:eastAsiaTheme="majorEastAsia" w:hAnsiTheme="minorHAnsi" w:cstheme="minorHAnsi"/>
          <w:b/>
          <w:bCs/>
          <w:szCs w:val="16"/>
        </w:rPr>
        <w:t>ABANDONMENT OF MATCHES</w:t>
      </w:r>
      <w:r w:rsidRPr="00AE11AE">
        <w:rPr>
          <w:rStyle w:val="eop"/>
          <w:rFonts w:asciiTheme="minorHAnsi" w:eastAsiaTheme="majorEastAsia" w:hAnsiTheme="minorHAnsi" w:cstheme="minorHAnsi"/>
          <w:szCs w:val="16"/>
        </w:rPr>
        <w:t> </w:t>
      </w:r>
    </w:p>
    <w:p w:rsidR="00DE2882" w:rsidRPr="00C37740" w:rsidRDefault="00DE2882" w:rsidP="00DE2882">
      <w:pPr>
        <w:pStyle w:val="paragraph"/>
        <w:spacing w:before="0" w:beforeAutospacing="0" w:after="0" w:afterAutospacing="0"/>
        <w:ind w:left="1440"/>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The Management Committee shall review all Competition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 where the Management Committee are satisfied that a Competition Match was abandoned owing to the conduct of one Team or its Club member(s) they shall be empowered to award tie to the opponent. In cases where a Competition Match has been abandoned owing to the conduct of both Teams or their Club member(s), the Management Committee shall rule that the match shall not be replayed and neither Team will be allowed to progress in the competition. </w:t>
      </w:r>
      <w:r w:rsidRPr="00C37740">
        <w:rPr>
          <w:rStyle w:val="eop"/>
          <w:rFonts w:asciiTheme="minorHAnsi" w:eastAsiaTheme="majorEastAsia" w:hAnsiTheme="minorHAnsi" w:cstheme="minorHAnsi"/>
          <w:sz w:val="16"/>
          <w:szCs w:val="16"/>
        </w:rPr>
        <w:t> </w:t>
      </w:r>
    </w:p>
    <w:p w:rsidR="00C37740" w:rsidRPr="00AE11AE" w:rsidRDefault="00DE2882" w:rsidP="00C37740">
      <w:pPr>
        <w:pStyle w:val="paragraph"/>
        <w:spacing w:before="0" w:beforeAutospacing="0" w:after="0" w:afterAutospacing="0"/>
        <w:ind w:firstLine="720"/>
        <w:textAlignment w:val="baseline"/>
        <w:rPr>
          <w:rFonts w:asciiTheme="minorHAnsi" w:hAnsiTheme="minorHAnsi" w:cstheme="minorHAnsi"/>
        </w:rPr>
      </w:pPr>
      <w:r w:rsidRPr="00AE11AE">
        <w:rPr>
          <w:rStyle w:val="eop"/>
          <w:rFonts w:asciiTheme="minorHAnsi" w:eastAsiaTheme="majorEastAsia" w:hAnsiTheme="minorHAnsi" w:cstheme="minorHAnsi"/>
        </w:rPr>
        <w:t> </w:t>
      </w:r>
    </w:p>
    <w:p w:rsidR="00DE2882" w:rsidRPr="00AE11AE" w:rsidRDefault="00DE2882" w:rsidP="00C37740">
      <w:pPr>
        <w:pStyle w:val="paragraph"/>
        <w:numPr>
          <w:ilvl w:val="0"/>
          <w:numId w:val="21"/>
        </w:numPr>
        <w:spacing w:before="0" w:beforeAutospacing="0" w:after="0" w:afterAutospacing="0"/>
        <w:textAlignment w:val="baseline"/>
        <w:rPr>
          <w:rFonts w:asciiTheme="minorHAnsi" w:hAnsiTheme="minorHAnsi" w:cstheme="minorHAnsi"/>
        </w:rPr>
      </w:pPr>
      <w:r w:rsidRPr="00AE11AE">
        <w:rPr>
          <w:rStyle w:val="normaltextrun"/>
          <w:rFonts w:asciiTheme="minorHAnsi" w:eastAsiaTheme="majorEastAsia" w:hAnsiTheme="minorHAnsi" w:cstheme="minorHAnsi"/>
          <w:b/>
          <w:bCs/>
        </w:rPr>
        <w:t>INTERPRETATION OF THE RULES:</w:t>
      </w:r>
      <w:r w:rsidRPr="00AE11AE">
        <w:rPr>
          <w:rStyle w:val="normaltextrun"/>
          <w:rFonts w:asciiTheme="minorHAnsi" w:eastAsiaTheme="majorEastAsia" w:hAnsiTheme="minorHAnsi" w:cstheme="minorHAnsi"/>
        </w:rPr>
        <w:t>  </w:t>
      </w:r>
      <w:r w:rsidRPr="00AE11AE">
        <w:rPr>
          <w:rStyle w:val="eop"/>
          <w:rFonts w:asciiTheme="minorHAnsi" w:eastAsiaTheme="majorEastAsia" w:hAnsiTheme="minorHAnsi" w:cstheme="minorHAnsi"/>
        </w:rPr>
        <w:t> </w:t>
      </w:r>
    </w:p>
    <w:p w:rsidR="00DE2882" w:rsidRPr="00C37740" w:rsidRDefault="00DE2882" w:rsidP="00DE2882">
      <w:pPr>
        <w:pStyle w:val="paragraph"/>
        <w:spacing w:before="0" w:beforeAutospacing="0" w:after="0" w:afterAutospacing="0"/>
        <w:ind w:left="1440"/>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sz w:val="16"/>
          <w:szCs w:val="16"/>
        </w:rPr>
        <w:t>Anything not covered within these rules shall be dealt with by the Association, whose decision shall be final and binding.</w:t>
      </w:r>
      <w:r w:rsidRPr="00C37740">
        <w:rPr>
          <w:rStyle w:val="eop"/>
          <w:rFonts w:asciiTheme="minorHAnsi" w:eastAsiaTheme="majorEastAsia" w:hAnsiTheme="minorHAnsi" w:cstheme="minorHAnsi"/>
          <w:sz w:val="16"/>
          <w:szCs w:val="16"/>
        </w:rPr>
        <w:t> </w:t>
      </w:r>
    </w:p>
    <w:p w:rsidR="00C37740" w:rsidRDefault="00DE2882" w:rsidP="00C37740">
      <w:pPr>
        <w:pStyle w:val="paragraph"/>
        <w:spacing w:before="0" w:beforeAutospacing="0" w:after="0" w:afterAutospacing="0"/>
        <w:textAlignment w:val="baseline"/>
        <w:rPr>
          <w:rFonts w:asciiTheme="minorHAnsi" w:hAnsiTheme="minorHAnsi" w:cstheme="minorHAnsi"/>
          <w:sz w:val="18"/>
          <w:szCs w:val="18"/>
        </w:rPr>
      </w:pPr>
      <w:r w:rsidRPr="00C37740">
        <w:rPr>
          <w:rStyle w:val="eop"/>
          <w:rFonts w:asciiTheme="minorHAnsi" w:eastAsiaTheme="majorEastAsia" w:hAnsiTheme="minorHAnsi" w:cstheme="minorHAnsi"/>
          <w:sz w:val="16"/>
          <w:szCs w:val="16"/>
        </w:rPr>
        <w:t> </w:t>
      </w:r>
    </w:p>
    <w:p w:rsidR="00C37740" w:rsidRDefault="00C37740" w:rsidP="00C37740">
      <w:pPr>
        <w:pStyle w:val="paragraph"/>
        <w:spacing w:before="0" w:beforeAutospacing="0" w:after="0" w:afterAutospacing="0"/>
        <w:textAlignment w:val="baseline"/>
        <w:rPr>
          <w:rFonts w:asciiTheme="minorHAnsi" w:hAnsiTheme="minorHAnsi" w:cstheme="minorHAnsi"/>
          <w:sz w:val="18"/>
          <w:szCs w:val="18"/>
        </w:rPr>
      </w:pPr>
    </w:p>
    <w:p w:rsidR="00DE2882" w:rsidRPr="00AE11AE" w:rsidRDefault="00DE2882" w:rsidP="00C37740">
      <w:pPr>
        <w:pStyle w:val="paragraph"/>
        <w:numPr>
          <w:ilvl w:val="0"/>
          <w:numId w:val="21"/>
        </w:numPr>
        <w:spacing w:before="0" w:beforeAutospacing="0" w:after="0" w:afterAutospacing="0"/>
        <w:textAlignment w:val="baseline"/>
        <w:rPr>
          <w:rFonts w:asciiTheme="minorHAnsi" w:hAnsiTheme="minorHAnsi" w:cstheme="minorHAnsi"/>
        </w:rPr>
      </w:pPr>
      <w:r w:rsidRPr="00AE11AE">
        <w:rPr>
          <w:rStyle w:val="normaltextrun"/>
          <w:rFonts w:asciiTheme="minorHAnsi" w:eastAsiaTheme="majorEastAsia" w:hAnsiTheme="minorHAnsi" w:cstheme="minorHAnsi"/>
          <w:b/>
          <w:bCs/>
        </w:rPr>
        <w:t>APPEALS</w:t>
      </w:r>
      <w:r w:rsidRPr="00AE11AE">
        <w:rPr>
          <w:rStyle w:val="eop"/>
          <w:rFonts w:asciiTheme="minorHAnsi" w:eastAsiaTheme="majorEastAsia" w:hAnsiTheme="minorHAnsi" w:cstheme="minorHAnsi"/>
        </w:rPr>
        <w:t> </w:t>
      </w:r>
    </w:p>
    <w:p w:rsidR="00DE2882" w:rsidRPr="00C37740" w:rsidRDefault="00DE2882" w:rsidP="00DE2882">
      <w:pPr>
        <w:pStyle w:val="paragraph"/>
        <w:spacing w:before="0" w:beforeAutospacing="0" w:after="0" w:afterAutospacing="0"/>
        <w:ind w:left="1440" w:hanging="1125"/>
        <w:jc w:val="both"/>
        <w:textAlignment w:val="baseline"/>
        <w:rPr>
          <w:rFonts w:asciiTheme="minorHAnsi" w:hAnsiTheme="minorHAnsi" w:cstheme="minorHAnsi"/>
          <w:sz w:val="18"/>
          <w:szCs w:val="18"/>
        </w:rPr>
      </w:pPr>
      <w:r w:rsidRPr="00C37740">
        <w:rPr>
          <w:rStyle w:val="normaltextrun"/>
          <w:rFonts w:asciiTheme="minorHAnsi" w:eastAsiaTheme="majorEastAsia" w:hAnsiTheme="minorHAnsi" w:cstheme="minorHAnsi"/>
          <w:color w:val="000000"/>
          <w:sz w:val="16"/>
          <w:szCs w:val="16"/>
          <w:shd w:val="clear" w:color="auto" w:fill="FFFFFF"/>
        </w:rPr>
        <w:t xml:space="preserve">A Club may appeal against the decision of the Association to an Independent Appeal Board comprising of three members. Any appeal must be made in writing (electronic mail acceptable) together with a deposit of £50.00 to the Association within 7 days from the date of notification. The grounds of the appeal shall be fully stated, and in the case of an appeal being improperly lodged or deemed to be frivolous, the deposit fee shall be </w:t>
      </w:r>
      <w:proofErr w:type="gramStart"/>
      <w:r w:rsidRPr="00C37740">
        <w:rPr>
          <w:rStyle w:val="normaltextrun"/>
          <w:rFonts w:asciiTheme="minorHAnsi" w:eastAsiaTheme="majorEastAsia" w:hAnsiTheme="minorHAnsi" w:cstheme="minorHAnsi"/>
          <w:color w:val="000000"/>
          <w:sz w:val="16"/>
          <w:szCs w:val="16"/>
          <w:shd w:val="clear" w:color="auto" w:fill="FFFFFF"/>
        </w:rPr>
        <w:t>forfeited</w:t>
      </w:r>
      <w:proofErr w:type="gramEnd"/>
      <w:r w:rsidRPr="00C37740">
        <w:rPr>
          <w:rStyle w:val="normaltextrun"/>
          <w:rFonts w:asciiTheme="minorHAnsi" w:eastAsiaTheme="majorEastAsia" w:hAnsiTheme="minorHAnsi" w:cstheme="minorHAnsi"/>
          <w:color w:val="000000"/>
          <w:sz w:val="16"/>
          <w:szCs w:val="16"/>
          <w:shd w:val="clear" w:color="auto" w:fill="FFFFFF"/>
        </w:rPr>
        <w:t xml:space="preserve"> and any costs incurred may be charged. All decisions of an Appeal Board are final and binding.</w:t>
      </w:r>
      <w:r w:rsidRPr="00C37740">
        <w:rPr>
          <w:rStyle w:val="eop"/>
          <w:rFonts w:asciiTheme="minorHAnsi" w:eastAsiaTheme="majorEastAsia" w:hAnsiTheme="minorHAnsi" w:cstheme="minorHAnsi"/>
          <w:color w:val="000000"/>
          <w:sz w:val="16"/>
          <w:szCs w:val="16"/>
        </w:rPr>
        <w:t> </w:t>
      </w:r>
    </w:p>
    <w:p w:rsidR="00ED542C" w:rsidRPr="00C37740" w:rsidRDefault="00ED542C" w:rsidP="00ED542C">
      <w:pPr>
        <w:pStyle w:val="paragraph"/>
        <w:spacing w:before="0" w:beforeAutospacing="0" w:after="0" w:afterAutospacing="0"/>
        <w:jc w:val="both"/>
        <w:textAlignment w:val="baseline"/>
        <w:rPr>
          <w:rFonts w:asciiTheme="minorHAnsi" w:hAnsiTheme="minorHAnsi" w:cstheme="minorHAnsi"/>
          <w:sz w:val="22"/>
          <w:szCs w:val="22"/>
        </w:rPr>
      </w:pPr>
    </w:p>
    <w:p w:rsidR="00131C65" w:rsidRPr="00C37740" w:rsidRDefault="00131C65" w:rsidP="00BB5794">
      <w:pPr>
        <w:spacing w:after="0" w:line="240" w:lineRule="auto"/>
        <w:jc w:val="both"/>
        <w:textAlignment w:val="baseline"/>
        <w:rPr>
          <w:rFonts w:eastAsia="Times New Roman" w:cstheme="minorHAnsi"/>
          <w:color w:val="000000"/>
          <w:sz w:val="24"/>
          <w:szCs w:val="24"/>
          <w:lang w:eastAsia="en-GB"/>
        </w:rPr>
      </w:pPr>
    </w:p>
    <w:p w:rsidR="00F75AE4" w:rsidRDefault="00F75AE4" w:rsidP="00BB5794">
      <w:pPr>
        <w:spacing w:after="0" w:line="240" w:lineRule="auto"/>
        <w:jc w:val="both"/>
        <w:textAlignment w:val="baseline"/>
        <w:rPr>
          <w:rFonts w:eastAsia="Times New Roman" w:cstheme="minorHAnsi"/>
          <w:color w:val="000000"/>
          <w:sz w:val="24"/>
          <w:szCs w:val="24"/>
          <w:lang w:eastAsia="en-GB"/>
        </w:rPr>
      </w:pPr>
    </w:p>
    <w:p w:rsidR="00AE11AE" w:rsidRDefault="00AE11AE" w:rsidP="00BB5794">
      <w:pPr>
        <w:spacing w:after="0" w:line="240" w:lineRule="auto"/>
        <w:jc w:val="both"/>
        <w:textAlignment w:val="baseline"/>
        <w:rPr>
          <w:rFonts w:eastAsia="Times New Roman" w:cstheme="minorHAnsi"/>
          <w:color w:val="000000"/>
          <w:sz w:val="24"/>
          <w:szCs w:val="24"/>
          <w:lang w:eastAsia="en-GB"/>
        </w:rPr>
      </w:pPr>
    </w:p>
    <w:p w:rsidR="00AE11AE" w:rsidRDefault="00AE11AE" w:rsidP="00BB5794">
      <w:pPr>
        <w:spacing w:after="0" w:line="240" w:lineRule="auto"/>
        <w:jc w:val="both"/>
        <w:textAlignment w:val="baseline"/>
        <w:rPr>
          <w:rFonts w:eastAsia="Times New Roman" w:cstheme="minorHAnsi"/>
          <w:color w:val="000000"/>
          <w:sz w:val="24"/>
          <w:szCs w:val="24"/>
          <w:lang w:eastAsia="en-GB"/>
        </w:rPr>
      </w:pPr>
    </w:p>
    <w:p w:rsidR="00AE11AE" w:rsidRPr="00C37740" w:rsidRDefault="00AE11AE" w:rsidP="00BB5794">
      <w:pPr>
        <w:spacing w:after="0" w:line="240" w:lineRule="auto"/>
        <w:jc w:val="both"/>
        <w:textAlignment w:val="baseline"/>
        <w:rPr>
          <w:rFonts w:eastAsia="Times New Roman" w:cstheme="minorHAnsi"/>
          <w:color w:val="000000"/>
          <w:sz w:val="24"/>
          <w:szCs w:val="24"/>
          <w:lang w:eastAsia="en-GB"/>
        </w:rPr>
      </w:pPr>
    </w:p>
    <w:p w:rsidR="00F75AE4" w:rsidRPr="00C37740" w:rsidRDefault="00131C65" w:rsidP="00C37740">
      <w:pPr>
        <w:pStyle w:val="ListParagraph"/>
        <w:numPr>
          <w:ilvl w:val="0"/>
          <w:numId w:val="21"/>
        </w:num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lastRenderedPageBreak/>
        <w:t>THROW - INS</w:t>
      </w:r>
    </w:p>
    <w:p w:rsidR="00F75AE4" w:rsidRPr="00C37740" w:rsidRDefault="00F75AE4" w:rsidP="00F75AE4">
      <w:pPr>
        <w:spacing w:after="0" w:line="240" w:lineRule="auto"/>
        <w:ind w:left="720"/>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Premiership Division will play with overhead throw-ins. The referee to use discretion if the player has a physical impairment.  Championship, League 1 and League 2, may throw in or kick the ball from the floor due to more physical impairments.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t xml:space="preserve">   </w:t>
      </w:r>
      <w:r w:rsidR="00C37740">
        <w:rPr>
          <w:rFonts w:eastAsia="Times New Roman" w:cstheme="minorHAnsi"/>
          <w:b/>
          <w:bCs/>
          <w:color w:val="000000"/>
          <w:sz w:val="24"/>
          <w:szCs w:val="24"/>
          <w:lang w:eastAsia="en-GB"/>
        </w:rPr>
        <w:t>20</w:t>
      </w:r>
      <w:r w:rsidRPr="00C37740">
        <w:rPr>
          <w:rFonts w:eastAsia="Times New Roman" w:cstheme="minorHAnsi"/>
          <w:b/>
          <w:bCs/>
          <w:color w:val="000000"/>
          <w:sz w:val="24"/>
          <w:szCs w:val="24"/>
          <w:lang w:eastAsia="en-GB"/>
        </w:rPr>
        <w:t>.  </w:t>
      </w:r>
      <w:r w:rsidR="00131C65" w:rsidRPr="00C37740">
        <w:rPr>
          <w:rFonts w:eastAsia="Times New Roman" w:cstheme="minorHAnsi"/>
          <w:b/>
          <w:bCs/>
          <w:color w:val="000000"/>
          <w:sz w:val="24"/>
          <w:szCs w:val="24"/>
          <w:lang w:eastAsia="en-GB"/>
        </w:rPr>
        <w:t xml:space="preserve">  GOAL KICKS</w:t>
      </w:r>
      <w:r w:rsidRPr="00C37740">
        <w:rPr>
          <w:rFonts w:eastAsia="Times New Roman" w:cstheme="minorHAnsi"/>
          <w:b/>
          <w:bCs/>
          <w:color w:val="000000"/>
          <w:sz w:val="24"/>
          <w:szCs w:val="24"/>
          <w:lang w:eastAsia="en-GB"/>
        </w:rPr>
        <w:t> </w:t>
      </w:r>
      <w:r w:rsidRPr="00C37740">
        <w:rPr>
          <w:rFonts w:eastAsia="Times New Roman" w:cstheme="minorHAnsi"/>
          <w:color w:val="000000"/>
          <w:sz w:val="24"/>
          <w:szCs w:val="24"/>
          <w:lang w:eastAsia="en-GB"/>
        </w:rPr>
        <w:t> </w:t>
      </w:r>
    </w:p>
    <w:p w:rsidR="00F75AE4" w:rsidRPr="00C37740" w:rsidRDefault="00F75AE4" w:rsidP="00F75AE4">
      <w:pPr>
        <w:spacing w:after="0" w:line="240" w:lineRule="auto"/>
        <w:ind w:left="720"/>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 xml:space="preserve"> Goals Kicks the ball must bounce once in the </w:t>
      </w:r>
      <w:proofErr w:type="gramStart"/>
      <w:r w:rsidRPr="00C37740">
        <w:rPr>
          <w:rFonts w:eastAsia="Times New Roman" w:cstheme="minorHAnsi"/>
          <w:color w:val="000000"/>
          <w:sz w:val="24"/>
          <w:szCs w:val="24"/>
          <w:lang w:eastAsia="en-GB"/>
        </w:rPr>
        <w:t>teams</w:t>
      </w:r>
      <w:proofErr w:type="gramEnd"/>
      <w:r w:rsidRPr="00C37740">
        <w:rPr>
          <w:rFonts w:eastAsia="Times New Roman" w:cstheme="minorHAnsi"/>
          <w:color w:val="000000"/>
          <w:sz w:val="24"/>
          <w:szCs w:val="24"/>
          <w:lang w:eastAsia="en-GB"/>
        </w:rPr>
        <w:t xml:space="preserve"> own half, if the ball lands beyond the half way line a free kick </w:t>
      </w:r>
      <w:r w:rsidR="00ED542C" w:rsidRPr="00C37740">
        <w:rPr>
          <w:rFonts w:eastAsia="Times New Roman" w:cstheme="minorHAnsi"/>
          <w:color w:val="000000"/>
          <w:sz w:val="24"/>
          <w:szCs w:val="24"/>
          <w:lang w:eastAsia="en-GB"/>
        </w:rPr>
        <w:t>will be</w:t>
      </w:r>
      <w:r w:rsidRPr="00C37740">
        <w:rPr>
          <w:rFonts w:eastAsia="Times New Roman" w:cstheme="minorHAnsi"/>
          <w:color w:val="000000"/>
          <w:sz w:val="24"/>
          <w:szCs w:val="24"/>
          <w:lang w:eastAsia="en-GB"/>
        </w:rPr>
        <w:t xml:space="preserve"> awarded where the ball crossed the half way line.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F75AE4" w:rsidRPr="00C37740" w:rsidRDefault="00131C65"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sz w:val="24"/>
          <w:szCs w:val="24"/>
          <w:lang w:eastAsia="en-GB"/>
        </w:rPr>
        <w:t xml:space="preserve">    </w:t>
      </w:r>
      <w:r w:rsidR="00C37740">
        <w:rPr>
          <w:rFonts w:eastAsia="Times New Roman" w:cstheme="minorHAnsi"/>
          <w:sz w:val="24"/>
          <w:szCs w:val="24"/>
          <w:lang w:eastAsia="en-GB"/>
        </w:rPr>
        <w:t>21</w:t>
      </w:r>
      <w:r w:rsidRPr="00C37740">
        <w:rPr>
          <w:rFonts w:eastAsia="Times New Roman" w:cstheme="minorHAnsi"/>
          <w:sz w:val="24"/>
          <w:szCs w:val="24"/>
          <w:lang w:eastAsia="en-GB"/>
        </w:rPr>
        <w:t xml:space="preserve">.   </w:t>
      </w:r>
      <w:r w:rsidRPr="00C37740">
        <w:rPr>
          <w:rFonts w:eastAsia="Times New Roman" w:cstheme="minorHAnsi"/>
          <w:b/>
          <w:bCs/>
          <w:color w:val="000000"/>
          <w:sz w:val="24"/>
          <w:szCs w:val="24"/>
          <w:lang w:eastAsia="en-GB"/>
        </w:rPr>
        <w:t>BACK PASS</w:t>
      </w:r>
      <w:r w:rsidR="00F75AE4" w:rsidRPr="00C37740">
        <w:rPr>
          <w:rFonts w:eastAsia="Times New Roman" w:cstheme="minorHAnsi"/>
          <w:b/>
          <w:bCs/>
          <w:color w:val="000000"/>
          <w:sz w:val="24"/>
          <w:szCs w:val="24"/>
          <w:lang w:eastAsia="en-GB"/>
        </w:rPr>
        <w:t> </w:t>
      </w:r>
      <w:r w:rsidR="00F75AE4" w:rsidRPr="00C37740">
        <w:rPr>
          <w:rFonts w:eastAsia="Times New Roman" w:cstheme="minorHAnsi"/>
          <w:color w:val="000000"/>
          <w:sz w:val="24"/>
          <w:szCs w:val="24"/>
          <w:lang w:eastAsia="en-GB"/>
        </w:rPr>
        <w:t> </w:t>
      </w:r>
    </w:p>
    <w:p w:rsidR="00F75AE4" w:rsidRPr="00C37740" w:rsidRDefault="00F75AE4" w:rsidP="00F75AE4">
      <w:pPr>
        <w:spacing w:after="0" w:line="240" w:lineRule="auto"/>
        <w:ind w:left="720"/>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 Premiership and Ch</w:t>
      </w:r>
      <w:r w:rsidR="00131C65" w:rsidRPr="00C37740">
        <w:rPr>
          <w:rFonts w:eastAsia="Times New Roman" w:cstheme="minorHAnsi"/>
          <w:color w:val="000000"/>
          <w:sz w:val="24"/>
          <w:szCs w:val="24"/>
          <w:lang w:eastAsia="en-GB"/>
        </w:rPr>
        <w:t>ampionship, the goalkeepers can</w:t>
      </w:r>
      <w:r w:rsidRPr="00C37740">
        <w:rPr>
          <w:rFonts w:eastAsia="Times New Roman" w:cstheme="minorHAnsi"/>
          <w:color w:val="000000"/>
          <w:sz w:val="24"/>
          <w:szCs w:val="24"/>
          <w:lang w:eastAsia="en-GB"/>
        </w:rPr>
        <w:t>not pick up back passes. In lea</w:t>
      </w:r>
      <w:r w:rsidR="00A05020" w:rsidRPr="00C37740">
        <w:rPr>
          <w:rFonts w:eastAsia="Times New Roman" w:cstheme="minorHAnsi"/>
          <w:color w:val="000000"/>
          <w:sz w:val="24"/>
          <w:szCs w:val="24"/>
          <w:lang w:eastAsia="en-GB"/>
        </w:rPr>
        <w:t>gue 1 and League 2, goalkeepers</w:t>
      </w:r>
      <w:r w:rsidRPr="00C37740">
        <w:rPr>
          <w:rFonts w:eastAsia="Times New Roman" w:cstheme="minorHAnsi"/>
          <w:color w:val="000000"/>
          <w:sz w:val="24"/>
          <w:szCs w:val="24"/>
          <w:lang w:eastAsia="en-GB"/>
        </w:rPr>
        <w:t xml:space="preserve"> can pick up back passes.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t xml:space="preserve">    </w:t>
      </w:r>
      <w:r w:rsidR="00C37740">
        <w:rPr>
          <w:rFonts w:eastAsia="Times New Roman" w:cstheme="minorHAnsi"/>
          <w:b/>
          <w:bCs/>
          <w:color w:val="000000"/>
          <w:sz w:val="24"/>
          <w:szCs w:val="24"/>
          <w:lang w:eastAsia="en-GB"/>
        </w:rPr>
        <w:t>22.</w:t>
      </w:r>
      <w:r w:rsidR="00131C65" w:rsidRPr="00C37740">
        <w:rPr>
          <w:rFonts w:eastAsia="Times New Roman" w:cstheme="minorHAnsi"/>
          <w:b/>
          <w:bCs/>
          <w:color w:val="000000"/>
          <w:sz w:val="24"/>
          <w:szCs w:val="24"/>
          <w:lang w:eastAsia="en-GB"/>
        </w:rPr>
        <w:t xml:space="preserve">    OFFSIDE</w:t>
      </w:r>
      <w:r w:rsidRPr="00C37740">
        <w:rPr>
          <w:rFonts w:eastAsia="Times New Roman" w:cstheme="minorHAnsi"/>
          <w:b/>
          <w:bCs/>
          <w:color w:val="000000"/>
          <w:sz w:val="24"/>
          <w:szCs w:val="24"/>
          <w:lang w:eastAsia="en-GB"/>
        </w:rPr>
        <w:t> </w:t>
      </w:r>
      <w:r w:rsidRPr="00C37740">
        <w:rPr>
          <w:rFonts w:eastAsia="Times New Roman" w:cstheme="minorHAnsi"/>
          <w:color w:val="000000"/>
          <w:sz w:val="24"/>
          <w:szCs w:val="24"/>
          <w:lang w:eastAsia="en-GB"/>
        </w:rPr>
        <w:t> </w:t>
      </w:r>
    </w:p>
    <w:p w:rsidR="00F75AE4" w:rsidRPr="00C37740" w:rsidRDefault="00131C65"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            </w:t>
      </w:r>
      <w:r w:rsidR="00F75AE4" w:rsidRPr="00C37740">
        <w:rPr>
          <w:rFonts w:eastAsia="Times New Roman" w:cstheme="minorHAnsi"/>
          <w:color w:val="000000"/>
          <w:sz w:val="24"/>
          <w:szCs w:val="24"/>
          <w:lang w:eastAsia="en-GB"/>
        </w:rPr>
        <w:t>There are no off-sides in any divisional competition.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FB326C" w:rsidRPr="00C37740" w:rsidRDefault="00F75AE4" w:rsidP="00FB326C">
      <w:pPr>
        <w:spacing w:after="0" w:line="240" w:lineRule="auto"/>
        <w:jc w:val="both"/>
        <w:textAlignment w:val="baseline"/>
        <w:rPr>
          <w:rFonts w:eastAsia="Times New Roman" w:cstheme="minorHAnsi"/>
          <w:b/>
          <w:bCs/>
          <w:color w:val="000000"/>
          <w:sz w:val="24"/>
          <w:szCs w:val="24"/>
          <w:lang w:eastAsia="en-GB"/>
        </w:rPr>
      </w:pPr>
      <w:r w:rsidRPr="00C37740">
        <w:rPr>
          <w:rFonts w:eastAsia="Times New Roman" w:cstheme="minorHAnsi"/>
          <w:b/>
          <w:bCs/>
          <w:color w:val="000000"/>
          <w:sz w:val="24"/>
          <w:szCs w:val="24"/>
          <w:lang w:eastAsia="en-GB"/>
        </w:rPr>
        <w:t xml:space="preserve">    </w:t>
      </w:r>
      <w:r w:rsidR="00C37740">
        <w:rPr>
          <w:rFonts w:eastAsia="Times New Roman" w:cstheme="minorHAnsi"/>
          <w:b/>
          <w:bCs/>
          <w:color w:val="000000"/>
          <w:sz w:val="24"/>
          <w:szCs w:val="24"/>
          <w:lang w:eastAsia="en-GB"/>
        </w:rPr>
        <w:t>23</w:t>
      </w:r>
      <w:r w:rsidRPr="00C37740">
        <w:rPr>
          <w:rFonts w:eastAsia="Times New Roman" w:cstheme="minorHAnsi"/>
          <w:b/>
          <w:bCs/>
          <w:color w:val="000000"/>
          <w:sz w:val="24"/>
          <w:szCs w:val="24"/>
          <w:lang w:eastAsia="en-GB"/>
        </w:rPr>
        <w:t>.  </w:t>
      </w:r>
      <w:r w:rsidR="00131C65" w:rsidRPr="00C37740">
        <w:rPr>
          <w:rFonts w:eastAsia="Times New Roman" w:cstheme="minorHAnsi"/>
          <w:b/>
          <w:bCs/>
          <w:color w:val="000000"/>
          <w:sz w:val="24"/>
          <w:szCs w:val="24"/>
          <w:lang w:eastAsia="en-GB"/>
        </w:rPr>
        <w:t xml:space="preserve">  PLAYER DISCPLINE</w:t>
      </w:r>
      <w:r w:rsidR="00FB326C" w:rsidRPr="00C37740">
        <w:rPr>
          <w:rFonts w:eastAsia="Times New Roman" w:cstheme="minorHAnsi"/>
          <w:b/>
          <w:bCs/>
          <w:color w:val="000000"/>
          <w:sz w:val="24"/>
          <w:szCs w:val="24"/>
          <w:lang w:eastAsia="en-GB"/>
        </w:rPr>
        <w:t xml:space="preserve">             </w:t>
      </w:r>
    </w:p>
    <w:p w:rsidR="00F75AE4" w:rsidRPr="00C37740" w:rsidRDefault="00131C65" w:rsidP="00FB326C">
      <w:pPr>
        <w:spacing w:after="0" w:line="240" w:lineRule="auto"/>
        <w:ind w:left="720"/>
        <w:jc w:val="both"/>
        <w:textAlignment w:val="baseline"/>
        <w:rPr>
          <w:rFonts w:eastAsia="Times New Roman" w:cstheme="minorHAnsi"/>
          <w:b/>
          <w:bCs/>
          <w:color w:val="000000"/>
          <w:sz w:val="24"/>
          <w:szCs w:val="24"/>
          <w:lang w:eastAsia="en-GB"/>
        </w:rPr>
      </w:pPr>
      <w:r w:rsidRPr="00C37740">
        <w:rPr>
          <w:rFonts w:eastAsia="Times New Roman" w:cstheme="minorHAnsi"/>
          <w:b/>
          <w:bCs/>
          <w:color w:val="000000"/>
          <w:sz w:val="24"/>
          <w:szCs w:val="24"/>
          <w:lang w:eastAsia="en-GB"/>
        </w:rPr>
        <w:t xml:space="preserve"> </w:t>
      </w:r>
      <w:r w:rsidR="00F75AE4" w:rsidRPr="00C37740">
        <w:rPr>
          <w:rFonts w:eastAsia="Times New Roman" w:cstheme="minorHAnsi"/>
          <w:color w:val="000000"/>
          <w:sz w:val="24"/>
          <w:szCs w:val="24"/>
          <w:lang w:eastAsia="en-GB"/>
        </w:rPr>
        <w:t xml:space="preserve">The use of Sin bins, yellow and red cards will be implemented. If a player receives a </w:t>
      </w:r>
      <w:r w:rsidRPr="00C37740">
        <w:rPr>
          <w:rFonts w:eastAsia="Times New Roman" w:cstheme="minorHAnsi"/>
          <w:color w:val="000000"/>
          <w:sz w:val="24"/>
          <w:szCs w:val="24"/>
          <w:lang w:eastAsia="en-GB"/>
        </w:rPr>
        <w:t xml:space="preserve">   </w:t>
      </w:r>
      <w:r w:rsidR="00F75AE4" w:rsidRPr="00C37740">
        <w:rPr>
          <w:rFonts w:eastAsia="Times New Roman" w:cstheme="minorHAnsi"/>
          <w:color w:val="000000"/>
          <w:sz w:val="24"/>
          <w:szCs w:val="24"/>
          <w:lang w:eastAsia="en-GB"/>
        </w:rPr>
        <w:t xml:space="preserve">red card, the player </w:t>
      </w:r>
      <w:r w:rsidRPr="00C37740">
        <w:rPr>
          <w:rFonts w:eastAsia="Times New Roman" w:cstheme="minorHAnsi"/>
          <w:color w:val="000000"/>
          <w:sz w:val="24"/>
          <w:szCs w:val="24"/>
          <w:lang w:eastAsia="en-GB"/>
        </w:rPr>
        <w:t>will not be</w:t>
      </w:r>
      <w:r w:rsidR="00704B03" w:rsidRPr="00C37740">
        <w:rPr>
          <w:rFonts w:eastAsia="Times New Roman" w:cstheme="minorHAnsi"/>
          <w:color w:val="000000"/>
          <w:sz w:val="24"/>
          <w:szCs w:val="24"/>
          <w:lang w:eastAsia="en-GB"/>
        </w:rPr>
        <w:t xml:space="preserve"> allowed to </w:t>
      </w:r>
      <w:r w:rsidR="00F75AE4" w:rsidRPr="00C37740">
        <w:rPr>
          <w:rFonts w:eastAsia="Times New Roman" w:cstheme="minorHAnsi"/>
          <w:color w:val="000000"/>
          <w:sz w:val="24"/>
          <w:szCs w:val="24"/>
          <w:lang w:eastAsia="en-GB"/>
        </w:rPr>
        <w:t>play in any other fi</w:t>
      </w:r>
      <w:r w:rsidR="00FB326C" w:rsidRPr="00C37740">
        <w:rPr>
          <w:rFonts w:eastAsia="Times New Roman" w:cstheme="minorHAnsi"/>
          <w:color w:val="000000"/>
          <w:sz w:val="24"/>
          <w:szCs w:val="24"/>
          <w:lang w:eastAsia="en-GB"/>
        </w:rPr>
        <w:t>xture on the day and the details</w:t>
      </w:r>
      <w:r w:rsidR="00F75AE4" w:rsidRPr="00C37740">
        <w:rPr>
          <w:rFonts w:eastAsia="Times New Roman" w:cstheme="minorHAnsi"/>
          <w:color w:val="000000"/>
          <w:sz w:val="24"/>
          <w:szCs w:val="24"/>
          <w:lang w:eastAsia="en-GB"/>
        </w:rPr>
        <w:t xml:space="preserve"> will be sent to the County FA Discipline.  </w:t>
      </w:r>
    </w:p>
    <w:p w:rsidR="00F75AE4" w:rsidRPr="00C37740" w:rsidRDefault="00F75AE4" w:rsidP="00FB326C">
      <w:pPr>
        <w:spacing w:after="0" w:line="240" w:lineRule="auto"/>
        <w:ind w:left="720" w:firstLine="30"/>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It is the team manager</w:t>
      </w:r>
      <w:r w:rsidR="00FB326C" w:rsidRPr="00C37740">
        <w:rPr>
          <w:rFonts w:eastAsia="Times New Roman" w:cstheme="minorHAnsi"/>
          <w:color w:val="000000"/>
          <w:sz w:val="24"/>
          <w:szCs w:val="24"/>
          <w:lang w:eastAsia="en-GB"/>
        </w:rPr>
        <w:t>’</w:t>
      </w:r>
      <w:r w:rsidRPr="00C37740">
        <w:rPr>
          <w:rFonts w:eastAsia="Times New Roman" w:cstheme="minorHAnsi"/>
          <w:color w:val="000000"/>
          <w:sz w:val="24"/>
          <w:szCs w:val="24"/>
          <w:lang w:eastAsia="en-GB"/>
        </w:rPr>
        <w:t xml:space="preserve">s responsibility to monitor his/her team and use the roll on/ roll off substitutes to effectively </w:t>
      </w:r>
      <w:r w:rsidR="00FB326C"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manage their team.  </w:t>
      </w: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F75AE4" w:rsidRPr="00C37740" w:rsidRDefault="00294120"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b/>
          <w:bCs/>
          <w:color w:val="000000"/>
          <w:sz w:val="24"/>
          <w:szCs w:val="24"/>
          <w:lang w:eastAsia="en-GB"/>
        </w:rPr>
        <w:t xml:space="preserve">    </w:t>
      </w:r>
      <w:r w:rsidR="00C37740">
        <w:rPr>
          <w:rFonts w:eastAsia="Times New Roman" w:cstheme="minorHAnsi"/>
          <w:b/>
          <w:bCs/>
          <w:color w:val="000000"/>
          <w:sz w:val="24"/>
          <w:szCs w:val="24"/>
          <w:lang w:eastAsia="en-GB"/>
        </w:rPr>
        <w:t>24</w:t>
      </w:r>
      <w:r w:rsidR="00F75AE4" w:rsidRPr="00C37740">
        <w:rPr>
          <w:rFonts w:eastAsia="Times New Roman" w:cstheme="minorHAnsi"/>
          <w:b/>
          <w:bCs/>
          <w:color w:val="000000"/>
          <w:sz w:val="24"/>
          <w:szCs w:val="24"/>
          <w:lang w:eastAsia="en-GB"/>
        </w:rPr>
        <w:t xml:space="preserve">.   </w:t>
      </w:r>
      <w:r w:rsidR="00131C65" w:rsidRPr="00C37740">
        <w:rPr>
          <w:rFonts w:eastAsia="Times New Roman" w:cstheme="minorHAnsi"/>
          <w:b/>
          <w:bCs/>
          <w:color w:val="000000"/>
          <w:sz w:val="24"/>
          <w:szCs w:val="24"/>
          <w:lang w:eastAsia="en-GB"/>
        </w:rPr>
        <w:t>POINTS SYSTEM</w:t>
      </w:r>
      <w:r w:rsidR="00F75AE4" w:rsidRPr="00C37740">
        <w:rPr>
          <w:rFonts w:eastAsia="Times New Roman" w:cstheme="minorHAnsi"/>
          <w:b/>
          <w:bCs/>
          <w:color w:val="000000"/>
          <w:sz w:val="24"/>
          <w:szCs w:val="24"/>
          <w:lang w:eastAsia="en-GB"/>
        </w:rPr>
        <w:t> </w:t>
      </w:r>
      <w:r w:rsidR="00F75AE4" w:rsidRPr="00C37740">
        <w:rPr>
          <w:rFonts w:eastAsia="Times New Roman" w:cstheme="minorHAnsi"/>
          <w:color w:val="000000"/>
          <w:sz w:val="24"/>
          <w:szCs w:val="24"/>
          <w:lang w:eastAsia="en-GB"/>
        </w:rPr>
        <w:t> </w:t>
      </w:r>
    </w:p>
    <w:p w:rsidR="00261AAA" w:rsidRPr="00C37740" w:rsidRDefault="00294120" w:rsidP="00131C65">
      <w:pPr>
        <w:spacing w:after="0" w:line="240" w:lineRule="auto"/>
        <w:ind w:left="720"/>
        <w:jc w:val="both"/>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The County</w:t>
      </w:r>
      <w:r w:rsidR="00131C65" w:rsidRPr="00C37740">
        <w:rPr>
          <w:rFonts w:eastAsia="Times New Roman" w:cstheme="minorHAnsi"/>
          <w:color w:val="000000"/>
          <w:sz w:val="24"/>
          <w:szCs w:val="24"/>
          <w:lang w:eastAsia="en-GB"/>
        </w:rPr>
        <w:t xml:space="preserve"> Cup</w:t>
      </w:r>
      <w:r w:rsidRPr="00C37740">
        <w:rPr>
          <w:rFonts w:eastAsia="Times New Roman" w:cstheme="minorHAnsi"/>
          <w:color w:val="000000"/>
          <w:sz w:val="24"/>
          <w:szCs w:val="24"/>
          <w:lang w:eastAsia="en-GB"/>
        </w:rPr>
        <w:t xml:space="preserve"> will</w:t>
      </w:r>
      <w:r w:rsidR="00F75AE4" w:rsidRPr="00C37740">
        <w:rPr>
          <w:rFonts w:eastAsia="Times New Roman" w:cstheme="minorHAnsi"/>
          <w:color w:val="000000"/>
          <w:sz w:val="24"/>
          <w:szCs w:val="24"/>
          <w:lang w:eastAsia="en-GB"/>
        </w:rPr>
        <w:t xml:space="preserve"> be a round robin tournament, with the top two team’s </w:t>
      </w:r>
      <w:r w:rsidR="00131C65" w:rsidRPr="00C37740">
        <w:rPr>
          <w:rFonts w:eastAsia="Times New Roman" w:cstheme="minorHAnsi"/>
          <w:color w:val="000000"/>
          <w:sz w:val="24"/>
          <w:szCs w:val="24"/>
          <w:lang w:eastAsia="en-GB"/>
        </w:rPr>
        <w:t>competing</w:t>
      </w:r>
      <w:r w:rsidR="00F75AE4" w:rsidRPr="00C37740">
        <w:rPr>
          <w:rFonts w:eastAsia="Times New Roman" w:cstheme="minorHAnsi"/>
          <w:color w:val="000000"/>
          <w:sz w:val="24"/>
          <w:szCs w:val="24"/>
          <w:lang w:eastAsia="en-GB"/>
        </w:rPr>
        <w:t xml:space="preserve"> </w:t>
      </w:r>
      <w:r w:rsidR="00131C65" w:rsidRPr="00C37740">
        <w:rPr>
          <w:rFonts w:eastAsia="Times New Roman" w:cstheme="minorHAnsi"/>
          <w:color w:val="000000"/>
          <w:sz w:val="24"/>
          <w:szCs w:val="24"/>
          <w:lang w:eastAsia="en-GB"/>
        </w:rPr>
        <w:t xml:space="preserve">   </w:t>
      </w:r>
      <w:r w:rsidR="00F75AE4" w:rsidRPr="00C37740">
        <w:rPr>
          <w:rFonts w:eastAsia="Times New Roman" w:cstheme="minorHAnsi"/>
          <w:color w:val="000000"/>
          <w:sz w:val="24"/>
          <w:szCs w:val="24"/>
          <w:lang w:eastAsia="en-GB"/>
        </w:rPr>
        <w:t>ag</w:t>
      </w:r>
      <w:r w:rsidR="00131C65" w:rsidRPr="00C37740">
        <w:rPr>
          <w:rFonts w:eastAsia="Times New Roman" w:cstheme="minorHAnsi"/>
          <w:color w:val="000000"/>
          <w:sz w:val="24"/>
          <w:szCs w:val="24"/>
          <w:lang w:eastAsia="en-GB"/>
        </w:rPr>
        <w:t xml:space="preserve">ainst each other in a Final tie. </w:t>
      </w:r>
      <w:r w:rsidR="00A05020" w:rsidRPr="00C37740">
        <w:rPr>
          <w:rFonts w:eastAsia="Times New Roman" w:cstheme="minorHAnsi"/>
          <w:color w:val="000000"/>
          <w:sz w:val="24"/>
          <w:szCs w:val="24"/>
          <w:lang w:eastAsia="en-GB"/>
        </w:rPr>
        <w:t>If there are teams in</w:t>
      </w:r>
      <w:r w:rsidR="00F75AE4" w:rsidRPr="00C37740">
        <w:rPr>
          <w:rFonts w:eastAsia="Times New Roman" w:cstheme="minorHAnsi"/>
          <w:color w:val="000000"/>
          <w:sz w:val="24"/>
          <w:szCs w:val="24"/>
          <w:lang w:eastAsia="en-GB"/>
        </w:rPr>
        <w:t xml:space="preserve"> a joint position in the table</w:t>
      </w:r>
      <w:r w:rsidR="00A05020" w:rsidRPr="00C37740">
        <w:rPr>
          <w:rFonts w:eastAsia="Times New Roman" w:cstheme="minorHAnsi"/>
          <w:color w:val="000000"/>
          <w:sz w:val="24"/>
          <w:szCs w:val="24"/>
          <w:lang w:eastAsia="en-GB"/>
        </w:rPr>
        <w:t xml:space="preserve"> on points, Goal Difference, Goals Scored and the Head to Head result will be used to determine the final positions</w:t>
      </w:r>
      <w:r w:rsidR="00F75AE4" w:rsidRPr="00C37740">
        <w:rPr>
          <w:rFonts w:eastAsia="Times New Roman" w:cstheme="minorHAnsi"/>
          <w:color w:val="000000"/>
          <w:sz w:val="24"/>
          <w:szCs w:val="24"/>
          <w:lang w:eastAsia="en-GB"/>
        </w:rPr>
        <w:t>. In the final tie or play off, if the score is a draw there will be extra time of</w:t>
      </w:r>
      <w:r w:rsidR="00FB326C" w:rsidRPr="00C37740">
        <w:rPr>
          <w:rFonts w:eastAsia="Times New Roman" w:cstheme="minorHAnsi"/>
          <w:color w:val="000000"/>
          <w:sz w:val="24"/>
          <w:szCs w:val="24"/>
          <w:lang w:eastAsia="en-GB"/>
        </w:rPr>
        <w:t xml:space="preserve"> 1 period of</w:t>
      </w:r>
      <w:r w:rsidR="00F75AE4" w:rsidRPr="00C37740">
        <w:rPr>
          <w:rFonts w:eastAsia="Times New Roman" w:cstheme="minorHAnsi"/>
          <w:color w:val="000000"/>
          <w:sz w:val="24"/>
          <w:szCs w:val="24"/>
          <w:lang w:eastAsia="en-GB"/>
        </w:rPr>
        <w:t xml:space="preserve"> 7 minutes. If the score continues to be a draw, penalties </w:t>
      </w:r>
      <w:proofErr w:type="gramStart"/>
      <w:r w:rsidR="00F75AE4" w:rsidRPr="00C37740">
        <w:rPr>
          <w:rFonts w:eastAsia="Times New Roman" w:cstheme="minorHAnsi"/>
          <w:color w:val="000000"/>
          <w:sz w:val="24"/>
          <w:szCs w:val="24"/>
          <w:lang w:eastAsia="en-GB"/>
        </w:rPr>
        <w:t>In</w:t>
      </w:r>
      <w:proofErr w:type="gramEnd"/>
      <w:r w:rsidR="00F75AE4" w:rsidRPr="00C37740">
        <w:rPr>
          <w:rFonts w:eastAsia="Times New Roman" w:cstheme="minorHAnsi"/>
          <w:color w:val="000000"/>
          <w:sz w:val="24"/>
          <w:szCs w:val="24"/>
          <w:lang w:eastAsia="en-GB"/>
        </w:rPr>
        <w:t xml:space="preserve"> accordance with The Laws of the game or 3 from 3 etc will be taken until a winner has been decided.  </w:t>
      </w:r>
    </w:p>
    <w:p w:rsidR="00261AAA" w:rsidRPr="00C37740" w:rsidRDefault="00261AAA" w:rsidP="00F75AE4">
      <w:pPr>
        <w:spacing w:after="0" w:line="240" w:lineRule="auto"/>
        <w:jc w:val="both"/>
        <w:textAlignment w:val="baseline"/>
        <w:rPr>
          <w:rFonts w:eastAsia="Times New Roman" w:cstheme="minorHAnsi"/>
          <w:color w:val="000000"/>
          <w:sz w:val="24"/>
          <w:szCs w:val="24"/>
          <w:lang w:eastAsia="en-GB"/>
        </w:rPr>
      </w:pPr>
    </w:p>
    <w:p w:rsidR="00F75AE4" w:rsidRPr="00C37740" w:rsidRDefault="00F75AE4" w:rsidP="00F75AE4">
      <w:pPr>
        <w:spacing w:after="0" w:line="240" w:lineRule="auto"/>
        <w:jc w:val="both"/>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The points for a Win = 3, Draw = 1 and Loss = 0  </w:t>
      </w:r>
    </w:p>
    <w:p w:rsidR="00BB5794" w:rsidRPr="00C37740" w:rsidRDefault="00BB5794" w:rsidP="00BB5794">
      <w:pPr>
        <w:spacing w:after="0" w:line="240" w:lineRule="auto"/>
        <w:jc w:val="both"/>
        <w:textAlignment w:val="baseline"/>
        <w:rPr>
          <w:rFonts w:eastAsia="Times New Roman" w:cstheme="minorHAnsi"/>
          <w:sz w:val="24"/>
          <w:szCs w:val="24"/>
          <w:lang w:eastAsia="en-GB"/>
        </w:rPr>
      </w:pPr>
    </w:p>
    <w:p w:rsidR="00BB5794" w:rsidRPr="00C37740" w:rsidRDefault="00BB5794"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24"/>
          <w:szCs w:val="24"/>
          <w:lang w:eastAsia="en-GB"/>
        </w:rPr>
      </w:pPr>
    </w:p>
    <w:p w:rsidR="00261AAA" w:rsidRPr="00C37740" w:rsidRDefault="00261AAA" w:rsidP="00471C6E">
      <w:pPr>
        <w:spacing w:after="0" w:line="240" w:lineRule="auto"/>
        <w:jc w:val="both"/>
        <w:textAlignment w:val="baseline"/>
        <w:rPr>
          <w:rFonts w:eastAsia="Times New Roman" w:cstheme="minorHAnsi"/>
          <w:color w:val="000000"/>
          <w:sz w:val="24"/>
          <w:szCs w:val="24"/>
          <w:lang w:eastAsia="en-GB"/>
        </w:rPr>
      </w:pPr>
    </w:p>
    <w:p w:rsidR="00471C6E" w:rsidRPr="00C37740" w:rsidRDefault="00471C6E" w:rsidP="00471C6E">
      <w:pPr>
        <w:spacing w:after="0" w:line="240" w:lineRule="auto"/>
        <w:jc w:val="both"/>
        <w:textAlignment w:val="baseline"/>
        <w:rPr>
          <w:rFonts w:eastAsia="Times New Roman" w:cstheme="minorHAnsi"/>
          <w:color w:val="000000"/>
          <w:sz w:val="24"/>
          <w:szCs w:val="24"/>
          <w:lang w:eastAsia="en-GB"/>
        </w:rPr>
      </w:pPr>
    </w:p>
    <w:p w:rsidR="007F4EF4" w:rsidRPr="00C37740" w:rsidRDefault="007F4EF4" w:rsidP="00471C6E">
      <w:pPr>
        <w:spacing w:after="0" w:line="240" w:lineRule="auto"/>
        <w:jc w:val="both"/>
        <w:textAlignment w:val="baseline"/>
        <w:rPr>
          <w:rFonts w:eastAsia="Times New Roman" w:cstheme="minorHAnsi"/>
          <w:color w:val="000000"/>
          <w:sz w:val="24"/>
          <w:szCs w:val="24"/>
          <w:lang w:eastAsia="en-GB"/>
        </w:rPr>
      </w:pPr>
    </w:p>
    <w:p w:rsidR="00AE11AE" w:rsidRDefault="00AE11AE" w:rsidP="00261AAA">
      <w:pPr>
        <w:spacing w:after="0" w:line="240" w:lineRule="auto"/>
        <w:jc w:val="center"/>
        <w:textAlignment w:val="baseline"/>
        <w:rPr>
          <w:rFonts w:eastAsia="Times New Roman" w:cstheme="minorHAnsi"/>
          <w:b/>
          <w:bCs/>
          <w:color w:val="000000"/>
          <w:sz w:val="36"/>
          <w:szCs w:val="36"/>
          <w:lang w:eastAsia="en-GB"/>
        </w:rPr>
      </w:pPr>
    </w:p>
    <w:p w:rsidR="00261AAA" w:rsidRPr="00C37740" w:rsidRDefault="00261AAA" w:rsidP="00261AAA">
      <w:pPr>
        <w:spacing w:after="0" w:line="240" w:lineRule="auto"/>
        <w:jc w:val="center"/>
        <w:textAlignment w:val="baseline"/>
        <w:rPr>
          <w:rFonts w:eastAsia="Times New Roman" w:cstheme="minorHAnsi"/>
          <w:color w:val="000000"/>
          <w:sz w:val="36"/>
          <w:szCs w:val="36"/>
          <w:lang w:eastAsia="en-GB"/>
        </w:rPr>
      </w:pPr>
      <w:r w:rsidRPr="00C37740">
        <w:rPr>
          <w:rFonts w:eastAsia="Times New Roman" w:cstheme="minorHAnsi"/>
          <w:b/>
          <w:bCs/>
          <w:color w:val="000000"/>
          <w:sz w:val="36"/>
          <w:szCs w:val="36"/>
          <w:lang w:eastAsia="en-GB"/>
        </w:rPr>
        <w:lastRenderedPageBreak/>
        <w:t>Appendix</w:t>
      </w:r>
      <w:r w:rsidRPr="00C37740">
        <w:rPr>
          <w:rFonts w:eastAsia="Times New Roman" w:cstheme="minorHAnsi"/>
          <w:color w:val="000000"/>
          <w:sz w:val="36"/>
          <w:szCs w:val="36"/>
          <w:lang w:eastAsia="en-GB"/>
        </w:rPr>
        <w:t> </w:t>
      </w:r>
    </w:p>
    <w:p w:rsidR="00FD27A4" w:rsidRPr="00C37740" w:rsidRDefault="00FD27A4" w:rsidP="00261AAA">
      <w:pPr>
        <w:spacing w:after="0" w:line="240" w:lineRule="auto"/>
        <w:jc w:val="center"/>
        <w:textAlignment w:val="baseline"/>
        <w:rPr>
          <w:rFonts w:eastAsia="Times New Roman" w:cstheme="minorHAnsi"/>
          <w:color w:val="000000"/>
          <w:sz w:val="36"/>
          <w:szCs w:val="36"/>
          <w:lang w:eastAsia="en-GB"/>
        </w:rPr>
      </w:pPr>
    </w:p>
    <w:p w:rsidR="00A05020" w:rsidRPr="00C37740" w:rsidRDefault="00A05020" w:rsidP="00261AAA">
      <w:pPr>
        <w:spacing w:after="0" w:line="240" w:lineRule="auto"/>
        <w:jc w:val="center"/>
        <w:textAlignment w:val="baseline"/>
        <w:rPr>
          <w:rFonts w:eastAsia="Times New Roman" w:cstheme="minorHAnsi"/>
          <w:sz w:val="24"/>
          <w:szCs w:val="24"/>
          <w:lang w:eastAsia="en-GB"/>
        </w:rPr>
      </w:pPr>
    </w:p>
    <w:p w:rsidR="00261AAA" w:rsidRPr="00C37740" w:rsidRDefault="00261AAA" w:rsidP="00261AAA">
      <w:pPr>
        <w:spacing w:after="0" w:line="240" w:lineRule="auto"/>
        <w:jc w:val="center"/>
        <w:textAlignment w:val="baseline"/>
        <w:rPr>
          <w:rFonts w:eastAsia="Times New Roman" w:cstheme="minorHAnsi"/>
          <w:color w:val="000000"/>
          <w:sz w:val="32"/>
          <w:szCs w:val="32"/>
          <w:lang w:eastAsia="en-GB"/>
        </w:rPr>
      </w:pPr>
      <w:r w:rsidRPr="00C37740">
        <w:rPr>
          <w:rFonts w:eastAsia="Times New Roman" w:cstheme="minorHAnsi"/>
          <w:b/>
          <w:bCs/>
          <w:color w:val="000000"/>
          <w:sz w:val="32"/>
          <w:szCs w:val="32"/>
          <w:u w:val="single"/>
          <w:lang w:eastAsia="en-GB"/>
        </w:rPr>
        <w:t>Eligibility</w:t>
      </w:r>
      <w:r w:rsidRPr="00C37740">
        <w:rPr>
          <w:rFonts w:eastAsia="Times New Roman" w:cstheme="minorHAnsi"/>
          <w:color w:val="000000"/>
          <w:sz w:val="32"/>
          <w:szCs w:val="32"/>
          <w:lang w:eastAsia="en-GB"/>
        </w:rPr>
        <w:t> </w:t>
      </w:r>
    </w:p>
    <w:p w:rsidR="00A05020" w:rsidRPr="00C37740" w:rsidRDefault="00A05020" w:rsidP="00261AAA">
      <w:pPr>
        <w:spacing w:after="0" w:line="240" w:lineRule="auto"/>
        <w:jc w:val="center"/>
        <w:textAlignment w:val="baseline"/>
        <w:rPr>
          <w:rFonts w:eastAsia="Times New Roman" w:cstheme="minorHAnsi"/>
          <w:color w:val="000000"/>
          <w:sz w:val="24"/>
          <w:szCs w:val="24"/>
          <w:lang w:eastAsia="en-GB"/>
        </w:rPr>
      </w:pPr>
    </w:p>
    <w:p w:rsidR="00A05020" w:rsidRPr="00C37740" w:rsidRDefault="00A05020" w:rsidP="00261AAA">
      <w:pPr>
        <w:spacing w:after="0" w:line="240" w:lineRule="auto"/>
        <w:jc w:val="center"/>
        <w:textAlignment w:val="baseline"/>
        <w:rPr>
          <w:rFonts w:eastAsia="Times New Roman" w:cstheme="minorHAnsi"/>
          <w:sz w:val="24"/>
          <w:szCs w:val="24"/>
          <w:lang w:eastAsia="en-GB"/>
        </w:rPr>
      </w:pPr>
    </w:p>
    <w:p w:rsidR="00261AAA" w:rsidRPr="00C37740" w:rsidRDefault="00261AAA" w:rsidP="00FD27A4">
      <w:pPr>
        <w:spacing w:after="0" w:line="240" w:lineRule="auto"/>
        <w:ind w:left="720"/>
        <w:textAlignment w:val="baseline"/>
        <w:rPr>
          <w:rFonts w:eastAsia="Times New Roman" w:cstheme="minorHAnsi"/>
          <w:color w:val="000000"/>
          <w:sz w:val="24"/>
          <w:szCs w:val="24"/>
          <w:lang w:eastAsia="en-GB"/>
        </w:rPr>
      </w:pPr>
      <w:r w:rsidRPr="00C37740">
        <w:rPr>
          <w:rFonts w:eastAsia="Times New Roman" w:cstheme="minorHAnsi"/>
          <w:color w:val="000000"/>
          <w:sz w:val="24"/>
          <w:szCs w:val="24"/>
          <w:lang w:eastAsia="en-GB"/>
        </w:rPr>
        <w:t xml:space="preserve">Players with the following disabilities will be eligible to participant and compete within the North Riding </w:t>
      </w:r>
      <w:r w:rsidR="00AE11AE">
        <w:rPr>
          <w:rFonts w:eastAsia="Times New Roman" w:cstheme="minorHAnsi"/>
          <w:color w:val="000000"/>
          <w:sz w:val="24"/>
          <w:szCs w:val="24"/>
          <w:lang w:eastAsia="en-GB"/>
        </w:rPr>
        <w:t>FA Adult Disability Cup</w:t>
      </w:r>
      <w:r w:rsidRPr="00C37740">
        <w:rPr>
          <w:rFonts w:eastAsia="Times New Roman" w:cstheme="minorHAnsi"/>
          <w:color w:val="000000"/>
          <w:sz w:val="24"/>
          <w:szCs w:val="24"/>
          <w:lang w:eastAsia="en-GB"/>
        </w:rPr>
        <w:t>.  </w:t>
      </w:r>
    </w:p>
    <w:p w:rsidR="00FD27A4" w:rsidRPr="00C37740" w:rsidRDefault="00FD27A4" w:rsidP="00FD27A4">
      <w:pPr>
        <w:spacing w:after="0" w:line="240" w:lineRule="auto"/>
        <w:ind w:left="720"/>
        <w:textAlignment w:val="baseline"/>
        <w:rPr>
          <w:rFonts w:eastAsia="Times New Roman" w:cstheme="minorHAnsi"/>
          <w:sz w:val="24"/>
          <w:szCs w:val="24"/>
          <w:lang w:eastAsia="en-GB"/>
        </w:rPr>
      </w:pPr>
    </w:p>
    <w:p w:rsidR="00261AAA" w:rsidRPr="00C37740" w:rsidRDefault="00D14B14" w:rsidP="00D14B14">
      <w:pPr>
        <w:pStyle w:val="ListParagraph"/>
        <w:numPr>
          <w:ilvl w:val="0"/>
          <w:numId w:val="20"/>
        </w:numPr>
        <w:spacing w:after="0" w:line="240" w:lineRule="auto"/>
        <w:textAlignment w:val="baseline"/>
        <w:rPr>
          <w:rFonts w:eastAsia="Times New Roman" w:cstheme="minorHAnsi"/>
          <w:b/>
          <w:sz w:val="24"/>
          <w:szCs w:val="24"/>
          <w:lang w:eastAsia="en-GB"/>
        </w:rPr>
      </w:pPr>
      <w:r w:rsidRPr="00C37740">
        <w:rPr>
          <w:rFonts w:eastAsia="Times New Roman" w:cstheme="minorHAnsi"/>
          <w:b/>
          <w:color w:val="000000"/>
          <w:sz w:val="24"/>
          <w:szCs w:val="24"/>
          <w:lang w:eastAsia="en-GB"/>
        </w:rPr>
        <w:t xml:space="preserve"> </w:t>
      </w:r>
      <w:r w:rsidR="00261AAA" w:rsidRPr="00C37740">
        <w:rPr>
          <w:rFonts w:eastAsia="Times New Roman" w:cstheme="minorHAnsi"/>
          <w:b/>
          <w:color w:val="000000"/>
          <w:sz w:val="24"/>
          <w:szCs w:val="24"/>
          <w:lang w:eastAsia="en-GB"/>
        </w:rPr>
        <w:t>Blind and Visual Impairment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This refers to payers with any condition that interferes with normal vision and complies with the British Blind Sports Association category below:  British Blind Sports Association categorisation for partial sighted - Visual acuity (VA) up to 20/200 and / or a visual field of less than 20 degrees and more than 5 degrees in the best eye with the best practical eye correction.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Players must have partial vision, as it is suggested that a bell ball is not used for the </w:t>
      </w:r>
      <w:r w:rsidR="00FD27A4"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purpose of pan-disability football.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D14B14" w:rsidP="00D14B14">
      <w:pPr>
        <w:pStyle w:val="ListParagraph"/>
        <w:numPr>
          <w:ilvl w:val="0"/>
          <w:numId w:val="20"/>
        </w:numPr>
        <w:spacing w:after="0" w:line="240" w:lineRule="auto"/>
        <w:textAlignment w:val="baseline"/>
        <w:rPr>
          <w:rFonts w:eastAsia="Times New Roman" w:cstheme="minorHAnsi"/>
          <w:b/>
          <w:sz w:val="24"/>
          <w:szCs w:val="24"/>
          <w:lang w:eastAsia="en-GB"/>
        </w:rPr>
      </w:pPr>
      <w:r w:rsidRPr="00C37740">
        <w:rPr>
          <w:rFonts w:eastAsia="Times New Roman" w:cstheme="minorHAnsi"/>
          <w:b/>
          <w:color w:val="000000"/>
          <w:sz w:val="24"/>
          <w:szCs w:val="24"/>
          <w:lang w:eastAsia="en-GB"/>
        </w:rPr>
        <w:t xml:space="preserve"> </w:t>
      </w:r>
      <w:r w:rsidR="00261AAA" w:rsidRPr="00C37740">
        <w:rPr>
          <w:rFonts w:eastAsia="Times New Roman" w:cstheme="minorHAnsi"/>
          <w:b/>
          <w:color w:val="000000"/>
          <w:sz w:val="24"/>
          <w:szCs w:val="24"/>
          <w:lang w:eastAsia="en-GB"/>
        </w:rPr>
        <w:t>Deaf / Hearing or Balance Impairment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This refers to players with any condition that interferes with ‘normal’ hearing within </w:t>
      </w:r>
      <w:r w:rsidR="00FD27A4"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the criteria below: In addition, there are many ear disorders that affect balance that would qualify: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Disability Sport England Categorisation for Deaf</w:t>
      </w:r>
      <w:r w:rsidR="00FD27A4" w:rsidRPr="00C37740">
        <w:rPr>
          <w:rFonts w:eastAsia="Times New Roman" w:cstheme="minorHAnsi"/>
          <w:color w:val="000000"/>
          <w:sz w:val="24"/>
          <w:szCs w:val="24"/>
          <w:lang w:eastAsia="en-GB"/>
        </w:rPr>
        <w:t xml:space="preserve"> / Hearing impaired – a loss of   </w:t>
      </w:r>
      <w:r w:rsidRPr="00C37740">
        <w:rPr>
          <w:rFonts w:eastAsia="Times New Roman" w:cstheme="minorHAnsi"/>
          <w:color w:val="000000"/>
          <w:sz w:val="24"/>
          <w:szCs w:val="24"/>
          <w:lang w:eastAsia="en-GB"/>
        </w:rPr>
        <w:t>hearing of 50 decibels in the better ear at three frequencies 500Hz, 1000Hz, 2000Hz </w:t>
      </w:r>
    </w:p>
    <w:p w:rsidR="00261AAA" w:rsidRPr="00C37740" w:rsidRDefault="00261AAA" w:rsidP="00261AAA">
      <w:pPr>
        <w:spacing w:after="0" w:line="240" w:lineRule="auto"/>
        <w:textAlignment w:val="baseline"/>
        <w:rPr>
          <w:rFonts w:eastAsia="Times New Roman" w:cstheme="minorHAnsi"/>
          <w:b/>
          <w:sz w:val="24"/>
          <w:szCs w:val="24"/>
          <w:lang w:eastAsia="en-GB"/>
        </w:rPr>
      </w:pPr>
      <w:r w:rsidRPr="00C37740">
        <w:rPr>
          <w:rFonts w:eastAsia="Times New Roman" w:cstheme="minorHAnsi"/>
          <w:color w:val="000000"/>
          <w:sz w:val="24"/>
          <w:szCs w:val="24"/>
          <w:lang w:eastAsia="en-GB"/>
        </w:rPr>
        <w:t> </w:t>
      </w:r>
    </w:p>
    <w:p w:rsidR="00261AAA" w:rsidRPr="00C37740" w:rsidRDefault="00261AAA" w:rsidP="00D14B14">
      <w:pPr>
        <w:pStyle w:val="ListParagraph"/>
        <w:numPr>
          <w:ilvl w:val="0"/>
          <w:numId w:val="20"/>
        </w:numPr>
        <w:spacing w:after="0" w:line="240" w:lineRule="auto"/>
        <w:textAlignment w:val="baseline"/>
        <w:rPr>
          <w:rFonts w:eastAsia="Times New Roman" w:cstheme="minorHAnsi"/>
          <w:b/>
          <w:sz w:val="24"/>
          <w:szCs w:val="24"/>
          <w:lang w:eastAsia="en-GB"/>
        </w:rPr>
      </w:pPr>
      <w:r w:rsidRPr="00C37740">
        <w:rPr>
          <w:rFonts w:eastAsia="Times New Roman" w:cstheme="minorHAnsi"/>
          <w:b/>
          <w:color w:val="000000"/>
          <w:sz w:val="24"/>
          <w:szCs w:val="24"/>
          <w:lang w:eastAsia="en-GB"/>
        </w:rPr>
        <w:t>Learning Disabilities  </w:t>
      </w:r>
    </w:p>
    <w:p w:rsidR="00261AAA" w:rsidRPr="00C37740" w:rsidRDefault="00261AAA" w:rsidP="00D14B14">
      <w:pPr>
        <w:spacing w:after="0" w:line="240" w:lineRule="auto"/>
        <w:ind w:left="6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This refers to players with an intellectual impairment who attend special school or receive supported education or day provisions. In addition, in line with INAS, any player with an IQ of 75 or below on a standardised measure of intelligence is also eligible.  </w:t>
      </w:r>
    </w:p>
    <w:p w:rsidR="00261AAA" w:rsidRPr="00C37740" w:rsidRDefault="00261AAA" w:rsidP="00D14B14">
      <w:pPr>
        <w:spacing w:after="0" w:line="240" w:lineRule="auto"/>
        <w:ind w:left="6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With the diagnosis of learning disability, this must be a prohibiting factor preventing </w:t>
      </w:r>
      <w:r w:rsidR="00D14B14"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them from participating in mainstream football.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261AAA">
      <w:pPr>
        <w:numPr>
          <w:ilvl w:val="0"/>
          <w:numId w:val="10"/>
        </w:numPr>
        <w:spacing w:after="0" w:line="240" w:lineRule="auto"/>
        <w:textAlignment w:val="baseline"/>
        <w:rPr>
          <w:rFonts w:eastAsia="Times New Roman" w:cstheme="minorHAnsi"/>
          <w:sz w:val="24"/>
          <w:szCs w:val="24"/>
          <w:lang w:eastAsia="en-GB"/>
        </w:rPr>
      </w:pPr>
      <w:r w:rsidRPr="00C37740">
        <w:rPr>
          <w:rFonts w:eastAsia="Times New Roman" w:cstheme="minorHAnsi"/>
          <w:b/>
          <w:color w:val="000000"/>
          <w:sz w:val="24"/>
          <w:szCs w:val="24"/>
          <w:lang w:eastAsia="en-GB"/>
        </w:rPr>
        <w:t>Missing or shortened limbs</w:t>
      </w:r>
      <w:r w:rsidR="00D14B14"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either c</w:t>
      </w:r>
      <w:r w:rsidR="00D14B14" w:rsidRPr="00C37740">
        <w:rPr>
          <w:rFonts w:eastAsia="Times New Roman" w:cstheme="minorHAnsi"/>
          <w:color w:val="000000"/>
          <w:sz w:val="24"/>
          <w:szCs w:val="24"/>
          <w:lang w:eastAsia="en-GB"/>
        </w:rPr>
        <w:t>ongenital or through amputation)</w:t>
      </w:r>
      <w:r w:rsidRPr="00C37740">
        <w:rPr>
          <w:rFonts w:eastAsia="Times New Roman" w:cstheme="minorHAnsi"/>
          <w:color w:val="000000"/>
          <w:sz w:val="24"/>
          <w:szCs w:val="24"/>
          <w:lang w:eastAsia="en-GB"/>
        </w:rPr>
        <w:t> </w:t>
      </w:r>
    </w:p>
    <w:p w:rsidR="00261AAA" w:rsidRPr="00C37740" w:rsidRDefault="00261AAA" w:rsidP="00D14B1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Upper Limb – This refers to players with any loss of an upper limb at the wrist joint or above as this significantly impairs their balance and motion </w:t>
      </w:r>
    </w:p>
    <w:p w:rsidR="00261AAA" w:rsidRPr="00C37740" w:rsidRDefault="00261AAA" w:rsidP="00D14B1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Lower Limb – This refers to players with any loss of a lower limb. The minimum loss must involve at least three digits of 20% of the whole foot as this significantly impairs their balance, motion or control </w:t>
      </w:r>
    </w:p>
    <w:p w:rsidR="00261AAA" w:rsidRPr="00C37740" w:rsidRDefault="00261AAA" w:rsidP="00D14B1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Any player with profound restriction or loss of use of a limb, which significantly impairs their balance, motion or control, would be eligible.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D14B1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Any limb restrictions will require the player to be assessed by their team manager, and </w:t>
      </w:r>
      <w:r w:rsidR="00704B03" w:rsidRPr="00C37740">
        <w:rPr>
          <w:rFonts w:eastAsia="Times New Roman" w:cstheme="minorHAnsi"/>
          <w:color w:val="000000"/>
          <w:sz w:val="24"/>
          <w:szCs w:val="24"/>
          <w:lang w:eastAsia="en-GB"/>
        </w:rPr>
        <w:t>they</w:t>
      </w:r>
      <w:r w:rsidRPr="00C37740">
        <w:rPr>
          <w:rFonts w:eastAsia="Times New Roman" w:cstheme="minorHAnsi"/>
          <w:color w:val="000000"/>
          <w:sz w:val="24"/>
          <w:szCs w:val="24"/>
          <w:lang w:eastAsia="en-GB"/>
        </w:rPr>
        <w:t xml:space="preserve"> supply evidence from doctors or specialists. Any player wishing to play with their prosthesis on, will have to comply with FA regulations.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261AAA">
      <w:pPr>
        <w:numPr>
          <w:ilvl w:val="0"/>
          <w:numId w:val="12"/>
        </w:numPr>
        <w:spacing w:after="0" w:line="240" w:lineRule="auto"/>
        <w:textAlignment w:val="baseline"/>
        <w:rPr>
          <w:rFonts w:eastAsia="Times New Roman" w:cstheme="minorHAnsi"/>
          <w:b/>
          <w:sz w:val="24"/>
          <w:szCs w:val="24"/>
          <w:lang w:eastAsia="en-GB"/>
        </w:rPr>
      </w:pPr>
      <w:r w:rsidRPr="00C37740">
        <w:rPr>
          <w:rFonts w:eastAsia="Times New Roman" w:cstheme="minorHAnsi"/>
          <w:b/>
          <w:color w:val="000000"/>
          <w:sz w:val="24"/>
          <w:szCs w:val="24"/>
          <w:lang w:eastAsia="en-GB"/>
        </w:rPr>
        <w:lastRenderedPageBreak/>
        <w:t>Cerebral Palsy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These are players with a disorder of movement and posture due to damage to an area, </w:t>
      </w:r>
      <w:r w:rsidR="00FD27A4"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or areas, of the brain that control and coordinate muscle tone, reflexes, posture and movement.  </w:t>
      </w:r>
    </w:p>
    <w:p w:rsidR="00261AAA" w:rsidRPr="00C37740" w:rsidRDefault="00261AAA" w:rsidP="00261AAA">
      <w:pPr>
        <w:numPr>
          <w:ilvl w:val="0"/>
          <w:numId w:val="13"/>
        </w:numPr>
        <w:spacing w:after="0" w:line="240" w:lineRule="auto"/>
        <w:textAlignment w:val="baseline"/>
        <w:rPr>
          <w:rFonts w:eastAsia="Times New Roman" w:cstheme="minorHAnsi"/>
          <w:sz w:val="24"/>
          <w:szCs w:val="24"/>
          <w:lang w:eastAsia="en-GB"/>
        </w:rPr>
      </w:pPr>
      <w:r w:rsidRPr="00C37740">
        <w:rPr>
          <w:rFonts w:eastAsia="Times New Roman" w:cstheme="minorHAnsi"/>
          <w:b/>
          <w:color w:val="000000"/>
          <w:sz w:val="24"/>
          <w:szCs w:val="24"/>
          <w:lang w:eastAsia="en-GB"/>
        </w:rPr>
        <w:t>Physical Impairment</w:t>
      </w:r>
      <w:r w:rsidRPr="00C37740">
        <w:rPr>
          <w:rFonts w:eastAsia="Times New Roman" w:cstheme="minorHAnsi"/>
          <w:color w:val="000000"/>
          <w:sz w:val="24"/>
          <w:szCs w:val="24"/>
          <w:lang w:eastAsia="en-GB"/>
        </w:rPr>
        <w:t xml:space="preserve"> (caused by injury or disease which restricts the person to function in mainstream sports) </w:t>
      </w:r>
    </w:p>
    <w:p w:rsidR="00261AAA" w:rsidRPr="00C37740" w:rsidRDefault="00261AAA" w:rsidP="00261AAA">
      <w:pPr>
        <w:numPr>
          <w:ilvl w:val="0"/>
          <w:numId w:val="14"/>
        </w:num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Musculoskeletal i.e. impairment of bones and joints </w:t>
      </w:r>
    </w:p>
    <w:p w:rsidR="00261AAA" w:rsidRPr="00C37740" w:rsidRDefault="00261AAA" w:rsidP="00261AAA">
      <w:pPr>
        <w:numPr>
          <w:ilvl w:val="0"/>
          <w:numId w:val="14"/>
        </w:num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Cardiovascular i.e. heart </w:t>
      </w:r>
    </w:p>
    <w:p w:rsidR="00261AAA" w:rsidRPr="00C37740" w:rsidRDefault="00261AAA" w:rsidP="00261AAA">
      <w:pPr>
        <w:numPr>
          <w:ilvl w:val="0"/>
          <w:numId w:val="14"/>
        </w:num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Respiratory i.e. lungs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This refers to ambulant players whom have a permanent physical impairment caused by injury or disease predominately affecting one area of the body.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FD27A4" w:rsidP="00261AAA">
      <w:pPr>
        <w:numPr>
          <w:ilvl w:val="0"/>
          <w:numId w:val="15"/>
        </w:numPr>
        <w:spacing w:after="0" w:line="240" w:lineRule="auto"/>
        <w:textAlignment w:val="baseline"/>
        <w:rPr>
          <w:rFonts w:eastAsia="Times New Roman" w:cstheme="minorHAnsi"/>
          <w:b/>
          <w:sz w:val="24"/>
          <w:szCs w:val="24"/>
          <w:u w:val="single"/>
          <w:lang w:eastAsia="en-GB"/>
        </w:rPr>
      </w:pPr>
      <w:r w:rsidRPr="00C37740">
        <w:rPr>
          <w:rFonts w:eastAsia="Times New Roman" w:cstheme="minorHAnsi"/>
          <w:b/>
          <w:color w:val="000000"/>
          <w:sz w:val="24"/>
          <w:szCs w:val="24"/>
          <w:u w:val="single"/>
          <w:lang w:eastAsia="en-GB"/>
        </w:rPr>
        <w:t>Other Impairment or D</w:t>
      </w:r>
      <w:r w:rsidR="00261AAA" w:rsidRPr="00C37740">
        <w:rPr>
          <w:rFonts w:eastAsia="Times New Roman" w:cstheme="minorHAnsi"/>
          <w:b/>
          <w:color w:val="000000"/>
          <w:sz w:val="24"/>
          <w:szCs w:val="24"/>
          <w:u w:val="single"/>
          <w:lang w:eastAsia="en-GB"/>
        </w:rPr>
        <w:t>isabilities not covered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This includes all players that do not fit into the above classifications systems, but still </w:t>
      </w:r>
      <w:r w:rsidR="00FD27A4" w:rsidRPr="00C37740">
        <w:rPr>
          <w:rFonts w:eastAsia="Times New Roman" w:cstheme="minorHAnsi"/>
          <w:color w:val="000000"/>
          <w:sz w:val="24"/>
          <w:szCs w:val="24"/>
          <w:lang w:eastAsia="en-GB"/>
        </w:rPr>
        <w:t xml:space="preserve">   </w:t>
      </w:r>
      <w:r w:rsidRPr="00C37740">
        <w:rPr>
          <w:rFonts w:eastAsia="Times New Roman" w:cstheme="minorHAnsi"/>
          <w:color w:val="000000"/>
          <w:sz w:val="24"/>
          <w:szCs w:val="24"/>
          <w:lang w:eastAsia="en-GB"/>
        </w:rPr>
        <w:t>consider themselves to have an impairment or disability.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Team coaches should contact the registration secretary to discuss this and the individual will be assessed individually. Eligibility evidence will be requested for individuals whom consider themselves within this area.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261AAA">
      <w:pPr>
        <w:numPr>
          <w:ilvl w:val="0"/>
          <w:numId w:val="16"/>
        </w:numPr>
        <w:spacing w:after="0" w:line="240" w:lineRule="auto"/>
        <w:textAlignment w:val="baseline"/>
        <w:rPr>
          <w:rFonts w:eastAsia="Times New Roman" w:cstheme="minorHAnsi"/>
          <w:b/>
          <w:sz w:val="24"/>
          <w:szCs w:val="24"/>
          <w:lang w:eastAsia="en-GB"/>
        </w:rPr>
      </w:pPr>
      <w:r w:rsidRPr="00C37740">
        <w:rPr>
          <w:rFonts w:eastAsia="Times New Roman" w:cstheme="minorHAnsi"/>
          <w:b/>
          <w:color w:val="000000"/>
          <w:sz w:val="24"/>
          <w:szCs w:val="24"/>
          <w:lang w:eastAsia="en-GB"/>
        </w:rPr>
        <w:t>Eligibility concerns regarding a player or team </w:t>
      </w:r>
    </w:p>
    <w:p w:rsidR="00261AAA" w:rsidRPr="00C37740" w:rsidRDefault="00EE6E11"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It is the responsibility of each competing team’s management</w:t>
      </w:r>
      <w:r w:rsidR="00261AAA" w:rsidRPr="00C37740">
        <w:rPr>
          <w:rFonts w:eastAsia="Times New Roman" w:cstheme="minorHAnsi"/>
          <w:color w:val="000000"/>
          <w:sz w:val="24"/>
          <w:szCs w:val="24"/>
          <w:lang w:eastAsia="en-GB"/>
        </w:rPr>
        <w:t xml:space="preserve"> to ensure that all footballers are eligible, according to the criteria within these guidelines.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It is felt that</w:t>
      </w:r>
      <w:r w:rsidR="00EE6E11" w:rsidRPr="00C37740">
        <w:rPr>
          <w:rFonts w:eastAsia="Times New Roman" w:cstheme="minorHAnsi"/>
          <w:color w:val="000000"/>
          <w:sz w:val="24"/>
          <w:szCs w:val="24"/>
          <w:lang w:eastAsia="en-GB"/>
        </w:rPr>
        <w:t xml:space="preserve"> each</w:t>
      </w:r>
      <w:r w:rsidRPr="00C37740">
        <w:rPr>
          <w:rFonts w:eastAsia="Times New Roman" w:cstheme="minorHAnsi"/>
          <w:color w:val="000000"/>
          <w:sz w:val="24"/>
          <w:szCs w:val="24"/>
          <w:lang w:eastAsia="en-GB"/>
        </w:rPr>
        <w:t xml:space="preserve"> club</w:t>
      </w:r>
      <w:r w:rsidR="00EE6E11" w:rsidRPr="00C37740">
        <w:rPr>
          <w:rFonts w:eastAsia="Times New Roman" w:cstheme="minorHAnsi"/>
          <w:color w:val="000000"/>
          <w:sz w:val="24"/>
          <w:szCs w:val="24"/>
          <w:lang w:eastAsia="en-GB"/>
        </w:rPr>
        <w:t>’s</w:t>
      </w:r>
      <w:r w:rsidRPr="00C37740">
        <w:rPr>
          <w:rFonts w:eastAsia="Times New Roman" w:cstheme="minorHAnsi"/>
          <w:color w:val="000000"/>
          <w:sz w:val="24"/>
          <w:szCs w:val="24"/>
          <w:lang w:eastAsia="en-GB"/>
        </w:rPr>
        <w:t xml:space="preserve"> members will rarely have any cause to query another footballer’s eligibility, however, if club members are uncertain or have genuine concerns, they should repo</w:t>
      </w:r>
      <w:r w:rsidR="00EE6E11" w:rsidRPr="00C37740">
        <w:rPr>
          <w:rFonts w:eastAsia="Times New Roman" w:cstheme="minorHAnsi"/>
          <w:color w:val="000000"/>
          <w:sz w:val="24"/>
          <w:szCs w:val="24"/>
          <w:lang w:eastAsia="en-GB"/>
        </w:rPr>
        <w:t>rt this to the competition secretary</w:t>
      </w:r>
      <w:r w:rsidRPr="00C37740">
        <w:rPr>
          <w:rFonts w:eastAsia="Times New Roman" w:cstheme="minorHAnsi"/>
          <w:color w:val="000000"/>
          <w:sz w:val="24"/>
          <w:szCs w:val="24"/>
          <w:lang w:eastAsia="en-GB"/>
        </w:rPr>
        <w:t xml:space="preserve"> at the earliest opportu</w:t>
      </w:r>
      <w:r w:rsidR="00EE6E11" w:rsidRPr="00C37740">
        <w:rPr>
          <w:rFonts w:eastAsia="Times New Roman" w:cstheme="minorHAnsi"/>
          <w:color w:val="000000"/>
          <w:sz w:val="24"/>
          <w:szCs w:val="24"/>
          <w:lang w:eastAsia="en-GB"/>
        </w:rPr>
        <w:t xml:space="preserve">nity. All concerns </w:t>
      </w:r>
      <w:r w:rsidRPr="00C37740">
        <w:rPr>
          <w:rFonts w:eastAsia="Times New Roman" w:cstheme="minorHAnsi"/>
          <w:color w:val="000000"/>
          <w:sz w:val="24"/>
          <w:szCs w:val="24"/>
          <w:lang w:eastAsia="en-GB"/>
        </w:rPr>
        <w:t>to be put in writing.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It is also important for club members to remember that individuals may have genuine disabilities or impairments, and as such we request that concerns are not discussed with any other i</w:t>
      </w:r>
      <w:r w:rsidR="00EE6E11" w:rsidRPr="00C37740">
        <w:rPr>
          <w:rFonts w:eastAsia="Times New Roman" w:cstheme="minorHAnsi"/>
          <w:color w:val="000000"/>
          <w:sz w:val="24"/>
          <w:szCs w:val="24"/>
          <w:lang w:eastAsia="en-GB"/>
        </w:rPr>
        <w:t>ndividuals other than the team manager / competition secretary</w:t>
      </w:r>
      <w:r w:rsidRPr="00C37740">
        <w:rPr>
          <w:rFonts w:eastAsia="Times New Roman" w:cstheme="minorHAnsi"/>
          <w:color w:val="000000"/>
          <w:sz w:val="24"/>
          <w:szCs w:val="24"/>
          <w:lang w:eastAsia="en-GB"/>
        </w:rPr>
        <w:t>.  </w:t>
      </w:r>
    </w:p>
    <w:p w:rsidR="00261AAA" w:rsidRPr="00C37740" w:rsidRDefault="00261AAA" w:rsidP="00261AAA">
      <w:p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FD27A4"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w:t>
      </w:r>
      <w:r w:rsidR="00EE6E11" w:rsidRPr="00C37740">
        <w:rPr>
          <w:rFonts w:eastAsia="Times New Roman" w:cstheme="minorHAnsi"/>
          <w:color w:val="000000"/>
          <w:sz w:val="24"/>
          <w:szCs w:val="24"/>
          <w:lang w:eastAsia="en-GB"/>
        </w:rPr>
        <w:t>he competition secretary</w:t>
      </w:r>
      <w:r w:rsidR="00261AAA" w:rsidRPr="00C37740">
        <w:rPr>
          <w:rFonts w:eastAsia="Times New Roman" w:cstheme="minorHAnsi"/>
          <w:color w:val="000000"/>
          <w:sz w:val="24"/>
          <w:szCs w:val="24"/>
          <w:lang w:eastAsia="en-GB"/>
        </w:rPr>
        <w:t xml:space="preserve"> will always follow up on concerns, however, it may have been</w:t>
      </w:r>
      <w:r w:rsidR="00EE6E11" w:rsidRPr="00C37740">
        <w:rPr>
          <w:rFonts w:eastAsia="Times New Roman" w:cstheme="minorHAnsi"/>
          <w:color w:val="000000"/>
          <w:sz w:val="24"/>
          <w:szCs w:val="24"/>
          <w:lang w:eastAsia="en-GB"/>
        </w:rPr>
        <w:t xml:space="preserve"> proven to the competition secretary</w:t>
      </w:r>
      <w:r w:rsidR="00261AAA" w:rsidRPr="00C37740">
        <w:rPr>
          <w:rFonts w:eastAsia="Times New Roman" w:cstheme="minorHAnsi"/>
          <w:color w:val="000000"/>
          <w:sz w:val="24"/>
          <w:szCs w:val="24"/>
          <w:lang w:eastAsia="en-GB"/>
        </w:rPr>
        <w:t xml:space="preserve"> that the player is eligible. Where i</w:t>
      </w:r>
      <w:r w:rsidR="00EE6E11" w:rsidRPr="00C37740">
        <w:rPr>
          <w:rFonts w:eastAsia="Times New Roman" w:cstheme="minorHAnsi"/>
          <w:color w:val="000000"/>
          <w:sz w:val="24"/>
          <w:szCs w:val="24"/>
          <w:lang w:eastAsia="en-GB"/>
        </w:rPr>
        <w:t>t has not, the competition secretary</w:t>
      </w:r>
      <w:r w:rsidR="00261AAA" w:rsidRPr="00C37740">
        <w:rPr>
          <w:rFonts w:eastAsia="Times New Roman" w:cstheme="minorHAnsi"/>
          <w:color w:val="000000"/>
          <w:sz w:val="24"/>
          <w:szCs w:val="24"/>
          <w:lang w:eastAsia="en-GB"/>
        </w:rPr>
        <w:t xml:space="preserve"> will write to the players club, and request written evidence of their </w:t>
      </w:r>
      <w:r w:rsidR="00704B03" w:rsidRPr="00C37740">
        <w:rPr>
          <w:rFonts w:eastAsia="Times New Roman" w:cstheme="minorHAnsi"/>
          <w:color w:val="000000"/>
          <w:sz w:val="24"/>
          <w:szCs w:val="24"/>
          <w:lang w:eastAsia="en-GB"/>
        </w:rPr>
        <w:t>player’s</w:t>
      </w:r>
      <w:r w:rsidR="00261AAA" w:rsidRPr="00C37740">
        <w:rPr>
          <w:rFonts w:eastAsia="Times New Roman" w:cstheme="minorHAnsi"/>
          <w:color w:val="000000"/>
          <w:sz w:val="24"/>
          <w:szCs w:val="24"/>
          <w:lang w:eastAsia="en-GB"/>
        </w:rPr>
        <w:t xml:space="preserve"> eligibility. The club will be given two weeks from the date o</w:t>
      </w:r>
      <w:r w:rsidR="00EE6E11" w:rsidRPr="00C37740">
        <w:rPr>
          <w:rFonts w:eastAsia="Times New Roman" w:cstheme="minorHAnsi"/>
          <w:color w:val="000000"/>
          <w:sz w:val="24"/>
          <w:szCs w:val="24"/>
          <w:lang w:eastAsia="en-GB"/>
        </w:rPr>
        <w:t xml:space="preserve">f letter to respond. </w:t>
      </w:r>
      <w:r w:rsidR="00261AAA" w:rsidRPr="00C37740">
        <w:rPr>
          <w:rFonts w:eastAsia="Times New Roman" w:cstheme="minorHAnsi"/>
          <w:color w:val="000000"/>
          <w:sz w:val="24"/>
          <w:szCs w:val="24"/>
          <w:lang w:eastAsia="en-GB"/>
        </w:rPr>
        <w:t>  </w:t>
      </w:r>
    </w:p>
    <w:p w:rsidR="00261AAA" w:rsidRPr="00C37740" w:rsidRDefault="00261AAA" w:rsidP="00261AAA">
      <w:p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FD27A4">
      <w:pPr>
        <w:spacing w:after="0" w:line="240" w:lineRule="auto"/>
        <w:ind w:left="720" w:right="510"/>
        <w:jc w:val="both"/>
        <w:textAlignment w:val="baseline"/>
        <w:rPr>
          <w:rFonts w:eastAsia="Times New Roman" w:cstheme="minorHAnsi"/>
          <w:sz w:val="24"/>
          <w:szCs w:val="24"/>
          <w:lang w:eastAsia="en-GB"/>
        </w:rPr>
      </w:pPr>
      <w:proofErr w:type="gramStart"/>
      <w:r w:rsidRPr="00C37740">
        <w:rPr>
          <w:rFonts w:eastAsia="Times New Roman" w:cstheme="minorHAnsi"/>
          <w:color w:val="000000"/>
          <w:sz w:val="24"/>
          <w:szCs w:val="24"/>
          <w:lang w:eastAsia="en-GB"/>
        </w:rPr>
        <w:t>In the event that</w:t>
      </w:r>
      <w:proofErr w:type="gramEnd"/>
      <w:r w:rsidRPr="00C37740">
        <w:rPr>
          <w:rFonts w:eastAsia="Times New Roman" w:cstheme="minorHAnsi"/>
          <w:color w:val="000000"/>
          <w:sz w:val="24"/>
          <w:szCs w:val="24"/>
          <w:lang w:eastAsia="en-GB"/>
        </w:rPr>
        <w:t xml:space="preserve"> the club does not produce appropriate evidence during this period, he player will have his/her regi</w:t>
      </w:r>
      <w:r w:rsidR="00EE6E11" w:rsidRPr="00C37740">
        <w:rPr>
          <w:rFonts w:eastAsia="Times New Roman" w:cstheme="minorHAnsi"/>
          <w:color w:val="000000"/>
          <w:sz w:val="24"/>
          <w:szCs w:val="24"/>
          <w:lang w:eastAsia="en-GB"/>
        </w:rPr>
        <w:t>stration removed from the team/competition</w:t>
      </w:r>
      <w:r w:rsidRPr="00C37740">
        <w:rPr>
          <w:rFonts w:eastAsia="Times New Roman" w:cstheme="minorHAnsi"/>
          <w:color w:val="000000"/>
          <w:sz w:val="24"/>
          <w:szCs w:val="24"/>
          <w:lang w:eastAsia="en-GB"/>
        </w:rPr>
        <w:t xml:space="preserve"> and therefore be unable to play until a time when the eligibility evidence is s</w:t>
      </w:r>
      <w:r w:rsidR="00EE6E11" w:rsidRPr="00C37740">
        <w:rPr>
          <w:rFonts w:eastAsia="Times New Roman" w:cstheme="minorHAnsi"/>
          <w:color w:val="000000"/>
          <w:sz w:val="24"/>
          <w:szCs w:val="24"/>
          <w:lang w:eastAsia="en-GB"/>
        </w:rPr>
        <w:t>upplied to the competition secretary</w:t>
      </w:r>
      <w:r w:rsidRPr="00C37740">
        <w:rPr>
          <w:rFonts w:eastAsia="Times New Roman" w:cstheme="minorHAnsi"/>
          <w:color w:val="000000"/>
          <w:sz w:val="24"/>
          <w:szCs w:val="24"/>
          <w:lang w:eastAsia="en-GB"/>
        </w:rPr>
        <w: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Feedback will be provided to the club member whom expressed concerns regarding the </w:t>
      </w:r>
      <w:r w:rsidR="00704B03" w:rsidRPr="00C37740">
        <w:rPr>
          <w:rFonts w:eastAsia="Times New Roman" w:cstheme="minorHAnsi"/>
          <w:color w:val="000000"/>
          <w:sz w:val="24"/>
          <w:szCs w:val="24"/>
          <w:lang w:eastAsia="en-GB"/>
        </w:rPr>
        <w:t>player’s</w:t>
      </w:r>
      <w:r w:rsidRPr="00C37740">
        <w:rPr>
          <w:rFonts w:eastAsia="Times New Roman" w:cstheme="minorHAnsi"/>
          <w:color w:val="000000"/>
          <w:sz w:val="24"/>
          <w:szCs w:val="24"/>
          <w:lang w:eastAsia="en-GB"/>
        </w:rPr>
        <w:t xml:space="preserve"> eligibility. However, this will not be detailed information and no information regarding the </w:t>
      </w:r>
      <w:r w:rsidR="00704B03" w:rsidRPr="00C37740">
        <w:rPr>
          <w:rFonts w:eastAsia="Times New Roman" w:cstheme="minorHAnsi"/>
          <w:color w:val="000000"/>
          <w:sz w:val="24"/>
          <w:szCs w:val="24"/>
          <w:lang w:eastAsia="en-GB"/>
        </w:rPr>
        <w:t>player’s</w:t>
      </w:r>
      <w:r w:rsidRPr="00C37740">
        <w:rPr>
          <w:rFonts w:eastAsia="Times New Roman" w:cstheme="minorHAnsi"/>
          <w:color w:val="000000"/>
          <w:sz w:val="24"/>
          <w:szCs w:val="24"/>
          <w:lang w:eastAsia="en-GB"/>
        </w:rPr>
        <w:t xml:space="preserve"> disabilities and / or impairment will be given.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lastRenderedPageBreak/>
        <w:t> </w:t>
      </w:r>
    </w:p>
    <w:p w:rsidR="00261AAA" w:rsidRPr="00C37740" w:rsidRDefault="00261AAA" w:rsidP="00FD27A4">
      <w:pPr>
        <w:spacing w:after="0" w:line="240" w:lineRule="auto"/>
        <w:ind w:left="72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Rather, the concerned club member will be informed ‘yes the player is eligible’ or ‘the </w:t>
      </w:r>
      <w:r w:rsidR="00704B03" w:rsidRPr="00C37740">
        <w:rPr>
          <w:rFonts w:eastAsia="Times New Roman" w:cstheme="minorHAnsi"/>
          <w:color w:val="000000"/>
          <w:sz w:val="24"/>
          <w:szCs w:val="24"/>
          <w:lang w:eastAsia="en-GB"/>
        </w:rPr>
        <w:t>player’s</w:t>
      </w:r>
      <w:r w:rsidRPr="00C37740">
        <w:rPr>
          <w:rFonts w:eastAsia="Times New Roman" w:cstheme="minorHAnsi"/>
          <w:color w:val="000000"/>
          <w:sz w:val="24"/>
          <w:szCs w:val="24"/>
          <w:lang w:eastAsia="en-GB"/>
        </w:rPr>
        <w:t xml:space="preserve"> registration has been cancelled’. No other information will be given.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The Association takes it very seriously when a club has played a player whom is not eligible. It is the responsibility of club members to ensure that their</w:t>
      </w:r>
      <w:r w:rsidR="00EE6E11" w:rsidRPr="00C37740">
        <w:rPr>
          <w:rFonts w:eastAsia="Times New Roman" w:cstheme="minorHAnsi"/>
          <w:color w:val="000000"/>
          <w:sz w:val="24"/>
          <w:szCs w:val="24"/>
          <w:lang w:eastAsia="en-GB"/>
        </w:rPr>
        <w:t xml:space="preserve"> players are eligible. Disciplinary action</w:t>
      </w:r>
      <w:r w:rsidRPr="00C37740">
        <w:rPr>
          <w:rFonts w:eastAsia="Times New Roman" w:cstheme="minorHAnsi"/>
          <w:color w:val="000000"/>
          <w:sz w:val="24"/>
          <w:szCs w:val="24"/>
          <w:lang w:eastAsia="en-GB"/>
        </w:rPr>
        <w:t xml:space="preserve"> may be enforced to clubs whom do not ensure this.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261AAA">
      <w:pPr>
        <w:numPr>
          <w:ilvl w:val="0"/>
          <w:numId w:val="17"/>
        </w:numPr>
        <w:spacing w:after="0" w:line="240" w:lineRule="auto"/>
        <w:ind w:left="360"/>
        <w:textAlignment w:val="baseline"/>
        <w:rPr>
          <w:rFonts w:eastAsia="Times New Roman" w:cstheme="minorHAnsi"/>
          <w:b/>
          <w:sz w:val="24"/>
          <w:szCs w:val="24"/>
          <w:lang w:eastAsia="en-GB"/>
        </w:rPr>
      </w:pPr>
      <w:r w:rsidRPr="00C37740">
        <w:rPr>
          <w:rFonts w:eastAsia="Times New Roman" w:cstheme="minorHAnsi"/>
          <w:b/>
          <w:color w:val="000000"/>
          <w:sz w:val="24"/>
          <w:szCs w:val="24"/>
          <w:lang w:eastAsia="en-GB"/>
        </w:rPr>
        <w:t>Supporting Documents and Evidence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Supporting documents and evidence which may be used when proving eligibility: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261AAA">
      <w:pPr>
        <w:numPr>
          <w:ilvl w:val="0"/>
          <w:numId w:val="18"/>
        </w:num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 letter or statement from a GP; </w:t>
      </w:r>
    </w:p>
    <w:p w:rsidR="00261AAA" w:rsidRPr="00C37740" w:rsidRDefault="00261AAA" w:rsidP="00261AAA">
      <w:pPr>
        <w:numPr>
          <w:ilvl w:val="0"/>
          <w:numId w:val="19"/>
        </w:num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 letter or statement from a care and support manager / provider </w:t>
      </w:r>
    </w:p>
    <w:p w:rsidR="00261AAA" w:rsidRPr="00C37740" w:rsidRDefault="00261AAA" w:rsidP="00261AAA">
      <w:pPr>
        <w:numPr>
          <w:ilvl w:val="0"/>
          <w:numId w:val="19"/>
        </w:num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 letter or statement from an appropriate medical professional – consultant, optician, speciality doctor etc </w:t>
      </w:r>
    </w:p>
    <w:p w:rsidR="00261AAA" w:rsidRPr="00C37740" w:rsidRDefault="00261AAA" w:rsidP="00261AAA">
      <w:pPr>
        <w:numPr>
          <w:ilvl w:val="0"/>
          <w:numId w:val="19"/>
        </w:num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 letter or statement from an appropriate social service professional – care manager, social worker etc </w:t>
      </w:r>
    </w:p>
    <w:p w:rsidR="00261AAA" w:rsidRPr="00C37740" w:rsidRDefault="00261AAA" w:rsidP="00261AAA">
      <w:pPr>
        <w:numPr>
          <w:ilvl w:val="0"/>
          <w:numId w:val="19"/>
        </w:num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 letter or educational report from the school, case worker, service provider, or any other organisation which states the IQ score </w:t>
      </w:r>
    </w:p>
    <w:p w:rsidR="00261AAA" w:rsidRPr="00C37740" w:rsidRDefault="00261AAA" w:rsidP="00261AAA">
      <w:pPr>
        <w:numPr>
          <w:ilvl w:val="0"/>
          <w:numId w:val="19"/>
        </w:num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An appropriate document which informs the registration secretary of an </w:t>
      </w:r>
      <w:r w:rsidR="00704B03" w:rsidRPr="00C37740">
        <w:rPr>
          <w:rFonts w:eastAsia="Times New Roman" w:cstheme="minorHAnsi"/>
          <w:color w:val="000000"/>
          <w:sz w:val="24"/>
          <w:szCs w:val="24"/>
          <w:lang w:eastAsia="en-GB"/>
        </w:rPr>
        <w:t>individual’s</w:t>
      </w:r>
      <w:r w:rsidRPr="00C37740">
        <w:rPr>
          <w:rFonts w:eastAsia="Times New Roman" w:cstheme="minorHAnsi"/>
          <w:color w:val="000000"/>
          <w:sz w:val="24"/>
          <w:szCs w:val="24"/>
          <w:lang w:eastAsia="en-GB"/>
        </w:rPr>
        <w:t xml:space="preserve"> learning disability, or impairment.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261AAA" w:rsidP="00D14B14">
      <w:p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All documents should suggest that their diagnosis has a prohibiting factor preventing them from participation in mainstream football.  </w:t>
      </w:r>
    </w:p>
    <w:p w:rsidR="00261AAA" w:rsidRPr="00C37740" w:rsidRDefault="00261AAA" w:rsidP="00261AAA">
      <w:pPr>
        <w:spacing w:after="0" w:line="240" w:lineRule="auto"/>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w:t>
      </w:r>
    </w:p>
    <w:p w:rsidR="00261AAA" w:rsidRPr="00C37740" w:rsidRDefault="00D14B14" w:rsidP="00D14B14">
      <w:pPr>
        <w:spacing w:after="0" w:line="240" w:lineRule="auto"/>
        <w:ind w:left="360"/>
        <w:textAlignment w:val="baseline"/>
        <w:rPr>
          <w:rFonts w:eastAsia="Times New Roman" w:cstheme="minorHAnsi"/>
          <w:sz w:val="24"/>
          <w:szCs w:val="24"/>
          <w:lang w:eastAsia="en-GB"/>
        </w:rPr>
      </w:pPr>
      <w:r w:rsidRPr="00C37740">
        <w:rPr>
          <w:rFonts w:eastAsia="Times New Roman" w:cstheme="minorHAnsi"/>
          <w:color w:val="000000"/>
          <w:sz w:val="24"/>
          <w:szCs w:val="24"/>
          <w:lang w:eastAsia="en-GB"/>
        </w:rPr>
        <w:t xml:space="preserve"> </w:t>
      </w:r>
      <w:r w:rsidR="00261AAA" w:rsidRPr="00C37740">
        <w:rPr>
          <w:rFonts w:eastAsia="Times New Roman" w:cstheme="minorHAnsi"/>
          <w:color w:val="000000"/>
          <w:sz w:val="24"/>
          <w:szCs w:val="24"/>
          <w:lang w:eastAsia="en-GB"/>
        </w:rPr>
        <w:t xml:space="preserve">If clubs have any concerns regarding the supporting documents or evidence, they must </w:t>
      </w:r>
      <w:r w:rsidRPr="00C37740">
        <w:rPr>
          <w:rFonts w:eastAsia="Times New Roman" w:cstheme="minorHAnsi"/>
          <w:color w:val="000000"/>
          <w:sz w:val="24"/>
          <w:szCs w:val="24"/>
          <w:lang w:eastAsia="en-GB"/>
        </w:rPr>
        <w:t xml:space="preserve">  </w:t>
      </w:r>
      <w:r w:rsidR="00261AAA" w:rsidRPr="00C37740">
        <w:rPr>
          <w:rFonts w:eastAsia="Times New Roman" w:cstheme="minorHAnsi"/>
          <w:color w:val="000000"/>
          <w:sz w:val="24"/>
          <w:szCs w:val="24"/>
          <w:lang w:eastAsia="en-GB"/>
        </w:rPr>
        <w:t xml:space="preserve">contact the </w:t>
      </w:r>
      <w:r w:rsidR="00C576AE" w:rsidRPr="00C37740">
        <w:rPr>
          <w:rFonts w:eastAsia="Times New Roman" w:cstheme="minorHAnsi"/>
          <w:color w:val="000000"/>
          <w:sz w:val="24"/>
          <w:szCs w:val="24"/>
          <w:lang w:eastAsia="en-GB"/>
        </w:rPr>
        <w:t>competition</w:t>
      </w:r>
      <w:r w:rsidR="00261AAA" w:rsidRPr="00C37740">
        <w:rPr>
          <w:rFonts w:eastAsia="Times New Roman" w:cstheme="minorHAnsi"/>
          <w:color w:val="000000"/>
          <w:sz w:val="24"/>
          <w:szCs w:val="24"/>
          <w:lang w:eastAsia="en-GB"/>
        </w:rPr>
        <w:t xml:space="preserve"> secretary at County Headquarters at the earliest opportunity.  </w:t>
      </w:r>
    </w:p>
    <w:p w:rsidR="00261AAA" w:rsidRPr="00C37740" w:rsidRDefault="00261AAA" w:rsidP="00261AAA">
      <w:pPr>
        <w:rPr>
          <w:rFonts w:eastAsiaTheme="minorHAnsi" w:cstheme="minorHAnsi"/>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16"/>
          <w:szCs w:val="16"/>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16"/>
          <w:szCs w:val="16"/>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16"/>
          <w:szCs w:val="16"/>
          <w:lang w:eastAsia="en-GB"/>
        </w:rPr>
      </w:pPr>
    </w:p>
    <w:p w:rsidR="00261AAA" w:rsidRPr="00C37740" w:rsidRDefault="00261AAA" w:rsidP="00BB5794">
      <w:pPr>
        <w:pStyle w:val="ListParagraph"/>
        <w:spacing w:after="0" w:line="240" w:lineRule="auto"/>
        <w:ind w:left="1080"/>
        <w:jc w:val="both"/>
        <w:textAlignment w:val="baseline"/>
        <w:rPr>
          <w:rFonts w:eastAsia="Times New Roman" w:cstheme="minorHAnsi"/>
          <w:color w:val="000000"/>
          <w:sz w:val="16"/>
          <w:szCs w:val="16"/>
          <w:lang w:eastAsia="en-GB"/>
        </w:rPr>
      </w:pPr>
    </w:p>
    <w:p w:rsidR="00642558" w:rsidRPr="00C37740" w:rsidRDefault="00642558" w:rsidP="00642558">
      <w:pPr>
        <w:spacing w:after="0" w:line="240" w:lineRule="auto"/>
        <w:jc w:val="both"/>
        <w:textAlignment w:val="baseline"/>
        <w:rPr>
          <w:rFonts w:eastAsia="Times New Roman" w:cstheme="minorHAnsi"/>
          <w:color w:val="000000"/>
          <w:sz w:val="16"/>
          <w:szCs w:val="16"/>
          <w:lang w:eastAsia="en-GB"/>
        </w:rPr>
      </w:pPr>
    </w:p>
    <w:p w:rsidR="00642558" w:rsidRPr="00C37740" w:rsidRDefault="00642558" w:rsidP="00642558">
      <w:pPr>
        <w:spacing w:after="0" w:line="240" w:lineRule="auto"/>
        <w:jc w:val="both"/>
        <w:textAlignment w:val="baseline"/>
        <w:rPr>
          <w:rFonts w:eastAsia="Times New Roman" w:cstheme="minorHAnsi"/>
          <w:sz w:val="16"/>
          <w:szCs w:val="16"/>
          <w:lang w:eastAsia="en-GB"/>
        </w:rPr>
      </w:pPr>
      <w:r w:rsidRPr="00C37740">
        <w:rPr>
          <w:rFonts w:eastAsia="Times New Roman" w:cstheme="minorHAnsi"/>
          <w:color w:val="000000"/>
          <w:sz w:val="16"/>
          <w:szCs w:val="16"/>
          <w:lang w:eastAsia="en-GB"/>
        </w:rPr>
        <w:t> </w:t>
      </w:r>
    </w:p>
    <w:p w:rsidR="00642558" w:rsidRPr="00C37740" w:rsidRDefault="00642558" w:rsidP="0064255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b/>
          <w:sz w:val="16"/>
          <w:szCs w:val="16"/>
        </w:rPr>
      </w:pPr>
    </w:p>
    <w:p w:rsidR="00FD711F" w:rsidRPr="00C37740" w:rsidRDefault="00FD711F" w:rsidP="00FD711F">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theme="minorHAnsi"/>
          <w:sz w:val="16"/>
          <w:szCs w:val="16"/>
        </w:rPr>
      </w:pPr>
    </w:p>
    <w:p w:rsidR="00034A37" w:rsidRPr="00C37740" w:rsidRDefault="00034A37" w:rsidP="00034A3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sz w:val="16"/>
          <w:szCs w:val="16"/>
        </w:rPr>
      </w:pPr>
    </w:p>
    <w:p w:rsidR="00034A37" w:rsidRPr="00C37740" w:rsidRDefault="00034A37" w:rsidP="00034A3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sz w:val="16"/>
          <w:szCs w:val="16"/>
        </w:rPr>
      </w:pPr>
    </w:p>
    <w:p w:rsidR="00C37740" w:rsidRPr="00C37740" w:rsidRDefault="00C3774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jc w:val="both"/>
        <w:rPr>
          <w:rFonts w:cstheme="minorHAnsi"/>
          <w:sz w:val="16"/>
          <w:szCs w:val="16"/>
        </w:rPr>
      </w:pPr>
    </w:p>
    <w:sectPr w:rsidR="00C37740" w:rsidRPr="00C37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1D9" w:rsidRDefault="006541D9" w:rsidP="00D14B14">
      <w:pPr>
        <w:spacing w:after="0" w:line="240" w:lineRule="auto"/>
      </w:pPr>
      <w:r>
        <w:separator/>
      </w:r>
    </w:p>
  </w:endnote>
  <w:endnote w:type="continuationSeparator" w:id="0">
    <w:p w:rsidR="006541D9" w:rsidRDefault="006541D9" w:rsidP="00D1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1D9" w:rsidRDefault="006541D9" w:rsidP="00D14B14">
      <w:pPr>
        <w:spacing w:after="0" w:line="240" w:lineRule="auto"/>
      </w:pPr>
      <w:r>
        <w:separator/>
      </w:r>
    </w:p>
  </w:footnote>
  <w:footnote w:type="continuationSeparator" w:id="0">
    <w:p w:rsidR="006541D9" w:rsidRDefault="006541D9" w:rsidP="00D14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A2AF64A"/>
    <w:lvl w:ilvl="0">
      <w:start w:val="1"/>
      <w:numFmt w:val="decimal"/>
      <w:lvlText w:val="%1."/>
      <w:lvlJc w:val="left"/>
      <w:pPr>
        <w:ind w:left="1080" w:hanging="720"/>
      </w:pPr>
      <w:rPr>
        <w:rFonts w:ascii="Arial" w:hAnsi="Arial" w:cs="Arial"/>
        <w:b/>
        <w:bCs/>
        <w:i w:val="0"/>
        <w:iCs w:val="0"/>
        <w:strike w:val="0"/>
        <w:dstrike w:val="0"/>
        <w:color w:val="auto"/>
        <w:sz w:val="16"/>
        <w:szCs w:val="16"/>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AD8A27BA"/>
    <w:lvl w:ilvl="0">
      <w:start w:val="2"/>
      <w:numFmt w:val="lowerLetter"/>
      <w:lvlText w:val="(%1)"/>
      <w:lvlJc w:val="left"/>
      <w:pPr>
        <w:ind w:left="1440" w:hanging="360"/>
      </w:pPr>
      <w:rPr>
        <w:rFonts w:ascii="Arial" w:hAnsi="Arial" w:cs="Arial"/>
        <w:b/>
        <w:bCs/>
        <w:i w:val="0"/>
        <w:iCs w:val="0"/>
        <w:strike w:val="0"/>
        <w:dstrike w:val="0"/>
        <w:color w:val="auto"/>
        <w:sz w:val="16"/>
        <w:szCs w:val="16"/>
        <w:u w:val="none"/>
        <w:effect w:val="none"/>
      </w:rPr>
    </w:lvl>
    <w:lvl w:ilvl="1">
      <w:start w:val="1"/>
      <w:numFmt w:val="lowerLetter"/>
      <w:lvlText w:val="(%2)"/>
      <w:lvlJc w:val="left"/>
      <w:pPr>
        <w:ind w:left="2160" w:hanging="360"/>
      </w:pPr>
      <w:rPr>
        <w:rFonts w:ascii="Arial" w:hAnsi="Arial" w:cs="Arial"/>
        <w:b w:val="0"/>
        <w:bCs w:val="0"/>
        <w:i w:val="0"/>
        <w:iCs w:val="0"/>
        <w:strike w:val="0"/>
        <w:dstrike w:val="0"/>
        <w:color w:val="auto"/>
        <w:sz w:val="16"/>
        <w:szCs w:val="16"/>
        <w:u w:val="none"/>
        <w:effect w:val="none"/>
      </w:rPr>
    </w:lvl>
    <w:lvl w:ilvl="2">
      <w:start w:val="1"/>
      <w:numFmt w:val="lowerLetter"/>
      <w:lvlText w:val="(%3)"/>
      <w:lvlJc w:val="left"/>
      <w:pPr>
        <w:ind w:left="1800" w:hanging="360"/>
      </w:pPr>
      <w:rPr>
        <w:rFonts w:ascii="Arial" w:hAnsi="Arial" w:cs="Arial"/>
        <w:b w:val="0"/>
        <w:bCs w:val="0"/>
        <w:i w:val="0"/>
        <w:iCs w:val="0"/>
        <w:strike w:val="0"/>
        <w:dstrike w:val="0"/>
        <w:color w:val="auto"/>
        <w:sz w:val="16"/>
        <w:szCs w:val="16"/>
        <w:u w:val="none"/>
        <w:effect w:val="none"/>
      </w:rPr>
    </w:lvl>
    <w:lvl w:ilvl="3">
      <w:start w:val="1"/>
      <w:numFmt w:val="lowerLetter"/>
      <w:lvlText w:val="(%4)"/>
      <w:lvlJc w:val="left"/>
      <w:pPr>
        <w:ind w:left="2160" w:hanging="360"/>
      </w:pPr>
      <w:rPr>
        <w:rFonts w:ascii="Arial" w:hAnsi="Arial" w:cs="Arial"/>
        <w:b w:val="0"/>
        <w:bCs w:val="0"/>
        <w:i w:val="0"/>
        <w:iCs w:val="0"/>
        <w:strike w:val="0"/>
        <w:dstrike w:val="0"/>
        <w:color w:val="auto"/>
        <w:sz w:val="16"/>
        <w:szCs w:val="16"/>
        <w:u w:val="none"/>
        <w:effect w:val="none"/>
      </w:rPr>
    </w:lvl>
    <w:lvl w:ilvl="4">
      <w:start w:val="1"/>
      <w:numFmt w:val="lowerLetter"/>
      <w:lvlText w:val="(%5)"/>
      <w:lvlJc w:val="left"/>
      <w:pPr>
        <w:ind w:left="2520" w:hanging="360"/>
      </w:pPr>
      <w:rPr>
        <w:rFonts w:ascii="Arial" w:hAnsi="Arial" w:cs="Arial"/>
        <w:b w:val="0"/>
        <w:bCs w:val="0"/>
        <w:i w:val="0"/>
        <w:iCs w:val="0"/>
        <w:strike w:val="0"/>
        <w:dstrike w:val="0"/>
        <w:color w:val="auto"/>
        <w:sz w:val="16"/>
        <w:szCs w:val="16"/>
        <w:u w:val="none"/>
        <w:effect w:val="none"/>
      </w:rPr>
    </w:lvl>
    <w:lvl w:ilvl="5">
      <w:start w:val="1"/>
      <w:numFmt w:val="lowerLetter"/>
      <w:lvlText w:val="(%6)"/>
      <w:lvlJc w:val="left"/>
      <w:pPr>
        <w:ind w:left="2880" w:hanging="360"/>
      </w:pPr>
      <w:rPr>
        <w:rFonts w:ascii="Arial" w:hAnsi="Arial" w:cs="Arial"/>
        <w:b w:val="0"/>
        <w:bCs w:val="0"/>
        <w:i w:val="0"/>
        <w:iCs w:val="0"/>
        <w:strike w:val="0"/>
        <w:dstrike w:val="0"/>
        <w:color w:val="auto"/>
        <w:sz w:val="16"/>
        <w:szCs w:val="16"/>
        <w:u w:val="none"/>
        <w:effect w:val="none"/>
      </w:rPr>
    </w:lvl>
    <w:lvl w:ilvl="6">
      <w:start w:val="1"/>
      <w:numFmt w:val="lowerLetter"/>
      <w:lvlText w:val="(%7)"/>
      <w:lvlJc w:val="left"/>
      <w:pPr>
        <w:ind w:left="3240" w:hanging="360"/>
      </w:pPr>
      <w:rPr>
        <w:rFonts w:ascii="Arial" w:hAnsi="Arial" w:cs="Arial"/>
        <w:b w:val="0"/>
        <w:bCs w:val="0"/>
        <w:i w:val="0"/>
        <w:iCs w:val="0"/>
        <w:strike w:val="0"/>
        <w:dstrike w:val="0"/>
        <w:color w:val="auto"/>
        <w:sz w:val="16"/>
        <w:szCs w:val="16"/>
        <w:u w:val="none"/>
        <w:effect w:val="none"/>
      </w:rPr>
    </w:lvl>
    <w:lvl w:ilvl="7">
      <w:start w:val="1"/>
      <w:numFmt w:val="lowerLetter"/>
      <w:lvlText w:val="(%8)"/>
      <w:lvlJc w:val="left"/>
      <w:pPr>
        <w:ind w:left="3600" w:hanging="360"/>
      </w:pPr>
      <w:rPr>
        <w:rFonts w:ascii="Arial" w:hAnsi="Arial" w:cs="Arial"/>
        <w:b w:val="0"/>
        <w:bCs w:val="0"/>
        <w:i w:val="0"/>
        <w:iCs w:val="0"/>
        <w:strike w:val="0"/>
        <w:dstrike w:val="0"/>
        <w:color w:val="auto"/>
        <w:sz w:val="16"/>
        <w:szCs w:val="16"/>
        <w:u w:val="none"/>
        <w:effect w:val="none"/>
      </w:rPr>
    </w:lvl>
    <w:lvl w:ilvl="8">
      <w:start w:val="1"/>
      <w:numFmt w:val="lowerLetter"/>
      <w:lvlText w:val="(%9)"/>
      <w:lvlJc w:val="left"/>
      <w:pPr>
        <w:ind w:left="3960" w:hanging="360"/>
      </w:pPr>
      <w:rPr>
        <w:rFonts w:ascii="Arial" w:hAnsi="Arial" w:cs="Arial"/>
        <w:b w:val="0"/>
        <w:bCs w:val="0"/>
        <w:i w:val="0"/>
        <w:iCs w:val="0"/>
        <w:strike w:val="0"/>
        <w:dstrike w:val="0"/>
        <w:color w:val="auto"/>
        <w:sz w:val="16"/>
        <w:szCs w:val="16"/>
        <w:u w:val="none"/>
        <w:effect w:val="none"/>
      </w:rPr>
    </w:lvl>
  </w:abstractNum>
  <w:abstractNum w:abstractNumId="2" w15:restartNumberingAfterBreak="0">
    <w:nsid w:val="04F319AE"/>
    <w:multiLevelType w:val="multilevel"/>
    <w:tmpl w:val="98C4078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BA6BAC"/>
    <w:multiLevelType w:val="multilevel"/>
    <w:tmpl w:val="EDCA1AC8"/>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091360E1"/>
    <w:multiLevelType w:val="multilevel"/>
    <w:tmpl w:val="B72A6FC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171461E"/>
    <w:multiLevelType w:val="multilevel"/>
    <w:tmpl w:val="78D4F50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3C814AF"/>
    <w:multiLevelType w:val="multilevel"/>
    <w:tmpl w:val="481CEE9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6A55C5A"/>
    <w:multiLevelType w:val="hybridMultilevel"/>
    <w:tmpl w:val="13D66ACA"/>
    <w:lvl w:ilvl="0" w:tplc="05BC38A2">
      <w:start w:val="10"/>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21630"/>
    <w:multiLevelType w:val="multilevel"/>
    <w:tmpl w:val="B7CCB7F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B5F5C4E"/>
    <w:multiLevelType w:val="multilevel"/>
    <w:tmpl w:val="C562D8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73D17"/>
    <w:multiLevelType w:val="multilevel"/>
    <w:tmpl w:val="B688F1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02D520A"/>
    <w:multiLevelType w:val="hybridMultilevel"/>
    <w:tmpl w:val="DD9C5384"/>
    <w:lvl w:ilvl="0" w:tplc="D1401902">
      <w:start w:val="1"/>
      <w:numFmt w:val="upperLetter"/>
      <w:lvlText w:val="%1."/>
      <w:lvlJc w:val="left"/>
      <w:pPr>
        <w:ind w:left="660" w:hanging="360"/>
      </w:pPr>
      <w:rPr>
        <w:rFonts w:hint="default"/>
        <w:color w:val="00000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2" w15:restartNumberingAfterBreak="0">
    <w:nsid w:val="417D20F5"/>
    <w:multiLevelType w:val="multilevel"/>
    <w:tmpl w:val="159C646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35F543D"/>
    <w:multiLevelType w:val="multilevel"/>
    <w:tmpl w:val="D6C4D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D1908"/>
    <w:multiLevelType w:val="multilevel"/>
    <w:tmpl w:val="DD1AB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F253B"/>
    <w:multiLevelType w:val="multilevel"/>
    <w:tmpl w:val="15862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55C3A"/>
    <w:multiLevelType w:val="multilevel"/>
    <w:tmpl w:val="DE3081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051115C"/>
    <w:multiLevelType w:val="hybridMultilevel"/>
    <w:tmpl w:val="E5CAF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D4DDC"/>
    <w:multiLevelType w:val="multilevel"/>
    <w:tmpl w:val="8A2AF64A"/>
    <w:lvl w:ilvl="0">
      <w:start w:val="1"/>
      <w:numFmt w:val="decimal"/>
      <w:lvlText w:val="%1."/>
      <w:lvlJc w:val="left"/>
      <w:pPr>
        <w:ind w:left="1080" w:hanging="720"/>
      </w:pPr>
      <w:rPr>
        <w:rFonts w:ascii="Arial" w:hAnsi="Arial" w:cs="Arial"/>
        <w:b/>
        <w:bCs/>
        <w:i w:val="0"/>
        <w:iCs w:val="0"/>
        <w:strike w:val="0"/>
        <w:dstrike w:val="0"/>
        <w:color w:val="auto"/>
        <w:sz w:val="16"/>
        <w:szCs w:val="16"/>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6E4E77"/>
    <w:multiLevelType w:val="multilevel"/>
    <w:tmpl w:val="BF2224CE"/>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0" w15:restartNumberingAfterBreak="0">
    <w:nsid w:val="7E636986"/>
    <w:multiLevelType w:val="multilevel"/>
    <w:tmpl w:val="F6AA5B1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3"/>
  </w:num>
  <w:num w:numId="7">
    <w:abstractNumId w:val="10"/>
  </w:num>
  <w:num w:numId="8">
    <w:abstractNumId w:val="5"/>
  </w:num>
  <w:num w:numId="9">
    <w:abstractNumId w:val="16"/>
  </w:num>
  <w:num w:numId="10">
    <w:abstractNumId w:val="4"/>
  </w:num>
  <w:num w:numId="11">
    <w:abstractNumId w:val="14"/>
  </w:num>
  <w:num w:numId="12">
    <w:abstractNumId w:val="8"/>
  </w:num>
  <w:num w:numId="13">
    <w:abstractNumId w:val="2"/>
  </w:num>
  <w:num w:numId="14">
    <w:abstractNumId w:val="13"/>
  </w:num>
  <w:num w:numId="15">
    <w:abstractNumId w:val="12"/>
  </w:num>
  <w:num w:numId="16">
    <w:abstractNumId w:val="20"/>
  </w:num>
  <w:num w:numId="17">
    <w:abstractNumId w:val="6"/>
  </w:num>
  <w:num w:numId="18">
    <w:abstractNumId w:val="15"/>
  </w:num>
  <w:num w:numId="19">
    <w:abstractNumId w:val="9"/>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F5"/>
    <w:rsid w:val="000152E6"/>
    <w:rsid w:val="00034A37"/>
    <w:rsid w:val="00131C65"/>
    <w:rsid w:val="001449F5"/>
    <w:rsid w:val="002310DF"/>
    <w:rsid w:val="00261AAA"/>
    <w:rsid w:val="00294120"/>
    <w:rsid w:val="00417088"/>
    <w:rsid w:val="00465C9B"/>
    <w:rsid w:val="00471C6E"/>
    <w:rsid w:val="00542523"/>
    <w:rsid w:val="005D4304"/>
    <w:rsid w:val="00642558"/>
    <w:rsid w:val="006541D9"/>
    <w:rsid w:val="006B195B"/>
    <w:rsid w:val="00704B03"/>
    <w:rsid w:val="00752946"/>
    <w:rsid w:val="007F4EF4"/>
    <w:rsid w:val="008B15D5"/>
    <w:rsid w:val="00A05020"/>
    <w:rsid w:val="00A92427"/>
    <w:rsid w:val="00AA0389"/>
    <w:rsid w:val="00AE11AE"/>
    <w:rsid w:val="00BB5794"/>
    <w:rsid w:val="00BD66D1"/>
    <w:rsid w:val="00C37740"/>
    <w:rsid w:val="00C576AE"/>
    <w:rsid w:val="00D14B14"/>
    <w:rsid w:val="00D43690"/>
    <w:rsid w:val="00DE2882"/>
    <w:rsid w:val="00ED542C"/>
    <w:rsid w:val="00EE6E11"/>
    <w:rsid w:val="00F75AE4"/>
    <w:rsid w:val="00FB326C"/>
    <w:rsid w:val="00FD27A4"/>
    <w:rsid w:val="00FD7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12FC"/>
  <w15:chartTrackingRefBased/>
  <w15:docId w15:val="{1B870A7F-E076-46AB-8F83-8AA0542F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6C"/>
  </w:style>
  <w:style w:type="paragraph" w:styleId="Heading1">
    <w:name w:val="heading 1"/>
    <w:basedOn w:val="Normal"/>
    <w:next w:val="Normal"/>
    <w:link w:val="Heading1Char"/>
    <w:uiPriority w:val="9"/>
    <w:qFormat/>
    <w:rsid w:val="00FB326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B326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B326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B326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B326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B326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B326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B326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B326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F5"/>
    <w:pPr>
      <w:ind w:left="720"/>
      <w:contextualSpacing/>
    </w:pPr>
  </w:style>
  <w:style w:type="character" w:customStyle="1" w:styleId="Heading1Char">
    <w:name w:val="Heading 1 Char"/>
    <w:basedOn w:val="DefaultParagraphFont"/>
    <w:link w:val="Heading1"/>
    <w:uiPriority w:val="9"/>
    <w:rsid w:val="00FB326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B326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B326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B326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B326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B326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B326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B326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B326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B326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FB326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B326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B326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B326C"/>
    <w:rPr>
      <w:rFonts w:asciiTheme="majorHAnsi" w:eastAsiaTheme="majorEastAsia" w:hAnsiTheme="majorHAnsi" w:cstheme="majorBidi"/>
    </w:rPr>
  </w:style>
  <w:style w:type="character" w:styleId="Strong">
    <w:name w:val="Strong"/>
    <w:basedOn w:val="DefaultParagraphFont"/>
    <w:uiPriority w:val="22"/>
    <w:qFormat/>
    <w:rsid w:val="00FB326C"/>
    <w:rPr>
      <w:b/>
      <w:bCs/>
    </w:rPr>
  </w:style>
  <w:style w:type="character" w:styleId="Emphasis">
    <w:name w:val="Emphasis"/>
    <w:basedOn w:val="DefaultParagraphFont"/>
    <w:uiPriority w:val="20"/>
    <w:qFormat/>
    <w:rsid w:val="00FB326C"/>
    <w:rPr>
      <w:i/>
      <w:iCs/>
    </w:rPr>
  </w:style>
  <w:style w:type="paragraph" w:styleId="NoSpacing">
    <w:name w:val="No Spacing"/>
    <w:uiPriority w:val="1"/>
    <w:qFormat/>
    <w:rsid w:val="00FB326C"/>
    <w:pPr>
      <w:spacing w:after="0" w:line="240" w:lineRule="auto"/>
    </w:pPr>
  </w:style>
  <w:style w:type="paragraph" w:styleId="Quote">
    <w:name w:val="Quote"/>
    <w:basedOn w:val="Normal"/>
    <w:next w:val="Normal"/>
    <w:link w:val="QuoteChar"/>
    <w:uiPriority w:val="29"/>
    <w:qFormat/>
    <w:rsid w:val="00FB326C"/>
    <w:pPr>
      <w:spacing w:before="120"/>
      <w:ind w:left="720" w:right="720"/>
      <w:jc w:val="center"/>
    </w:pPr>
    <w:rPr>
      <w:i/>
      <w:iCs/>
    </w:rPr>
  </w:style>
  <w:style w:type="character" w:customStyle="1" w:styleId="QuoteChar">
    <w:name w:val="Quote Char"/>
    <w:basedOn w:val="DefaultParagraphFont"/>
    <w:link w:val="Quote"/>
    <w:uiPriority w:val="29"/>
    <w:rsid w:val="00FB326C"/>
    <w:rPr>
      <w:i/>
      <w:iCs/>
    </w:rPr>
  </w:style>
  <w:style w:type="paragraph" w:styleId="IntenseQuote">
    <w:name w:val="Intense Quote"/>
    <w:basedOn w:val="Normal"/>
    <w:next w:val="Normal"/>
    <w:link w:val="IntenseQuoteChar"/>
    <w:uiPriority w:val="30"/>
    <w:qFormat/>
    <w:rsid w:val="00FB326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B326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B326C"/>
    <w:rPr>
      <w:i/>
      <w:iCs/>
      <w:color w:val="404040" w:themeColor="text1" w:themeTint="BF"/>
    </w:rPr>
  </w:style>
  <w:style w:type="character" w:styleId="IntenseEmphasis">
    <w:name w:val="Intense Emphasis"/>
    <w:basedOn w:val="DefaultParagraphFont"/>
    <w:uiPriority w:val="21"/>
    <w:qFormat/>
    <w:rsid w:val="00FB326C"/>
    <w:rPr>
      <w:b w:val="0"/>
      <w:bCs w:val="0"/>
      <w:i/>
      <w:iCs/>
      <w:color w:val="5B9BD5" w:themeColor="accent1"/>
    </w:rPr>
  </w:style>
  <w:style w:type="character" w:styleId="SubtleReference">
    <w:name w:val="Subtle Reference"/>
    <w:basedOn w:val="DefaultParagraphFont"/>
    <w:uiPriority w:val="31"/>
    <w:qFormat/>
    <w:rsid w:val="00FB326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B326C"/>
    <w:rPr>
      <w:b/>
      <w:bCs/>
      <w:smallCaps/>
      <w:color w:val="5B9BD5" w:themeColor="accent1"/>
      <w:spacing w:val="5"/>
      <w:u w:val="single"/>
    </w:rPr>
  </w:style>
  <w:style w:type="character" w:styleId="BookTitle">
    <w:name w:val="Book Title"/>
    <w:basedOn w:val="DefaultParagraphFont"/>
    <w:uiPriority w:val="33"/>
    <w:qFormat/>
    <w:rsid w:val="00FB326C"/>
    <w:rPr>
      <w:b/>
      <w:bCs/>
      <w:smallCaps/>
    </w:rPr>
  </w:style>
  <w:style w:type="paragraph" w:styleId="TOCHeading">
    <w:name w:val="TOC Heading"/>
    <w:basedOn w:val="Heading1"/>
    <w:next w:val="Normal"/>
    <w:uiPriority w:val="39"/>
    <w:semiHidden/>
    <w:unhideWhenUsed/>
    <w:qFormat/>
    <w:rsid w:val="00FB326C"/>
    <w:pPr>
      <w:outlineLvl w:val="9"/>
    </w:pPr>
  </w:style>
  <w:style w:type="paragraph" w:styleId="Header">
    <w:name w:val="header"/>
    <w:basedOn w:val="Normal"/>
    <w:link w:val="HeaderChar"/>
    <w:uiPriority w:val="99"/>
    <w:unhideWhenUsed/>
    <w:rsid w:val="00D14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B14"/>
  </w:style>
  <w:style w:type="paragraph" w:styleId="Footer">
    <w:name w:val="footer"/>
    <w:basedOn w:val="Normal"/>
    <w:link w:val="FooterChar"/>
    <w:uiPriority w:val="99"/>
    <w:unhideWhenUsed/>
    <w:rsid w:val="00D14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B14"/>
  </w:style>
  <w:style w:type="paragraph" w:customStyle="1" w:styleId="paragraph">
    <w:name w:val="paragraph"/>
    <w:basedOn w:val="Normal"/>
    <w:rsid w:val="007F4E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4EF4"/>
  </w:style>
  <w:style w:type="character" w:customStyle="1" w:styleId="eop">
    <w:name w:val="eop"/>
    <w:basedOn w:val="DefaultParagraphFont"/>
    <w:rsid w:val="007F4EF4"/>
  </w:style>
  <w:style w:type="character" w:customStyle="1" w:styleId="tabchar">
    <w:name w:val="tabchar"/>
    <w:basedOn w:val="DefaultParagraphFont"/>
    <w:rsid w:val="00ED5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935897">
      <w:bodyDiv w:val="1"/>
      <w:marLeft w:val="0"/>
      <w:marRight w:val="0"/>
      <w:marTop w:val="0"/>
      <w:marBottom w:val="0"/>
      <w:divBdr>
        <w:top w:val="none" w:sz="0" w:space="0" w:color="auto"/>
        <w:left w:val="none" w:sz="0" w:space="0" w:color="auto"/>
        <w:bottom w:val="none" w:sz="0" w:space="0" w:color="auto"/>
        <w:right w:val="none" w:sz="0" w:space="0" w:color="auto"/>
      </w:divBdr>
      <w:divsChild>
        <w:div w:id="1013727276">
          <w:marLeft w:val="0"/>
          <w:marRight w:val="0"/>
          <w:marTop w:val="0"/>
          <w:marBottom w:val="0"/>
          <w:divBdr>
            <w:top w:val="none" w:sz="0" w:space="0" w:color="auto"/>
            <w:left w:val="none" w:sz="0" w:space="0" w:color="auto"/>
            <w:bottom w:val="none" w:sz="0" w:space="0" w:color="auto"/>
            <w:right w:val="none" w:sz="0" w:space="0" w:color="auto"/>
          </w:divBdr>
        </w:div>
        <w:div w:id="1768305226">
          <w:marLeft w:val="0"/>
          <w:marRight w:val="0"/>
          <w:marTop w:val="0"/>
          <w:marBottom w:val="0"/>
          <w:divBdr>
            <w:top w:val="none" w:sz="0" w:space="0" w:color="auto"/>
            <w:left w:val="none" w:sz="0" w:space="0" w:color="auto"/>
            <w:bottom w:val="none" w:sz="0" w:space="0" w:color="auto"/>
            <w:right w:val="none" w:sz="0" w:space="0" w:color="auto"/>
          </w:divBdr>
        </w:div>
        <w:div w:id="1407460294">
          <w:marLeft w:val="0"/>
          <w:marRight w:val="0"/>
          <w:marTop w:val="0"/>
          <w:marBottom w:val="0"/>
          <w:divBdr>
            <w:top w:val="none" w:sz="0" w:space="0" w:color="auto"/>
            <w:left w:val="none" w:sz="0" w:space="0" w:color="auto"/>
            <w:bottom w:val="none" w:sz="0" w:space="0" w:color="auto"/>
            <w:right w:val="none" w:sz="0" w:space="0" w:color="auto"/>
          </w:divBdr>
        </w:div>
        <w:div w:id="1931767787">
          <w:marLeft w:val="0"/>
          <w:marRight w:val="0"/>
          <w:marTop w:val="0"/>
          <w:marBottom w:val="0"/>
          <w:divBdr>
            <w:top w:val="none" w:sz="0" w:space="0" w:color="auto"/>
            <w:left w:val="none" w:sz="0" w:space="0" w:color="auto"/>
            <w:bottom w:val="none" w:sz="0" w:space="0" w:color="auto"/>
            <w:right w:val="none" w:sz="0" w:space="0" w:color="auto"/>
          </w:divBdr>
        </w:div>
      </w:divsChild>
    </w:div>
    <w:div w:id="1069234759">
      <w:bodyDiv w:val="1"/>
      <w:marLeft w:val="0"/>
      <w:marRight w:val="0"/>
      <w:marTop w:val="0"/>
      <w:marBottom w:val="0"/>
      <w:divBdr>
        <w:top w:val="none" w:sz="0" w:space="0" w:color="auto"/>
        <w:left w:val="none" w:sz="0" w:space="0" w:color="auto"/>
        <w:bottom w:val="none" w:sz="0" w:space="0" w:color="auto"/>
        <w:right w:val="none" w:sz="0" w:space="0" w:color="auto"/>
      </w:divBdr>
    </w:div>
    <w:div w:id="1122310076">
      <w:bodyDiv w:val="1"/>
      <w:marLeft w:val="0"/>
      <w:marRight w:val="0"/>
      <w:marTop w:val="0"/>
      <w:marBottom w:val="0"/>
      <w:divBdr>
        <w:top w:val="none" w:sz="0" w:space="0" w:color="auto"/>
        <w:left w:val="none" w:sz="0" w:space="0" w:color="auto"/>
        <w:bottom w:val="none" w:sz="0" w:space="0" w:color="auto"/>
        <w:right w:val="none" w:sz="0" w:space="0" w:color="auto"/>
      </w:divBdr>
      <w:divsChild>
        <w:div w:id="716123402">
          <w:marLeft w:val="0"/>
          <w:marRight w:val="0"/>
          <w:marTop w:val="0"/>
          <w:marBottom w:val="0"/>
          <w:divBdr>
            <w:top w:val="none" w:sz="0" w:space="0" w:color="auto"/>
            <w:left w:val="none" w:sz="0" w:space="0" w:color="auto"/>
            <w:bottom w:val="none" w:sz="0" w:space="0" w:color="auto"/>
            <w:right w:val="none" w:sz="0" w:space="0" w:color="auto"/>
          </w:divBdr>
        </w:div>
        <w:div w:id="1809979767">
          <w:marLeft w:val="0"/>
          <w:marRight w:val="0"/>
          <w:marTop w:val="0"/>
          <w:marBottom w:val="0"/>
          <w:divBdr>
            <w:top w:val="none" w:sz="0" w:space="0" w:color="auto"/>
            <w:left w:val="none" w:sz="0" w:space="0" w:color="auto"/>
            <w:bottom w:val="none" w:sz="0" w:space="0" w:color="auto"/>
            <w:right w:val="none" w:sz="0" w:space="0" w:color="auto"/>
          </w:divBdr>
        </w:div>
        <w:div w:id="1986356297">
          <w:marLeft w:val="0"/>
          <w:marRight w:val="0"/>
          <w:marTop w:val="0"/>
          <w:marBottom w:val="0"/>
          <w:divBdr>
            <w:top w:val="none" w:sz="0" w:space="0" w:color="auto"/>
            <w:left w:val="none" w:sz="0" w:space="0" w:color="auto"/>
            <w:bottom w:val="none" w:sz="0" w:space="0" w:color="auto"/>
            <w:right w:val="none" w:sz="0" w:space="0" w:color="auto"/>
          </w:divBdr>
        </w:div>
        <w:div w:id="1517957747">
          <w:marLeft w:val="0"/>
          <w:marRight w:val="0"/>
          <w:marTop w:val="0"/>
          <w:marBottom w:val="0"/>
          <w:divBdr>
            <w:top w:val="none" w:sz="0" w:space="0" w:color="auto"/>
            <w:left w:val="none" w:sz="0" w:space="0" w:color="auto"/>
            <w:bottom w:val="none" w:sz="0" w:space="0" w:color="auto"/>
            <w:right w:val="none" w:sz="0" w:space="0" w:color="auto"/>
          </w:divBdr>
        </w:div>
        <w:div w:id="1841192565">
          <w:marLeft w:val="0"/>
          <w:marRight w:val="0"/>
          <w:marTop w:val="0"/>
          <w:marBottom w:val="0"/>
          <w:divBdr>
            <w:top w:val="none" w:sz="0" w:space="0" w:color="auto"/>
            <w:left w:val="none" w:sz="0" w:space="0" w:color="auto"/>
            <w:bottom w:val="none" w:sz="0" w:space="0" w:color="auto"/>
            <w:right w:val="none" w:sz="0" w:space="0" w:color="auto"/>
          </w:divBdr>
        </w:div>
        <w:div w:id="1140222599">
          <w:marLeft w:val="0"/>
          <w:marRight w:val="0"/>
          <w:marTop w:val="0"/>
          <w:marBottom w:val="0"/>
          <w:divBdr>
            <w:top w:val="none" w:sz="0" w:space="0" w:color="auto"/>
            <w:left w:val="none" w:sz="0" w:space="0" w:color="auto"/>
            <w:bottom w:val="none" w:sz="0" w:space="0" w:color="auto"/>
            <w:right w:val="none" w:sz="0" w:space="0" w:color="auto"/>
          </w:divBdr>
        </w:div>
        <w:div w:id="1489857063">
          <w:marLeft w:val="0"/>
          <w:marRight w:val="0"/>
          <w:marTop w:val="0"/>
          <w:marBottom w:val="0"/>
          <w:divBdr>
            <w:top w:val="none" w:sz="0" w:space="0" w:color="auto"/>
            <w:left w:val="none" w:sz="0" w:space="0" w:color="auto"/>
            <w:bottom w:val="none" w:sz="0" w:space="0" w:color="auto"/>
            <w:right w:val="none" w:sz="0" w:space="0" w:color="auto"/>
          </w:divBdr>
        </w:div>
        <w:div w:id="192155077">
          <w:marLeft w:val="0"/>
          <w:marRight w:val="0"/>
          <w:marTop w:val="0"/>
          <w:marBottom w:val="0"/>
          <w:divBdr>
            <w:top w:val="none" w:sz="0" w:space="0" w:color="auto"/>
            <w:left w:val="none" w:sz="0" w:space="0" w:color="auto"/>
            <w:bottom w:val="none" w:sz="0" w:space="0" w:color="auto"/>
            <w:right w:val="none" w:sz="0" w:space="0" w:color="auto"/>
          </w:divBdr>
        </w:div>
        <w:div w:id="1475634860">
          <w:marLeft w:val="0"/>
          <w:marRight w:val="0"/>
          <w:marTop w:val="0"/>
          <w:marBottom w:val="0"/>
          <w:divBdr>
            <w:top w:val="none" w:sz="0" w:space="0" w:color="auto"/>
            <w:left w:val="none" w:sz="0" w:space="0" w:color="auto"/>
            <w:bottom w:val="none" w:sz="0" w:space="0" w:color="auto"/>
            <w:right w:val="none" w:sz="0" w:space="0" w:color="auto"/>
          </w:divBdr>
        </w:div>
        <w:div w:id="172960056">
          <w:marLeft w:val="0"/>
          <w:marRight w:val="0"/>
          <w:marTop w:val="0"/>
          <w:marBottom w:val="0"/>
          <w:divBdr>
            <w:top w:val="none" w:sz="0" w:space="0" w:color="auto"/>
            <w:left w:val="none" w:sz="0" w:space="0" w:color="auto"/>
            <w:bottom w:val="none" w:sz="0" w:space="0" w:color="auto"/>
            <w:right w:val="none" w:sz="0" w:space="0" w:color="auto"/>
          </w:divBdr>
        </w:div>
        <w:div w:id="1475247219">
          <w:marLeft w:val="0"/>
          <w:marRight w:val="0"/>
          <w:marTop w:val="0"/>
          <w:marBottom w:val="0"/>
          <w:divBdr>
            <w:top w:val="none" w:sz="0" w:space="0" w:color="auto"/>
            <w:left w:val="none" w:sz="0" w:space="0" w:color="auto"/>
            <w:bottom w:val="none" w:sz="0" w:space="0" w:color="auto"/>
            <w:right w:val="none" w:sz="0" w:space="0" w:color="auto"/>
          </w:divBdr>
        </w:div>
        <w:div w:id="2145151555">
          <w:marLeft w:val="0"/>
          <w:marRight w:val="0"/>
          <w:marTop w:val="0"/>
          <w:marBottom w:val="0"/>
          <w:divBdr>
            <w:top w:val="none" w:sz="0" w:space="0" w:color="auto"/>
            <w:left w:val="none" w:sz="0" w:space="0" w:color="auto"/>
            <w:bottom w:val="none" w:sz="0" w:space="0" w:color="auto"/>
            <w:right w:val="none" w:sz="0" w:space="0" w:color="auto"/>
          </w:divBdr>
        </w:div>
        <w:div w:id="766004608">
          <w:marLeft w:val="0"/>
          <w:marRight w:val="0"/>
          <w:marTop w:val="0"/>
          <w:marBottom w:val="0"/>
          <w:divBdr>
            <w:top w:val="none" w:sz="0" w:space="0" w:color="auto"/>
            <w:left w:val="none" w:sz="0" w:space="0" w:color="auto"/>
            <w:bottom w:val="none" w:sz="0" w:space="0" w:color="auto"/>
            <w:right w:val="none" w:sz="0" w:space="0" w:color="auto"/>
          </w:divBdr>
        </w:div>
        <w:div w:id="870653340">
          <w:marLeft w:val="0"/>
          <w:marRight w:val="0"/>
          <w:marTop w:val="0"/>
          <w:marBottom w:val="0"/>
          <w:divBdr>
            <w:top w:val="none" w:sz="0" w:space="0" w:color="auto"/>
            <w:left w:val="none" w:sz="0" w:space="0" w:color="auto"/>
            <w:bottom w:val="none" w:sz="0" w:space="0" w:color="auto"/>
            <w:right w:val="none" w:sz="0" w:space="0" w:color="auto"/>
          </w:divBdr>
        </w:div>
        <w:div w:id="9185859">
          <w:marLeft w:val="0"/>
          <w:marRight w:val="0"/>
          <w:marTop w:val="0"/>
          <w:marBottom w:val="0"/>
          <w:divBdr>
            <w:top w:val="none" w:sz="0" w:space="0" w:color="auto"/>
            <w:left w:val="none" w:sz="0" w:space="0" w:color="auto"/>
            <w:bottom w:val="none" w:sz="0" w:space="0" w:color="auto"/>
            <w:right w:val="none" w:sz="0" w:space="0" w:color="auto"/>
          </w:divBdr>
        </w:div>
        <w:div w:id="1597013099">
          <w:marLeft w:val="0"/>
          <w:marRight w:val="0"/>
          <w:marTop w:val="0"/>
          <w:marBottom w:val="0"/>
          <w:divBdr>
            <w:top w:val="none" w:sz="0" w:space="0" w:color="auto"/>
            <w:left w:val="none" w:sz="0" w:space="0" w:color="auto"/>
            <w:bottom w:val="none" w:sz="0" w:space="0" w:color="auto"/>
            <w:right w:val="none" w:sz="0" w:space="0" w:color="auto"/>
          </w:divBdr>
        </w:div>
        <w:div w:id="788861447">
          <w:marLeft w:val="0"/>
          <w:marRight w:val="0"/>
          <w:marTop w:val="0"/>
          <w:marBottom w:val="0"/>
          <w:divBdr>
            <w:top w:val="none" w:sz="0" w:space="0" w:color="auto"/>
            <w:left w:val="none" w:sz="0" w:space="0" w:color="auto"/>
            <w:bottom w:val="none" w:sz="0" w:space="0" w:color="auto"/>
            <w:right w:val="none" w:sz="0" w:space="0" w:color="auto"/>
          </w:divBdr>
        </w:div>
        <w:div w:id="713962402">
          <w:marLeft w:val="0"/>
          <w:marRight w:val="0"/>
          <w:marTop w:val="0"/>
          <w:marBottom w:val="0"/>
          <w:divBdr>
            <w:top w:val="none" w:sz="0" w:space="0" w:color="auto"/>
            <w:left w:val="none" w:sz="0" w:space="0" w:color="auto"/>
            <w:bottom w:val="none" w:sz="0" w:space="0" w:color="auto"/>
            <w:right w:val="none" w:sz="0" w:space="0" w:color="auto"/>
          </w:divBdr>
        </w:div>
        <w:div w:id="1635527294">
          <w:marLeft w:val="0"/>
          <w:marRight w:val="0"/>
          <w:marTop w:val="0"/>
          <w:marBottom w:val="0"/>
          <w:divBdr>
            <w:top w:val="none" w:sz="0" w:space="0" w:color="auto"/>
            <w:left w:val="none" w:sz="0" w:space="0" w:color="auto"/>
            <w:bottom w:val="none" w:sz="0" w:space="0" w:color="auto"/>
            <w:right w:val="none" w:sz="0" w:space="0" w:color="auto"/>
          </w:divBdr>
        </w:div>
        <w:div w:id="983700444">
          <w:marLeft w:val="0"/>
          <w:marRight w:val="0"/>
          <w:marTop w:val="0"/>
          <w:marBottom w:val="0"/>
          <w:divBdr>
            <w:top w:val="none" w:sz="0" w:space="0" w:color="auto"/>
            <w:left w:val="none" w:sz="0" w:space="0" w:color="auto"/>
            <w:bottom w:val="none" w:sz="0" w:space="0" w:color="auto"/>
            <w:right w:val="none" w:sz="0" w:space="0" w:color="auto"/>
          </w:divBdr>
        </w:div>
        <w:div w:id="1591356939">
          <w:marLeft w:val="0"/>
          <w:marRight w:val="0"/>
          <w:marTop w:val="0"/>
          <w:marBottom w:val="0"/>
          <w:divBdr>
            <w:top w:val="none" w:sz="0" w:space="0" w:color="auto"/>
            <w:left w:val="none" w:sz="0" w:space="0" w:color="auto"/>
            <w:bottom w:val="none" w:sz="0" w:space="0" w:color="auto"/>
            <w:right w:val="none" w:sz="0" w:space="0" w:color="auto"/>
          </w:divBdr>
        </w:div>
        <w:div w:id="2069960326">
          <w:marLeft w:val="0"/>
          <w:marRight w:val="0"/>
          <w:marTop w:val="0"/>
          <w:marBottom w:val="0"/>
          <w:divBdr>
            <w:top w:val="none" w:sz="0" w:space="0" w:color="auto"/>
            <w:left w:val="none" w:sz="0" w:space="0" w:color="auto"/>
            <w:bottom w:val="none" w:sz="0" w:space="0" w:color="auto"/>
            <w:right w:val="none" w:sz="0" w:space="0" w:color="auto"/>
          </w:divBdr>
        </w:div>
        <w:div w:id="821383394">
          <w:marLeft w:val="0"/>
          <w:marRight w:val="0"/>
          <w:marTop w:val="0"/>
          <w:marBottom w:val="0"/>
          <w:divBdr>
            <w:top w:val="none" w:sz="0" w:space="0" w:color="auto"/>
            <w:left w:val="none" w:sz="0" w:space="0" w:color="auto"/>
            <w:bottom w:val="none" w:sz="0" w:space="0" w:color="auto"/>
            <w:right w:val="none" w:sz="0" w:space="0" w:color="auto"/>
          </w:divBdr>
        </w:div>
        <w:div w:id="490487023">
          <w:marLeft w:val="0"/>
          <w:marRight w:val="0"/>
          <w:marTop w:val="0"/>
          <w:marBottom w:val="0"/>
          <w:divBdr>
            <w:top w:val="none" w:sz="0" w:space="0" w:color="auto"/>
            <w:left w:val="none" w:sz="0" w:space="0" w:color="auto"/>
            <w:bottom w:val="none" w:sz="0" w:space="0" w:color="auto"/>
            <w:right w:val="none" w:sz="0" w:space="0" w:color="auto"/>
          </w:divBdr>
        </w:div>
        <w:div w:id="971059670">
          <w:marLeft w:val="0"/>
          <w:marRight w:val="0"/>
          <w:marTop w:val="0"/>
          <w:marBottom w:val="0"/>
          <w:divBdr>
            <w:top w:val="none" w:sz="0" w:space="0" w:color="auto"/>
            <w:left w:val="none" w:sz="0" w:space="0" w:color="auto"/>
            <w:bottom w:val="none" w:sz="0" w:space="0" w:color="auto"/>
            <w:right w:val="none" w:sz="0" w:space="0" w:color="auto"/>
          </w:divBdr>
        </w:div>
        <w:div w:id="2066175126">
          <w:marLeft w:val="0"/>
          <w:marRight w:val="0"/>
          <w:marTop w:val="0"/>
          <w:marBottom w:val="0"/>
          <w:divBdr>
            <w:top w:val="none" w:sz="0" w:space="0" w:color="auto"/>
            <w:left w:val="none" w:sz="0" w:space="0" w:color="auto"/>
            <w:bottom w:val="none" w:sz="0" w:space="0" w:color="auto"/>
            <w:right w:val="none" w:sz="0" w:space="0" w:color="auto"/>
          </w:divBdr>
        </w:div>
        <w:div w:id="557547308">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930044949">
          <w:marLeft w:val="0"/>
          <w:marRight w:val="0"/>
          <w:marTop w:val="0"/>
          <w:marBottom w:val="0"/>
          <w:divBdr>
            <w:top w:val="none" w:sz="0" w:space="0" w:color="auto"/>
            <w:left w:val="none" w:sz="0" w:space="0" w:color="auto"/>
            <w:bottom w:val="none" w:sz="0" w:space="0" w:color="auto"/>
            <w:right w:val="none" w:sz="0" w:space="0" w:color="auto"/>
          </w:divBdr>
        </w:div>
      </w:divsChild>
    </w:div>
    <w:div w:id="1173379734">
      <w:bodyDiv w:val="1"/>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 w:id="1390614046">
          <w:marLeft w:val="0"/>
          <w:marRight w:val="0"/>
          <w:marTop w:val="0"/>
          <w:marBottom w:val="0"/>
          <w:divBdr>
            <w:top w:val="none" w:sz="0" w:space="0" w:color="auto"/>
            <w:left w:val="none" w:sz="0" w:space="0" w:color="auto"/>
            <w:bottom w:val="none" w:sz="0" w:space="0" w:color="auto"/>
            <w:right w:val="none" w:sz="0" w:space="0" w:color="auto"/>
          </w:divBdr>
        </w:div>
        <w:div w:id="510292784">
          <w:marLeft w:val="0"/>
          <w:marRight w:val="0"/>
          <w:marTop w:val="0"/>
          <w:marBottom w:val="0"/>
          <w:divBdr>
            <w:top w:val="none" w:sz="0" w:space="0" w:color="auto"/>
            <w:left w:val="none" w:sz="0" w:space="0" w:color="auto"/>
            <w:bottom w:val="none" w:sz="0" w:space="0" w:color="auto"/>
            <w:right w:val="none" w:sz="0" w:space="0" w:color="auto"/>
          </w:divBdr>
        </w:div>
        <w:div w:id="656694246">
          <w:marLeft w:val="0"/>
          <w:marRight w:val="0"/>
          <w:marTop w:val="0"/>
          <w:marBottom w:val="0"/>
          <w:divBdr>
            <w:top w:val="none" w:sz="0" w:space="0" w:color="auto"/>
            <w:left w:val="none" w:sz="0" w:space="0" w:color="auto"/>
            <w:bottom w:val="none" w:sz="0" w:space="0" w:color="auto"/>
            <w:right w:val="none" w:sz="0" w:space="0" w:color="auto"/>
          </w:divBdr>
        </w:div>
        <w:div w:id="442310366">
          <w:marLeft w:val="0"/>
          <w:marRight w:val="0"/>
          <w:marTop w:val="0"/>
          <w:marBottom w:val="0"/>
          <w:divBdr>
            <w:top w:val="none" w:sz="0" w:space="0" w:color="auto"/>
            <w:left w:val="none" w:sz="0" w:space="0" w:color="auto"/>
            <w:bottom w:val="none" w:sz="0" w:space="0" w:color="auto"/>
            <w:right w:val="none" w:sz="0" w:space="0" w:color="auto"/>
          </w:divBdr>
        </w:div>
        <w:div w:id="977611444">
          <w:marLeft w:val="0"/>
          <w:marRight w:val="0"/>
          <w:marTop w:val="0"/>
          <w:marBottom w:val="0"/>
          <w:divBdr>
            <w:top w:val="none" w:sz="0" w:space="0" w:color="auto"/>
            <w:left w:val="none" w:sz="0" w:space="0" w:color="auto"/>
            <w:bottom w:val="none" w:sz="0" w:space="0" w:color="auto"/>
            <w:right w:val="none" w:sz="0" w:space="0" w:color="auto"/>
          </w:divBdr>
        </w:div>
        <w:div w:id="1137600188">
          <w:marLeft w:val="0"/>
          <w:marRight w:val="0"/>
          <w:marTop w:val="0"/>
          <w:marBottom w:val="0"/>
          <w:divBdr>
            <w:top w:val="none" w:sz="0" w:space="0" w:color="auto"/>
            <w:left w:val="none" w:sz="0" w:space="0" w:color="auto"/>
            <w:bottom w:val="none" w:sz="0" w:space="0" w:color="auto"/>
            <w:right w:val="none" w:sz="0" w:space="0" w:color="auto"/>
          </w:divBdr>
        </w:div>
        <w:div w:id="1739789403">
          <w:marLeft w:val="0"/>
          <w:marRight w:val="0"/>
          <w:marTop w:val="0"/>
          <w:marBottom w:val="0"/>
          <w:divBdr>
            <w:top w:val="none" w:sz="0" w:space="0" w:color="auto"/>
            <w:left w:val="none" w:sz="0" w:space="0" w:color="auto"/>
            <w:bottom w:val="none" w:sz="0" w:space="0" w:color="auto"/>
            <w:right w:val="none" w:sz="0" w:space="0" w:color="auto"/>
          </w:divBdr>
        </w:div>
        <w:div w:id="96486358">
          <w:marLeft w:val="0"/>
          <w:marRight w:val="0"/>
          <w:marTop w:val="0"/>
          <w:marBottom w:val="0"/>
          <w:divBdr>
            <w:top w:val="none" w:sz="0" w:space="0" w:color="auto"/>
            <w:left w:val="none" w:sz="0" w:space="0" w:color="auto"/>
            <w:bottom w:val="none" w:sz="0" w:space="0" w:color="auto"/>
            <w:right w:val="none" w:sz="0" w:space="0" w:color="auto"/>
          </w:divBdr>
        </w:div>
        <w:div w:id="2081562175">
          <w:marLeft w:val="0"/>
          <w:marRight w:val="0"/>
          <w:marTop w:val="0"/>
          <w:marBottom w:val="0"/>
          <w:divBdr>
            <w:top w:val="none" w:sz="0" w:space="0" w:color="auto"/>
            <w:left w:val="none" w:sz="0" w:space="0" w:color="auto"/>
            <w:bottom w:val="none" w:sz="0" w:space="0" w:color="auto"/>
            <w:right w:val="none" w:sz="0" w:space="0" w:color="auto"/>
          </w:divBdr>
        </w:div>
        <w:div w:id="2034843994">
          <w:marLeft w:val="0"/>
          <w:marRight w:val="0"/>
          <w:marTop w:val="0"/>
          <w:marBottom w:val="0"/>
          <w:divBdr>
            <w:top w:val="none" w:sz="0" w:space="0" w:color="auto"/>
            <w:left w:val="none" w:sz="0" w:space="0" w:color="auto"/>
            <w:bottom w:val="none" w:sz="0" w:space="0" w:color="auto"/>
            <w:right w:val="none" w:sz="0" w:space="0" w:color="auto"/>
          </w:divBdr>
        </w:div>
        <w:div w:id="949973817">
          <w:marLeft w:val="0"/>
          <w:marRight w:val="0"/>
          <w:marTop w:val="0"/>
          <w:marBottom w:val="0"/>
          <w:divBdr>
            <w:top w:val="none" w:sz="0" w:space="0" w:color="auto"/>
            <w:left w:val="none" w:sz="0" w:space="0" w:color="auto"/>
            <w:bottom w:val="none" w:sz="0" w:space="0" w:color="auto"/>
            <w:right w:val="none" w:sz="0" w:space="0" w:color="auto"/>
          </w:divBdr>
        </w:div>
        <w:div w:id="1777940410">
          <w:marLeft w:val="0"/>
          <w:marRight w:val="0"/>
          <w:marTop w:val="0"/>
          <w:marBottom w:val="0"/>
          <w:divBdr>
            <w:top w:val="none" w:sz="0" w:space="0" w:color="auto"/>
            <w:left w:val="none" w:sz="0" w:space="0" w:color="auto"/>
            <w:bottom w:val="none" w:sz="0" w:space="0" w:color="auto"/>
            <w:right w:val="none" w:sz="0" w:space="0" w:color="auto"/>
          </w:divBdr>
        </w:div>
        <w:div w:id="1801655865">
          <w:marLeft w:val="0"/>
          <w:marRight w:val="0"/>
          <w:marTop w:val="0"/>
          <w:marBottom w:val="0"/>
          <w:divBdr>
            <w:top w:val="none" w:sz="0" w:space="0" w:color="auto"/>
            <w:left w:val="none" w:sz="0" w:space="0" w:color="auto"/>
            <w:bottom w:val="none" w:sz="0" w:space="0" w:color="auto"/>
            <w:right w:val="none" w:sz="0" w:space="0" w:color="auto"/>
          </w:divBdr>
        </w:div>
        <w:div w:id="955135068">
          <w:marLeft w:val="0"/>
          <w:marRight w:val="0"/>
          <w:marTop w:val="0"/>
          <w:marBottom w:val="0"/>
          <w:divBdr>
            <w:top w:val="none" w:sz="0" w:space="0" w:color="auto"/>
            <w:left w:val="none" w:sz="0" w:space="0" w:color="auto"/>
            <w:bottom w:val="none" w:sz="0" w:space="0" w:color="auto"/>
            <w:right w:val="none" w:sz="0" w:space="0" w:color="auto"/>
          </w:divBdr>
          <w:divsChild>
            <w:div w:id="711467572">
              <w:marLeft w:val="-75"/>
              <w:marRight w:val="0"/>
              <w:marTop w:val="30"/>
              <w:marBottom w:val="30"/>
              <w:divBdr>
                <w:top w:val="none" w:sz="0" w:space="0" w:color="auto"/>
                <w:left w:val="none" w:sz="0" w:space="0" w:color="auto"/>
                <w:bottom w:val="none" w:sz="0" w:space="0" w:color="auto"/>
                <w:right w:val="none" w:sz="0" w:space="0" w:color="auto"/>
              </w:divBdr>
              <w:divsChild>
                <w:div w:id="530727883">
                  <w:marLeft w:val="0"/>
                  <w:marRight w:val="0"/>
                  <w:marTop w:val="0"/>
                  <w:marBottom w:val="0"/>
                  <w:divBdr>
                    <w:top w:val="none" w:sz="0" w:space="0" w:color="auto"/>
                    <w:left w:val="none" w:sz="0" w:space="0" w:color="auto"/>
                    <w:bottom w:val="none" w:sz="0" w:space="0" w:color="auto"/>
                    <w:right w:val="none" w:sz="0" w:space="0" w:color="auto"/>
                  </w:divBdr>
                  <w:divsChild>
                    <w:div w:id="559291938">
                      <w:marLeft w:val="0"/>
                      <w:marRight w:val="0"/>
                      <w:marTop w:val="0"/>
                      <w:marBottom w:val="0"/>
                      <w:divBdr>
                        <w:top w:val="none" w:sz="0" w:space="0" w:color="auto"/>
                        <w:left w:val="none" w:sz="0" w:space="0" w:color="auto"/>
                        <w:bottom w:val="none" w:sz="0" w:space="0" w:color="auto"/>
                        <w:right w:val="none" w:sz="0" w:space="0" w:color="auto"/>
                      </w:divBdr>
                    </w:div>
                  </w:divsChild>
                </w:div>
                <w:div w:id="1908178622">
                  <w:marLeft w:val="0"/>
                  <w:marRight w:val="0"/>
                  <w:marTop w:val="0"/>
                  <w:marBottom w:val="0"/>
                  <w:divBdr>
                    <w:top w:val="none" w:sz="0" w:space="0" w:color="auto"/>
                    <w:left w:val="none" w:sz="0" w:space="0" w:color="auto"/>
                    <w:bottom w:val="none" w:sz="0" w:space="0" w:color="auto"/>
                    <w:right w:val="none" w:sz="0" w:space="0" w:color="auto"/>
                  </w:divBdr>
                  <w:divsChild>
                    <w:div w:id="1580401720">
                      <w:marLeft w:val="0"/>
                      <w:marRight w:val="0"/>
                      <w:marTop w:val="0"/>
                      <w:marBottom w:val="0"/>
                      <w:divBdr>
                        <w:top w:val="none" w:sz="0" w:space="0" w:color="auto"/>
                        <w:left w:val="none" w:sz="0" w:space="0" w:color="auto"/>
                        <w:bottom w:val="none" w:sz="0" w:space="0" w:color="auto"/>
                        <w:right w:val="none" w:sz="0" w:space="0" w:color="auto"/>
                      </w:divBdr>
                    </w:div>
                  </w:divsChild>
                </w:div>
                <w:div w:id="1840149303">
                  <w:marLeft w:val="0"/>
                  <w:marRight w:val="0"/>
                  <w:marTop w:val="0"/>
                  <w:marBottom w:val="0"/>
                  <w:divBdr>
                    <w:top w:val="none" w:sz="0" w:space="0" w:color="auto"/>
                    <w:left w:val="none" w:sz="0" w:space="0" w:color="auto"/>
                    <w:bottom w:val="none" w:sz="0" w:space="0" w:color="auto"/>
                    <w:right w:val="none" w:sz="0" w:space="0" w:color="auto"/>
                  </w:divBdr>
                  <w:divsChild>
                    <w:div w:id="1835145484">
                      <w:marLeft w:val="0"/>
                      <w:marRight w:val="0"/>
                      <w:marTop w:val="0"/>
                      <w:marBottom w:val="0"/>
                      <w:divBdr>
                        <w:top w:val="none" w:sz="0" w:space="0" w:color="auto"/>
                        <w:left w:val="none" w:sz="0" w:space="0" w:color="auto"/>
                        <w:bottom w:val="none" w:sz="0" w:space="0" w:color="auto"/>
                        <w:right w:val="none" w:sz="0" w:space="0" w:color="auto"/>
                      </w:divBdr>
                    </w:div>
                  </w:divsChild>
                </w:div>
                <w:div w:id="1606307697">
                  <w:marLeft w:val="0"/>
                  <w:marRight w:val="0"/>
                  <w:marTop w:val="0"/>
                  <w:marBottom w:val="0"/>
                  <w:divBdr>
                    <w:top w:val="none" w:sz="0" w:space="0" w:color="auto"/>
                    <w:left w:val="none" w:sz="0" w:space="0" w:color="auto"/>
                    <w:bottom w:val="none" w:sz="0" w:space="0" w:color="auto"/>
                    <w:right w:val="none" w:sz="0" w:space="0" w:color="auto"/>
                  </w:divBdr>
                  <w:divsChild>
                    <w:div w:id="771435656">
                      <w:marLeft w:val="0"/>
                      <w:marRight w:val="0"/>
                      <w:marTop w:val="0"/>
                      <w:marBottom w:val="0"/>
                      <w:divBdr>
                        <w:top w:val="none" w:sz="0" w:space="0" w:color="auto"/>
                        <w:left w:val="none" w:sz="0" w:space="0" w:color="auto"/>
                        <w:bottom w:val="none" w:sz="0" w:space="0" w:color="auto"/>
                        <w:right w:val="none" w:sz="0" w:space="0" w:color="auto"/>
                      </w:divBdr>
                    </w:div>
                  </w:divsChild>
                </w:div>
                <w:div w:id="135069872">
                  <w:marLeft w:val="0"/>
                  <w:marRight w:val="0"/>
                  <w:marTop w:val="0"/>
                  <w:marBottom w:val="0"/>
                  <w:divBdr>
                    <w:top w:val="none" w:sz="0" w:space="0" w:color="auto"/>
                    <w:left w:val="none" w:sz="0" w:space="0" w:color="auto"/>
                    <w:bottom w:val="none" w:sz="0" w:space="0" w:color="auto"/>
                    <w:right w:val="none" w:sz="0" w:space="0" w:color="auto"/>
                  </w:divBdr>
                  <w:divsChild>
                    <w:div w:id="1072852229">
                      <w:marLeft w:val="0"/>
                      <w:marRight w:val="0"/>
                      <w:marTop w:val="0"/>
                      <w:marBottom w:val="0"/>
                      <w:divBdr>
                        <w:top w:val="none" w:sz="0" w:space="0" w:color="auto"/>
                        <w:left w:val="none" w:sz="0" w:space="0" w:color="auto"/>
                        <w:bottom w:val="none" w:sz="0" w:space="0" w:color="auto"/>
                        <w:right w:val="none" w:sz="0" w:space="0" w:color="auto"/>
                      </w:divBdr>
                    </w:div>
                  </w:divsChild>
                </w:div>
                <w:div w:id="1991714829">
                  <w:marLeft w:val="0"/>
                  <w:marRight w:val="0"/>
                  <w:marTop w:val="0"/>
                  <w:marBottom w:val="0"/>
                  <w:divBdr>
                    <w:top w:val="none" w:sz="0" w:space="0" w:color="auto"/>
                    <w:left w:val="none" w:sz="0" w:space="0" w:color="auto"/>
                    <w:bottom w:val="none" w:sz="0" w:space="0" w:color="auto"/>
                    <w:right w:val="none" w:sz="0" w:space="0" w:color="auto"/>
                  </w:divBdr>
                  <w:divsChild>
                    <w:div w:id="1438940188">
                      <w:marLeft w:val="0"/>
                      <w:marRight w:val="0"/>
                      <w:marTop w:val="0"/>
                      <w:marBottom w:val="0"/>
                      <w:divBdr>
                        <w:top w:val="none" w:sz="0" w:space="0" w:color="auto"/>
                        <w:left w:val="none" w:sz="0" w:space="0" w:color="auto"/>
                        <w:bottom w:val="none" w:sz="0" w:space="0" w:color="auto"/>
                        <w:right w:val="none" w:sz="0" w:space="0" w:color="auto"/>
                      </w:divBdr>
                    </w:div>
                  </w:divsChild>
                </w:div>
                <w:div w:id="1252541563">
                  <w:marLeft w:val="0"/>
                  <w:marRight w:val="0"/>
                  <w:marTop w:val="0"/>
                  <w:marBottom w:val="0"/>
                  <w:divBdr>
                    <w:top w:val="none" w:sz="0" w:space="0" w:color="auto"/>
                    <w:left w:val="none" w:sz="0" w:space="0" w:color="auto"/>
                    <w:bottom w:val="none" w:sz="0" w:space="0" w:color="auto"/>
                    <w:right w:val="none" w:sz="0" w:space="0" w:color="auto"/>
                  </w:divBdr>
                  <w:divsChild>
                    <w:div w:id="111628896">
                      <w:marLeft w:val="0"/>
                      <w:marRight w:val="0"/>
                      <w:marTop w:val="0"/>
                      <w:marBottom w:val="0"/>
                      <w:divBdr>
                        <w:top w:val="none" w:sz="0" w:space="0" w:color="auto"/>
                        <w:left w:val="none" w:sz="0" w:space="0" w:color="auto"/>
                        <w:bottom w:val="none" w:sz="0" w:space="0" w:color="auto"/>
                        <w:right w:val="none" w:sz="0" w:space="0" w:color="auto"/>
                      </w:divBdr>
                    </w:div>
                  </w:divsChild>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1006400895">
                      <w:marLeft w:val="0"/>
                      <w:marRight w:val="0"/>
                      <w:marTop w:val="0"/>
                      <w:marBottom w:val="0"/>
                      <w:divBdr>
                        <w:top w:val="none" w:sz="0" w:space="0" w:color="auto"/>
                        <w:left w:val="none" w:sz="0" w:space="0" w:color="auto"/>
                        <w:bottom w:val="none" w:sz="0" w:space="0" w:color="auto"/>
                        <w:right w:val="none" w:sz="0" w:space="0" w:color="auto"/>
                      </w:divBdr>
                    </w:div>
                  </w:divsChild>
                </w:div>
                <w:div w:id="1653876222">
                  <w:marLeft w:val="0"/>
                  <w:marRight w:val="0"/>
                  <w:marTop w:val="0"/>
                  <w:marBottom w:val="0"/>
                  <w:divBdr>
                    <w:top w:val="none" w:sz="0" w:space="0" w:color="auto"/>
                    <w:left w:val="none" w:sz="0" w:space="0" w:color="auto"/>
                    <w:bottom w:val="none" w:sz="0" w:space="0" w:color="auto"/>
                    <w:right w:val="none" w:sz="0" w:space="0" w:color="auto"/>
                  </w:divBdr>
                  <w:divsChild>
                    <w:div w:id="10777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8442">
      <w:bodyDiv w:val="1"/>
      <w:marLeft w:val="0"/>
      <w:marRight w:val="0"/>
      <w:marTop w:val="0"/>
      <w:marBottom w:val="0"/>
      <w:divBdr>
        <w:top w:val="none" w:sz="0" w:space="0" w:color="auto"/>
        <w:left w:val="none" w:sz="0" w:space="0" w:color="auto"/>
        <w:bottom w:val="none" w:sz="0" w:space="0" w:color="auto"/>
        <w:right w:val="none" w:sz="0" w:space="0" w:color="auto"/>
      </w:divBdr>
    </w:div>
    <w:div w:id="1366559691">
      <w:bodyDiv w:val="1"/>
      <w:marLeft w:val="0"/>
      <w:marRight w:val="0"/>
      <w:marTop w:val="0"/>
      <w:marBottom w:val="0"/>
      <w:divBdr>
        <w:top w:val="none" w:sz="0" w:space="0" w:color="auto"/>
        <w:left w:val="none" w:sz="0" w:space="0" w:color="auto"/>
        <w:bottom w:val="none" w:sz="0" w:space="0" w:color="auto"/>
        <w:right w:val="none" w:sz="0" w:space="0" w:color="auto"/>
      </w:divBdr>
      <w:divsChild>
        <w:div w:id="1249273969">
          <w:marLeft w:val="0"/>
          <w:marRight w:val="0"/>
          <w:marTop w:val="0"/>
          <w:marBottom w:val="0"/>
          <w:divBdr>
            <w:top w:val="none" w:sz="0" w:space="0" w:color="auto"/>
            <w:left w:val="none" w:sz="0" w:space="0" w:color="auto"/>
            <w:bottom w:val="none" w:sz="0" w:space="0" w:color="auto"/>
            <w:right w:val="none" w:sz="0" w:space="0" w:color="auto"/>
          </w:divBdr>
        </w:div>
        <w:div w:id="1291665038">
          <w:marLeft w:val="0"/>
          <w:marRight w:val="0"/>
          <w:marTop w:val="0"/>
          <w:marBottom w:val="0"/>
          <w:divBdr>
            <w:top w:val="none" w:sz="0" w:space="0" w:color="auto"/>
            <w:left w:val="none" w:sz="0" w:space="0" w:color="auto"/>
            <w:bottom w:val="none" w:sz="0" w:space="0" w:color="auto"/>
            <w:right w:val="none" w:sz="0" w:space="0" w:color="auto"/>
          </w:divBdr>
        </w:div>
        <w:div w:id="1584487783">
          <w:marLeft w:val="0"/>
          <w:marRight w:val="0"/>
          <w:marTop w:val="0"/>
          <w:marBottom w:val="0"/>
          <w:divBdr>
            <w:top w:val="none" w:sz="0" w:space="0" w:color="auto"/>
            <w:left w:val="none" w:sz="0" w:space="0" w:color="auto"/>
            <w:bottom w:val="none" w:sz="0" w:space="0" w:color="auto"/>
            <w:right w:val="none" w:sz="0" w:space="0" w:color="auto"/>
          </w:divBdr>
        </w:div>
        <w:div w:id="1591743709">
          <w:marLeft w:val="0"/>
          <w:marRight w:val="0"/>
          <w:marTop w:val="0"/>
          <w:marBottom w:val="0"/>
          <w:divBdr>
            <w:top w:val="none" w:sz="0" w:space="0" w:color="auto"/>
            <w:left w:val="none" w:sz="0" w:space="0" w:color="auto"/>
            <w:bottom w:val="none" w:sz="0" w:space="0" w:color="auto"/>
            <w:right w:val="none" w:sz="0" w:space="0" w:color="auto"/>
          </w:divBdr>
        </w:div>
        <w:div w:id="1679582488">
          <w:marLeft w:val="0"/>
          <w:marRight w:val="0"/>
          <w:marTop w:val="0"/>
          <w:marBottom w:val="0"/>
          <w:divBdr>
            <w:top w:val="none" w:sz="0" w:space="0" w:color="auto"/>
            <w:left w:val="none" w:sz="0" w:space="0" w:color="auto"/>
            <w:bottom w:val="none" w:sz="0" w:space="0" w:color="auto"/>
            <w:right w:val="none" w:sz="0" w:space="0" w:color="auto"/>
          </w:divBdr>
        </w:div>
        <w:div w:id="1955745638">
          <w:marLeft w:val="0"/>
          <w:marRight w:val="0"/>
          <w:marTop w:val="0"/>
          <w:marBottom w:val="0"/>
          <w:divBdr>
            <w:top w:val="none" w:sz="0" w:space="0" w:color="auto"/>
            <w:left w:val="none" w:sz="0" w:space="0" w:color="auto"/>
            <w:bottom w:val="none" w:sz="0" w:space="0" w:color="auto"/>
            <w:right w:val="none" w:sz="0" w:space="0" w:color="auto"/>
          </w:divBdr>
        </w:div>
        <w:div w:id="360859352">
          <w:marLeft w:val="0"/>
          <w:marRight w:val="0"/>
          <w:marTop w:val="0"/>
          <w:marBottom w:val="0"/>
          <w:divBdr>
            <w:top w:val="none" w:sz="0" w:space="0" w:color="auto"/>
            <w:left w:val="none" w:sz="0" w:space="0" w:color="auto"/>
            <w:bottom w:val="none" w:sz="0" w:space="0" w:color="auto"/>
            <w:right w:val="none" w:sz="0" w:space="0" w:color="auto"/>
          </w:divBdr>
        </w:div>
        <w:div w:id="1475835651">
          <w:marLeft w:val="0"/>
          <w:marRight w:val="0"/>
          <w:marTop w:val="0"/>
          <w:marBottom w:val="0"/>
          <w:divBdr>
            <w:top w:val="none" w:sz="0" w:space="0" w:color="auto"/>
            <w:left w:val="none" w:sz="0" w:space="0" w:color="auto"/>
            <w:bottom w:val="none" w:sz="0" w:space="0" w:color="auto"/>
            <w:right w:val="none" w:sz="0" w:space="0" w:color="auto"/>
          </w:divBdr>
        </w:div>
        <w:div w:id="1401712258">
          <w:marLeft w:val="0"/>
          <w:marRight w:val="0"/>
          <w:marTop w:val="0"/>
          <w:marBottom w:val="0"/>
          <w:divBdr>
            <w:top w:val="none" w:sz="0" w:space="0" w:color="auto"/>
            <w:left w:val="none" w:sz="0" w:space="0" w:color="auto"/>
            <w:bottom w:val="none" w:sz="0" w:space="0" w:color="auto"/>
            <w:right w:val="none" w:sz="0" w:space="0" w:color="auto"/>
          </w:divBdr>
        </w:div>
        <w:div w:id="579364292">
          <w:marLeft w:val="0"/>
          <w:marRight w:val="0"/>
          <w:marTop w:val="0"/>
          <w:marBottom w:val="0"/>
          <w:divBdr>
            <w:top w:val="none" w:sz="0" w:space="0" w:color="auto"/>
            <w:left w:val="none" w:sz="0" w:space="0" w:color="auto"/>
            <w:bottom w:val="none" w:sz="0" w:space="0" w:color="auto"/>
            <w:right w:val="none" w:sz="0" w:space="0" w:color="auto"/>
          </w:divBdr>
        </w:div>
        <w:div w:id="921111853">
          <w:marLeft w:val="0"/>
          <w:marRight w:val="0"/>
          <w:marTop w:val="0"/>
          <w:marBottom w:val="0"/>
          <w:divBdr>
            <w:top w:val="none" w:sz="0" w:space="0" w:color="auto"/>
            <w:left w:val="none" w:sz="0" w:space="0" w:color="auto"/>
            <w:bottom w:val="none" w:sz="0" w:space="0" w:color="auto"/>
            <w:right w:val="none" w:sz="0" w:space="0" w:color="auto"/>
          </w:divBdr>
        </w:div>
        <w:div w:id="2057774429">
          <w:marLeft w:val="0"/>
          <w:marRight w:val="0"/>
          <w:marTop w:val="0"/>
          <w:marBottom w:val="0"/>
          <w:divBdr>
            <w:top w:val="none" w:sz="0" w:space="0" w:color="auto"/>
            <w:left w:val="none" w:sz="0" w:space="0" w:color="auto"/>
            <w:bottom w:val="none" w:sz="0" w:space="0" w:color="auto"/>
            <w:right w:val="none" w:sz="0" w:space="0" w:color="auto"/>
          </w:divBdr>
        </w:div>
        <w:div w:id="1807165020">
          <w:marLeft w:val="0"/>
          <w:marRight w:val="0"/>
          <w:marTop w:val="0"/>
          <w:marBottom w:val="0"/>
          <w:divBdr>
            <w:top w:val="none" w:sz="0" w:space="0" w:color="auto"/>
            <w:left w:val="none" w:sz="0" w:space="0" w:color="auto"/>
            <w:bottom w:val="none" w:sz="0" w:space="0" w:color="auto"/>
            <w:right w:val="none" w:sz="0" w:space="0" w:color="auto"/>
          </w:divBdr>
        </w:div>
        <w:div w:id="475998399">
          <w:marLeft w:val="0"/>
          <w:marRight w:val="0"/>
          <w:marTop w:val="0"/>
          <w:marBottom w:val="0"/>
          <w:divBdr>
            <w:top w:val="none" w:sz="0" w:space="0" w:color="auto"/>
            <w:left w:val="none" w:sz="0" w:space="0" w:color="auto"/>
            <w:bottom w:val="none" w:sz="0" w:space="0" w:color="auto"/>
            <w:right w:val="none" w:sz="0" w:space="0" w:color="auto"/>
          </w:divBdr>
        </w:div>
        <w:div w:id="853953830">
          <w:marLeft w:val="0"/>
          <w:marRight w:val="0"/>
          <w:marTop w:val="0"/>
          <w:marBottom w:val="0"/>
          <w:divBdr>
            <w:top w:val="none" w:sz="0" w:space="0" w:color="auto"/>
            <w:left w:val="none" w:sz="0" w:space="0" w:color="auto"/>
            <w:bottom w:val="none" w:sz="0" w:space="0" w:color="auto"/>
            <w:right w:val="none" w:sz="0" w:space="0" w:color="auto"/>
          </w:divBdr>
          <w:divsChild>
            <w:div w:id="399989214">
              <w:marLeft w:val="-75"/>
              <w:marRight w:val="0"/>
              <w:marTop w:val="30"/>
              <w:marBottom w:val="30"/>
              <w:divBdr>
                <w:top w:val="none" w:sz="0" w:space="0" w:color="auto"/>
                <w:left w:val="none" w:sz="0" w:space="0" w:color="auto"/>
                <w:bottom w:val="none" w:sz="0" w:space="0" w:color="auto"/>
                <w:right w:val="none" w:sz="0" w:space="0" w:color="auto"/>
              </w:divBdr>
              <w:divsChild>
                <w:div w:id="725956659">
                  <w:marLeft w:val="0"/>
                  <w:marRight w:val="0"/>
                  <w:marTop w:val="0"/>
                  <w:marBottom w:val="0"/>
                  <w:divBdr>
                    <w:top w:val="none" w:sz="0" w:space="0" w:color="auto"/>
                    <w:left w:val="none" w:sz="0" w:space="0" w:color="auto"/>
                    <w:bottom w:val="none" w:sz="0" w:space="0" w:color="auto"/>
                    <w:right w:val="none" w:sz="0" w:space="0" w:color="auto"/>
                  </w:divBdr>
                  <w:divsChild>
                    <w:div w:id="870997723">
                      <w:marLeft w:val="0"/>
                      <w:marRight w:val="0"/>
                      <w:marTop w:val="0"/>
                      <w:marBottom w:val="0"/>
                      <w:divBdr>
                        <w:top w:val="none" w:sz="0" w:space="0" w:color="auto"/>
                        <w:left w:val="none" w:sz="0" w:space="0" w:color="auto"/>
                        <w:bottom w:val="none" w:sz="0" w:space="0" w:color="auto"/>
                        <w:right w:val="none" w:sz="0" w:space="0" w:color="auto"/>
                      </w:divBdr>
                    </w:div>
                  </w:divsChild>
                </w:div>
                <w:div w:id="415251012">
                  <w:marLeft w:val="0"/>
                  <w:marRight w:val="0"/>
                  <w:marTop w:val="0"/>
                  <w:marBottom w:val="0"/>
                  <w:divBdr>
                    <w:top w:val="none" w:sz="0" w:space="0" w:color="auto"/>
                    <w:left w:val="none" w:sz="0" w:space="0" w:color="auto"/>
                    <w:bottom w:val="none" w:sz="0" w:space="0" w:color="auto"/>
                    <w:right w:val="none" w:sz="0" w:space="0" w:color="auto"/>
                  </w:divBdr>
                  <w:divsChild>
                    <w:div w:id="489565027">
                      <w:marLeft w:val="0"/>
                      <w:marRight w:val="0"/>
                      <w:marTop w:val="0"/>
                      <w:marBottom w:val="0"/>
                      <w:divBdr>
                        <w:top w:val="none" w:sz="0" w:space="0" w:color="auto"/>
                        <w:left w:val="none" w:sz="0" w:space="0" w:color="auto"/>
                        <w:bottom w:val="none" w:sz="0" w:space="0" w:color="auto"/>
                        <w:right w:val="none" w:sz="0" w:space="0" w:color="auto"/>
                      </w:divBdr>
                    </w:div>
                  </w:divsChild>
                </w:div>
                <w:div w:id="1534735326">
                  <w:marLeft w:val="0"/>
                  <w:marRight w:val="0"/>
                  <w:marTop w:val="0"/>
                  <w:marBottom w:val="0"/>
                  <w:divBdr>
                    <w:top w:val="none" w:sz="0" w:space="0" w:color="auto"/>
                    <w:left w:val="none" w:sz="0" w:space="0" w:color="auto"/>
                    <w:bottom w:val="none" w:sz="0" w:space="0" w:color="auto"/>
                    <w:right w:val="none" w:sz="0" w:space="0" w:color="auto"/>
                  </w:divBdr>
                  <w:divsChild>
                    <w:div w:id="1432431651">
                      <w:marLeft w:val="0"/>
                      <w:marRight w:val="0"/>
                      <w:marTop w:val="0"/>
                      <w:marBottom w:val="0"/>
                      <w:divBdr>
                        <w:top w:val="none" w:sz="0" w:space="0" w:color="auto"/>
                        <w:left w:val="none" w:sz="0" w:space="0" w:color="auto"/>
                        <w:bottom w:val="none" w:sz="0" w:space="0" w:color="auto"/>
                        <w:right w:val="none" w:sz="0" w:space="0" w:color="auto"/>
                      </w:divBdr>
                    </w:div>
                  </w:divsChild>
                </w:div>
                <w:div w:id="113016543">
                  <w:marLeft w:val="0"/>
                  <w:marRight w:val="0"/>
                  <w:marTop w:val="0"/>
                  <w:marBottom w:val="0"/>
                  <w:divBdr>
                    <w:top w:val="none" w:sz="0" w:space="0" w:color="auto"/>
                    <w:left w:val="none" w:sz="0" w:space="0" w:color="auto"/>
                    <w:bottom w:val="none" w:sz="0" w:space="0" w:color="auto"/>
                    <w:right w:val="none" w:sz="0" w:space="0" w:color="auto"/>
                  </w:divBdr>
                  <w:divsChild>
                    <w:div w:id="1569150028">
                      <w:marLeft w:val="0"/>
                      <w:marRight w:val="0"/>
                      <w:marTop w:val="0"/>
                      <w:marBottom w:val="0"/>
                      <w:divBdr>
                        <w:top w:val="none" w:sz="0" w:space="0" w:color="auto"/>
                        <w:left w:val="none" w:sz="0" w:space="0" w:color="auto"/>
                        <w:bottom w:val="none" w:sz="0" w:space="0" w:color="auto"/>
                        <w:right w:val="none" w:sz="0" w:space="0" w:color="auto"/>
                      </w:divBdr>
                    </w:div>
                  </w:divsChild>
                </w:div>
                <w:div w:id="1247230766">
                  <w:marLeft w:val="0"/>
                  <w:marRight w:val="0"/>
                  <w:marTop w:val="0"/>
                  <w:marBottom w:val="0"/>
                  <w:divBdr>
                    <w:top w:val="none" w:sz="0" w:space="0" w:color="auto"/>
                    <w:left w:val="none" w:sz="0" w:space="0" w:color="auto"/>
                    <w:bottom w:val="none" w:sz="0" w:space="0" w:color="auto"/>
                    <w:right w:val="none" w:sz="0" w:space="0" w:color="auto"/>
                  </w:divBdr>
                  <w:divsChild>
                    <w:div w:id="1901093356">
                      <w:marLeft w:val="0"/>
                      <w:marRight w:val="0"/>
                      <w:marTop w:val="0"/>
                      <w:marBottom w:val="0"/>
                      <w:divBdr>
                        <w:top w:val="none" w:sz="0" w:space="0" w:color="auto"/>
                        <w:left w:val="none" w:sz="0" w:space="0" w:color="auto"/>
                        <w:bottom w:val="none" w:sz="0" w:space="0" w:color="auto"/>
                        <w:right w:val="none" w:sz="0" w:space="0" w:color="auto"/>
                      </w:divBdr>
                    </w:div>
                  </w:divsChild>
                </w:div>
                <w:div w:id="531499786">
                  <w:marLeft w:val="0"/>
                  <w:marRight w:val="0"/>
                  <w:marTop w:val="0"/>
                  <w:marBottom w:val="0"/>
                  <w:divBdr>
                    <w:top w:val="none" w:sz="0" w:space="0" w:color="auto"/>
                    <w:left w:val="none" w:sz="0" w:space="0" w:color="auto"/>
                    <w:bottom w:val="none" w:sz="0" w:space="0" w:color="auto"/>
                    <w:right w:val="none" w:sz="0" w:space="0" w:color="auto"/>
                  </w:divBdr>
                  <w:divsChild>
                    <w:div w:id="1737512683">
                      <w:marLeft w:val="0"/>
                      <w:marRight w:val="0"/>
                      <w:marTop w:val="0"/>
                      <w:marBottom w:val="0"/>
                      <w:divBdr>
                        <w:top w:val="none" w:sz="0" w:space="0" w:color="auto"/>
                        <w:left w:val="none" w:sz="0" w:space="0" w:color="auto"/>
                        <w:bottom w:val="none" w:sz="0" w:space="0" w:color="auto"/>
                        <w:right w:val="none" w:sz="0" w:space="0" w:color="auto"/>
                      </w:divBdr>
                    </w:div>
                  </w:divsChild>
                </w:div>
                <w:div w:id="1768845712">
                  <w:marLeft w:val="0"/>
                  <w:marRight w:val="0"/>
                  <w:marTop w:val="0"/>
                  <w:marBottom w:val="0"/>
                  <w:divBdr>
                    <w:top w:val="none" w:sz="0" w:space="0" w:color="auto"/>
                    <w:left w:val="none" w:sz="0" w:space="0" w:color="auto"/>
                    <w:bottom w:val="none" w:sz="0" w:space="0" w:color="auto"/>
                    <w:right w:val="none" w:sz="0" w:space="0" w:color="auto"/>
                  </w:divBdr>
                  <w:divsChild>
                    <w:div w:id="408621347">
                      <w:marLeft w:val="0"/>
                      <w:marRight w:val="0"/>
                      <w:marTop w:val="0"/>
                      <w:marBottom w:val="0"/>
                      <w:divBdr>
                        <w:top w:val="none" w:sz="0" w:space="0" w:color="auto"/>
                        <w:left w:val="none" w:sz="0" w:space="0" w:color="auto"/>
                        <w:bottom w:val="none" w:sz="0" w:space="0" w:color="auto"/>
                        <w:right w:val="none" w:sz="0" w:space="0" w:color="auto"/>
                      </w:divBdr>
                    </w:div>
                  </w:divsChild>
                </w:div>
                <w:div w:id="1149858725">
                  <w:marLeft w:val="0"/>
                  <w:marRight w:val="0"/>
                  <w:marTop w:val="0"/>
                  <w:marBottom w:val="0"/>
                  <w:divBdr>
                    <w:top w:val="none" w:sz="0" w:space="0" w:color="auto"/>
                    <w:left w:val="none" w:sz="0" w:space="0" w:color="auto"/>
                    <w:bottom w:val="none" w:sz="0" w:space="0" w:color="auto"/>
                    <w:right w:val="none" w:sz="0" w:space="0" w:color="auto"/>
                  </w:divBdr>
                  <w:divsChild>
                    <w:div w:id="1127506866">
                      <w:marLeft w:val="0"/>
                      <w:marRight w:val="0"/>
                      <w:marTop w:val="0"/>
                      <w:marBottom w:val="0"/>
                      <w:divBdr>
                        <w:top w:val="none" w:sz="0" w:space="0" w:color="auto"/>
                        <w:left w:val="none" w:sz="0" w:space="0" w:color="auto"/>
                        <w:bottom w:val="none" w:sz="0" w:space="0" w:color="auto"/>
                        <w:right w:val="none" w:sz="0" w:space="0" w:color="auto"/>
                      </w:divBdr>
                    </w:div>
                  </w:divsChild>
                </w:div>
                <w:div w:id="1495531878">
                  <w:marLeft w:val="0"/>
                  <w:marRight w:val="0"/>
                  <w:marTop w:val="0"/>
                  <w:marBottom w:val="0"/>
                  <w:divBdr>
                    <w:top w:val="none" w:sz="0" w:space="0" w:color="auto"/>
                    <w:left w:val="none" w:sz="0" w:space="0" w:color="auto"/>
                    <w:bottom w:val="none" w:sz="0" w:space="0" w:color="auto"/>
                    <w:right w:val="none" w:sz="0" w:space="0" w:color="auto"/>
                  </w:divBdr>
                  <w:divsChild>
                    <w:div w:id="6034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125193">
      <w:bodyDiv w:val="1"/>
      <w:marLeft w:val="0"/>
      <w:marRight w:val="0"/>
      <w:marTop w:val="0"/>
      <w:marBottom w:val="0"/>
      <w:divBdr>
        <w:top w:val="none" w:sz="0" w:space="0" w:color="auto"/>
        <w:left w:val="none" w:sz="0" w:space="0" w:color="auto"/>
        <w:bottom w:val="none" w:sz="0" w:space="0" w:color="auto"/>
        <w:right w:val="none" w:sz="0" w:space="0" w:color="auto"/>
      </w:divBdr>
      <w:divsChild>
        <w:div w:id="2136169175">
          <w:marLeft w:val="0"/>
          <w:marRight w:val="0"/>
          <w:marTop w:val="0"/>
          <w:marBottom w:val="0"/>
          <w:divBdr>
            <w:top w:val="none" w:sz="0" w:space="0" w:color="auto"/>
            <w:left w:val="none" w:sz="0" w:space="0" w:color="auto"/>
            <w:bottom w:val="none" w:sz="0" w:space="0" w:color="auto"/>
            <w:right w:val="none" w:sz="0" w:space="0" w:color="auto"/>
          </w:divBdr>
        </w:div>
        <w:div w:id="454101879">
          <w:marLeft w:val="0"/>
          <w:marRight w:val="0"/>
          <w:marTop w:val="0"/>
          <w:marBottom w:val="0"/>
          <w:divBdr>
            <w:top w:val="none" w:sz="0" w:space="0" w:color="auto"/>
            <w:left w:val="none" w:sz="0" w:space="0" w:color="auto"/>
            <w:bottom w:val="none" w:sz="0" w:space="0" w:color="auto"/>
            <w:right w:val="none" w:sz="0" w:space="0" w:color="auto"/>
          </w:divBdr>
        </w:div>
      </w:divsChild>
    </w:div>
    <w:div w:id="1916086276">
      <w:bodyDiv w:val="1"/>
      <w:marLeft w:val="0"/>
      <w:marRight w:val="0"/>
      <w:marTop w:val="0"/>
      <w:marBottom w:val="0"/>
      <w:divBdr>
        <w:top w:val="none" w:sz="0" w:space="0" w:color="auto"/>
        <w:left w:val="none" w:sz="0" w:space="0" w:color="auto"/>
        <w:bottom w:val="none" w:sz="0" w:space="0" w:color="auto"/>
        <w:right w:val="none" w:sz="0" w:space="0" w:color="auto"/>
      </w:divBdr>
      <w:divsChild>
        <w:div w:id="1548757193">
          <w:marLeft w:val="0"/>
          <w:marRight w:val="0"/>
          <w:marTop w:val="0"/>
          <w:marBottom w:val="0"/>
          <w:divBdr>
            <w:top w:val="none" w:sz="0" w:space="0" w:color="auto"/>
            <w:left w:val="none" w:sz="0" w:space="0" w:color="auto"/>
            <w:bottom w:val="none" w:sz="0" w:space="0" w:color="auto"/>
            <w:right w:val="none" w:sz="0" w:space="0" w:color="auto"/>
          </w:divBdr>
        </w:div>
        <w:div w:id="1110975257">
          <w:marLeft w:val="0"/>
          <w:marRight w:val="0"/>
          <w:marTop w:val="0"/>
          <w:marBottom w:val="0"/>
          <w:divBdr>
            <w:top w:val="none" w:sz="0" w:space="0" w:color="auto"/>
            <w:left w:val="none" w:sz="0" w:space="0" w:color="auto"/>
            <w:bottom w:val="none" w:sz="0" w:space="0" w:color="auto"/>
            <w:right w:val="none" w:sz="0" w:space="0" w:color="auto"/>
          </w:divBdr>
        </w:div>
        <w:div w:id="2047950402">
          <w:marLeft w:val="0"/>
          <w:marRight w:val="0"/>
          <w:marTop w:val="0"/>
          <w:marBottom w:val="0"/>
          <w:divBdr>
            <w:top w:val="none" w:sz="0" w:space="0" w:color="auto"/>
            <w:left w:val="none" w:sz="0" w:space="0" w:color="auto"/>
            <w:bottom w:val="none" w:sz="0" w:space="0" w:color="auto"/>
            <w:right w:val="none" w:sz="0" w:space="0" w:color="auto"/>
          </w:divBdr>
        </w:div>
      </w:divsChild>
    </w:div>
    <w:div w:id="1924684620">
      <w:bodyDiv w:val="1"/>
      <w:marLeft w:val="0"/>
      <w:marRight w:val="0"/>
      <w:marTop w:val="0"/>
      <w:marBottom w:val="0"/>
      <w:divBdr>
        <w:top w:val="none" w:sz="0" w:space="0" w:color="auto"/>
        <w:left w:val="none" w:sz="0" w:space="0" w:color="auto"/>
        <w:bottom w:val="none" w:sz="0" w:space="0" w:color="auto"/>
        <w:right w:val="none" w:sz="0" w:space="0" w:color="auto"/>
      </w:divBdr>
    </w:div>
    <w:div w:id="1986887486">
      <w:bodyDiv w:val="1"/>
      <w:marLeft w:val="0"/>
      <w:marRight w:val="0"/>
      <w:marTop w:val="0"/>
      <w:marBottom w:val="0"/>
      <w:divBdr>
        <w:top w:val="none" w:sz="0" w:space="0" w:color="auto"/>
        <w:left w:val="none" w:sz="0" w:space="0" w:color="auto"/>
        <w:bottom w:val="none" w:sz="0" w:space="0" w:color="auto"/>
        <w:right w:val="none" w:sz="0" w:space="0" w:color="auto"/>
      </w:divBdr>
    </w:div>
    <w:div w:id="2023122824">
      <w:bodyDiv w:val="1"/>
      <w:marLeft w:val="0"/>
      <w:marRight w:val="0"/>
      <w:marTop w:val="0"/>
      <w:marBottom w:val="0"/>
      <w:divBdr>
        <w:top w:val="none" w:sz="0" w:space="0" w:color="auto"/>
        <w:left w:val="none" w:sz="0" w:space="0" w:color="auto"/>
        <w:bottom w:val="none" w:sz="0" w:space="0" w:color="auto"/>
        <w:right w:val="none" w:sz="0" w:space="0" w:color="auto"/>
      </w:divBdr>
    </w:div>
    <w:div w:id="2136167681">
      <w:bodyDiv w:val="1"/>
      <w:marLeft w:val="0"/>
      <w:marRight w:val="0"/>
      <w:marTop w:val="0"/>
      <w:marBottom w:val="0"/>
      <w:divBdr>
        <w:top w:val="none" w:sz="0" w:space="0" w:color="auto"/>
        <w:left w:val="none" w:sz="0" w:space="0" w:color="auto"/>
        <w:bottom w:val="none" w:sz="0" w:space="0" w:color="auto"/>
        <w:right w:val="none" w:sz="0" w:space="0" w:color="auto"/>
      </w:divBdr>
      <w:divsChild>
        <w:div w:id="1185434607">
          <w:marLeft w:val="0"/>
          <w:marRight w:val="0"/>
          <w:marTop w:val="0"/>
          <w:marBottom w:val="0"/>
          <w:divBdr>
            <w:top w:val="none" w:sz="0" w:space="0" w:color="auto"/>
            <w:left w:val="none" w:sz="0" w:space="0" w:color="auto"/>
            <w:bottom w:val="none" w:sz="0" w:space="0" w:color="auto"/>
            <w:right w:val="none" w:sz="0" w:space="0" w:color="auto"/>
          </w:divBdr>
        </w:div>
        <w:div w:id="1077216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78BA-F5E9-4348-99CD-13839D55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Jasmine Morris</cp:lastModifiedBy>
  <cp:revision>3</cp:revision>
  <dcterms:created xsi:type="dcterms:W3CDTF">2022-08-08T14:52:00Z</dcterms:created>
  <dcterms:modified xsi:type="dcterms:W3CDTF">2022-08-10T12:38:00Z</dcterms:modified>
</cp:coreProperties>
</file>