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2D76F" w14:textId="77777777" w:rsidR="008E3BDF" w:rsidRDefault="008E3BDF" w:rsidP="00710F1E">
      <w:pPr>
        <w:jc w:val="center"/>
        <w:rPr>
          <w:sz w:val="36"/>
          <w:szCs w:val="36"/>
        </w:rPr>
      </w:pPr>
    </w:p>
    <w:p w14:paraId="633B0C9F" w14:textId="77777777" w:rsidR="008E3BDF" w:rsidRDefault="008E3BDF" w:rsidP="00710F1E">
      <w:pPr>
        <w:jc w:val="center"/>
        <w:rPr>
          <w:sz w:val="36"/>
          <w:szCs w:val="36"/>
        </w:rPr>
      </w:pPr>
    </w:p>
    <w:p w14:paraId="5F5FDEFA" w14:textId="77777777" w:rsidR="008E3BDF" w:rsidRDefault="008E3BDF" w:rsidP="00710F1E">
      <w:pPr>
        <w:jc w:val="center"/>
        <w:rPr>
          <w:sz w:val="36"/>
          <w:szCs w:val="36"/>
        </w:rPr>
      </w:pPr>
    </w:p>
    <w:p w14:paraId="414FEDDB" w14:textId="77777777" w:rsidR="008E3BDF" w:rsidRDefault="008E3BDF" w:rsidP="00710F1E">
      <w:pPr>
        <w:jc w:val="center"/>
        <w:rPr>
          <w:sz w:val="36"/>
          <w:szCs w:val="36"/>
        </w:rPr>
      </w:pPr>
    </w:p>
    <w:p w14:paraId="60F735E5" w14:textId="77777777" w:rsidR="008E3BDF" w:rsidRDefault="008E3BDF" w:rsidP="00710F1E">
      <w:pPr>
        <w:jc w:val="center"/>
        <w:rPr>
          <w:sz w:val="36"/>
          <w:szCs w:val="36"/>
        </w:rPr>
      </w:pPr>
    </w:p>
    <w:p w14:paraId="34E6DD79" w14:textId="77777777" w:rsidR="008E3BDF" w:rsidRDefault="008E3BDF" w:rsidP="008E3BDF">
      <w:pPr>
        <w:rPr>
          <w:sz w:val="36"/>
          <w:szCs w:val="36"/>
        </w:rPr>
      </w:pPr>
    </w:p>
    <w:p w14:paraId="69917502" w14:textId="77777777" w:rsidR="008E3BDF" w:rsidRPr="008E3BDF" w:rsidRDefault="008E3BDF" w:rsidP="00710F1E">
      <w:pPr>
        <w:jc w:val="center"/>
        <w:rPr>
          <w:sz w:val="44"/>
          <w:szCs w:val="44"/>
        </w:rPr>
      </w:pPr>
    </w:p>
    <w:p w14:paraId="1690BF51" w14:textId="17CB33DD" w:rsidR="0093664E" w:rsidRPr="008E3BDF" w:rsidRDefault="00710F1E" w:rsidP="00710F1E">
      <w:pPr>
        <w:jc w:val="center"/>
        <w:rPr>
          <w:b/>
          <w:bCs/>
          <w:sz w:val="44"/>
          <w:szCs w:val="44"/>
        </w:rPr>
      </w:pPr>
      <w:r w:rsidRPr="008E3BDF">
        <w:rPr>
          <w:b/>
          <w:bCs/>
          <w:sz w:val="44"/>
          <w:szCs w:val="44"/>
        </w:rPr>
        <w:t>Northamptonshire Football Association</w:t>
      </w:r>
    </w:p>
    <w:p w14:paraId="5F136017" w14:textId="77777777" w:rsidR="00710F1E" w:rsidRPr="008E3BDF" w:rsidRDefault="00710F1E" w:rsidP="00710F1E">
      <w:pPr>
        <w:jc w:val="center"/>
        <w:rPr>
          <w:sz w:val="44"/>
          <w:szCs w:val="44"/>
        </w:rPr>
      </w:pPr>
    </w:p>
    <w:p w14:paraId="71527555" w14:textId="3D43CBB1" w:rsidR="00710F1E" w:rsidRDefault="00150F47" w:rsidP="00710F1E">
      <w:pPr>
        <w:jc w:val="center"/>
        <w:rPr>
          <w:sz w:val="44"/>
          <w:szCs w:val="44"/>
        </w:rPr>
      </w:pPr>
      <w:r>
        <w:rPr>
          <w:sz w:val="44"/>
          <w:szCs w:val="44"/>
        </w:rPr>
        <w:t>Head of Finance</w:t>
      </w:r>
    </w:p>
    <w:p w14:paraId="0BFC121C" w14:textId="77777777" w:rsidR="005143A0" w:rsidRPr="008E3BDF" w:rsidRDefault="005143A0" w:rsidP="00710F1E">
      <w:pPr>
        <w:jc w:val="center"/>
        <w:rPr>
          <w:sz w:val="44"/>
          <w:szCs w:val="44"/>
        </w:rPr>
      </w:pPr>
    </w:p>
    <w:p w14:paraId="6E2ED4C9" w14:textId="7F853FA0" w:rsidR="00710F1E" w:rsidRPr="008E3BDF" w:rsidRDefault="00710F1E" w:rsidP="00710F1E">
      <w:pPr>
        <w:jc w:val="center"/>
        <w:rPr>
          <w:sz w:val="44"/>
          <w:szCs w:val="44"/>
        </w:rPr>
      </w:pPr>
      <w:r w:rsidRPr="008E3BDF">
        <w:rPr>
          <w:sz w:val="44"/>
          <w:szCs w:val="44"/>
        </w:rPr>
        <w:t>Recruitment Pack</w:t>
      </w:r>
    </w:p>
    <w:p w14:paraId="668BABEE" w14:textId="77777777" w:rsidR="00710F1E" w:rsidRPr="008E3BDF" w:rsidRDefault="00710F1E" w:rsidP="00710F1E">
      <w:pPr>
        <w:jc w:val="center"/>
        <w:rPr>
          <w:sz w:val="44"/>
          <w:szCs w:val="44"/>
        </w:rPr>
      </w:pPr>
    </w:p>
    <w:p w14:paraId="6A0F7AE7" w14:textId="77777777" w:rsidR="00710F1E" w:rsidRDefault="00710F1E" w:rsidP="00710F1E">
      <w:pPr>
        <w:jc w:val="center"/>
        <w:rPr>
          <w:sz w:val="36"/>
          <w:szCs w:val="36"/>
        </w:rPr>
      </w:pPr>
    </w:p>
    <w:p w14:paraId="44419B7F" w14:textId="77777777" w:rsidR="00710F1E" w:rsidRDefault="00710F1E" w:rsidP="00710F1E">
      <w:pPr>
        <w:jc w:val="center"/>
        <w:rPr>
          <w:sz w:val="36"/>
          <w:szCs w:val="36"/>
        </w:rPr>
      </w:pPr>
    </w:p>
    <w:p w14:paraId="5D8633D6" w14:textId="77777777" w:rsidR="00710F1E" w:rsidRDefault="00710F1E" w:rsidP="00710F1E">
      <w:pPr>
        <w:jc w:val="center"/>
        <w:rPr>
          <w:sz w:val="36"/>
          <w:szCs w:val="36"/>
        </w:rPr>
      </w:pPr>
    </w:p>
    <w:p w14:paraId="350DC7C9" w14:textId="77777777" w:rsidR="00710F1E" w:rsidRDefault="00710F1E" w:rsidP="00710F1E">
      <w:pPr>
        <w:jc w:val="center"/>
        <w:rPr>
          <w:sz w:val="36"/>
          <w:szCs w:val="36"/>
        </w:rPr>
      </w:pPr>
    </w:p>
    <w:p w14:paraId="23795896" w14:textId="77777777" w:rsidR="00710F1E" w:rsidRDefault="00710F1E" w:rsidP="00710F1E">
      <w:pPr>
        <w:jc w:val="center"/>
        <w:rPr>
          <w:sz w:val="36"/>
          <w:szCs w:val="36"/>
        </w:rPr>
      </w:pPr>
    </w:p>
    <w:p w14:paraId="132206A5" w14:textId="77777777" w:rsidR="00710F1E" w:rsidRDefault="00710F1E" w:rsidP="008E3BDF">
      <w:pPr>
        <w:rPr>
          <w:sz w:val="36"/>
          <w:szCs w:val="36"/>
        </w:rPr>
      </w:pPr>
    </w:p>
    <w:p w14:paraId="75AA25C2" w14:textId="77777777" w:rsidR="008E3BDF" w:rsidRDefault="008E3BDF" w:rsidP="008E3BDF">
      <w:pPr>
        <w:rPr>
          <w:sz w:val="36"/>
          <w:szCs w:val="36"/>
        </w:rPr>
      </w:pPr>
    </w:p>
    <w:p w14:paraId="70C94AFA" w14:textId="77777777" w:rsidR="00710F1E" w:rsidRDefault="00710F1E" w:rsidP="00710F1E">
      <w:pPr>
        <w:jc w:val="center"/>
        <w:rPr>
          <w:sz w:val="36"/>
          <w:szCs w:val="36"/>
        </w:rPr>
      </w:pPr>
    </w:p>
    <w:p w14:paraId="1DC3F570" w14:textId="77777777" w:rsidR="00200B7E" w:rsidRDefault="00200B7E" w:rsidP="00710F1E">
      <w:pPr>
        <w:jc w:val="center"/>
        <w:rPr>
          <w:sz w:val="36"/>
          <w:szCs w:val="36"/>
        </w:rPr>
      </w:pPr>
    </w:p>
    <w:p w14:paraId="5516E269" w14:textId="0A2DF4C9" w:rsidR="00710F1E" w:rsidRPr="008E3BDF" w:rsidRDefault="00710F1E" w:rsidP="00710F1E">
      <w:pPr>
        <w:rPr>
          <w:b/>
          <w:bCs/>
          <w:sz w:val="36"/>
          <w:szCs w:val="36"/>
        </w:rPr>
      </w:pPr>
      <w:r w:rsidRPr="008E3BDF">
        <w:rPr>
          <w:b/>
          <w:bCs/>
          <w:sz w:val="36"/>
          <w:szCs w:val="36"/>
        </w:rPr>
        <w:t>Contents</w:t>
      </w:r>
    </w:p>
    <w:p w14:paraId="49D3D1AC" w14:textId="4F716515" w:rsidR="00710F1E" w:rsidRDefault="00710F1E" w:rsidP="00710F1E">
      <w:pPr>
        <w:rPr>
          <w:sz w:val="36"/>
          <w:szCs w:val="36"/>
        </w:rPr>
      </w:pPr>
      <w:r>
        <w:rPr>
          <w:sz w:val="36"/>
          <w:szCs w:val="36"/>
        </w:rPr>
        <w:t>Introduction from the CEO – Page</w:t>
      </w:r>
      <w:r w:rsidR="008E3BDF">
        <w:rPr>
          <w:sz w:val="36"/>
          <w:szCs w:val="36"/>
        </w:rPr>
        <w:t xml:space="preserve"> 3</w:t>
      </w:r>
    </w:p>
    <w:p w14:paraId="2DFE5B9A" w14:textId="6B81D606" w:rsidR="00710F1E" w:rsidRDefault="00710F1E" w:rsidP="00710F1E">
      <w:pPr>
        <w:rPr>
          <w:sz w:val="36"/>
          <w:szCs w:val="36"/>
        </w:rPr>
      </w:pPr>
      <w:r>
        <w:rPr>
          <w:sz w:val="36"/>
          <w:szCs w:val="36"/>
        </w:rPr>
        <w:t xml:space="preserve">About Northamptonshire FA – Page </w:t>
      </w:r>
      <w:r w:rsidR="008E3BDF">
        <w:rPr>
          <w:sz w:val="36"/>
          <w:szCs w:val="36"/>
        </w:rPr>
        <w:t>4</w:t>
      </w:r>
    </w:p>
    <w:p w14:paraId="2251F539" w14:textId="652A5A99" w:rsidR="00710F1E" w:rsidRDefault="00710F1E" w:rsidP="00710F1E">
      <w:pPr>
        <w:rPr>
          <w:sz w:val="36"/>
          <w:szCs w:val="36"/>
        </w:rPr>
      </w:pPr>
      <w:r>
        <w:rPr>
          <w:sz w:val="36"/>
          <w:szCs w:val="36"/>
        </w:rPr>
        <w:t xml:space="preserve">Our Strategy – </w:t>
      </w:r>
      <w:r w:rsidR="00740746">
        <w:rPr>
          <w:sz w:val="36"/>
          <w:szCs w:val="36"/>
        </w:rPr>
        <w:t>Page 5</w:t>
      </w:r>
    </w:p>
    <w:p w14:paraId="1DB2ACA8" w14:textId="157C35A1" w:rsidR="00710F1E" w:rsidRDefault="00710F1E" w:rsidP="00710F1E">
      <w:pPr>
        <w:rPr>
          <w:sz w:val="36"/>
          <w:szCs w:val="36"/>
        </w:rPr>
      </w:pPr>
      <w:r>
        <w:rPr>
          <w:sz w:val="36"/>
          <w:szCs w:val="36"/>
        </w:rPr>
        <w:t xml:space="preserve">Strategic Goals – </w:t>
      </w:r>
      <w:r w:rsidR="00740746">
        <w:rPr>
          <w:sz w:val="36"/>
          <w:szCs w:val="36"/>
        </w:rPr>
        <w:t>Page 6</w:t>
      </w:r>
    </w:p>
    <w:p w14:paraId="30CCF6B8" w14:textId="0BC1B6F3" w:rsidR="00710F1E" w:rsidRDefault="00710F1E" w:rsidP="00710F1E">
      <w:pPr>
        <w:rPr>
          <w:sz w:val="36"/>
          <w:szCs w:val="36"/>
        </w:rPr>
      </w:pPr>
      <w:r>
        <w:rPr>
          <w:sz w:val="36"/>
          <w:szCs w:val="36"/>
        </w:rPr>
        <w:t>The Opportunity – Page</w:t>
      </w:r>
      <w:r w:rsidR="00740746">
        <w:rPr>
          <w:sz w:val="36"/>
          <w:szCs w:val="36"/>
        </w:rPr>
        <w:t xml:space="preserve"> 7</w:t>
      </w:r>
    </w:p>
    <w:p w14:paraId="223A3C70" w14:textId="208979D7" w:rsidR="00710F1E" w:rsidRDefault="00710F1E" w:rsidP="00710F1E">
      <w:pPr>
        <w:rPr>
          <w:sz w:val="36"/>
          <w:szCs w:val="36"/>
        </w:rPr>
      </w:pPr>
      <w:r>
        <w:rPr>
          <w:sz w:val="36"/>
          <w:szCs w:val="36"/>
        </w:rPr>
        <w:t xml:space="preserve">What Northamptonshire FA Can Offer You – </w:t>
      </w:r>
      <w:r w:rsidR="009073CE">
        <w:rPr>
          <w:sz w:val="36"/>
          <w:szCs w:val="36"/>
        </w:rPr>
        <w:t>9</w:t>
      </w:r>
    </w:p>
    <w:p w14:paraId="1EEEF347" w14:textId="6B11C800" w:rsidR="00710F1E" w:rsidRDefault="00710F1E" w:rsidP="00710F1E">
      <w:pPr>
        <w:rPr>
          <w:sz w:val="36"/>
          <w:szCs w:val="36"/>
        </w:rPr>
      </w:pPr>
      <w:r>
        <w:rPr>
          <w:sz w:val="36"/>
          <w:szCs w:val="36"/>
        </w:rPr>
        <w:t xml:space="preserve">The Role – </w:t>
      </w:r>
      <w:r w:rsidR="00183744">
        <w:rPr>
          <w:sz w:val="36"/>
          <w:szCs w:val="36"/>
        </w:rPr>
        <w:t>10</w:t>
      </w:r>
    </w:p>
    <w:p w14:paraId="15F84F4E" w14:textId="4488BA5D" w:rsidR="00710F1E" w:rsidRDefault="00710F1E" w:rsidP="00710F1E">
      <w:pPr>
        <w:rPr>
          <w:sz w:val="36"/>
          <w:szCs w:val="36"/>
        </w:rPr>
      </w:pPr>
      <w:r>
        <w:rPr>
          <w:sz w:val="36"/>
          <w:szCs w:val="36"/>
        </w:rPr>
        <w:t xml:space="preserve">Person Specification – </w:t>
      </w:r>
      <w:r w:rsidR="00740746">
        <w:rPr>
          <w:sz w:val="36"/>
          <w:szCs w:val="36"/>
        </w:rPr>
        <w:t>1</w:t>
      </w:r>
      <w:r w:rsidR="00183744">
        <w:rPr>
          <w:sz w:val="36"/>
          <w:szCs w:val="36"/>
        </w:rPr>
        <w:t>2</w:t>
      </w:r>
    </w:p>
    <w:p w14:paraId="3838ED94" w14:textId="75A0EC70" w:rsidR="00710F1E" w:rsidRDefault="00710F1E" w:rsidP="00710F1E">
      <w:pPr>
        <w:rPr>
          <w:sz w:val="36"/>
          <w:szCs w:val="36"/>
        </w:rPr>
      </w:pPr>
      <w:r>
        <w:rPr>
          <w:sz w:val="36"/>
          <w:szCs w:val="36"/>
        </w:rPr>
        <w:t xml:space="preserve">How to Apply – </w:t>
      </w:r>
      <w:r w:rsidR="00740746">
        <w:rPr>
          <w:sz w:val="36"/>
          <w:szCs w:val="36"/>
        </w:rPr>
        <w:t>1</w:t>
      </w:r>
      <w:r w:rsidR="00183744">
        <w:rPr>
          <w:sz w:val="36"/>
          <w:szCs w:val="36"/>
        </w:rPr>
        <w:t>4</w:t>
      </w:r>
    </w:p>
    <w:p w14:paraId="308CDFA9" w14:textId="77777777" w:rsidR="00710F1E" w:rsidRDefault="00710F1E" w:rsidP="00710F1E">
      <w:pPr>
        <w:rPr>
          <w:sz w:val="36"/>
          <w:szCs w:val="36"/>
        </w:rPr>
      </w:pPr>
    </w:p>
    <w:p w14:paraId="7DBE5CF9" w14:textId="77777777" w:rsidR="00710F1E" w:rsidRDefault="00710F1E" w:rsidP="00710F1E">
      <w:pPr>
        <w:rPr>
          <w:sz w:val="36"/>
          <w:szCs w:val="36"/>
        </w:rPr>
      </w:pPr>
    </w:p>
    <w:p w14:paraId="5A0ECF67" w14:textId="77777777" w:rsidR="00710F1E" w:rsidRDefault="00710F1E" w:rsidP="00710F1E">
      <w:pPr>
        <w:rPr>
          <w:sz w:val="36"/>
          <w:szCs w:val="36"/>
        </w:rPr>
      </w:pPr>
    </w:p>
    <w:p w14:paraId="3E6A0D58" w14:textId="77777777" w:rsidR="00710F1E" w:rsidRDefault="00710F1E" w:rsidP="00710F1E">
      <w:pPr>
        <w:rPr>
          <w:sz w:val="36"/>
          <w:szCs w:val="36"/>
        </w:rPr>
      </w:pPr>
    </w:p>
    <w:p w14:paraId="518968B9" w14:textId="77777777" w:rsidR="00710F1E" w:rsidRDefault="00710F1E" w:rsidP="00710F1E">
      <w:pPr>
        <w:rPr>
          <w:sz w:val="36"/>
          <w:szCs w:val="36"/>
        </w:rPr>
      </w:pPr>
    </w:p>
    <w:p w14:paraId="0E8D7E6C" w14:textId="77777777" w:rsidR="00710F1E" w:rsidRDefault="00710F1E" w:rsidP="00710F1E">
      <w:pPr>
        <w:rPr>
          <w:sz w:val="36"/>
          <w:szCs w:val="36"/>
        </w:rPr>
      </w:pPr>
    </w:p>
    <w:p w14:paraId="2272C9C0" w14:textId="77777777" w:rsidR="00710F1E" w:rsidRDefault="00710F1E" w:rsidP="00710F1E">
      <w:pPr>
        <w:rPr>
          <w:sz w:val="36"/>
          <w:szCs w:val="36"/>
        </w:rPr>
      </w:pPr>
    </w:p>
    <w:p w14:paraId="641F978A" w14:textId="77777777" w:rsidR="00710F1E" w:rsidRDefault="00710F1E" w:rsidP="00710F1E">
      <w:pPr>
        <w:rPr>
          <w:sz w:val="36"/>
          <w:szCs w:val="36"/>
        </w:rPr>
      </w:pPr>
    </w:p>
    <w:p w14:paraId="0CBAADB4" w14:textId="77777777" w:rsidR="00710F1E" w:rsidRDefault="00710F1E" w:rsidP="00710F1E">
      <w:pPr>
        <w:rPr>
          <w:sz w:val="36"/>
          <w:szCs w:val="36"/>
        </w:rPr>
      </w:pPr>
    </w:p>
    <w:p w14:paraId="41DA2B42" w14:textId="77777777" w:rsidR="00710F1E" w:rsidRDefault="00710F1E" w:rsidP="00710F1E">
      <w:pPr>
        <w:rPr>
          <w:sz w:val="36"/>
          <w:szCs w:val="36"/>
        </w:rPr>
      </w:pPr>
    </w:p>
    <w:p w14:paraId="2BB024CF" w14:textId="77777777" w:rsidR="00710F1E" w:rsidRDefault="00710F1E" w:rsidP="00710F1E">
      <w:pPr>
        <w:rPr>
          <w:sz w:val="36"/>
          <w:szCs w:val="36"/>
        </w:rPr>
      </w:pPr>
    </w:p>
    <w:p w14:paraId="2EB3F26E" w14:textId="77777777" w:rsidR="00710F1E" w:rsidRDefault="00710F1E" w:rsidP="00710F1E">
      <w:pPr>
        <w:rPr>
          <w:sz w:val="36"/>
          <w:szCs w:val="36"/>
        </w:rPr>
      </w:pPr>
    </w:p>
    <w:p w14:paraId="54538229" w14:textId="359F1E75" w:rsidR="00710F1E" w:rsidRDefault="00710F1E" w:rsidP="00710F1E">
      <w:pPr>
        <w:rPr>
          <w:b/>
          <w:bCs/>
          <w:sz w:val="36"/>
          <w:szCs w:val="36"/>
        </w:rPr>
      </w:pPr>
      <w:r w:rsidRPr="008E3BDF">
        <w:rPr>
          <w:b/>
          <w:bCs/>
          <w:sz w:val="36"/>
          <w:szCs w:val="36"/>
        </w:rPr>
        <w:t>Introduction from the CEO</w:t>
      </w:r>
    </w:p>
    <w:p w14:paraId="44478769" w14:textId="77777777" w:rsidR="008E3BDF" w:rsidRPr="008E3BDF" w:rsidRDefault="008E3BDF" w:rsidP="00710F1E">
      <w:pPr>
        <w:rPr>
          <w:b/>
          <w:bCs/>
          <w:sz w:val="36"/>
          <w:szCs w:val="36"/>
        </w:rPr>
      </w:pPr>
    </w:p>
    <w:p w14:paraId="0877ABEA" w14:textId="7F5A1FE0" w:rsidR="00710F1E" w:rsidRPr="00710F1E" w:rsidRDefault="008F295D" w:rsidP="00683335">
      <w:pPr>
        <w:jc w:val="both"/>
        <w:rPr>
          <w:sz w:val="28"/>
          <w:szCs w:val="28"/>
        </w:rPr>
      </w:pPr>
      <w:r>
        <w:rPr>
          <w:b/>
          <w:bCs/>
          <w:sz w:val="28"/>
          <w:szCs w:val="28"/>
        </w:rPr>
        <w:t xml:space="preserve">A year </w:t>
      </w:r>
      <w:r w:rsidR="00AC5FEC">
        <w:rPr>
          <w:b/>
          <w:bCs/>
          <w:sz w:val="28"/>
          <w:szCs w:val="28"/>
        </w:rPr>
        <w:t>into our 24-28 Strategy</w:t>
      </w:r>
      <w:r w:rsidR="00710F1E" w:rsidRPr="00710F1E">
        <w:rPr>
          <w:b/>
          <w:bCs/>
          <w:sz w:val="28"/>
          <w:szCs w:val="28"/>
        </w:rPr>
        <w:t xml:space="preserve">, Create </w:t>
      </w:r>
      <w:r w:rsidR="00F87C05" w:rsidRPr="00710F1E">
        <w:rPr>
          <w:b/>
          <w:bCs/>
          <w:sz w:val="28"/>
          <w:szCs w:val="28"/>
        </w:rPr>
        <w:t>the</w:t>
      </w:r>
      <w:r w:rsidR="00710F1E" w:rsidRPr="00710F1E">
        <w:rPr>
          <w:b/>
          <w:bCs/>
          <w:sz w:val="28"/>
          <w:szCs w:val="28"/>
        </w:rPr>
        <w:t xml:space="preserve"> Feeling, we look forward to an exciting future for our County FA as we aim to inspire positive change through football. With the desire to create fun, inclusive and safe football opportunities for all at our very heart, we are looking for a committed team player to help us on the journey </w:t>
      </w:r>
      <w:r w:rsidR="004C51BB">
        <w:rPr>
          <w:b/>
          <w:bCs/>
          <w:sz w:val="28"/>
          <w:szCs w:val="28"/>
        </w:rPr>
        <w:t>delivering this</w:t>
      </w:r>
      <w:r w:rsidR="00710F1E" w:rsidRPr="00710F1E">
        <w:rPr>
          <w:b/>
          <w:bCs/>
          <w:sz w:val="28"/>
          <w:szCs w:val="28"/>
        </w:rPr>
        <w:t xml:space="preserve"> strategy.</w:t>
      </w:r>
    </w:p>
    <w:p w14:paraId="720AD28C" w14:textId="0D014605" w:rsidR="00710F1E" w:rsidRPr="00710F1E" w:rsidRDefault="00710F1E" w:rsidP="00683335">
      <w:pPr>
        <w:jc w:val="both"/>
        <w:rPr>
          <w:sz w:val="28"/>
          <w:szCs w:val="28"/>
        </w:rPr>
      </w:pPr>
      <w:r w:rsidRPr="00710F1E">
        <w:rPr>
          <w:sz w:val="28"/>
          <w:szCs w:val="28"/>
        </w:rPr>
        <w:t>We pride ourselves on being a positive and dynamic County FA, with a reputation for robust safeguarding,</w:t>
      </w:r>
      <w:r w:rsidR="004C51BB">
        <w:rPr>
          <w:sz w:val="28"/>
          <w:szCs w:val="28"/>
        </w:rPr>
        <w:t xml:space="preserve"> having recently passed our NCPCC Safeguarding 365 Assessment</w:t>
      </w:r>
      <w:r w:rsidRPr="00710F1E">
        <w:rPr>
          <w:sz w:val="28"/>
          <w:szCs w:val="28"/>
        </w:rPr>
        <w:t xml:space="preserve"> we strive to ensure that all those in football can be safe and enjoying our beautiful game in supportive and inclusive environments. </w:t>
      </w:r>
    </w:p>
    <w:p w14:paraId="243C3AF3" w14:textId="15781CC9" w:rsidR="00710F1E" w:rsidRPr="008F295D" w:rsidRDefault="00710F1E" w:rsidP="00683335">
      <w:pPr>
        <w:jc w:val="both"/>
        <w:rPr>
          <w:sz w:val="28"/>
          <w:szCs w:val="28"/>
        </w:rPr>
      </w:pPr>
      <w:r w:rsidRPr="008F295D">
        <w:rPr>
          <w:sz w:val="28"/>
          <w:szCs w:val="28"/>
        </w:rPr>
        <w:t xml:space="preserve">A renewed transparency and consistency have enabled Leagues and Clubs to gain confidence in the organisation with a greater number of volunteers clearly able to identify the contributions of the Association to the wider football community. </w:t>
      </w:r>
      <w:r w:rsidR="005143A0" w:rsidRPr="008F295D">
        <w:rPr>
          <w:sz w:val="28"/>
          <w:szCs w:val="28"/>
        </w:rPr>
        <w:t>W</w:t>
      </w:r>
      <w:r w:rsidRPr="008F295D">
        <w:rPr>
          <w:sz w:val="28"/>
          <w:szCs w:val="28"/>
        </w:rPr>
        <w:t xml:space="preserve">e are ensuring that our policies and processes are </w:t>
      </w:r>
      <w:r w:rsidR="005143A0" w:rsidRPr="008F295D">
        <w:rPr>
          <w:sz w:val="28"/>
          <w:szCs w:val="28"/>
        </w:rPr>
        <w:t xml:space="preserve">those </w:t>
      </w:r>
      <w:r w:rsidRPr="008F295D">
        <w:rPr>
          <w:sz w:val="28"/>
          <w:szCs w:val="28"/>
        </w:rPr>
        <w:t>that any forward-thinking business needs</w:t>
      </w:r>
      <w:r w:rsidR="005143A0" w:rsidRPr="008F295D">
        <w:rPr>
          <w:sz w:val="28"/>
          <w:szCs w:val="28"/>
        </w:rPr>
        <w:t xml:space="preserve"> </w:t>
      </w:r>
      <w:r w:rsidR="004C51BB">
        <w:rPr>
          <w:sz w:val="28"/>
          <w:szCs w:val="28"/>
        </w:rPr>
        <w:t>as a County recognised as compliant with</w:t>
      </w:r>
      <w:r w:rsidR="005143A0" w:rsidRPr="008F295D">
        <w:rPr>
          <w:sz w:val="28"/>
          <w:szCs w:val="28"/>
        </w:rPr>
        <w:t xml:space="preserve"> The FA’s Code of Governance for County FAs</w:t>
      </w:r>
      <w:r w:rsidRPr="008F295D">
        <w:rPr>
          <w:sz w:val="28"/>
          <w:szCs w:val="28"/>
        </w:rPr>
        <w:t>.</w:t>
      </w:r>
    </w:p>
    <w:p w14:paraId="35AE39F2" w14:textId="7464E1AC" w:rsidR="00710F1E" w:rsidRPr="008F295D" w:rsidRDefault="00710F1E" w:rsidP="00683335">
      <w:pPr>
        <w:jc w:val="both"/>
        <w:rPr>
          <w:sz w:val="28"/>
          <w:szCs w:val="28"/>
        </w:rPr>
      </w:pPr>
      <w:r w:rsidRPr="008F295D">
        <w:rPr>
          <w:sz w:val="28"/>
          <w:szCs w:val="28"/>
        </w:rPr>
        <w:t xml:space="preserve">Our Create the Feeling strategy is bold, ambitious and ready to make the positive changes that the future of football needs. To that end we are looking to strengthen </w:t>
      </w:r>
      <w:r w:rsidR="005F48A6" w:rsidRPr="008F295D">
        <w:rPr>
          <w:sz w:val="28"/>
          <w:szCs w:val="28"/>
        </w:rPr>
        <w:t xml:space="preserve">the </w:t>
      </w:r>
      <w:r w:rsidR="00941038" w:rsidRPr="008F295D">
        <w:rPr>
          <w:sz w:val="28"/>
          <w:szCs w:val="28"/>
        </w:rPr>
        <w:t xml:space="preserve">County FA workforce </w:t>
      </w:r>
      <w:r w:rsidRPr="008F295D">
        <w:rPr>
          <w:sz w:val="28"/>
          <w:szCs w:val="28"/>
        </w:rPr>
        <w:t xml:space="preserve">by adding experienced, committed and enthusiastic </w:t>
      </w:r>
      <w:r w:rsidR="00941038" w:rsidRPr="008F295D">
        <w:rPr>
          <w:sz w:val="28"/>
          <w:szCs w:val="28"/>
        </w:rPr>
        <w:t>individual</w:t>
      </w:r>
      <w:r w:rsidRPr="008F295D">
        <w:rPr>
          <w:sz w:val="28"/>
          <w:szCs w:val="28"/>
        </w:rPr>
        <w:t xml:space="preserve"> to join our staff team</w:t>
      </w:r>
      <w:r w:rsidR="00941038" w:rsidRPr="008F295D">
        <w:rPr>
          <w:sz w:val="28"/>
          <w:szCs w:val="28"/>
        </w:rPr>
        <w:t xml:space="preserve"> </w:t>
      </w:r>
      <w:r w:rsidR="004A4019">
        <w:rPr>
          <w:sz w:val="28"/>
          <w:szCs w:val="28"/>
        </w:rPr>
        <w:t>as a Head of Finance to strengthen our financial management procedure</w:t>
      </w:r>
      <w:r w:rsidR="00C054E6">
        <w:rPr>
          <w:sz w:val="28"/>
          <w:szCs w:val="28"/>
        </w:rPr>
        <w:t>s</w:t>
      </w:r>
      <w:r w:rsidR="00194AA5">
        <w:rPr>
          <w:sz w:val="28"/>
          <w:szCs w:val="28"/>
        </w:rPr>
        <w:t xml:space="preserve">, manage all </w:t>
      </w:r>
      <w:proofErr w:type="spellStart"/>
      <w:r w:rsidR="00194AA5">
        <w:rPr>
          <w:sz w:val="28"/>
          <w:szCs w:val="28"/>
        </w:rPr>
        <w:t>maters</w:t>
      </w:r>
      <w:proofErr w:type="spellEnd"/>
      <w:r w:rsidR="00194AA5">
        <w:rPr>
          <w:sz w:val="28"/>
          <w:szCs w:val="28"/>
        </w:rPr>
        <w:t xml:space="preserve"> relating to financial </w:t>
      </w:r>
      <w:r w:rsidR="00096C56">
        <w:rPr>
          <w:sz w:val="28"/>
          <w:szCs w:val="28"/>
        </w:rPr>
        <w:t>performance</w:t>
      </w:r>
      <w:r w:rsidR="00CA3DE7">
        <w:rPr>
          <w:sz w:val="28"/>
          <w:szCs w:val="28"/>
        </w:rPr>
        <w:t xml:space="preserve"> and </w:t>
      </w:r>
      <w:r w:rsidR="00557655">
        <w:rPr>
          <w:sz w:val="28"/>
          <w:szCs w:val="28"/>
        </w:rPr>
        <w:t xml:space="preserve">contribute to </w:t>
      </w:r>
      <w:r w:rsidR="00C054E6">
        <w:rPr>
          <w:sz w:val="28"/>
          <w:szCs w:val="28"/>
        </w:rPr>
        <w:t>maximising the opportunities Ketterin</w:t>
      </w:r>
      <w:r w:rsidR="00920E7F">
        <w:rPr>
          <w:sz w:val="28"/>
          <w:szCs w:val="28"/>
        </w:rPr>
        <w:t>g Sports Parks offer</w:t>
      </w:r>
      <w:r w:rsidR="005F2284" w:rsidRPr="008F295D">
        <w:rPr>
          <w:sz w:val="28"/>
          <w:szCs w:val="28"/>
        </w:rPr>
        <w:t xml:space="preserve">. </w:t>
      </w:r>
      <w:r w:rsidR="00941038" w:rsidRPr="008F295D">
        <w:rPr>
          <w:sz w:val="28"/>
          <w:szCs w:val="28"/>
        </w:rPr>
        <w:t xml:space="preserve"> </w:t>
      </w:r>
    </w:p>
    <w:p w14:paraId="77F1BF32" w14:textId="77777777" w:rsidR="00710F1E" w:rsidRPr="00710F1E" w:rsidRDefault="00710F1E" w:rsidP="00683335">
      <w:pPr>
        <w:jc w:val="both"/>
        <w:rPr>
          <w:sz w:val="28"/>
          <w:szCs w:val="28"/>
        </w:rPr>
      </w:pPr>
      <w:r w:rsidRPr="00710F1E">
        <w:rPr>
          <w:sz w:val="28"/>
          <w:szCs w:val="28"/>
        </w:rPr>
        <w:t>We look forward to hearing from you…</w:t>
      </w:r>
    </w:p>
    <w:p w14:paraId="1040C98B" w14:textId="77777777" w:rsidR="00710F1E" w:rsidRPr="00710F1E" w:rsidRDefault="00710F1E" w:rsidP="00683335">
      <w:pPr>
        <w:jc w:val="both"/>
        <w:rPr>
          <w:sz w:val="28"/>
          <w:szCs w:val="28"/>
        </w:rPr>
      </w:pPr>
      <w:r w:rsidRPr="00710F1E">
        <w:rPr>
          <w:rFonts w:ascii="Tahoma" w:hAnsi="Tahoma" w:cs="Tahoma"/>
          <w:sz w:val="28"/>
          <w:szCs w:val="28"/>
        </w:rPr>
        <w:t>﻿</w:t>
      </w:r>
      <w:r w:rsidRPr="00710F1E">
        <w:rPr>
          <w:sz w:val="28"/>
          <w:szCs w:val="28"/>
        </w:rPr>
        <w:t>Kirsty Clarke</w:t>
      </w:r>
    </w:p>
    <w:p w14:paraId="20808E06" w14:textId="77777777" w:rsidR="00710F1E" w:rsidRPr="00710F1E" w:rsidRDefault="00710F1E" w:rsidP="00683335">
      <w:pPr>
        <w:jc w:val="both"/>
        <w:rPr>
          <w:sz w:val="28"/>
          <w:szCs w:val="28"/>
        </w:rPr>
      </w:pPr>
      <w:r w:rsidRPr="00710F1E">
        <w:rPr>
          <w:sz w:val="28"/>
          <w:szCs w:val="28"/>
        </w:rPr>
        <w:t>Chief Executive Officer &amp; Senior Safeguarding Lead</w:t>
      </w:r>
    </w:p>
    <w:p w14:paraId="5DEB1EC6" w14:textId="77777777" w:rsidR="00710F1E" w:rsidRDefault="00710F1E" w:rsidP="00710F1E">
      <w:pPr>
        <w:rPr>
          <w:sz w:val="36"/>
          <w:szCs w:val="36"/>
        </w:rPr>
      </w:pPr>
    </w:p>
    <w:p w14:paraId="662DC238" w14:textId="77777777" w:rsidR="00710F1E" w:rsidRDefault="00710F1E" w:rsidP="00710F1E">
      <w:pPr>
        <w:rPr>
          <w:sz w:val="36"/>
          <w:szCs w:val="36"/>
        </w:rPr>
      </w:pPr>
    </w:p>
    <w:p w14:paraId="7F2753DA" w14:textId="52FBC51E" w:rsidR="00710F1E" w:rsidRPr="008E3BDF" w:rsidRDefault="00710F1E" w:rsidP="00710F1E">
      <w:pPr>
        <w:rPr>
          <w:b/>
          <w:bCs/>
          <w:sz w:val="36"/>
          <w:szCs w:val="36"/>
        </w:rPr>
      </w:pPr>
      <w:r w:rsidRPr="008E3BDF">
        <w:rPr>
          <w:b/>
          <w:bCs/>
          <w:sz w:val="36"/>
          <w:szCs w:val="36"/>
        </w:rPr>
        <w:lastRenderedPageBreak/>
        <w:t>About Northamptonshire FA</w:t>
      </w:r>
    </w:p>
    <w:p w14:paraId="55926036" w14:textId="77777777" w:rsidR="008E3BDF" w:rsidRDefault="008E3BDF" w:rsidP="00710F1E">
      <w:pPr>
        <w:rPr>
          <w:sz w:val="36"/>
          <w:szCs w:val="36"/>
        </w:rPr>
      </w:pPr>
    </w:p>
    <w:p w14:paraId="2A96B218" w14:textId="77777777" w:rsidR="00710F1E" w:rsidRPr="00710F1E" w:rsidRDefault="00710F1E" w:rsidP="00683335">
      <w:pPr>
        <w:jc w:val="both"/>
        <w:rPr>
          <w:sz w:val="28"/>
          <w:szCs w:val="28"/>
        </w:rPr>
      </w:pPr>
      <w:r w:rsidRPr="00710F1E">
        <w:rPr>
          <w:b/>
          <w:bCs/>
          <w:sz w:val="28"/>
          <w:szCs w:val="28"/>
        </w:rPr>
        <w:t xml:space="preserve">Northamptonshire FA is the not-for-profit local governing body for football in Northamptonshire. Our role is simple; to empower the People, create the Places, develop the Pathways, and collaborate with the Partners to ensure that football in Northamptonshire Creates </w:t>
      </w:r>
      <w:proofErr w:type="gramStart"/>
      <w:r w:rsidRPr="00710F1E">
        <w:rPr>
          <w:b/>
          <w:bCs/>
          <w:sz w:val="28"/>
          <w:szCs w:val="28"/>
        </w:rPr>
        <w:t>The</w:t>
      </w:r>
      <w:proofErr w:type="gramEnd"/>
      <w:r w:rsidRPr="00710F1E">
        <w:rPr>
          <w:b/>
          <w:bCs/>
          <w:sz w:val="28"/>
          <w:szCs w:val="28"/>
        </w:rPr>
        <w:t xml:space="preserve"> Feeling that only football can.</w:t>
      </w:r>
    </w:p>
    <w:p w14:paraId="723B0A1F" w14:textId="129F19D3" w:rsidR="00710F1E" w:rsidRDefault="00710F1E" w:rsidP="00683335">
      <w:pPr>
        <w:jc w:val="both"/>
        <w:rPr>
          <w:sz w:val="28"/>
          <w:szCs w:val="28"/>
        </w:rPr>
      </w:pPr>
      <w:r w:rsidRPr="00710F1E">
        <w:rPr>
          <w:sz w:val="28"/>
          <w:szCs w:val="28"/>
        </w:rPr>
        <w:t xml:space="preserve">Northamptonshire FA </w:t>
      </w:r>
      <w:r w:rsidR="001F21C4">
        <w:rPr>
          <w:sz w:val="28"/>
          <w:szCs w:val="28"/>
        </w:rPr>
        <w:t>administers and</w:t>
      </w:r>
      <w:r w:rsidRPr="00710F1E">
        <w:rPr>
          <w:sz w:val="28"/>
          <w:szCs w:val="28"/>
        </w:rPr>
        <w:t xml:space="preserve"> govern</w:t>
      </w:r>
      <w:r w:rsidR="001F21C4">
        <w:rPr>
          <w:sz w:val="28"/>
          <w:szCs w:val="28"/>
        </w:rPr>
        <w:t>s</w:t>
      </w:r>
      <w:r w:rsidRPr="00710F1E">
        <w:rPr>
          <w:sz w:val="28"/>
          <w:szCs w:val="28"/>
        </w:rPr>
        <w:t xml:space="preserve"> the game locally, working with our member clubs and leagues to ensure that the game is played with integrity and passion. Over the years, the role that Northamptonshire FA plays in football </w:t>
      </w:r>
      <w:proofErr w:type="gramStart"/>
      <w:r w:rsidRPr="00710F1E">
        <w:rPr>
          <w:sz w:val="28"/>
          <w:szCs w:val="28"/>
        </w:rPr>
        <w:t>has</w:t>
      </w:r>
      <w:proofErr w:type="gramEnd"/>
      <w:r w:rsidRPr="00710F1E">
        <w:rPr>
          <w:sz w:val="28"/>
          <w:szCs w:val="28"/>
        </w:rPr>
        <w:t xml:space="preserve"> changed significantly. We now oversee over </w:t>
      </w:r>
      <w:r w:rsidRPr="00710F1E">
        <w:rPr>
          <w:b/>
          <w:bCs/>
          <w:sz w:val="28"/>
          <w:szCs w:val="28"/>
        </w:rPr>
        <w:t>2</w:t>
      </w:r>
      <w:r w:rsidR="00D527F4">
        <w:rPr>
          <w:b/>
          <w:bCs/>
          <w:sz w:val="28"/>
          <w:szCs w:val="28"/>
        </w:rPr>
        <w:t>8</w:t>
      </w:r>
      <w:r w:rsidRPr="00710F1E">
        <w:rPr>
          <w:b/>
          <w:bCs/>
          <w:sz w:val="28"/>
          <w:szCs w:val="28"/>
        </w:rPr>
        <w:t xml:space="preserve">,000 </w:t>
      </w:r>
      <w:r w:rsidRPr="00710F1E">
        <w:rPr>
          <w:sz w:val="28"/>
          <w:szCs w:val="28"/>
        </w:rPr>
        <w:t xml:space="preserve">players across </w:t>
      </w:r>
      <w:r w:rsidR="002B4C3A">
        <w:rPr>
          <w:sz w:val="28"/>
          <w:szCs w:val="28"/>
        </w:rPr>
        <w:t xml:space="preserve">over </w:t>
      </w:r>
      <w:r w:rsidR="002B4C3A">
        <w:rPr>
          <w:b/>
          <w:bCs/>
          <w:sz w:val="28"/>
          <w:szCs w:val="28"/>
        </w:rPr>
        <w:t>2</w:t>
      </w:r>
      <w:r w:rsidRPr="00710F1E">
        <w:rPr>
          <w:b/>
          <w:bCs/>
          <w:sz w:val="28"/>
          <w:szCs w:val="28"/>
        </w:rPr>
        <w:t>,</w:t>
      </w:r>
      <w:r w:rsidR="002B4C3A">
        <w:rPr>
          <w:b/>
          <w:bCs/>
          <w:sz w:val="28"/>
          <w:szCs w:val="28"/>
        </w:rPr>
        <w:t>0</w:t>
      </w:r>
      <w:r w:rsidRPr="00710F1E">
        <w:rPr>
          <w:b/>
          <w:bCs/>
          <w:sz w:val="28"/>
          <w:szCs w:val="28"/>
        </w:rPr>
        <w:t>00</w:t>
      </w:r>
      <w:r w:rsidRPr="00710F1E">
        <w:rPr>
          <w:sz w:val="28"/>
          <w:szCs w:val="28"/>
        </w:rPr>
        <w:t xml:space="preserve"> teams, engaging with thousands of coaches, referees, supporters, club and league officials, and parents.</w:t>
      </w:r>
    </w:p>
    <w:p w14:paraId="66551B55" w14:textId="77777777" w:rsidR="00710F1E" w:rsidRPr="00710F1E" w:rsidRDefault="00710F1E" w:rsidP="00683335">
      <w:pPr>
        <w:jc w:val="both"/>
        <w:rPr>
          <w:sz w:val="28"/>
          <w:szCs w:val="28"/>
        </w:rPr>
      </w:pPr>
      <w:r w:rsidRPr="00710F1E">
        <w:rPr>
          <w:sz w:val="28"/>
          <w:szCs w:val="28"/>
        </w:rPr>
        <w:t>Based in Northampton, Northamptonshire FA is responsible for everyone's journey in football in our County, and our role is to keep opening opportunities and breaking down barriers for more people to enjoy the beautiful game.</w:t>
      </w:r>
    </w:p>
    <w:p w14:paraId="6A067BF8" w14:textId="77777777" w:rsidR="00710F1E" w:rsidRPr="00710F1E" w:rsidRDefault="00710F1E" w:rsidP="00683335">
      <w:pPr>
        <w:jc w:val="both"/>
        <w:rPr>
          <w:sz w:val="28"/>
          <w:szCs w:val="28"/>
        </w:rPr>
      </w:pPr>
      <w:r w:rsidRPr="00710F1E">
        <w:rPr>
          <w:sz w:val="28"/>
          <w:szCs w:val="28"/>
        </w:rPr>
        <w:t>Our staff team provide expert advice and support to our members across a variety of football development, safeguarding, and governance fields.</w:t>
      </w:r>
    </w:p>
    <w:p w14:paraId="15CECF1C" w14:textId="77777777" w:rsidR="00710F1E" w:rsidRPr="00710F1E" w:rsidRDefault="00710F1E" w:rsidP="00683335">
      <w:pPr>
        <w:jc w:val="both"/>
        <w:rPr>
          <w:sz w:val="28"/>
          <w:szCs w:val="28"/>
        </w:rPr>
      </w:pPr>
      <w:r w:rsidRPr="00710F1E">
        <w:rPr>
          <w:sz w:val="28"/>
          <w:szCs w:val="28"/>
        </w:rPr>
        <w:t>Our Board of Directors, composed of dedicated and skilled individuals with a passion for making a difference, provide support and advice to the executive team with expertise in various fields.</w:t>
      </w:r>
    </w:p>
    <w:p w14:paraId="39EC1BDF" w14:textId="77777777" w:rsidR="00710F1E" w:rsidRPr="00710F1E" w:rsidRDefault="00710F1E" w:rsidP="00683335">
      <w:pPr>
        <w:jc w:val="both"/>
        <w:rPr>
          <w:sz w:val="28"/>
          <w:szCs w:val="28"/>
        </w:rPr>
      </w:pPr>
      <w:r w:rsidRPr="00710F1E">
        <w:rPr>
          <w:sz w:val="28"/>
          <w:szCs w:val="28"/>
        </w:rPr>
        <w:t>Our ambition for improving the game and impacting people's lives drives our strategy and the work we do.</w:t>
      </w:r>
    </w:p>
    <w:p w14:paraId="5F275C36" w14:textId="77777777" w:rsidR="00710F1E" w:rsidRPr="00710F1E" w:rsidRDefault="00710F1E" w:rsidP="00683335">
      <w:pPr>
        <w:jc w:val="both"/>
        <w:rPr>
          <w:sz w:val="28"/>
          <w:szCs w:val="28"/>
        </w:rPr>
      </w:pPr>
    </w:p>
    <w:p w14:paraId="07B5DD0D" w14:textId="77777777" w:rsidR="00710F1E" w:rsidRDefault="00710F1E" w:rsidP="00710F1E">
      <w:pPr>
        <w:rPr>
          <w:sz w:val="36"/>
          <w:szCs w:val="36"/>
        </w:rPr>
      </w:pPr>
    </w:p>
    <w:p w14:paraId="41EC37E4" w14:textId="77777777" w:rsidR="00710F1E" w:rsidRDefault="00710F1E" w:rsidP="00710F1E">
      <w:pPr>
        <w:rPr>
          <w:sz w:val="36"/>
          <w:szCs w:val="36"/>
        </w:rPr>
      </w:pPr>
    </w:p>
    <w:p w14:paraId="25FC13C3" w14:textId="77777777" w:rsidR="00710F1E" w:rsidRDefault="00710F1E" w:rsidP="00710F1E">
      <w:pPr>
        <w:rPr>
          <w:sz w:val="36"/>
          <w:szCs w:val="36"/>
        </w:rPr>
      </w:pPr>
    </w:p>
    <w:p w14:paraId="4D0B5390" w14:textId="77777777" w:rsidR="00710F1E" w:rsidRDefault="00710F1E" w:rsidP="00710F1E">
      <w:pPr>
        <w:rPr>
          <w:sz w:val="36"/>
          <w:szCs w:val="36"/>
        </w:rPr>
      </w:pPr>
    </w:p>
    <w:p w14:paraId="0B3052D2" w14:textId="77777777" w:rsidR="00710F1E" w:rsidRDefault="00710F1E" w:rsidP="00710F1E">
      <w:pPr>
        <w:rPr>
          <w:sz w:val="36"/>
          <w:szCs w:val="36"/>
        </w:rPr>
      </w:pPr>
    </w:p>
    <w:p w14:paraId="2439529B" w14:textId="094969F9" w:rsidR="00710F1E" w:rsidRPr="008E3BDF" w:rsidRDefault="00710F1E" w:rsidP="00710F1E">
      <w:pPr>
        <w:rPr>
          <w:b/>
          <w:bCs/>
          <w:sz w:val="36"/>
          <w:szCs w:val="36"/>
        </w:rPr>
      </w:pPr>
      <w:r w:rsidRPr="008E3BDF">
        <w:rPr>
          <w:b/>
          <w:bCs/>
          <w:sz w:val="36"/>
          <w:szCs w:val="36"/>
        </w:rPr>
        <w:lastRenderedPageBreak/>
        <w:t>Our Strategy</w:t>
      </w:r>
    </w:p>
    <w:p w14:paraId="6C779E24" w14:textId="77777777" w:rsidR="008E3BDF" w:rsidRDefault="008E3BDF" w:rsidP="00710F1E">
      <w:pPr>
        <w:rPr>
          <w:sz w:val="36"/>
          <w:szCs w:val="36"/>
        </w:rPr>
      </w:pPr>
    </w:p>
    <w:p w14:paraId="3B2A3F30" w14:textId="07CA3234" w:rsidR="00710F1E" w:rsidRDefault="00710F1E" w:rsidP="00683335">
      <w:pPr>
        <w:jc w:val="both"/>
        <w:rPr>
          <w:b/>
          <w:bCs/>
          <w:sz w:val="28"/>
          <w:szCs w:val="28"/>
        </w:rPr>
      </w:pPr>
      <w:r w:rsidRPr="00710F1E">
        <w:rPr>
          <w:b/>
          <w:bCs/>
          <w:sz w:val="28"/>
          <w:szCs w:val="28"/>
        </w:rPr>
        <w:t xml:space="preserve">Following the success of our previous strategy, in October 2024 we launched our new four-year strategy. ‘Create The Feeling’ puts the People, Places, Pathways and Partnerships at the heart of everything we do, helping us to ensure football in Northamptonshire continues to Create </w:t>
      </w:r>
      <w:proofErr w:type="gramStart"/>
      <w:r w:rsidRPr="00710F1E">
        <w:rPr>
          <w:b/>
          <w:bCs/>
          <w:sz w:val="28"/>
          <w:szCs w:val="28"/>
        </w:rPr>
        <w:t>The</w:t>
      </w:r>
      <w:proofErr w:type="gramEnd"/>
      <w:r w:rsidRPr="00710F1E">
        <w:rPr>
          <w:b/>
          <w:bCs/>
          <w:sz w:val="28"/>
          <w:szCs w:val="28"/>
        </w:rPr>
        <w:t xml:space="preserve"> Feeling that only football can.</w:t>
      </w:r>
    </w:p>
    <w:p w14:paraId="4A988CA6" w14:textId="1699604A" w:rsidR="00710F1E" w:rsidRPr="00710F1E" w:rsidRDefault="00710F1E" w:rsidP="00683335">
      <w:pPr>
        <w:jc w:val="both"/>
        <w:rPr>
          <w:sz w:val="28"/>
          <w:szCs w:val="28"/>
        </w:rPr>
      </w:pPr>
      <w:r w:rsidRPr="00710F1E">
        <w:rPr>
          <w:sz w:val="28"/>
          <w:szCs w:val="28"/>
        </w:rPr>
        <w:t>Our last strategy, ‘Protect, Promote, Progress’, supported us to navigate through and recover from a global pandemic, achieving and surpassing numerous KPIs throughout.</w:t>
      </w:r>
    </w:p>
    <w:p w14:paraId="22B410EE" w14:textId="1B8F5671" w:rsidR="00710F1E" w:rsidRDefault="00710F1E" w:rsidP="00683335">
      <w:pPr>
        <w:jc w:val="both"/>
        <w:rPr>
          <w:sz w:val="28"/>
          <w:szCs w:val="28"/>
        </w:rPr>
      </w:pPr>
      <w:r>
        <w:rPr>
          <w:sz w:val="28"/>
          <w:szCs w:val="28"/>
        </w:rPr>
        <w:t>O</w:t>
      </w:r>
      <w:r w:rsidRPr="00710F1E">
        <w:rPr>
          <w:sz w:val="28"/>
          <w:szCs w:val="28"/>
        </w:rPr>
        <w:t>ur versatile, highly qualified, and diverse Board of Directors and a streamlined but focused team of staff will bring our strategy to life for the next four years.</w:t>
      </w:r>
    </w:p>
    <w:p w14:paraId="7CA89950" w14:textId="56FB4D48" w:rsidR="00710F1E" w:rsidRDefault="00710F1E" w:rsidP="00683335">
      <w:pPr>
        <w:jc w:val="both"/>
        <w:rPr>
          <w:sz w:val="28"/>
          <w:szCs w:val="28"/>
        </w:rPr>
      </w:pPr>
      <w:r w:rsidRPr="00710F1E">
        <w:rPr>
          <w:sz w:val="28"/>
          <w:szCs w:val="28"/>
        </w:rPr>
        <w:t xml:space="preserve">Underpinned by our non-negotiables of Safeguarding, Equality, Diversity and Inclusion (EDI), and Governance that build the foundation of our strategy, ‘Create </w:t>
      </w:r>
      <w:proofErr w:type="gramStart"/>
      <w:r w:rsidRPr="00710F1E">
        <w:rPr>
          <w:sz w:val="28"/>
          <w:szCs w:val="28"/>
        </w:rPr>
        <w:t>The</w:t>
      </w:r>
      <w:proofErr w:type="gramEnd"/>
      <w:r w:rsidRPr="00710F1E">
        <w:rPr>
          <w:sz w:val="28"/>
          <w:szCs w:val="28"/>
        </w:rPr>
        <w:t xml:space="preserve"> Feeling’ will drive us to ensure the next chapter in the Association’s illustrious history builds on our recent success and flourishes for the years ahead.</w:t>
      </w:r>
    </w:p>
    <w:p w14:paraId="44BBE545" w14:textId="77777777" w:rsidR="00710F1E" w:rsidRPr="00710F1E" w:rsidRDefault="00710F1E" w:rsidP="00683335">
      <w:pPr>
        <w:jc w:val="both"/>
        <w:rPr>
          <w:sz w:val="28"/>
          <w:szCs w:val="28"/>
        </w:rPr>
      </w:pPr>
      <w:r w:rsidRPr="00710F1E">
        <w:rPr>
          <w:b/>
          <w:bCs/>
          <w:sz w:val="28"/>
          <w:szCs w:val="28"/>
        </w:rPr>
        <w:t>Our Values</w:t>
      </w:r>
      <w:r w:rsidRPr="00710F1E">
        <w:rPr>
          <w:sz w:val="28"/>
          <w:szCs w:val="28"/>
        </w:rPr>
        <w:t xml:space="preserve"> drive us to bring our strategy to life:</w:t>
      </w:r>
    </w:p>
    <w:p w14:paraId="77574F65" w14:textId="77777777" w:rsidR="00710F1E" w:rsidRPr="00710F1E" w:rsidRDefault="00710F1E" w:rsidP="00683335">
      <w:pPr>
        <w:numPr>
          <w:ilvl w:val="0"/>
          <w:numId w:val="1"/>
        </w:numPr>
        <w:jc w:val="both"/>
        <w:rPr>
          <w:sz w:val="28"/>
          <w:szCs w:val="28"/>
        </w:rPr>
      </w:pPr>
      <w:r w:rsidRPr="00710F1E">
        <w:rPr>
          <w:sz w:val="28"/>
          <w:szCs w:val="28"/>
        </w:rPr>
        <w:t xml:space="preserve">we are </w:t>
      </w:r>
      <w:r w:rsidRPr="00710F1E">
        <w:rPr>
          <w:b/>
          <w:bCs/>
          <w:sz w:val="28"/>
          <w:szCs w:val="28"/>
        </w:rPr>
        <w:t>Visible</w:t>
      </w:r>
    </w:p>
    <w:p w14:paraId="6B8DD2E5" w14:textId="77777777" w:rsidR="00710F1E" w:rsidRPr="00710F1E" w:rsidRDefault="00710F1E" w:rsidP="00683335">
      <w:pPr>
        <w:numPr>
          <w:ilvl w:val="0"/>
          <w:numId w:val="1"/>
        </w:numPr>
        <w:jc w:val="both"/>
        <w:rPr>
          <w:sz w:val="28"/>
          <w:szCs w:val="28"/>
        </w:rPr>
      </w:pPr>
      <w:r w:rsidRPr="00710F1E">
        <w:rPr>
          <w:sz w:val="28"/>
          <w:szCs w:val="28"/>
        </w:rPr>
        <w:t xml:space="preserve">we are </w:t>
      </w:r>
      <w:r w:rsidRPr="00710F1E">
        <w:rPr>
          <w:b/>
          <w:bCs/>
          <w:sz w:val="28"/>
          <w:szCs w:val="28"/>
        </w:rPr>
        <w:t>Supportive</w:t>
      </w:r>
    </w:p>
    <w:p w14:paraId="3AE0891D" w14:textId="77777777" w:rsidR="00710F1E" w:rsidRPr="00710F1E" w:rsidRDefault="00710F1E" w:rsidP="00683335">
      <w:pPr>
        <w:numPr>
          <w:ilvl w:val="0"/>
          <w:numId w:val="1"/>
        </w:numPr>
        <w:jc w:val="both"/>
        <w:rPr>
          <w:sz w:val="28"/>
          <w:szCs w:val="28"/>
        </w:rPr>
      </w:pPr>
      <w:r w:rsidRPr="00710F1E">
        <w:rPr>
          <w:sz w:val="28"/>
          <w:szCs w:val="28"/>
        </w:rPr>
        <w:t xml:space="preserve">we are </w:t>
      </w:r>
      <w:r w:rsidRPr="00710F1E">
        <w:rPr>
          <w:b/>
          <w:bCs/>
          <w:sz w:val="28"/>
          <w:szCs w:val="28"/>
        </w:rPr>
        <w:t>Inclusive</w:t>
      </w:r>
    </w:p>
    <w:p w14:paraId="52F8E2FE" w14:textId="77777777" w:rsidR="00710F1E" w:rsidRPr="00710F1E" w:rsidRDefault="00710F1E" w:rsidP="00683335">
      <w:pPr>
        <w:numPr>
          <w:ilvl w:val="0"/>
          <w:numId w:val="1"/>
        </w:numPr>
        <w:jc w:val="both"/>
        <w:rPr>
          <w:sz w:val="28"/>
          <w:szCs w:val="28"/>
        </w:rPr>
      </w:pPr>
      <w:r w:rsidRPr="00710F1E">
        <w:rPr>
          <w:sz w:val="28"/>
          <w:szCs w:val="28"/>
        </w:rPr>
        <w:t xml:space="preserve">we are </w:t>
      </w:r>
      <w:r w:rsidRPr="00710F1E">
        <w:rPr>
          <w:b/>
          <w:bCs/>
          <w:sz w:val="28"/>
          <w:szCs w:val="28"/>
        </w:rPr>
        <w:t>Proactive</w:t>
      </w:r>
    </w:p>
    <w:p w14:paraId="312912BA" w14:textId="77777777" w:rsidR="00710F1E" w:rsidRPr="00710F1E" w:rsidRDefault="00710F1E" w:rsidP="00683335">
      <w:pPr>
        <w:numPr>
          <w:ilvl w:val="0"/>
          <w:numId w:val="1"/>
        </w:numPr>
        <w:jc w:val="both"/>
        <w:rPr>
          <w:sz w:val="28"/>
          <w:szCs w:val="28"/>
        </w:rPr>
      </w:pPr>
      <w:r w:rsidRPr="00710F1E">
        <w:rPr>
          <w:sz w:val="28"/>
          <w:szCs w:val="28"/>
        </w:rPr>
        <w:t xml:space="preserve">we are </w:t>
      </w:r>
      <w:r w:rsidRPr="00710F1E">
        <w:rPr>
          <w:b/>
          <w:bCs/>
          <w:sz w:val="28"/>
          <w:szCs w:val="28"/>
        </w:rPr>
        <w:t>Progressive</w:t>
      </w:r>
    </w:p>
    <w:p w14:paraId="6BE34198" w14:textId="77777777" w:rsidR="00710F1E" w:rsidRDefault="00710F1E" w:rsidP="00710F1E">
      <w:pPr>
        <w:rPr>
          <w:sz w:val="28"/>
          <w:szCs w:val="28"/>
        </w:rPr>
      </w:pPr>
    </w:p>
    <w:p w14:paraId="5F2639C5" w14:textId="77777777" w:rsidR="00710F1E" w:rsidRDefault="00710F1E" w:rsidP="00710F1E">
      <w:pPr>
        <w:rPr>
          <w:sz w:val="28"/>
          <w:szCs w:val="28"/>
        </w:rPr>
      </w:pPr>
    </w:p>
    <w:p w14:paraId="37AFCB95" w14:textId="77777777" w:rsidR="00710F1E" w:rsidRDefault="00710F1E" w:rsidP="00710F1E">
      <w:pPr>
        <w:rPr>
          <w:sz w:val="28"/>
          <w:szCs w:val="28"/>
        </w:rPr>
      </w:pPr>
    </w:p>
    <w:p w14:paraId="353F81E4" w14:textId="77777777" w:rsidR="00710F1E" w:rsidRDefault="00710F1E" w:rsidP="00710F1E">
      <w:pPr>
        <w:rPr>
          <w:sz w:val="28"/>
          <w:szCs w:val="28"/>
        </w:rPr>
      </w:pPr>
    </w:p>
    <w:p w14:paraId="7F9DE78D" w14:textId="77777777" w:rsidR="008E3BDF" w:rsidRDefault="008E3BDF" w:rsidP="00710F1E">
      <w:pPr>
        <w:rPr>
          <w:sz w:val="28"/>
          <w:szCs w:val="28"/>
        </w:rPr>
      </w:pPr>
    </w:p>
    <w:p w14:paraId="4EDD9837" w14:textId="5A9C98EA" w:rsidR="00710F1E" w:rsidRPr="008E3BDF" w:rsidRDefault="00710F1E" w:rsidP="00710F1E">
      <w:pPr>
        <w:rPr>
          <w:b/>
          <w:bCs/>
          <w:sz w:val="36"/>
          <w:szCs w:val="36"/>
        </w:rPr>
      </w:pPr>
      <w:r w:rsidRPr="008E3BDF">
        <w:rPr>
          <w:b/>
          <w:bCs/>
          <w:sz w:val="36"/>
          <w:szCs w:val="36"/>
        </w:rPr>
        <w:lastRenderedPageBreak/>
        <w:t>Strategic Goals</w:t>
      </w:r>
    </w:p>
    <w:p w14:paraId="0452FD91" w14:textId="77777777" w:rsidR="008E3BDF" w:rsidRDefault="008E3BDF" w:rsidP="00710F1E">
      <w:pPr>
        <w:rPr>
          <w:sz w:val="36"/>
          <w:szCs w:val="36"/>
        </w:rPr>
      </w:pPr>
    </w:p>
    <w:p w14:paraId="3552AC5A" w14:textId="77777777" w:rsidR="00710F1E" w:rsidRDefault="00710F1E" w:rsidP="00683335">
      <w:pPr>
        <w:jc w:val="both"/>
        <w:rPr>
          <w:sz w:val="28"/>
          <w:szCs w:val="28"/>
        </w:rPr>
      </w:pPr>
      <w:r w:rsidRPr="00710F1E">
        <w:rPr>
          <w:sz w:val="28"/>
          <w:szCs w:val="28"/>
        </w:rPr>
        <w:t xml:space="preserve">Our strategic goals can be summarised into 4 areas: </w:t>
      </w:r>
      <w:r w:rsidRPr="00710F1E">
        <w:rPr>
          <w:b/>
          <w:bCs/>
          <w:sz w:val="28"/>
          <w:szCs w:val="28"/>
        </w:rPr>
        <w:t>People</w:t>
      </w:r>
      <w:r w:rsidRPr="00710F1E">
        <w:rPr>
          <w:sz w:val="28"/>
          <w:szCs w:val="28"/>
        </w:rPr>
        <w:t xml:space="preserve">, </w:t>
      </w:r>
      <w:r w:rsidRPr="00710F1E">
        <w:rPr>
          <w:b/>
          <w:bCs/>
          <w:sz w:val="28"/>
          <w:szCs w:val="28"/>
        </w:rPr>
        <w:t>Places</w:t>
      </w:r>
      <w:r w:rsidRPr="00710F1E">
        <w:rPr>
          <w:sz w:val="28"/>
          <w:szCs w:val="28"/>
        </w:rPr>
        <w:t xml:space="preserve">, </w:t>
      </w:r>
      <w:r w:rsidRPr="00710F1E">
        <w:rPr>
          <w:b/>
          <w:bCs/>
          <w:sz w:val="28"/>
          <w:szCs w:val="28"/>
        </w:rPr>
        <w:t>Pathways</w:t>
      </w:r>
      <w:r w:rsidRPr="00710F1E">
        <w:rPr>
          <w:sz w:val="28"/>
          <w:szCs w:val="28"/>
        </w:rPr>
        <w:t xml:space="preserve"> and </w:t>
      </w:r>
      <w:r w:rsidRPr="00710F1E">
        <w:rPr>
          <w:b/>
          <w:bCs/>
          <w:sz w:val="28"/>
          <w:szCs w:val="28"/>
        </w:rPr>
        <w:t>Partnerships</w:t>
      </w:r>
      <w:r w:rsidRPr="00710F1E">
        <w:rPr>
          <w:sz w:val="28"/>
          <w:szCs w:val="28"/>
        </w:rPr>
        <w:t>.</w:t>
      </w:r>
    </w:p>
    <w:p w14:paraId="52B6A04D" w14:textId="77777777" w:rsidR="00710F1E" w:rsidRPr="00710F1E" w:rsidRDefault="00710F1E" w:rsidP="00683335">
      <w:pPr>
        <w:jc w:val="both"/>
        <w:rPr>
          <w:sz w:val="28"/>
          <w:szCs w:val="28"/>
        </w:rPr>
      </w:pPr>
      <w:r w:rsidRPr="00710F1E">
        <w:rPr>
          <w:sz w:val="28"/>
          <w:szCs w:val="28"/>
        </w:rPr>
        <w:t>Our strategic priorities over the next four years are to:</w:t>
      </w:r>
    </w:p>
    <w:p w14:paraId="1397509E" w14:textId="6E75D484" w:rsidR="00710F1E" w:rsidRPr="00710F1E" w:rsidRDefault="00710F1E" w:rsidP="00683335">
      <w:pPr>
        <w:jc w:val="both"/>
        <w:rPr>
          <w:b/>
          <w:bCs/>
          <w:sz w:val="32"/>
          <w:szCs w:val="32"/>
        </w:rPr>
      </w:pPr>
      <w:r w:rsidRPr="00710F1E">
        <w:rPr>
          <w:b/>
          <w:bCs/>
          <w:sz w:val="32"/>
          <w:szCs w:val="32"/>
        </w:rPr>
        <w:t>People</w:t>
      </w:r>
    </w:p>
    <w:p w14:paraId="382E86CB" w14:textId="731EEB5D" w:rsidR="00710F1E" w:rsidRDefault="00710F1E" w:rsidP="00683335">
      <w:pPr>
        <w:pStyle w:val="ListParagraph"/>
        <w:numPr>
          <w:ilvl w:val="0"/>
          <w:numId w:val="2"/>
        </w:numPr>
        <w:jc w:val="both"/>
        <w:rPr>
          <w:sz w:val="28"/>
          <w:szCs w:val="28"/>
        </w:rPr>
      </w:pPr>
      <w:r>
        <w:rPr>
          <w:sz w:val="28"/>
          <w:szCs w:val="28"/>
        </w:rPr>
        <w:t>Tackle Poor Behaviour</w:t>
      </w:r>
    </w:p>
    <w:p w14:paraId="7B992B74" w14:textId="207F6C4A" w:rsidR="00710F1E" w:rsidRDefault="00710F1E" w:rsidP="00683335">
      <w:pPr>
        <w:pStyle w:val="ListParagraph"/>
        <w:numPr>
          <w:ilvl w:val="0"/>
          <w:numId w:val="2"/>
        </w:numPr>
        <w:jc w:val="both"/>
        <w:rPr>
          <w:sz w:val="28"/>
          <w:szCs w:val="28"/>
        </w:rPr>
      </w:pPr>
      <w:r>
        <w:rPr>
          <w:sz w:val="28"/>
          <w:szCs w:val="28"/>
        </w:rPr>
        <w:t>Develop a Valued Network of Volunteers, Coaches and Referees</w:t>
      </w:r>
    </w:p>
    <w:p w14:paraId="26070326" w14:textId="6BE5CC4C" w:rsidR="00710F1E" w:rsidRDefault="00710F1E" w:rsidP="00683335">
      <w:pPr>
        <w:pStyle w:val="ListParagraph"/>
        <w:numPr>
          <w:ilvl w:val="0"/>
          <w:numId w:val="2"/>
        </w:numPr>
        <w:jc w:val="both"/>
        <w:rPr>
          <w:sz w:val="28"/>
          <w:szCs w:val="28"/>
        </w:rPr>
      </w:pPr>
      <w:r>
        <w:rPr>
          <w:sz w:val="28"/>
          <w:szCs w:val="28"/>
        </w:rPr>
        <w:t>Connect and Serve Participants</w:t>
      </w:r>
    </w:p>
    <w:p w14:paraId="236A46C2" w14:textId="1789E23F" w:rsidR="00710F1E" w:rsidRPr="00710F1E" w:rsidRDefault="00710F1E" w:rsidP="00683335">
      <w:pPr>
        <w:jc w:val="both"/>
        <w:rPr>
          <w:b/>
          <w:bCs/>
          <w:sz w:val="32"/>
          <w:szCs w:val="32"/>
        </w:rPr>
      </w:pPr>
      <w:r w:rsidRPr="00710F1E">
        <w:rPr>
          <w:b/>
          <w:bCs/>
          <w:sz w:val="32"/>
          <w:szCs w:val="32"/>
        </w:rPr>
        <w:t>Places</w:t>
      </w:r>
    </w:p>
    <w:p w14:paraId="1F5E15AF" w14:textId="423858FB" w:rsidR="00710F1E" w:rsidRDefault="00710F1E" w:rsidP="00683335">
      <w:pPr>
        <w:pStyle w:val="ListParagraph"/>
        <w:numPr>
          <w:ilvl w:val="0"/>
          <w:numId w:val="3"/>
        </w:numPr>
        <w:jc w:val="both"/>
        <w:rPr>
          <w:sz w:val="28"/>
          <w:szCs w:val="28"/>
        </w:rPr>
      </w:pPr>
      <w:r>
        <w:rPr>
          <w:sz w:val="28"/>
          <w:szCs w:val="28"/>
        </w:rPr>
        <w:t>Build More and Improve Existing Facilities</w:t>
      </w:r>
    </w:p>
    <w:p w14:paraId="3B615269" w14:textId="6D46FD99" w:rsidR="00710F1E" w:rsidRDefault="00710F1E" w:rsidP="00683335">
      <w:pPr>
        <w:pStyle w:val="ListParagraph"/>
        <w:numPr>
          <w:ilvl w:val="0"/>
          <w:numId w:val="3"/>
        </w:numPr>
        <w:jc w:val="both"/>
        <w:rPr>
          <w:sz w:val="28"/>
          <w:szCs w:val="28"/>
        </w:rPr>
      </w:pPr>
      <w:r>
        <w:rPr>
          <w:sz w:val="28"/>
          <w:szCs w:val="28"/>
        </w:rPr>
        <w:t>Support Thriving Community Clubs</w:t>
      </w:r>
    </w:p>
    <w:p w14:paraId="298BC6E3" w14:textId="738C54B4" w:rsidR="00710F1E" w:rsidRPr="00710F1E" w:rsidRDefault="00710F1E" w:rsidP="00683335">
      <w:pPr>
        <w:jc w:val="both"/>
        <w:rPr>
          <w:b/>
          <w:bCs/>
          <w:sz w:val="32"/>
          <w:szCs w:val="32"/>
        </w:rPr>
      </w:pPr>
      <w:r w:rsidRPr="00710F1E">
        <w:rPr>
          <w:b/>
          <w:bCs/>
          <w:sz w:val="32"/>
          <w:szCs w:val="32"/>
        </w:rPr>
        <w:t>Pathways</w:t>
      </w:r>
    </w:p>
    <w:p w14:paraId="3EF66264" w14:textId="4788CF1C" w:rsidR="00710F1E" w:rsidRDefault="00710F1E" w:rsidP="00683335">
      <w:pPr>
        <w:pStyle w:val="ListParagraph"/>
        <w:numPr>
          <w:ilvl w:val="0"/>
          <w:numId w:val="2"/>
        </w:numPr>
        <w:jc w:val="both"/>
        <w:rPr>
          <w:sz w:val="28"/>
          <w:szCs w:val="28"/>
        </w:rPr>
      </w:pPr>
      <w:r>
        <w:rPr>
          <w:sz w:val="28"/>
          <w:szCs w:val="28"/>
        </w:rPr>
        <w:t>Improve Playing Choice and Opportunities</w:t>
      </w:r>
    </w:p>
    <w:p w14:paraId="149A63E3" w14:textId="0C4DF181" w:rsidR="00710F1E" w:rsidRDefault="00710F1E" w:rsidP="00683335">
      <w:pPr>
        <w:pStyle w:val="ListParagraph"/>
        <w:numPr>
          <w:ilvl w:val="0"/>
          <w:numId w:val="2"/>
        </w:numPr>
        <w:jc w:val="both"/>
        <w:rPr>
          <w:sz w:val="28"/>
          <w:szCs w:val="28"/>
        </w:rPr>
      </w:pPr>
      <w:r>
        <w:rPr>
          <w:sz w:val="28"/>
          <w:szCs w:val="28"/>
        </w:rPr>
        <w:t>Deliver Equal Opportunities for Women and Girls to Play</w:t>
      </w:r>
    </w:p>
    <w:p w14:paraId="0D295D97" w14:textId="477BDFDD" w:rsidR="00710F1E" w:rsidRPr="00710F1E" w:rsidRDefault="00710F1E" w:rsidP="00683335">
      <w:pPr>
        <w:jc w:val="both"/>
        <w:rPr>
          <w:b/>
          <w:bCs/>
          <w:sz w:val="32"/>
          <w:szCs w:val="32"/>
        </w:rPr>
      </w:pPr>
      <w:r w:rsidRPr="00710F1E">
        <w:rPr>
          <w:b/>
          <w:bCs/>
          <w:sz w:val="32"/>
          <w:szCs w:val="32"/>
        </w:rPr>
        <w:t>Partnerships</w:t>
      </w:r>
    </w:p>
    <w:p w14:paraId="760BC8C0" w14:textId="04C37806" w:rsidR="00710F1E" w:rsidRPr="00710F1E" w:rsidRDefault="00710F1E" w:rsidP="00683335">
      <w:pPr>
        <w:pStyle w:val="ListParagraph"/>
        <w:numPr>
          <w:ilvl w:val="0"/>
          <w:numId w:val="3"/>
        </w:numPr>
        <w:jc w:val="both"/>
        <w:rPr>
          <w:sz w:val="28"/>
          <w:szCs w:val="28"/>
        </w:rPr>
      </w:pPr>
      <w:r>
        <w:rPr>
          <w:sz w:val="28"/>
          <w:szCs w:val="28"/>
        </w:rPr>
        <w:t>Progress the Game’s Governance</w:t>
      </w:r>
    </w:p>
    <w:p w14:paraId="4522E679" w14:textId="77777777" w:rsidR="00710F1E" w:rsidRDefault="00710F1E" w:rsidP="00710F1E">
      <w:pPr>
        <w:rPr>
          <w:sz w:val="28"/>
          <w:szCs w:val="28"/>
        </w:rPr>
      </w:pPr>
    </w:p>
    <w:p w14:paraId="5C5419C2" w14:textId="77777777" w:rsidR="00710F1E" w:rsidRDefault="00710F1E" w:rsidP="00710F1E">
      <w:pPr>
        <w:rPr>
          <w:sz w:val="28"/>
          <w:szCs w:val="28"/>
        </w:rPr>
      </w:pPr>
    </w:p>
    <w:p w14:paraId="6EF7C52A" w14:textId="77777777" w:rsidR="00710F1E" w:rsidRDefault="00710F1E" w:rsidP="00710F1E">
      <w:pPr>
        <w:rPr>
          <w:sz w:val="28"/>
          <w:szCs w:val="28"/>
        </w:rPr>
      </w:pPr>
    </w:p>
    <w:p w14:paraId="51E7DE88" w14:textId="77777777" w:rsidR="00710F1E" w:rsidRDefault="00710F1E" w:rsidP="00710F1E">
      <w:pPr>
        <w:rPr>
          <w:sz w:val="28"/>
          <w:szCs w:val="28"/>
        </w:rPr>
      </w:pPr>
    </w:p>
    <w:p w14:paraId="08843588" w14:textId="77777777" w:rsidR="00710F1E" w:rsidRDefault="00710F1E" w:rsidP="00710F1E">
      <w:pPr>
        <w:rPr>
          <w:sz w:val="28"/>
          <w:szCs w:val="28"/>
        </w:rPr>
      </w:pPr>
    </w:p>
    <w:p w14:paraId="2A7E8074" w14:textId="77777777" w:rsidR="00710F1E" w:rsidRDefault="00710F1E" w:rsidP="00710F1E">
      <w:pPr>
        <w:rPr>
          <w:sz w:val="28"/>
          <w:szCs w:val="28"/>
        </w:rPr>
      </w:pPr>
    </w:p>
    <w:p w14:paraId="2858B30D" w14:textId="77777777" w:rsidR="008E3BDF" w:rsidRDefault="008E3BDF" w:rsidP="00710F1E">
      <w:pPr>
        <w:rPr>
          <w:sz w:val="28"/>
          <w:szCs w:val="28"/>
        </w:rPr>
      </w:pPr>
    </w:p>
    <w:p w14:paraId="33A59F26" w14:textId="77777777" w:rsidR="00710F1E" w:rsidRDefault="00710F1E" w:rsidP="00710F1E">
      <w:pPr>
        <w:rPr>
          <w:sz w:val="28"/>
          <w:szCs w:val="28"/>
        </w:rPr>
      </w:pPr>
    </w:p>
    <w:p w14:paraId="4661730D" w14:textId="77777777" w:rsidR="00710F1E" w:rsidRPr="008E3BDF" w:rsidRDefault="00710F1E" w:rsidP="00710F1E">
      <w:pPr>
        <w:rPr>
          <w:b/>
          <w:bCs/>
          <w:sz w:val="28"/>
          <w:szCs w:val="28"/>
        </w:rPr>
      </w:pPr>
    </w:p>
    <w:p w14:paraId="567C852B" w14:textId="598BC1D9" w:rsidR="008E3BDF" w:rsidRPr="008E3BDF" w:rsidRDefault="00710F1E" w:rsidP="00710F1E">
      <w:pPr>
        <w:rPr>
          <w:b/>
          <w:bCs/>
          <w:sz w:val="36"/>
          <w:szCs w:val="36"/>
        </w:rPr>
      </w:pPr>
      <w:r w:rsidRPr="008E3BDF">
        <w:rPr>
          <w:b/>
          <w:bCs/>
          <w:sz w:val="36"/>
          <w:szCs w:val="36"/>
        </w:rPr>
        <w:lastRenderedPageBreak/>
        <w:t>The Opportunity and Role Purpose</w:t>
      </w:r>
    </w:p>
    <w:p w14:paraId="04CE5313" w14:textId="25DEF81D" w:rsidR="00557655" w:rsidRPr="00557655" w:rsidRDefault="00557655" w:rsidP="00557655">
      <w:pPr>
        <w:rPr>
          <w:sz w:val="28"/>
          <w:szCs w:val="28"/>
        </w:rPr>
      </w:pPr>
      <w:r w:rsidRPr="00557655">
        <w:rPr>
          <w:sz w:val="28"/>
          <w:szCs w:val="28"/>
        </w:rPr>
        <w:t xml:space="preserve">We're seeking </w:t>
      </w:r>
      <w:r w:rsidR="00096C56">
        <w:rPr>
          <w:sz w:val="28"/>
          <w:szCs w:val="28"/>
        </w:rPr>
        <w:t>an</w:t>
      </w:r>
      <w:r w:rsidRPr="00557655">
        <w:rPr>
          <w:sz w:val="28"/>
          <w:szCs w:val="28"/>
        </w:rPr>
        <w:t xml:space="preserve"> experienced </w:t>
      </w:r>
      <w:r w:rsidR="00096C56">
        <w:rPr>
          <w:sz w:val="28"/>
          <w:szCs w:val="28"/>
        </w:rPr>
        <w:t>Head of Finance</w:t>
      </w:r>
      <w:r w:rsidRPr="00557655">
        <w:rPr>
          <w:sz w:val="28"/>
          <w:szCs w:val="28"/>
        </w:rPr>
        <w:t xml:space="preserve"> to join the team </w:t>
      </w:r>
      <w:r w:rsidR="0041248A">
        <w:rPr>
          <w:sz w:val="28"/>
          <w:szCs w:val="28"/>
        </w:rPr>
        <w:t xml:space="preserve">to </w:t>
      </w:r>
      <w:r w:rsidRPr="00557655">
        <w:rPr>
          <w:sz w:val="28"/>
          <w:szCs w:val="28"/>
        </w:rPr>
        <w:t xml:space="preserve">oversee </w:t>
      </w:r>
      <w:r w:rsidR="00694AE2">
        <w:rPr>
          <w:sz w:val="28"/>
          <w:szCs w:val="28"/>
        </w:rPr>
        <w:t xml:space="preserve">the financial performance, </w:t>
      </w:r>
      <w:r w:rsidR="005219D2">
        <w:rPr>
          <w:sz w:val="28"/>
          <w:szCs w:val="28"/>
        </w:rPr>
        <w:t xml:space="preserve">the strengthening of our financial procedures and </w:t>
      </w:r>
      <w:r w:rsidR="008A64D4">
        <w:rPr>
          <w:sz w:val="28"/>
          <w:szCs w:val="28"/>
        </w:rPr>
        <w:t>manage</w:t>
      </w:r>
      <w:r w:rsidR="00E36015">
        <w:rPr>
          <w:sz w:val="28"/>
          <w:szCs w:val="28"/>
        </w:rPr>
        <w:t>ment of all</w:t>
      </w:r>
      <w:r w:rsidR="00F96393">
        <w:rPr>
          <w:sz w:val="28"/>
          <w:szCs w:val="28"/>
        </w:rPr>
        <w:t xml:space="preserve"> financial matters across the business</w:t>
      </w:r>
      <w:r w:rsidRPr="00557655">
        <w:rPr>
          <w:sz w:val="28"/>
          <w:szCs w:val="28"/>
        </w:rPr>
        <w:t>.</w:t>
      </w:r>
    </w:p>
    <w:p w14:paraId="7BA17A4F" w14:textId="6D5C9D87" w:rsidR="00557655" w:rsidRPr="00557655" w:rsidRDefault="008A64D4" w:rsidP="00557655">
      <w:pPr>
        <w:jc w:val="both"/>
        <w:rPr>
          <w:sz w:val="28"/>
          <w:szCs w:val="28"/>
        </w:rPr>
      </w:pPr>
      <w:r>
        <w:rPr>
          <w:sz w:val="28"/>
          <w:szCs w:val="28"/>
        </w:rPr>
        <w:t xml:space="preserve">At an exciting point in our strategy where we are increasing our delivery across </w:t>
      </w:r>
      <w:r w:rsidR="003A1646">
        <w:rPr>
          <w:sz w:val="28"/>
          <w:szCs w:val="28"/>
        </w:rPr>
        <w:t>the football</w:t>
      </w:r>
      <w:r>
        <w:rPr>
          <w:sz w:val="28"/>
          <w:szCs w:val="28"/>
        </w:rPr>
        <w:t xml:space="preserve"> pathways, recently opened the </w:t>
      </w:r>
      <w:r w:rsidR="00557655" w:rsidRPr="00557655">
        <w:rPr>
          <w:sz w:val="28"/>
          <w:szCs w:val="28"/>
        </w:rPr>
        <w:t xml:space="preserve">Kettering Sports Park </w:t>
      </w:r>
      <w:r w:rsidR="009A7B34">
        <w:rPr>
          <w:sz w:val="28"/>
          <w:szCs w:val="28"/>
        </w:rPr>
        <w:t xml:space="preserve">(a </w:t>
      </w:r>
      <w:r w:rsidR="00557655" w:rsidRPr="00557655">
        <w:rPr>
          <w:sz w:val="28"/>
          <w:szCs w:val="28"/>
        </w:rPr>
        <w:t>facility</w:t>
      </w:r>
      <w:r w:rsidR="009A7B34">
        <w:rPr>
          <w:sz w:val="28"/>
          <w:szCs w:val="28"/>
        </w:rPr>
        <w:t xml:space="preserve"> which</w:t>
      </w:r>
      <w:r w:rsidR="00557655" w:rsidRPr="00557655">
        <w:rPr>
          <w:sz w:val="28"/>
          <w:szCs w:val="28"/>
        </w:rPr>
        <w:t xml:space="preserve"> includes a brand-new 3G Football Turf Pitch, a 400m athletics track</w:t>
      </w:r>
      <w:r w:rsidR="009E529C">
        <w:rPr>
          <w:sz w:val="28"/>
          <w:szCs w:val="28"/>
        </w:rPr>
        <w:t xml:space="preserve"> </w:t>
      </w:r>
      <w:r w:rsidR="00557655" w:rsidRPr="00557655">
        <w:rPr>
          <w:sz w:val="28"/>
          <w:szCs w:val="28"/>
        </w:rPr>
        <w:t>and a refurbished pavilion</w:t>
      </w:r>
      <w:r w:rsidR="003A1646">
        <w:rPr>
          <w:sz w:val="28"/>
          <w:szCs w:val="28"/>
        </w:rPr>
        <w:t xml:space="preserve">), we are FA Code of Governance Compliant and </w:t>
      </w:r>
      <w:r w:rsidR="00A30F8F">
        <w:rPr>
          <w:sz w:val="28"/>
          <w:szCs w:val="28"/>
        </w:rPr>
        <w:t xml:space="preserve">have recently </w:t>
      </w:r>
      <w:r w:rsidR="00A30F8F" w:rsidRPr="004C51BB">
        <w:rPr>
          <w:sz w:val="28"/>
          <w:szCs w:val="28"/>
        </w:rPr>
        <w:t>passed our NSPCC Safeguarding</w:t>
      </w:r>
      <w:r w:rsidR="00150C71" w:rsidRPr="004C51BB">
        <w:rPr>
          <w:sz w:val="28"/>
          <w:szCs w:val="28"/>
        </w:rPr>
        <w:t xml:space="preserve"> 365 assessment</w:t>
      </w:r>
      <w:r w:rsidR="00FE58C7">
        <w:rPr>
          <w:sz w:val="28"/>
          <w:szCs w:val="28"/>
        </w:rPr>
        <w:t xml:space="preserve"> we are looking to further strengthen our effectiveness as a County Football Association</w:t>
      </w:r>
      <w:r w:rsidR="00557655" w:rsidRPr="00557655">
        <w:rPr>
          <w:sz w:val="28"/>
          <w:szCs w:val="28"/>
        </w:rPr>
        <w:t>.</w:t>
      </w:r>
    </w:p>
    <w:p w14:paraId="7CDE29CC" w14:textId="041F8066" w:rsidR="00557655" w:rsidRPr="00557655" w:rsidRDefault="00557655" w:rsidP="00557655">
      <w:pPr>
        <w:jc w:val="both"/>
        <w:rPr>
          <w:sz w:val="28"/>
          <w:szCs w:val="28"/>
        </w:rPr>
      </w:pPr>
      <w:r w:rsidRPr="00557655">
        <w:rPr>
          <w:sz w:val="28"/>
          <w:szCs w:val="28"/>
        </w:rPr>
        <w:t xml:space="preserve">The </w:t>
      </w:r>
      <w:r w:rsidR="0006641E">
        <w:rPr>
          <w:sz w:val="28"/>
          <w:szCs w:val="28"/>
        </w:rPr>
        <w:t xml:space="preserve">Head of Finance </w:t>
      </w:r>
      <w:r w:rsidR="00B74E6E">
        <w:rPr>
          <w:sz w:val="28"/>
          <w:szCs w:val="28"/>
        </w:rPr>
        <w:t xml:space="preserve">will report directly </w:t>
      </w:r>
      <w:r w:rsidR="006B26AB">
        <w:rPr>
          <w:sz w:val="28"/>
          <w:szCs w:val="28"/>
        </w:rPr>
        <w:t>to the CEO and have line management responsibilities for the Finance Assistant</w:t>
      </w:r>
      <w:r w:rsidRPr="00557655">
        <w:rPr>
          <w:sz w:val="28"/>
          <w:szCs w:val="28"/>
        </w:rPr>
        <w:t>.</w:t>
      </w:r>
      <w:r w:rsidR="006B26AB">
        <w:rPr>
          <w:sz w:val="28"/>
          <w:szCs w:val="28"/>
        </w:rPr>
        <w:t xml:space="preserve"> They will </w:t>
      </w:r>
      <w:r w:rsidR="00280202">
        <w:rPr>
          <w:sz w:val="28"/>
          <w:szCs w:val="28"/>
        </w:rPr>
        <w:t xml:space="preserve">ensure that financial reporting </w:t>
      </w:r>
      <w:r w:rsidR="009A43CF">
        <w:rPr>
          <w:sz w:val="28"/>
          <w:szCs w:val="28"/>
        </w:rPr>
        <w:t xml:space="preserve">is in line with legal and regulatory requirements </w:t>
      </w:r>
      <w:r w:rsidR="000D48A2">
        <w:rPr>
          <w:sz w:val="28"/>
          <w:szCs w:val="28"/>
        </w:rPr>
        <w:t xml:space="preserve">and ensure that the Board has accurate and timely information to inform decision-making. As part of the Senior Management Team, they </w:t>
      </w:r>
      <w:r w:rsidR="00F768FE">
        <w:rPr>
          <w:sz w:val="28"/>
          <w:szCs w:val="28"/>
        </w:rPr>
        <w:t xml:space="preserve">will </w:t>
      </w:r>
      <w:r w:rsidR="000F6F82">
        <w:rPr>
          <w:sz w:val="28"/>
          <w:szCs w:val="28"/>
        </w:rPr>
        <w:t>engage with colleague</w:t>
      </w:r>
      <w:r w:rsidR="008D1CCE">
        <w:rPr>
          <w:sz w:val="28"/>
          <w:szCs w:val="28"/>
        </w:rPr>
        <w:t>s</w:t>
      </w:r>
      <w:r w:rsidR="000F6F82">
        <w:rPr>
          <w:sz w:val="28"/>
          <w:szCs w:val="28"/>
        </w:rPr>
        <w:t xml:space="preserve"> across the business to </w:t>
      </w:r>
      <w:r w:rsidR="0009389B">
        <w:rPr>
          <w:sz w:val="28"/>
          <w:szCs w:val="28"/>
        </w:rPr>
        <w:t xml:space="preserve">manage finance operations. </w:t>
      </w:r>
    </w:p>
    <w:p w14:paraId="71F6761C" w14:textId="6A537EAF" w:rsidR="00557655" w:rsidRPr="00557655" w:rsidRDefault="00557655" w:rsidP="00557655">
      <w:pPr>
        <w:jc w:val="both"/>
        <w:rPr>
          <w:sz w:val="28"/>
          <w:szCs w:val="28"/>
        </w:rPr>
      </w:pPr>
      <w:r w:rsidRPr="00557655">
        <w:rPr>
          <w:sz w:val="28"/>
          <w:szCs w:val="28"/>
        </w:rPr>
        <w:t xml:space="preserve">We’re looking for </w:t>
      </w:r>
      <w:r w:rsidR="00287FE0">
        <w:rPr>
          <w:sz w:val="28"/>
          <w:szCs w:val="28"/>
        </w:rPr>
        <w:t xml:space="preserve">a qualified accountant with a high level of proficiency in using </w:t>
      </w:r>
      <w:proofErr w:type="spellStart"/>
      <w:r w:rsidR="00287FE0">
        <w:rPr>
          <w:sz w:val="28"/>
          <w:szCs w:val="28"/>
        </w:rPr>
        <w:t>xero</w:t>
      </w:r>
      <w:proofErr w:type="spellEnd"/>
      <w:r w:rsidR="00287FE0">
        <w:rPr>
          <w:sz w:val="28"/>
          <w:szCs w:val="28"/>
        </w:rPr>
        <w:t xml:space="preserve"> accounting software who </w:t>
      </w:r>
      <w:r w:rsidR="00FB3D70">
        <w:rPr>
          <w:sz w:val="28"/>
          <w:szCs w:val="28"/>
        </w:rPr>
        <w:t>is experienced in developing and embedding financial procedures</w:t>
      </w:r>
      <w:r w:rsidR="00E660FE">
        <w:rPr>
          <w:sz w:val="28"/>
          <w:szCs w:val="28"/>
        </w:rPr>
        <w:t xml:space="preserve"> with a small highly motivated team.</w:t>
      </w:r>
    </w:p>
    <w:p w14:paraId="171E0BE2" w14:textId="779C5B4A" w:rsidR="00557655" w:rsidRPr="00557655" w:rsidRDefault="00557655" w:rsidP="00557655">
      <w:pPr>
        <w:jc w:val="both"/>
        <w:rPr>
          <w:sz w:val="28"/>
          <w:szCs w:val="28"/>
        </w:rPr>
      </w:pPr>
      <w:r w:rsidRPr="00557655">
        <w:rPr>
          <w:sz w:val="28"/>
          <w:szCs w:val="28"/>
        </w:rPr>
        <w:t xml:space="preserve">This is a unique opportunity to play a key role in </w:t>
      </w:r>
      <w:r w:rsidR="00287FE0">
        <w:rPr>
          <w:sz w:val="28"/>
          <w:szCs w:val="28"/>
        </w:rPr>
        <w:t>supporting</w:t>
      </w:r>
      <w:r w:rsidRPr="00557655">
        <w:rPr>
          <w:sz w:val="28"/>
          <w:szCs w:val="28"/>
        </w:rPr>
        <w:t xml:space="preserve"> grassroots </w:t>
      </w:r>
      <w:r w:rsidR="00287FE0">
        <w:rPr>
          <w:sz w:val="28"/>
          <w:szCs w:val="28"/>
        </w:rPr>
        <w:t>football</w:t>
      </w:r>
      <w:r w:rsidRPr="00557655">
        <w:rPr>
          <w:sz w:val="28"/>
          <w:szCs w:val="28"/>
        </w:rPr>
        <w:t xml:space="preserve"> in Northamptonshire, while contributing to our bold 2024-28 strategy - Create the Feeling.</w:t>
      </w:r>
    </w:p>
    <w:p w14:paraId="10C70129" w14:textId="77777777" w:rsidR="00CC61AA" w:rsidRDefault="00CC61AA" w:rsidP="00683335">
      <w:pPr>
        <w:jc w:val="both"/>
        <w:rPr>
          <w:sz w:val="28"/>
          <w:szCs w:val="28"/>
        </w:rPr>
      </w:pPr>
    </w:p>
    <w:p w14:paraId="51D5CC42" w14:textId="77777777" w:rsidR="00EA6D3D" w:rsidRDefault="00EA6D3D" w:rsidP="00683335">
      <w:pPr>
        <w:jc w:val="both"/>
        <w:rPr>
          <w:sz w:val="28"/>
          <w:szCs w:val="28"/>
        </w:rPr>
      </w:pPr>
    </w:p>
    <w:p w14:paraId="20C7A3A6" w14:textId="77777777" w:rsidR="00EA6D3D" w:rsidRDefault="00EA6D3D" w:rsidP="00683335">
      <w:pPr>
        <w:jc w:val="both"/>
        <w:rPr>
          <w:sz w:val="28"/>
          <w:szCs w:val="28"/>
        </w:rPr>
      </w:pPr>
    </w:p>
    <w:p w14:paraId="5DA70960" w14:textId="77777777" w:rsidR="00557655" w:rsidRDefault="00557655" w:rsidP="00683335">
      <w:pPr>
        <w:jc w:val="both"/>
        <w:rPr>
          <w:sz w:val="28"/>
          <w:szCs w:val="28"/>
        </w:rPr>
      </w:pPr>
    </w:p>
    <w:p w14:paraId="6C10DC71" w14:textId="77777777" w:rsidR="00DF4962" w:rsidRDefault="00DF4962" w:rsidP="00683335">
      <w:pPr>
        <w:jc w:val="both"/>
        <w:rPr>
          <w:b/>
          <w:bCs/>
          <w:sz w:val="28"/>
          <w:szCs w:val="28"/>
        </w:rPr>
      </w:pPr>
    </w:p>
    <w:p w14:paraId="2CEDF883" w14:textId="77777777" w:rsidR="00DF4962" w:rsidRDefault="00DF4962" w:rsidP="00683335">
      <w:pPr>
        <w:jc w:val="both"/>
        <w:rPr>
          <w:b/>
          <w:bCs/>
          <w:sz w:val="28"/>
          <w:szCs w:val="28"/>
        </w:rPr>
      </w:pPr>
    </w:p>
    <w:p w14:paraId="1026F890" w14:textId="77777777" w:rsidR="00DF4962" w:rsidRDefault="00DF4962" w:rsidP="00683335">
      <w:pPr>
        <w:jc w:val="both"/>
        <w:rPr>
          <w:b/>
          <w:bCs/>
          <w:sz w:val="28"/>
          <w:szCs w:val="28"/>
        </w:rPr>
      </w:pPr>
    </w:p>
    <w:p w14:paraId="3561DCBD" w14:textId="77777777" w:rsidR="00DF4962" w:rsidRDefault="00DF4962" w:rsidP="00683335">
      <w:pPr>
        <w:jc w:val="both"/>
        <w:rPr>
          <w:b/>
          <w:bCs/>
          <w:sz w:val="28"/>
          <w:szCs w:val="28"/>
        </w:rPr>
      </w:pPr>
    </w:p>
    <w:p w14:paraId="56906C63" w14:textId="20294D21" w:rsidR="00BB4AB1" w:rsidRPr="00DF4962" w:rsidRDefault="00BB4AB1" w:rsidP="00683335">
      <w:pPr>
        <w:jc w:val="both"/>
        <w:rPr>
          <w:sz w:val="28"/>
          <w:szCs w:val="28"/>
        </w:rPr>
      </w:pPr>
      <w:r w:rsidRPr="00DF4962">
        <w:rPr>
          <w:b/>
          <w:bCs/>
          <w:sz w:val="28"/>
          <w:szCs w:val="28"/>
        </w:rPr>
        <w:lastRenderedPageBreak/>
        <w:t xml:space="preserve">Job title: </w:t>
      </w:r>
      <w:r w:rsidR="00EA6D3D">
        <w:rPr>
          <w:sz w:val="28"/>
          <w:szCs w:val="28"/>
        </w:rPr>
        <w:t>Head of Finance</w:t>
      </w:r>
      <w:r w:rsidR="00611C66" w:rsidRPr="00DF4962">
        <w:rPr>
          <w:sz w:val="28"/>
          <w:szCs w:val="28"/>
        </w:rPr>
        <w:t xml:space="preserve"> </w:t>
      </w:r>
    </w:p>
    <w:p w14:paraId="687E7662" w14:textId="19D2CE4C" w:rsidR="00BB4AB1" w:rsidRPr="00DF4962" w:rsidRDefault="00BB4AB1" w:rsidP="00DB02CA">
      <w:pPr>
        <w:jc w:val="both"/>
        <w:rPr>
          <w:sz w:val="28"/>
          <w:szCs w:val="28"/>
        </w:rPr>
      </w:pPr>
      <w:r w:rsidRPr="00DF4962">
        <w:rPr>
          <w:b/>
          <w:bCs/>
          <w:sz w:val="28"/>
          <w:szCs w:val="28"/>
        </w:rPr>
        <w:t>Reports to:</w:t>
      </w:r>
      <w:r w:rsidRPr="00DF4962">
        <w:rPr>
          <w:sz w:val="28"/>
          <w:szCs w:val="28"/>
        </w:rPr>
        <w:t xml:space="preserve"> </w:t>
      </w:r>
      <w:r w:rsidR="00EA6D3D">
        <w:rPr>
          <w:sz w:val="28"/>
          <w:szCs w:val="28"/>
        </w:rPr>
        <w:t>Chief Executive Officer</w:t>
      </w:r>
    </w:p>
    <w:tbl>
      <w:tblPr>
        <w:tblW w:w="10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7"/>
      </w:tblGrid>
      <w:tr w:rsidR="00BB4AB1" w:rsidRPr="00DF4962" w14:paraId="50EDF44F" w14:textId="77777777" w:rsidTr="00BB4AB1">
        <w:trPr>
          <w:jc w:val="center"/>
        </w:trPr>
        <w:tc>
          <w:tcPr>
            <w:tcW w:w="10637" w:type="dxa"/>
            <w:shd w:val="clear" w:color="auto" w:fill="E0E0E0"/>
          </w:tcPr>
          <w:p w14:paraId="0E363723" w14:textId="48653078" w:rsidR="00BB4AB1" w:rsidRPr="00DF4962" w:rsidRDefault="00BB4AB1" w:rsidP="00B14840">
            <w:pPr>
              <w:spacing w:line="276" w:lineRule="auto"/>
              <w:rPr>
                <w:bCs/>
                <w:sz w:val="28"/>
                <w:szCs w:val="28"/>
              </w:rPr>
            </w:pPr>
            <w:r w:rsidRPr="00DF4962">
              <w:rPr>
                <w:b/>
                <w:sz w:val="28"/>
                <w:szCs w:val="28"/>
              </w:rPr>
              <w:t>Job purpose:</w:t>
            </w:r>
          </w:p>
        </w:tc>
      </w:tr>
      <w:tr w:rsidR="00BB4AB1" w:rsidRPr="00DF4962" w14:paraId="03508F0A" w14:textId="77777777" w:rsidTr="00BB4AB1">
        <w:trPr>
          <w:jc w:val="center"/>
        </w:trPr>
        <w:tc>
          <w:tcPr>
            <w:tcW w:w="10637" w:type="dxa"/>
          </w:tcPr>
          <w:p w14:paraId="742F592B" w14:textId="305492C5" w:rsidR="00CE62ED" w:rsidRPr="00FE41E6" w:rsidRDefault="00CE62ED" w:rsidP="00CE62ED">
            <w:pPr>
              <w:spacing w:before="100" w:beforeAutospacing="1" w:after="100" w:afterAutospacing="1" w:line="240" w:lineRule="auto"/>
              <w:rPr>
                <w:rFonts w:ascii="Aptos" w:hAnsi="Aptos"/>
                <w:sz w:val="28"/>
                <w:szCs w:val="28"/>
                <w:lang w:eastAsia="en-GB"/>
              </w:rPr>
            </w:pPr>
            <w:r w:rsidRPr="00FE41E6">
              <w:rPr>
                <w:rFonts w:ascii="Aptos" w:hAnsi="Aptos"/>
                <w:sz w:val="28"/>
                <w:szCs w:val="28"/>
                <w:lang w:eastAsia="en-GB"/>
              </w:rPr>
              <w:t>To lead and manage the financial operations of Northamptonshire FA, providing robust financial management, strategic oversight and governance assurance to support the CEO, Board of Directors and Committees in informed decision-making.</w:t>
            </w:r>
          </w:p>
          <w:p w14:paraId="39A404CB" w14:textId="77777777" w:rsidR="00F71456" w:rsidRPr="00FE41E6" w:rsidRDefault="00CE62ED" w:rsidP="00CE62ED">
            <w:pPr>
              <w:spacing w:before="100" w:beforeAutospacing="1" w:after="100" w:afterAutospacing="1" w:line="240" w:lineRule="auto"/>
              <w:rPr>
                <w:rFonts w:ascii="Aptos" w:hAnsi="Aptos"/>
                <w:sz w:val="28"/>
                <w:szCs w:val="28"/>
                <w:lang w:eastAsia="en-GB"/>
              </w:rPr>
            </w:pPr>
            <w:r w:rsidRPr="00FE41E6">
              <w:rPr>
                <w:rFonts w:ascii="Aptos" w:hAnsi="Aptos"/>
                <w:sz w:val="28"/>
                <w:szCs w:val="28"/>
                <w:lang w:eastAsia="en-GB"/>
              </w:rPr>
              <w:t>This role ensure the Association meets statutory, regulatory and FA financial standards, maintains strong financial controls, and safeguards long-term financial sustainability, cashflow and reserves.</w:t>
            </w:r>
          </w:p>
          <w:p w14:paraId="2B9DA0F2" w14:textId="77777777" w:rsidR="00FE41E6" w:rsidRPr="00FE41E6" w:rsidRDefault="00FE41E6" w:rsidP="00CE62ED">
            <w:pPr>
              <w:spacing w:before="100" w:beforeAutospacing="1" w:after="100" w:afterAutospacing="1" w:line="240" w:lineRule="auto"/>
              <w:rPr>
                <w:rFonts w:ascii="Aptos" w:hAnsi="Aptos"/>
                <w:sz w:val="28"/>
                <w:szCs w:val="28"/>
                <w:lang w:eastAsia="en-GB"/>
              </w:rPr>
            </w:pPr>
            <w:r w:rsidRPr="00FE41E6">
              <w:rPr>
                <w:rFonts w:ascii="Aptos" w:hAnsi="Aptos"/>
                <w:sz w:val="28"/>
                <w:szCs w:val="28"/>
                <w:lang w:eastAsia="en-GB"/>
              </w:rPr>
              <w:t>Support the delivery of the Northamptonshire FA’s Business Strategy and the FA Grassroots Football Strategy.</w:t>
            </w:r>
          </w:p>
          <w:p w14:paraId="479342D2" w14:textId="23087361" w:rsidR="00FE41E6" w:rsidRPr="00FE41E6" w:rsidRDefault="00FE41E6" w:rsidP="00FE41E6">
            <w:pPr>
              <w:spacing w:before="100" w:beforeAutospacing="1" w:after="100" w:afterAutospacing="1" w:line="240" w:lineRule="auto"/>
              <w:rPr>
                <w:rFonts w:ascii="Aptos" w:hAnsi="Aptos"/>
                <w:sz w:val="28"/>
                <w:szCs w:val="28"/>
                <w:lang w:eastAsia="en-GB"/>
              </w:rPr>
            </w:pPr>
            <w:r w:rsidRPr="00FE41E6">
              <w:rPr>
                <w:rFonts w:ascii="Aptos" w:hAnsi="Aptos"/>
                <w:sz w:val="28"/>
                <w:szCs w:val="28"/>
                <w:lang w:eastAsia="en-GB"/>
              </w:rPr>
              <w:t>Support the adoption of FA technology systems across grassroots football.</w:t>
            </w:r>
          </w:p>
          <w:p w14:paraId="35F7ED1F" w14:textId="3AB6C3FB" w:rsidR="00FE41E6" w:rsidRPr="00FE41E6" w:rsidRDefault="00FE41E6" w:rsidP="00FE41E6">
            <w:pPr>
              <w:spacing w:before="100" w:beforeAutospacing="1" w:after="100" w:afterAutospacing="1" w:line="240" w:lineRule="auto"/>
              <w:rPr>
                <w:rFonts w:ascii="Aptos" w:hAnsi="Aptos"/>
                <w:color w:val="EE0000"/>
                <w:sz w:val="28"/>
                <w:szCs w:val="28"/>
                <w:lang w:eastAsia="en-GB"/>
              </w:rPr>
            </w:pPr>
            <w:r w:rsidRPr="00FE41E6">
              <w:rPr>
                <w:rFonts w:ascii="Aptos" w:hAnsi="Aptos"/>
                <w:sz w:val="28"/>
                <w:szCs w:val="28"/>
                <w:lang w:eastAsia="en-GB"/>
              </w:rPr>
              <w:t>To comply with FA rules, regulations, policies, procedures and guidance that are in place from time to time.</w:t>
            </w:r>
          </w:p>
        </w:tc>
      </w:tr>
    </w:tbl>
    <w:p w14:paraId="41770637" w14:textId="77777777" w:rsidR="00BB4AB1" w:rsidRPr="00DF4962" w:rsidRDefault="00BB4AB1" w:rsidP="00BB4AB1">
      <w:pPr>
        <w:spacing w:line="276" w:lineRule="auto"/>
        <w:rPr>
          <w:rFonts w:ascii="Aptos" w:hAnsi="Aptos"/>
          <w:sz w:val="28"/>
          <w:szCs w:val="28"/>
        </w:rPr>
      </w:pPr>
    </w:p>
    <w:tbl>
      <w:tblPr>
        <w:tblStyle w:val="TableGrid"/>
        <w:tblW w:w="10627" w:type="dxa"/>
        <w:jc w:val="center"/>
        <w:tblLook w:val="04A0" w:firstRow="1" w:lastRow="0" w:firstColumn="1" w:lastColumn="0" w:noHBand="0" w:noVBand="1"/>
      </w:tblPr>
      <w:tblGrid>
        <w:gridCol w:w="2615"/>
        <w:gridCol w:w="8012"/>
      </w:tblGrid>
      <w:tr w:rsidR="00DF4962" w:rsidRPr="00DF4962" w14:paraId="1C0F8D7B" w14:textId="77777777" w:rsidTr="00BB4AB1">
        <w:trPr>
          <w:jc w:val="center"/>
        </w:trPr>
        <w:tc>
          <w:tcPr>
            <w:tcW w:w="2615" w:type="dxa"/>
            <w:shd w:val="clear" w:color="auto" w:fill="D9D9D9" w:themeFill="background1" w:themeFillShade="D9"/>
          </w:tcPr>
          <w:p w14:paraId="33DB730B" w14:textId="77777777" w:rsidR="00DF4962" w:rsidRPr="00DF4962" w:rsidRDefault="00DF4962" w:rsidP="00DF4962">
            <w:pPr>
              <w:spacing w:line="276" w:lineRule="auto"/>
              <w:rPr>
                <w:rFonts w:ascii="Aptos" w:hAnsi="Aptos"/>
                <w:b/>
                <w:bCs/>
                <w:sz w:val="28"/>
                <w:szCs w:val="28"/>
              </w:rPr>
            </w:pPr>
            <w:r w:rsidRPr="00DF4962">
              <w:rPr>
                <w:rFonts w:ascii="Aptos" w:hAnsi="Aptos"/>
                <w:b/>
                <w:bCs/>
                <w:sz w:val="28"/>
                <w:szCs w:val="28"/>
              </w:rPr>
              <w:t>Location</w:t>
            </w:r>
          </w:p>
        </w:tc>
        <w:tc>
          <w:tcPr>
            <w:tcW w:w="8012" w:type="dxa"/>
          </w:tcPr>
          <w:p w14:paraId="04D93694" w14:textId="483C3F12" w:rsidR="00DF4962" w:rsidRPr="00DF4962" w:rsidRDefault="00DF4962" w:rsidP="00DF4962">
            <w:pPr>
              <w:spacing w:line="276" w:lineRule="auto"/>
              <w:rPr>
                <w:rFonts w:ascii="Aptos" w:hAnsi="Aptos"/>
                <w:sz w:val="28"/>
                <w:szCs w:val="28"/>
              </w:rPr>
            </w:pPr>
            <w:r w:rsidRPr="00DF4962">
              <w:rPr>
                <w:rFonts w:cstheme="minorHAnsi"/>
                <w:iCs/>
                <w:sz w:val="28"/>
                <w:szCs w:val="28"/>
              </w:rPr>
              <w:t xml:space="preserve">Northamptonshire FA at </w:t>
            </w:r>
            <w:r w:rsidR="00F71456">
              <w:rPr>
                <w:rFonts w:cstheme="minorHAnsi"/>
                <w:iCs/>
                <w:sz w:val="28"/>
                <w:szCs w:val="28"/>
              </w:rPr>
              <w:t xml:space="preserve">9 </w:t>
            </w:r>
            <w:r w:rsidR="00387752">
              <w:rPr>
                <w:rFonts w:cstheme="minorHAnsi"/>
                <w:iCs/>
                <w:sz w:val="28"/>
                <w:szCs w:val="28"/>
              </w:rPr>
              <w:t>Duncan</w:t>
            </w:r>
            <w:r w:rsidR="00F71456">
              <w:rPr>
                <w:rFonts w:cstheme="minorHAnsi"/>
                <w:iCs/>
                <w:sz w:val="28"/>
                <w:szCs w:val="28"/>
              </w:rPr>
              <w:t xml:space="preserve"> Close</w:t>
            </w:r>
            <w:r w:rsidR="00387752">
              <w:rPr>
                <w:rFonts w:cstheme="minorHAnsi"/>
                <w:iCs/>
                <w:sz w:val="28"/>
                <w:szCs w:val="28"/>
              </w:rPr>
              <w:t xml:space="preserve">, </w:t>
            </w:r>
            <w:r w:rsidRPr="00DF4962">
              <w:rPr>
                <w:rFonts w:cstheme="minorHAnsi"/>
                <w:iCs/>
                <w:sz w:val="28"/>
                <w:szCs w:val="28"/>
              </w:rPr>
              <w:t>Moulton Park, Northampton, NN3 6WL.</w:t>
            </w:r>
          </w:p>
        </w:tc>
      </w:tr>
      <w:tr w:rsidR="00DF4962" w:rsidRPr="00DF4962" w14:paraId="38A0AE56" w14:textId="77777777" w:rsidTr="00BB4AB1">
        <w:trPr>
          <w:jc w:val="center"/>
        </w:trPr>
        <w:tc>
          <w:tcPr>
            <w:tcW w:w="2615" w:type="dxa"/>
            <w:shd w:val="clear" w:color="auto" w:fill="D9D9D9" w:themeFill="background1" w:themeFillShade="D9"/>
          </w:tcPr>
          <w:p w14:paraId="1BB366A0" w14:textId="77777777" w:rsidR="00DF4962" w:rsidRPr="00DF4962" w:rsidRDefault="00DF4962" w:rsidP="00DF4962">
            <w:pPr>
              <w:spacing w:line="276" w:lineRule="auto"/>
              <w:rPr>
                <w:rFonts w:ascii="Aptos" w:hAnsi="Aptos"/>
                <w:b/>
                <w:bCs/>
                <w:sz w:val="28"/>
                <w:szCs w:val="28"/>
              </w:rPr>
            </w:pPr>
            <w:r w:rsidRPr="00DF4962">
              <w:rPr>
                <w:rFonts w:ascii="Aptos" w:hAnsi="Aptos"/>
                <w:b/>
                <w:bCs/>
                <w:sz w:val="28"/>
                <w:szCs w:val="28"/>
              </w:rPr>
              <w:t>Working hours</w:t>
            </w:r>
          </w:p>
        </w:tc>
        <w:tc>
          <w:tcPr>
            <w:tcW w:w="8012" w:type="dxa"/>
          </w:tcPr>
          <w:p w14:paraId="6F4D5891" w14:textId="43D4A1D6" w:rsidR="00557655" w:rsidRPr="00557655" w:rsidRDefault="00486006" w:rsidP="00557655">
            <w:pPr>
              <w:rPr>
                <w:rFonts w:ascii="Aptos" w:hAnsi="Aptos"/>
                <w:sz w:val="28"/>
                <w:szCs w:val="28"/>
              </w:rPr>
            </w:pPr>
            <w:bookmarkStart w:id="0" w:name="_Hlk214220747"/>
            <w:r>
              <w:rPr>
                <w:rFonts w:ascii="Aptos" w:hAnsi="Aptos"/>
                <w:sz w:val="28"/>
                <w:szCs w:val="28"/>
              </w:rPr>
              <w:t>21 hours</w:t>
            </w:r>
          </w:p>
          <w:bookmarkEnd w:id="0"/>
          <w:p w14:paraId="4C74D1C7" w14:textId="0024441C" w:rsidR="00DF4962" w:rsidRPr="00DF4962" w:rsidRDefault="00DF4962" w:rsidP="00DF4962">
            <w:pPr>
              <w:spacing w:line="276" w:lineRule="auto"/>
              <w:rPr>
                <w:rFonts w:ascii="Aptos" w:hAnsi="Aptos"/>
                <w:sz w:val="28"/>
                <w:szCs w:val="28"/>
              </w:rPr>
            </w:pPr>
          </w:p>
        </w:tc>
      </w:tr>
      <w:tr w:rsidR="00DF4962" w:rsidRPr="00DF4962" w14:paraId="5D5572A5" w14:textId="77777777" w:rsidTr="00BB4AB1">
        <w:trPr>
          <w:jc w:val="center"/>
        </w:trPr>
        <w:tc>
          <w:tcPr>
            <w:tcW w:w="2615" w:type="dxa"/>
            <w:shd w:val="clear" w:color="auto" w:fill="D9D9D9" w:themeFill="background1" w:themeFillShade="D9"/>
          </w:tcPr>
          <w:p w14:paraId="074CFA6E" w14:textId="77777777" w:rsidR="00DF4962" w:rsidRPr="00DF4962" w:rsidRDefault="00DF4962" w:rsidP="00DF4962">
            <w:pPr>
              <w:spacing w:line="276" w:lineRule="auto"/>
              <w:rPr>
                <w:rFonts w:ascii="Aptos" w:hAnsi="Aptos"/>
                <w:b/>
                <w:bCs/>
                <w:sz w:val="28"/>
                <w:szCs w:val="28"/>
              </w:rPr>
            </w:pPr>
            <w:r w:rsidRPr="00DF4962">
              <w:rPr>
                <w:rFonts w:ascii="Aptos" w:hAnsi="Aptos"/>
                <w:b/>
                <w:bCs/>
                <w:sz w:val="28"/>
                <w:szCs w:val="28"/>
              </w:rPr>
              <w:t>Salary:</w:t>
            </w:r>
          </w:p>
        </w:tc>
        <w:tc>
          <w:tcPr>
            <w:tcW w:w="8012" w:type="dxa"/>
          </w:tcPr>
          <w:p w14:paraId="2F2FF1A1" w14:textId="1A2A70DA" w:rsidR="00DF4962" w:rsidRPr="00557655" w:rsidRDefault="00486006" w:rsidP="00DF4962">
            <w:pPr>
              <w:spacing w:line="276" w:lineRule="auto"/>
              <w:rPr>
                <w:rFonts w:ascii="Aptos" w:hAnsi="Aptos"/>
                <w:bCs/>
                <w:sz w:val="28"/>
                <w:szCs w:val="28"/>
                <w:highlight w:val="yellow"/>
              </w:rPr>
            </w:pPr>
            <w:r w:rsidRPr="004C51BB">
              <w:rPr>
                <w:rFonts w:ascii="Aptos" w:hAnsi="Aptos"/>
                <w:bCs/>
                <w:sz w:val="28"/>
                <w:szCs w:val="28"/>
              </w:rPr>
              <w:t>£38,000 pa pro-rata</w:t>
            </w:r>
          </w:p>
        </w:tc>
      </w:tr>
      <w:tr w:rsidR="00DF4962" w:rsidRPr="00DF4962" w14:paraId="66880846" w14:textId="77777777" w:rsidTr="00BB4AB1">
        <w:trPr>
          <w:jc w:val="center"/>
        </w:trPr>
        <w:tc>
          <w:tcPr>
            <w:tcW w:w="2615" w:type="dxa"/>
            <w:shd w:val="clear" w:color="auto" w:fill="D9D9D9" w:themeFill="background1" w:themeFillShade="D9"/>
          </w:tcPr>
          <w:p w14:paraId="321C16E2" w14:textId="77777777" w:rsidR="00DF4962" w:rsidRPr="00DF4962" w:rsidRDefault="00DF4962" w:rsidP="00DF4962">
            <w:pPr>
              <w:spacing w:line="276" w:lineRule="auto"/>
              <w:rPr>
                <w:rFonts w:ascii="Aptos" w:hAnsi="Aptos"/>
                <w:b/>
                <w:bCs/>
                <w:sz w:val="28"/>
                <w:szCs w:val="28"/>
              </w:rPr>
            </w:pPr>
            <w:r w:rsidRPr="00DF4962">
              <w:rPr>
                <w:rFonts w:ascii="Aptos" w:hAnsi="Aptos"/>
                <w:b/>
                <w:bCs/>
                <w:sz w:val="28"/>
                <w:szCs w:val="28"/>
              </w:rPr>
              <w:t xml:space="preserve">Contract type </w:t>
            </w:r>
          </w:p>
        </w:tc>
        <w:tc>
          <w:tcPr>
            <w:tcW w:w="8012" w:type="dxa"/>
          </w:tcPr>
          <w:p w14:paraId="7AA6A800" w14:textId="0DB5E623" w:rsidR="00DF4962" w:rsidRPr="00DF4962" w:rsidRDefault="00387752" w:rsidP="00DF4962">
            <w:pPr>
              <w:spacing w:line="276" w:lineRule="auto"/>
              <w:rPr>
                <w:rFonts w:ascii="Aptos" w:hAnsi="Aptos"/>
                <w:sz w:val="28"/>
                <w:szCs w:val="28"/>
              </w:rPr>
            </w:pPr>
            <w:r>
              <w:rPr>
                <w:rFonts w:cstheme="minorHAnsi"/>
                <w:bCs/>
                <w:sz w:val="28"/>
                <w:szCs w:val="28"/>
              </w:rPr>
              <w:t xml:space="preserve">Part-time </w:t>
            </w:r>
            <w:r w:rsidR="008F295D">
              <w:rPr>
                <w:rFonts w:cstheme="minorHAnsi"/>
                <w:bCs/>
                <w:sz w:val="28"/>
                <w:szCs w:val="28"/>
              </w:rPr>
              <w:t>Permanent</w:t>
            </w:r>
          </w:p>
        </w:tc>
      </w:tr>
      <w:tr w:rsidR="00DF4962" w:rsidRPr="00DF4962" w14:paraId="536654D1" w14:textId="77777777" w:rsidTr="00BB4AB1">
        <w:trPr>
          <w:jc w:val="center"/>
        </w:trPr>
        <w:tc>
          <w:tcPr>
            <w:tcW w:w="2615" w:type="dxa"/>
            <w:shd w:val="clear" w:color="auto" w:fill="D9D9D9" w:themeFill="background1" w:themeFillShade="D9"/>
          </w:tcPr>
          <w:p w14:paraId="0BB26470" w14:textId="77777777" w:rsidR="00DF4962" w:rsidRPr="00DF4962" w:rsidRDefault="00DF4962" w:rsidP="00DF4962">
            <w:pPr>
              <w:spacing w:line="276" w:lineRule="auto"/>
              <w:rPr>
                <w:rFonts w:ascii="Aptos" w:hAnsi="Aptos"/>
                <w:b/>
                <w:bCs/>
                <w:sz w:val="28"/>
                <w:szCs w:val="28"/>
              </w:rPr>
            </w:pPr>
            <w:r w:rsidRPr="00DF4962">
              <w:rPr>
                <w:rFonts w:ascii="Aptos" w:hAnsi="Aptos"/>
                <w:b/>
                <w:bCs/>
                <w:sz w:val="28"/>
                <w:szCs w:val="28"/>
              </w:rPr>
              <w:t>Direct reports:</w:t>
            </w:r>
          </w:p>
        </w:tc>
        <w:tc>
          <w:tcPr>
            <w:tcW w:w="8012" w:type="dxa"/>
          </w:tcPr>
          <w:p w14:paraId="55C3CB97" w14:textId="1B018F04" w:rsidR="00DF4962" w:rsidRPr="00DF4962" w:rsidRDefault="00DB02CA" w:rsidP="00DF4962">
            <w:pPr>
              <w:spacing w:line="276" w:lineRule="auto"/>
              <w:rPr>
                <w:rFonts w:ascii="Aptos" w:hAnsi="Aptos"/>
                <w:sz w:val="28"/>
                <w:szCs w:val="28"/>
              </w:rPr>
            </w:pPr>
            <w:r>
              <w:rPr>
                <w:rFonts w:cstheme="minorHAnsi"/>
                <w:iCs/>
                <w:sz w:val="28"/>
                <w:szCs w:val="28"/>
              </w:rPr>
              <w:t xml:space="preserve">Finance Assistant </w:t>
            </w:r>
          </w:p>
        </w:tc>
      </w:tr>
    </w:tbl>
    <w:p w14:paraId="73916431" w14:textId="77777777" w:rsidR="00557655" w:rsidRDefault="00557655" w:rsidP="00710F1E">
      <w:pPr>
        <w:rPr>
          <w:b/>
          <w:bCs/>
          <w:sz w:val="36"/>
          <w:szCs w:val="36"/>
        </w:rPr>
      </w:pPr>
    </w:p>
    <w:p w14:paraId="25E6FAD6" w14:textId="77777777" w:rsidR="00557655" w:rsidRDefault="00557655" w:rsidP="00710F1E">
      <w:pPr>
        <w:rPr>
          <w:b/>
          <w:bCs/>
          <w:sz w:val="36"/>
          <w:szCs w:val="36"/>
        </w:rPr>
      </w:pPr>
    </w:p>
    <w:p w14:paraId="448C079A" w14:textId="77777777" w:rsidR="00F71456" w:rsidRDefault="00F71456" w:rsidP="00710F1E">
      <w:pPr>
        <w:rPr>
          <w:b/>
          <w:bCs/>
          <w:sz w:val="36"/>
          <w:szCs w:val="36"/>
        </w:rPr>
      </w:pPr>
    </w:p>
    <w:p w14:paraId="36382313" w14:textId="77777777" w:rsidR="00F71456" w:rsidRDefault="00F71456" w:rsidP="00710F1E">
      <w:pPr>
        <w:rPr>
          <w:b/>
          <w:bCs/>
          <w:sz w:val="36"/>
          <w:szCs w:val="36"/>
        </w:rPr>
      </w:pPr>
    </w:p>
    <w:p w14:paraId="64A3B629" w14:textId="77777777" w:rsidR="00F71456" w:rsidRDefault="00F71456" w:rsidP="00710F1E">
      <w:pPr>
        <w:rPr>
          <w:b/>
          <w:bCs/>
          <w:sz w:val="36"/>
          <w:szCs w:val="36"/>
        </w:rPr>
      </w:pPr>
    </w:p>
    <w:p w14:paraId="20441066" w14:textId="77777777" w:rsidR="00F71456" w:rsidRDefault="00F71456" w:rsidP="00710F1E">
      <w:pPr>
        <w:rPr>
          <w:b/>
          <w:bCs/>
          <w:sz w:val="36"/>
          <w:szCs w:val="36"/>
        </w:rPr>
      </w:pPr>
    </w:p>
    <w:p w14:paraId="41FAB33D" w14:textId="2BBDA81C" w:rsidR="00BB4AB1" w:rsidRPr="008E3BDF" w:rsidRDefault="00BB4AB1" w:rsidP="00710F1E">
      <w:pPr>
        <w:rPr>
          <w:b/>
          <w:bCs/>
          <w:sz w:val="36"/>
          <w:szCs w:val="36"/>
        </w:rPr>
      </w:pPr>
      <w:r w:rsidRPr="008E3BDF">
        <w:rPr>
          <w:b/>
          <w:bCs/>
          <w:sz w:val="36"/>
          <w:szCs w:val="36"/>
        </w:rPr>
        <w:lastRenderedPageBreak/>
        <w:t>What Northamptonshire FA Can Offer You</w:t>
      </w:r>
    </w:p>
    <w:p w14:paraId="31484B83" w14:textId="77777777" w:rsidR="00BB4AB1" w:rsidRDefault="00BB4AB1" w:rsidP="00683335">
      <w:pPr>
        <w:pStyle w:val="ListParagraph"/>
        <w:numPr>
          <w:ilvl w:val="0"/>
          <w:numId w:val="4"/>
        </w:numPr>
        <w:jc w:val="both"/>
        <w:rPr>
          <w:sz w:val="28"/>
          <w:szCs w:val="28"/>
        </w:rPr>
      </w:pPr>
      <w:r w:rsidRPr="00BB4AB1">
        <w:rPr>
          <w:sz w:val="28"/>
          <w:szCs w:val="28"/>
        </w:rPr>
        <w:t>The opportunity to join an innovative County Football Association</w:t>
      </w:r>
    </w:p>
    <w:p w14:paraId="68170F8D" w14:textId="77777777" w:rsidR="00BB4AB1" w:rsidRDefault="00BB4AB1" w:rsidP="00683335">
      <w:pPr>
        <w:pStyle w:val="ListParagraph"/>
        <w:numPr>
          <w:ilvl w:val="0"/>
          <w:numId w:val="4"/>
        </w:numPr>
        <w:jc w:val="both"/>
        <w:rPr>
          <w:sz w:val="28"/>
          <w:szCs w:val="28"/>
        </w:rPr>
      </w:pPr>
      <w:r w:rsidRPr="00BB4AB1">
        <w:rPr>
          <w:sz w:val="28"/>
          <w:szCs w:val="28"/>
        </w:rPr>
        <w:t>A competitive salary</w:t>
      </w:r>
    </w:p>
    <w:p w14:paraId="393F300C" w14:textId="77777777" w:rsidR="00BB4AB1" w:rsidRDefault="00BB4AB1" w:rsidP="00683335">
      <w:pPr>
        <w:pStyle w:val="ListParagraph"/>
        <w:numPr>
          <w:ilvl w:val="0"/>
          <w:numId w:val="4"/>
        </w:numPr>
        <w:jc w:val="both"/>
        <w:rPr>
          <w:sz w:val="28"/>
          <w:szCs w:val="28"/>
        </w:rPr>
      </w:pPr>
      <w:r w:rsidRPr="00BB4AB1">
        <w:rPr>
          <w:sz w:val="28"/>
          <w:szCs w:val="28"/>
        </w:rPr>
        <w:t>A workplace pension scheme</w:t>
      </w:r>
    </w:p>
    <w:p w14:paraId="3DC6B54F" w14:textId="77777777" w:rsidR="002A30BA" w:rsidRDefault="00BB4AB1" w:rsidP="00683335">
      <w:pPr>
        <w:pStyle w:val="ListParagraph"/>
        <w:numPr>
          <w:ilvl w:val="0"/>
          <w:numId w:val="4"/>
        </w:numPr>
        <w:jc w:val="both"/>
        <w:rPr>
          <w:sz w:val="28"/>
          <w:szCs w:val="28"/>
        </w:rPr>
      </w:pPr>
      <w:r w:rsidRPr="00BB4AB1">
        <w:rPr>
          <w:sz w:val="28"/>
          <w:szCs w:val="28"/>
        </w:rPr>
        <w:t xml:space="preserve">A company health plan </w:t>
      </w:r>
    </w:p>
    <w:p w14:paraId="5AFBA288" w14:textId="77777777" w:rsidR="002A30BA" w:rsidRDefault="00BB4AB1" w:rsidP="00683335">
      <w:pPr>
        <w:pStyle w:val="ListParagraph"/>
        <w:numPr>
          <w:ilvl w:val="0"/>
          <w:numId w:val="4"/>
        </w:numPr>
        <w:jc w:val="both"/>
        <w:rPr>
          <w:sz w:val="28"/>
          <w:szCs w:val="28"/>
        </w:rPr>
      </w:pPr>
      <w:r w:rsidRPr="00BB4AB1">
        <w:rPr>
          <w:sz w:val="28"/>
          <w:szCs w:val="28"/>
        </w:rPr>
        <w:t xml:space="preserve">Company expenses policy </w:t>
      </w:r>
    </w:p>
    <w:p w14:paraId="605F69BE" w14:textId="071DFF10" w:rsidR="00BB4AB1" w:rsidRPr="00BB4AB1" w:rsidRDefault="00BB4AB1" w:rsidP="00683335">
      <w:pPr>
        <w:pStyle w:val="ListParagraph"/>
        <w:numPr>
          <w:ilvl w:val="0"/>
          <w:numId w:val="4"/>
        </w:numPr>
        <w:jc w:val="both"/>
        <w:rPr>
          <w:sz w:val="28"/>
          <w:szCs w:val="28"/>
        </w:rPr>
      </w:pPr>
      <w:r w:rsidRPr="00BB4AB1">
        <w:rPr>
          <w:sz w:val="28"/>
          <w:szCs w:val="28"/>
        </w:rPr>
        <w:t>33 days annual leave entitlement, including bank holidays</w:t>
      </w:r>
      <w:r w:rsidR="00486006">
        <w:rPr>
          <w:sz w:val="28"/>
          <w:szCs w:val="28"/>
        </w:rPr>
        <w:t xml:space="preserve"> </w:t>
      </w:r>
      <w:r w:rsidR="00486006" w:rsidRPr="004C51BB">
        <w:rPr>
          <w:sz w:val="28"/>
          <w:szCs w:val="28"/>
        </w:rPr>
        <w:t>(pro-rata)</w:t>
      </w:r>
    </w:p>
    <w:p w14:paraId="3086D9BC" w14:textId="77777777" w:rsidR="00BB4AB1" w:rsidRDefault="00BB4AB1" w:rsidP="00683335">
      <w:pPr>
        <w:pStyle w:val="ListParagraph"/>
        <w:numPr>
          <w:ilvl w:val="0"/>
          <w:numId w:val="4"/>
        </w:numPr>
        <w:jc w:val="both"/>
        <w:rPr>
          <w:sz w:val="28"/>
          <w:szCs w:val="28"/>
        </w:rPr>
      </w:pPr>
      <w:r w:rsidRPr="00BB4AB1">
        <w:rPr>
          <w:sz w:val="28"/>
          <w:szCs w:val="28"/>
        </w:rPr>
        <w:t>Flexible working policy</w:t>
      </w:r>
    </w:p>
    <w:p w14:paraId="4EEDA45F" w14:textId="77777777" w:rsidR="00BB4AB1" w:rsidRDefault="00BB4AB1" w:rsidP="00683335">
      <w:pPr>
        <w:pStyle w:val="ListParagraph"/>
        <w:numPr>
          <w:ilvl w:val="0"/>
          <w:numId w:val="4"/>
        </w:numPr>
        <w:jc w:val="both"/>
        <w:rPr>
          <w:sz w:val="28"/>
          <w:szCs w:val="28"/>
        </w:rPr>
      </w:pPr>
      <w:r w:rsidRPr="00BB4AB1">
        <w:rPr>
          <w:sz w:val="28"/>
          <w:szCs w:val="28"/>
        </w:rPr>
        <w:t>A commitment to continued professional development and access to a comprehensive suite of online learning</w:t>
      </w:r>
    </w:p>
    <w:p w14:paraId="61469C93" w14:textId="77777777" w:rsidR="00BB4AB1" w:rsidRDefault="00BB4AB1" w:rsidP="00683335">
      <w:pPr>
        <w:pStyle w:val="ListParagraph"/>
        <w:numPr>
          <w:ilvl w:val="0"/>
          <w:numId w:val="4"/>
        </w:numPr>
        <w:jc w:val="both"/>
        <w:rPr>
          <w:sz w:val="28"/>
          <w:szCs w:val="28"/>
        </w:rPr>
      </w:pPr>
      <w:r w:rsidRPr="00BB4AB1">
        <w:rPr>
          <w:sz w:val="28"/>
          <w:szCs w:val="28"/>
        </w:rPr>
        <w:t>Access to the FA Employee Assistance Programme</w:t>
      </w:r>
    </w:p>
    <w:p w14:paraId="475DA4C1" w14:textId="77777777" w:rsidR="00BB4AB1" w:rsidRDefault="00BB4AB1" w:rsidP="00683335">
      <w:pPr>
        <w:pStyle w:val="ListParagraph"/>
        <w:numPr>
          <w:ilvl w:val="0"/>
          <w:numId w:val="4"/>
        </w:numPr>
        <w:jc w:val="both"/>
        <w:rPr>
          <w:sz w:val="28"/>
          <w:szCs w:val="28"/>
        </w:rPr>
      </w:pPr>
      <w:r w:rsidRPr="00BB4AB1">
        <w:rPr>
          <w:sz w:val="28"/>
          <w:szCs w:val="28"/>
        </w:rPr>
        <w:t>Access to occasional FA fixtures at Wembley Stadium</w:t>
      </w:r>
    </w:p>
    <w:p w14:paraId="47687949" w14:textId="0E1143AB" w:rsidR="00BB4AB1" w:rsidRDefault="00BB4AB1" w:rsidP="00683335">
      <w:pPr>
        <w:pStyle w:val="ListParagraph"/>
        <w:numPr>
          <w:ilvl w:val="0"/>
          <w:numId w:val="4"/>
        </w:numPr>
        <w:jc w:val="both"/>
        <w:rPr>
          <w:sz w:val="28"/>
          <w:szCs w:val="28"/>
        </w:rPr>
      </w:pPr>
      <w:r w:rsidRPr="00BB4AB1">
        <w:rPr>
          <w:sz w:val="28"/>
          <w:szCs w:val="28"/>
        </w:rPr>
        <w:t>An organisation that prioritises staff health and wellbeing</w:t>
      </w:r>
    </w:p>
    <w:p w14:paraId="31053088" w14:textId="77777777" w:rsidR="00BB4AB1" w:rsidRPr="00BB4AB1" w:rsidRDefault="00BB4AB1" w:rsidP="00683335">
      <w:pPr>
        <w:pStyle w:val="ListParagraph"/>
        <w:jc w:val="both"/>
        <w:rPr>
          <w:sz w:val="28"/>
          <w:szCs w:val="28"/>
        </w:rPr>
      </w:pPr>
    </w:p>
    <w:p w14:paraId="0E01C881" w14:textId="49111234" w:rsidR="00BB4AB1" w:rsidRDefault="00BB4AB1" w:rsidP="00B14840">
      <w:pPr>
        <w:rPr>
          <w:sz w:val="28"/>
          <w:szCs w:val="28"/>
        </w:rPr>
      </w:pPr>
      <w:r w:rsidRPr="00BB4AB1">
        <w:rPr>
          <w:sz w:val="28"/>
          <w:szCs w:val="28"/>
        </w:rPr>
        <w:t xml:space="preserve">For any questions about this role or the recruitment pack, please contact </w:t>
      </w:r>
      <w:r w:rsidR="0081596A">
        <w:rPr>
          <w:sz w:val="28"/>
          <w:szCs w:val="28"/>
        </w:rPr>
        <w:t>Kirsty Clarke, CEO</w:t>
      </w:r>
      <w:r w:rsidR="00B14840">
        <w:rPr>
          <w:sz w:val="28"/>
          <w:szCs w:val="28"/>
        </w:rPr>
        <w:t xml:space="preserve"> at </w:t>
      </w:r>
      <w:hyperlink r:id="rId11" w:history="1">
        <w:r w:rsidR="0081596A" w:rsidRPr="00A816FC">
          <w:rPr>
            <w:rStyle w:val="Hyperlink"/>
            <w:sz w:val="28"/>
            <w:szCs w:val="28"/>
          </w:rPr>
          <w:t>kirsty.clarke@northamptonshirefa.com</w:t>
        </w:r>
      </w:hyperlink>
      <w:r w:rsidR="00DF4962">
        <w:rPr>
          <w:sz w:val="28"/>
          <w:szCs w:val="28"/>
        </w:rPr>
        <w:t xml:space="preserve"> </w:t>
      </w:r>
      <w:r w:rsidR="003C5866">
        <w:rPr>
          <w:sz w:val="28"/>
          <w:szCs w:val="28"/>
        </w:rPr>
        <w:t xml:space="preserve">or </w:t>
      </w:r>
      <w:r w:rsidR="00486006" w:rsidRPr="004C51BB">
        <w:rPr>
          <w:sz w:val="28"/>
          <w:szCs w:val="28"/>
        </w:rPr>
        <w:t xml:space="preserve">Andy Champling, Finance Director at </w:t>
      </w:r>
      <w:hyperlink r:id="rId12" w:history="1">
        <w:r w:rsidR="004C51BB" w:rsidRPr="0084761C">
          <w:rPr>
            <w:rStyle w:val="Hyperlink"/>
            <w:sz w:val="28"/>
            <w:szCs w:val="28"/>
          </w:rPr>
          <w:t>andy.campling@northamptonshirefa.com</w:t>
        </w:r>
      </w:hyperlink>
    </w:p>
    <w:p w14:paraId="26A75C1A" w14:textId="77777777" w:rsidR="004C51BB" w:rsidRPr="00BB4AB1" w:rsidRDefault="004C51BB" w:rsidP="00B14840">
      <w:pPr>
        <w:rPr>
          <w:sz w:val="28"/>
          <w:szCs w:val="28"/>
        </w:rPr>
      </w:pPr>
    </w:p>
    <w:p w14:paraId="674D4CDD" w14:textId="293D4527" w:rsidR="00BB4AB1" w:rsidRDefault="00BB4AB1" w:rsidP="00683335">
      <w:pPr>
        <w:jc w:val="both"/>
        <w:rPr>
          <w:sz w:val="28"/>
          <w:szCs w:val="28"/>
        </w:rPr>
      </w:pPr>
    </w:p>
    <w:p w14:paraId="506EC607" w14:textId="77777777" w:rsidR="00BB4AB1" w:rsidRDefault="00BB4AB1" w:rsidP="00710F1E">
      <w:pPr>
        <w:rPr>
          <w:sz w:val="28"/>
          <w:szCs w:val="28"/>
        </w:rPr>
      </w:pPr>
    </w:p>
    <w:p w14:paraId="07D7E3F2" w14:textId="77777777" w:rsidR="00CD2806" w:rsidRDefault="00CD2806" w:rsidP="00710F1E">
      <w:pPr>
        <w:rPr>
          <w:sz w:val="28"/>
          <w:szCs w:val="28"/>
        </w:rPr>
      </w:pPr>
    </w:p>
    <w:p w14:paraId="42A15A7B" w14:textId="77777777" w:rsidR="00BB4AB1" w:rsidRDefault="00BB4AB1" w:rsidP="00710F1E">
      <w:pPr>
        <w:rPr>
          <w:sz w:val="28"/>
          <w:szCs w:val="28"/>
        </w:rPr>
      </w:pPr>
    </w:p>
    <w:p w14:paraId="5381AB21" w14:textId="77777777" w:rsidR="0024020D" w:rsidRDefault="0024020D" w:rsidP="00710F1E">
      <w:pPr>
        <w:rPr>
          <w:sz w:val="28"/>
          <w:szCs w:val="28"/>
        </w:rPr>
      </w:pPr>
    </w:p>
    <w:p w14:paraId="35D538BB" w14:textId="77777777" w:rsidR="0099362B" w:rsidRDefault="0099362B" w:rsidP="00710F1E">
      <w:pPr>
        <w:rPr>
          <w:b/>
          <w:bCs/>
          <w:sz w:val="36"/>
          <w:szCs w:val="36"/>
        </w:rPr>
      </w:pPr>
    </w:p>
    <w:p w14:paraId="72EC5EEF" w14:textId="77777777" w:rsidR="0081596A" w:rsidRDefault="0081596A" w:rsidP="00710F1E">
      <w:pPr>
        <w:rPr>
          <w:b/>
          <w:bCs/>
          <w:sz w:val="36"/>
          <w:szCs w:val="36"/>
        </w:rPr>
      </w:pPr>
    </w:p>
    <w:p w14:paraId="1A5E32C6" w14:textId="77777777" w:rsidR="0081596A" w:rsidRDefault="0081596A" w:rsidP="00710F1E">
      <w:pPr>
        <w:rPr>
          <w:b/>
          <w:bCs/>
          <w:sz w:val="36"/>
          <w:szCs w:val="36"/>
        </w:rPr>
      </w:pPr>
    </w:p>
    <w:p w14:paraId="55A53EA7" w14:textId="77777777" w:rsidR="003C5866" w:rsidRDefault="003C5866" w:rsidP="00710F1E">
      <w:pPr>
        <w:rPr>
          <w:b/>
          <w:bCs/>
          <w:sz w:val="36"/>
          <w:szCs w:val="36"/>
        </w:rPr>
      </w:pPr>
    </w:p>
    <w:p w14:paraId="2289D6EE" w14:textId="77777777" w:rsidR="00DF4962" w:rsidRDefault="00DF4962" w:rsidP="00710F1E">
      <w:pPr>
        <w:rPr>
          <w:b/>
          <w:bCs/>
          <w:sz w:val="36"/>
          <w:szCs w:val="36"/>
        </w:rPr>
      </w:pPr>
    </w:p>
    <w:p w14:paraId="32C11E10" w14:textId="77777777" w:rsidR="004C51BB" w:rsidRDefault="004C51BB" w:rsidP="00710F1E">
      <w:pPr>
        <w:rPr>
          <w:b/>
          <w:bCs/>
          <w:sz w:val="36"/>
          <w:szCs w:val="36"/>
        </w:rPr>
      </w:pPr>
    </w:p>
    <w:p w14:paraId="63C4A6F2" w14:textId="765D86E4" w:rsidR="00BB4AB1" w:rsidRDefault="00BB4AB1" w:rsidP="00710F1E">
      <w:pPr>
        <w:rPr>
          <w:b/>
          <w:bCs/>
          <w:sz w:val="36"/>
          <w:szCs w:val="36"/>
        </w:rPr>
      </w:pPr>
      <w:r w:rsidRPr="008E3BDF">
        <w:rPr>
          <w:b/>
          <w:bCs/>
          <w:sz w:val="36"/>
          <w:szCs w:val="36"/>
        </w:rPr>
        <w:lastRenderedPageBreak/>
        <w:t>Role Responsibilities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DF4962" w:rsidRPr="00DF4962" w14:paraId="6AB52F5E" w14:textId="77777777" w:rsidTr="00DF4962">
        <w:tc>
          <w:tcPr>
            <w:tcW w:w="9072" w:type="dxa"/>
            <w:shd w:val="clear" w:color="auto" w:fill="E0E0E0"/>
          </w:tcPr>
          <w:p w14:paraId="558BAE93" w14:textId="1986B106" w:rsidR="00DF4962" w:rsidRPr="00DF4962" w:rsidRDefault="009050BB" w:rsidP="00B14840">
            <w:pPr>
              <w:spacing w:line="276" w:lineRule="auto"/>
              <w:rPr>
                <w:rFonts w:cstheme="minorHAnsi"/>
                <w:b/>
                <w:sz w:val="28"/>
                <w:szCs w:val="28"/>
              </w:rPr>
            </w:pPr>
            <w:r>
              <w:rPr>
                <w:rFonts w:cstheme="minorHAnsi"/>
                <w:b/>
                <w:sz w:val="28"/>
                <w:szCs w:val="28"/>
              </w:rPr>
              <w:t xml:space="preserve">Key </w:t>
            </w:r>
            <w:r w:rsidR="00DF4962" w:rsidRPr="00DF4962">
              <w:rPr>
                <w:rFonts w:cstheme="minorHAnsi"/>
                <w:b/>
                <w:sz w:val="28"/>
                <w:szCs w:val="28"/>
              </w:rPr>
              <w:t>Responsibilities</w:t>
            </w:r>
          </w:p>
        </w:tc>
      </w:tr>
      <w:tr w:rsidR="00DF4962" w:rsidRPr="00DF4962" w14:paraId="0FEB33D4" w14:textId="77777777" w:rsidTr="00DF4962">
        <w:tc>
          <w:tcPr>
            <w:tcW w:w="9072" w:type="dxa"/>
          </w:tcPr>
          <w:p w14:paraId="3AF268A9" w14:textId="00A5F65D" w:rsidR="009050BB" w:rsidRDefault="009050BB" w:rsidP="009050BB">
            <w:pPr>
              <w:spacing w:before="100" w:beforeAutospacing="1" w:after="100" w:afterAutospacing="1" w:line="240" w:lineRule="auto"/>
              <w:rPr>
                <w:rFonts w:ascii="Aptos" w:hAnsi="Aptos"/>
                <w:b/>
                <w:bCs/>
                <w:sz w:val="28"/>
                <w:szCs w:val="28"/>
                <w:lang w:eastAsia="en-GB"/>
              </w:rPr>
            </w:pPr>
            <w:r w:rsidRPr="009050BB">
              <w:rPr>
                <w:rFonts w:ascii="Aptos" w:hAnsi="Aptos"/>
                <w:b/>
                <w:bCs/>
                <w:sz w:val="28"/>
                <w:szCs w:val="28"/>
                <w:lang w:eastAsia="en-GB"/>
              </w:rPr>
              <w:t>Financial Leadership &amp; Reporting</w:t>
            </w:r>
          </w:p>
          <w:p w14:paraId="56EB20AA" w14:textId="345771A3" w:rsidR="00F11CE0" w:rsidRPr="004C51BB" w:rsidRDefault="009050BB" w:rsidP="009050BB">
            <w:pPr>
              <w:pStyle w:val="ListParagraph"/>
              <w:numPr>
                <w:ilvl w:val="0"/>
                <w:numId w:val="24"/>
              </w:numPr>
              <w:spacing w:before="100" w:beforeAutospacing="1" w:after="100" w:afterAutospacing="1" w:line="240" w:lineRule="auto"/>
              <w:rPr>
                <w:rFonts w:ascii="Aptos" w:hAnsi="Aptos"/>
                <w:sz w:val="28"/>
                <w:szCs w:val="28"/>
                <w:lang w:eastAsia="en-GB"/>
              </w:rPr>
            </w:pPr>
            <w:r w:rsidRPr="004C51BB">
              <w:rPr>
                <w:rFonts w:ascii="Aptos" w:hAnsi="Aptos"/>
                <w:sz w:val="28"/>
                <w:szCs w:val="28"/>
                <w:lang w:eastAsia="en-GB"/>
              </w:rPr>
              <w:t xml:space="preserve">Lead production of </w:t>
            </w:r>
            <w:r w:rsidR="00F11CE0" w:rsidRPr="004C51BB">
              <w:rPr>
                <w:rFonts w:ascii="Aptos" w:hAnsi="Aptos"/>
                <w:sz w:val="28"/>
                <w:szCs w:val="28"/>
                <w:lang w:eastAsia="en-GB"/>
              </w:rPr>
              <w:t>all financial reporting for the CEO</w:t>
            </w:r>
            <w:r w:rsidRPr="004C51BB">
              <w:rPr>
                <w:rFonts w:ascii="Aptos" w:hAnsi="Aptos"/>
                <w:sz w:val="28"/>
                <w:szCs w:val="28"/>
                <w:lang w:eastAsia="en-GB"/>
              </w:rPr>
              <w:t>,</w:t>
            </w:r>
            <w:r w:rsidR="00F11CE0" w:rsidRPr="004C51BB">
              <w:rPr>
                <w:rFonts w:ascii="Aptos" w:hAnsi="Aptos"/>
                <w:sz w:val="28"/>
                <w:szCs w:val="28"/>
                <w:lang w:eastAsia="en-GB"/>
              </w:rPr>
              <w:t xml:space="preserve"> Board</w:t>
            </w:r>
            <w:r w:rsidRPr="004C51BB">
              <w:rPr>
                <w:rFonts w:ascii="Aptos" w:hAnsi="Aptos"/>
                <w:sz w:val="28"/>
                <w:szCs w:val="28"/>
                <w:lang w:eastAsia="en-GB"/>
              </w:rPr>
              <w:t xml:space="preserve"> and Committees, including </w:t>
            </w:r>
            <w:proofErr w:type="spellStart"/>
            <w:r w:rsidRPr="004C51BB">
              <w:rPr>
                <w:rFonts w:ascii="Aptos" w:hAnsi="Aptos"/>
                <w:sz w:val="28"/>
                <w:szCs w:val="28"/>
                <w:lang w:eastAsia="en-GB"/>
              </w:rPr>
              <w:t>cleara</w:t>
            </w:r>
            <w:proofErr w:type="spellEnd"/>
            <w:r w:rsidRPr="004C51BB">
              <w:rPr>
                <w:rFonts w:ascii="Aptos" w:hAnsi="Aptos"/>
                <w:sz w:val="28"/>
                <w:szCs w:val="28"/>
                <w:lang w:eastAsia="en-GB"/>
              </w:rPr>
              <w:t xml:space="preserve"> analysis, narrative and forecasting.</w:t>
            </w:r>
          </w:p>
          <w:p w14:paraId="7427868D" w14:textId="7D55EA00" w:rsidR="009050BB" w:rsidRPr="004C51BB" w:rsidRDefault="009050BB" w:rsidP="009050BB">
            <w:pPr>
              <w:pStyle w:val="ListParagraph"/>
              <w:numPr>
                <w:ilvl w:val="0"/>
                <w:numId w:val="24"/>
              </w:numPr>
              <w:spacing w:before="100" w:beforeAutospacing="1" w:after="100" w:afterAutospacing="1" w:line="240" w:lineRule="auto"/>
              <w:rPr>
                <w:rFonts w:ascii="Aptos" w:hAnsi="Aptos"/>
                <w:sz w:val="28"/>
                <w:szCs w:val="28"/>
                <w:lang w:eastAsia="en-GB"/>
              </w:rPr>
            </w:pPr>
            <w:r w:rsidRPr="004C51BB">
              <w:rPr>
                <w:rFonts w:ascii="Aptos" w:hAnsi="Aptos"/>
                <w:sz w:val="28"/>
                <w:szCs w:val="28"/>
                <w:lang w:eastAsia="en-GB"/>
              </w:rPr>
              <w:t>Provide strategic financial insight to support long-erm planning and operational delivery</w:t>
            </w:r>
          </w:p>
          <w:p w14:paraId="292562BD" w14:textId="77777777" w:rsidR="009050BB" w:rsidRPr="004C51BB" w:rsidRDefault="009050BB" w:rsidP="009050BB">
            <w:pPr>
              <w:numPr>
                <w:ilvl w:val="0"/>
                <w:numId w:val="24"/>
              </w:numPr>
              <w:spacing w:before="100" w:beforeAutospacing="1" w:after="100" w:afterAutospacing="1" w:line="240" w:lineRule="auto"/>
              <w:rPr>
                <w:rFonts w:ascii="Aptos" w:hAnsi="Aptos"/>
                <w:sz w:val="28"/>
                <w:szCs w:val="28"/>
                <w:lang w:eastAsia="en-GB"/>
              </w:rPr>
            </w:pPr>
            <w:r w:rsidRPr="004C51BB">
              <w:rPr>
                <w:rFonts w:ascii="Aptos" w:hAnsi="Aptos"/>
                <w:sz w:val="28"/>
                <w:szCs w:val="28"/>
                <w:lang w:eastAsia="en-GB"/>
              </w:rPr>
              <w:t xml:space="preserve">Support the CEO in the production of annual budgets, in year reforecasting.  </w:t>
            </w:r>
          </w:p>
          <w:p w14:paraId="1551105F" w14:textId="422FD4AA" w:rsidR="00F11CE0" w:rsidRPr="004C51BB" w:rsidRDefault="009050BB" w:rsidP="009050BB">
            <w:pPr>
              <w:pStyle w:val="ListParagraph"/>
              <w:numPr>
                <w:ilvl w:val="0"/>
                <w:numId w:val="24"/>
              </w:numPr>
              <w:spacing w:before="100" w:beforeAutospacing="1" w:after="100" w:afterAutospacing="1" w:line="240" w:lineRule="auto"/>
              <w:rPr>
                <w:rFonts w:ascii="Aptos" w:hAnsi="Aptos"/>
                <w:sz w:val="28"/>
                <w:szCs w:val="28"/>
                <w:lang w:eastAsia="en-GB"/>
              </w:rPr>
            </w:pPr>
            <w:proofErr w:type="spellStart"/>
            <w:r w:rsidRPr="004C51BB">
              <w:rPr>
                <w:rFonts w:ascii="Aptos" w:hAnsi="Aptos"/>
                <w:sz w:val="28"/>
                <w:szCs w:val="28"/>
                <w:lang w:eastAsia="en-GB"/>
              </w:rPr>
              <w:t>Manage</w:t>
            </w:r>
            <w:r w:rsidR="00F11CE0" w:rsidRPr="004C51BB">
              <w:rPr>
                <w:rFonts w:ascii="Aptos" w:hAnsi="Aptos"/>
                <w:sz w:val="28"/>
                <w:szCs w:val="28"/>
                <w:lang w:eastAsia="en-GB"/>
              </w:rPr>
              <w:t>financial</w:t>
            </w:r>
            <w:proofErr w:type="spellEnd"/>
            <w:r w:rsidR="00F11CE0" w:rsidRPr="004C51BB">
              <w:rPr>
                <w:rFonts w:ascii="Aptos" w:hAnsi="Aptos"/>
                <w:sz w:val="28"/>
                <w:szCs w:val="28"/>
                <w:lang w:eastAsia="en-GB"/>
              </w:rPr>
              <w:t xml:space="preserve"> activity accurately to ensure spend can be tracked, utilise accounting ratios to </w:t>
            </w:r>
            <w:r w:rsidR="00A329E5" w:rsidRPr="004C51BB">
              <w:rPr>
                <w:rFonts w:ascii="Aptos" w:hAnsi="Aptos"/>
                <w:sz w:val="28"/>
                <w:szCs w:val="28"/>
                <w:lang w:eastAsia="en-GB"/>
              </w:rPr>
              <w:t>assess</w:t>
            </w:r>
            <w:r w:rsidR="00F11CE0" w:rsidRPr="004C51BB">
              <w:rPr>
                <w:rFonts w:ascii="Aptos" w:hAnsi="Aptos"/>
                <w:sz w:val="28"/>
                <w:szCs w:val="28"/>
                <w:lang w:eastAsia="en-GB"/>
              </w:rPr>
              <w:t xml:space="preserve"> financial performance.</w:t>
            </w:r>
          </w:p>
          <w:p w14:paraId="7C019B04" w14:textId="50141F79" w:rsidR="00F11CE0" w:rsidRPr="004C51BB" w:rsidRDefault="009050BB" w:rsidP="009050BB">
            <w:pPr>
              <w:spacing w:before="100" w:beforeAutospacing="1" w:after="100" w:afterAutospacing="1" w:line="240" w:lineRule="auto"/>
              <w:rPr>
                <w:rFonts w:ascii="Aptos" w:hAnsi="Aptos"/>
                <w:b/>
                <w:bCs/>
                <w:sz w:val="28"/>
                <w:szCs w:val="28"/>
                <w:lang w:eastAsia="en-GB"/>
              </w:rPr>
            </w:pPr>
            <w:r w:rsidRPr="009050BB">
              <w:rPr>
                <w:rFonts w:ascii="Aptos" w:hAnsi="Aptos"/>
                <w:b/>
                <w:bCs/>
                <w:sz w:val="28"/>
                <w:szCs w:val="28"/>
                <w:lang w:eastAsia="en-GB"/>
              </w:rPr>
              <w:t>Financial Control &amp; Governance</w:t>
            </w:r>
          </w:p>
          <w:p w14:paraId="49293566" w14:textId="77777777" w:rsidR="009050BB" w:rsidRPr="004C51BB" w:rsidRDefault="009050BB" w:rsidP="009050BB">
            <w:pPr>
              <w:numPr>
                <w:ilvl w:val="0"/>
                <w:numId w:val="24"/>
              </w:numPr>
              <w:spacing w:before="100" w:beforeAutospacing="1" w:after="100" w:afterAutospacing="1" w:line="240" w:lineRule="auto"/>
              <w:rPr>
                <w:rFonts w:ascii="Aptos" w:hAnsi="Aptos"/>
                <w:sz w:val="28"/>
                <w:szCs w:val="28"/>
                <w:lang w:eastAsia="en-GB"/>
              </w:rPr>
            </w:pPr>
            <w:r w:rsidRPr="004C51BB">
              <w:rPr>
                <w:rFonts w:ascii="Aptos" w:hAnsi="Aptos"/>
                <w:sz w:val="28"/>
                <w:szCs w:val="28"/>
                <w:lang w:eastAsia="en-GB"/>
              </w:rPr>
              <w:t>Implement and oversee strong internal financial controls, policies and financial procedures in line with The FA’s Financial Operating procedures and the Code of Governance.</w:t>
            </w:r>
          </w:p>
          <w:p w14:paraId="0B3C8ADD" w14:textId="008AA31B" w:rsidR="009050BB" w:rsidRPr="004C51BB" w:rsidRDefault="009050BB" w:rsidP="009050BB">
            <w:pPr>
              <w:numPr>
                <w:ilvl w:val="0"/>
                <w:numId w:val="24"/>
              </w:numPr>
              <w:spacing w:before="100" w:beforeAutospacing="1" w:after="100" w:afterAutospacing="1" w:line="240" w:lineRule="auto"/>
              <w:rPr>
                <w:rFonts w:ascii="Aptos" w:hAnsi="Aptos"/>
                <w:sz w:val="28"/>
                <w:szCs w:val="28"/>
                <w:lang w:eastAsia="en-GB"/>
              </w:rPr>
            </w:pPr>
            <w:r w:rsidRPr="004C51BB">
              <w:rPr>
                <w:rFonts w:ascii="Aptos" w:hAnsi="Aptos"/>
                <w:sz w:val="28"/>
                <w:szCs w:val="28"/>
                <w:lang w:eastAsia="en-GB"/>
              </w:rPr>
              <w:t>Review monthly journals, reconciliations and balance sheet integrity.</w:t>
            </w:r>
          </w:p>
          <w:p w14:paraId="50F19D9B" w14:textId="5AFEE3F4" w:rsidR="009050BB" w:rsidRPr="004C51BB" w:rsidRDefault="009050BB" w:rsidP="009050BB">
            <w:pPr>
              <w:numPr>
                <w:ilvl w:val="0"/>
                <w:numId w:val="24"/>
              </w:numPr>
              <w:spacing w:before="100" w:beforeAutospacing="1" w:after="100" w:afterAutospacing="1" w:line="240" w:lineRule="auto"/>
              <w:rPr>
                <w:rFonts w:ascii="Aptos" w:hAnsi="Aptos"/>
                <w:sz w:val="28"/>
                <w:szCs w:val="28"/>
                <w:lang w:eastAsia="en-GB"/>
              </w:rPr>
            </w:pPr>
            <w:r w:rsidRPr="004C51BB">
              <w:rPr>
                <w:rFonts w:ascii="Aptos" w:hAnsi="Aptos"/>
                <w:sz w:val="28"/>
                <w:szCs w:val="28"/>
                <w:lang w:eastAsia="en-GB"/>
              </w:rPr>
              <w:t>Maintain the fixed asset register</w:t>
            </w:r>
          </w:p>
          <w:p w14:paraId="49AD82DA" w14:textId="35778D23" w:rsidR="009050BB" w:rsidRPr="004C51BB" w:rsidRDefault="009050BB" w:rsidP="009050BB">
            <w:pPr>
              <w:numPr>
                <w:ilvl w:val="0"/>
                <w:numId w:val="24"/>
              </w:numPr>
              <w:spacing w:before="100" w:beforeAutospacing="1" w:after="100" w:afterAutospacing="1" w:line="240" w:lineRule="auto"/>
              <w:rPr>
                <w:rFonts w:ascii="Aptos" w:hAnsi="Aptos"/>
                <w:sz w:val="28"/>
                <w:szCs w:val="28"/>
                <w:lang w:eastAsia="en-GB"/>
              </w:rPr>
            </w:pPr>
            <w:r w:rsidRPr="004C51BB">
              <w:rPr>
                <w:rFonts w:ascii="Aptos" w:hAnsi="Aptos"/>
                <w:sz w:val="28"/>
                <w:szCs w:val="28"/>
                <w:lang w:eastAsia="en-GB"/>
              </w:rPr>
              <w:t>Ensure compliance with external regulatory agencies (HMRC, Companies</w:t>
            </w:r>
            <w:r w:rsidR="00416B2F" w:rsidRPr="004C51BB">
              <w:rPr>
                <w:rFonts w:ascii="Aptos" w:hAnsi="Aptos"/>
                <w:sz w:val="28"/>
                <w:szCs w:val="28"/>
                <w:lang w:eastAsia="en-GB"/>
              </w:rPr>
              <w:t xml:space="preserve"> House) </w:t>
            </w:r>
            <w:r w:rsidRPr="004C51BB">
              <w:rPr>
                <w:rFonts w:ascii="Aptos" w:hAnsi="Aptos"/>
                <w:sz w:val="28"/>
                <w:szCs w:val="28"/>
                <w:lang w:eastAsia="en-GB"/>
              </w:rPr>
              <w:t>and ensure we are operating with the FA financial guidelines.</w:t>
            </w:r>
          </w:p>
          <w:p w14:paraId="17826189" w14:textId="188897A9" w:rsidR="00416B2F" w:rsidRPr="00416B2F" w:rsidRDefault="00416B2F" w:rsidP="00416B2F">
            <w:pPr>
              <w:spacing w:before="100" w:beforeAutospacing="1" w:after="100" w:afterAutospacing="1" w:line="240" w:lineRule="auto"/>
              <w:rPr>
                <w:rFonts w:ascii="Aptos" w:hAnsi="Aptos"/>
                <w:b/>
                <w:bCs/>
                <w:sz w:val="28"/>
                <w:szCs w:val="28"/>
                <w:lang w:eastAsia="en-GB"/>
              </w:rPr>
            </w:pPr>
            <w:r w:rsidRPr="00416B2F">
              <w:rPr>
                <w:rFonts w:ascii="Aptos" w:hAnsi="Aptos"/>
                <w:b/>
                <w:bCs/>
                <w:sz w:val="28"/>
                <w:szCs w:val="28"/>
                <w:lang w:eastAsia="en-GB"/>
              </w:rPr>
              <w:t>Systems &amp; Process Development</w:t>
            </w:r>
          </w:p>
          <w:p w14:paraId="58D2E7EC" w14:textId="7FFE52E0" w:rsidR="00416B2F" w:rsidRDefault="00416B2F" w:rsidP="009050BB">
            <w:pPr>
              <w:numPr>
                <w:ilvl w:val="0"/>
                <w:numId w:val="24"/>
              </w:numPr>
              <w:spacing w:before="100" w:beforeAutospacing="1" w:after="100" w:afterAutospacing="1" w:line="240" w:lineRule="auto"/>
              <w:rPr>
                <w:rFonts w:ascii="Aptos" w:hAnsi="Aptos"/>
                <w:sz w:val="28"/>
                <w:szCs w:val="28"/>
                <w:lang w:eastAsia="en-GB"/>
              </w:rPr>
            </w:pPr>
            <w:r>
              <w:rPr>
                <w:rFonts w:ascii="Aptos" w:hAnsi="Aptos"/>
                <w:sz w:val="28"/>
                <w:szCs w:val="28"/>
                <w:lang w:eastAsia="en-GB"/>
              </w:rPr>
              <w:t xml:space="preserve">Oversee Xero activity maximising its functionality for business efficiency </w:t>
            </w:r>
          </w:p>
          <w:p w14:paraId="314C32C7" w14:textId="76BE0770" w:rsidR="00416B2F" w:rsidRDefault="00416B2F" w:rsidP="009050BB">
            <w:pPr>
              <w:numPr>
                <w:ilvl w:val="0"/>
                <w:numId w:val="24"/>
              </w:numPr>
              <w:spacing w:before="100" w:beforeAutospacing="1" w:after="100" w:afterAutospacing="1" w:line="240" w:lineRule="auto"/>
              <w:rPr>
                <w:rFonts w:ascii="Aptos" w:hAnsi="Aptos"/>
                <w:sz w:val="28"/>
                <w:szCs w:val="28"/>
                <w:lang w:eastAsia="en-GB"/>
              </w:rPr>
            </w:pPr>
            <w:r>
              <w:rPr>
                <w:rFonts w:ascii="Aptos" w:hAnsi="Aptos"/>
                <w:sz w:val="28"/>
                <w:szCs w:val="28"/>
                <w:lang w:eastAsia="en-GB"/>
              </w:rPr>
              <w:t>Maintain accurate supplier, debtor and financial records</w:t>
            </w:r>
          </w:p>
          <w:p w14:paraId="1BED532B" w14:textId="69A7A9A2" w:rsidR="00416B2F" w:rsidRDefault="00416B2F" w:rsidP="009050BB">
            <w:pPr>
              <w:numPr>
                <w:ilvl w:val="0"/>
                <w:numId w:val="24"/>
              </w:numPr>
              <w:spacing w:before="100" w:beforeAutospacing="1" w:after="100" w:afterAutospacing="1" w:line="240" w:lineRule="auto"/>
              <w:rPr>
                <w:rFonts w:ascii="Aptos" w:hAnsi="Aptos"/>
                <w:sz w:val="28"/>
                <w:szCs w:val="28"/>
                <w:lang w:eastAsia="en-GB"/>
              </w:rPr>
            </w:pPr>
            <w:r>
              <w:rPr>
                <w:rFonts w:ascii="Aptos" w:hAnsi="Aptos"/>
                <w:sz w:val="28"/>
                <w:szCs w:val="28"/>
                <w:lang w:eastAsia="en-GB"/>
              </w:rPr>
              <w:t>Drive continuous improvement across all finance processes and reporting.</w:t>
            </w:r>
          </w:p>
          <w:p w14:paraId="510FA021" w14:textId="29779FBA" w:rsidR="009050BB" w:rsidRPr="00416B2F" w:rsidRDefault="00416B2F" w:rsidP="00416B2F">
            <w:pPr>
              <w:spacing w:before="100" w:beforeAutospacing="1" w:after="100" w:afterAutospacing="1" w:line="240" w:lineRule="auto"/>
              <w:rPr>
                <w:rFonts w:ascii="Aptos" w:hAnsi="Aptos"/>
                <w:b/>
                <w:bCs/>
                <w:sz w:val="28"/>
                <w:szCs w:val="28"/>
                <w:lang w:eastAsia="en-GB"/>
              </w:rPr>
            </w:pPr>
            <w:r w:rsidRPr="00416B2F">
              <w:rPr>
                <w:rFonts w:ascii="Aptos" w:hAnsi="Aptos"/>
                <w:b/>
                <w:bCs/>
                <w:sz w:val="28"/>
                <w:szCs w:val="28"/>
                <w:lang w:eastAsia="en-GB"/>
              </w:rPr>
              <w:t>Payroll, Cashflow &amp; Credit Control</w:t>
            </w:r>
          </w:p>
          <w:p w14:paraId="7226A8BC" w14:textId="41007D08" w:rsidR="00416B2F" w:rsidRPr="004C51BB" w:rsidRDefault="00416B2F" w:rsidP="009050BB">
            <w:pPr>
              <w:numPr>
                <w:ilvl w:val="0"/>
                <w:numId w:val="24"/>
              </w:numPr>
              <w:spacing w:before="100" w:beforeAutospacing="1" w:after="100" w:afterAutospacing="1" w:line="240" w:lineRule="auto"/>
              <w:rPr>
                <w:rFonts w:ascii="Aptos" w:hAnsi="Aptos"/>
                <w:sz w:val="28"/>
                <w:szCs w:val="28"/>
                <w:lang w:eastAsia="en-GB"/>
              </w:rPr>
            </w:pPr>
            <w:r w:rsidRPr="004C51BB">
              <w:rPr>
                <w:rFonts w:ascii="Aptos" w:hAnsi="Aptos"/>
                <w:sz w:val="28"/>
                <w:szCs w:val="28"/>
                <w:lang w:eastAsia="en-GB"/>
              </w:rPr>
              <w:t>Oversee accurate, timely payroll</w:t>
            </w:r>
          </w:p>
          <w:p w14:paraId="565F508D" w14:textId="5ABF2621" w:rsidR="00416B2F" w:rsidRPr="004C51BB" w:rsidRDefault="00F11CE0" w:rsidP="009050BB">
            <w:pPr>
              <w:numPr>
                <w:ilvl w:val="0"/>
                <w:numId w:val="24"/>
              </w:numPr>
              <w:spacing w:before="100" w:beforeAutospacing="1" w:after="100" w:afterAutospacing="1" w:line="240" w:lineRule="auto"/>
              <w:rPr>
                <w:rFonts w:ascii="Aptos" w:hAnsi="Aptos"/>
                <w:sz w:val="28"/>
                <w:szCs w:val="28"/>
                <w:lang w:eastAsia="en-GB"/>
              </w:rPr>
            </w:pPr>
            <w:r w:rsidRPr="004C51BB">
              <w:rPr>
                <w:rFonts w:ascii="Aptos" w:hAnsi="Aptos"/>
                <w:sz w:val="28"/>
                <w:szCs w:val="28"/>
                <w:lang w:eastAsia="en-GB"/>
              </w:rPr>
              <w:t>M</w:t>
            </w:r>
            <w:r w:rsidR="00416B2F" w:rsidRPr="004C51BB">
              <w:rPr>
                <w:rFonts w:ascii="Aptos" w:hAnsi="Aptos"/>
                <w:sz w:val="28"/>
                <w:szCs w:val="28"/>
                <w:lang w:eastAsia="en-GB"/>
              </w:rPr>
              <w:t>onitor and forecast</w:t>
            </w:r>
            <w:r w:rsidRPr="004C51BB">
              <w:rPr>
                <w:rFonts w:ascii="Aptos" w:hAnsi="Aptos"/>
                <w:sz w:val="28"/>
                <w:szCs w:val="28"/>
                <w:lang w:eastAsia="en-GB"/>
              </w:rPr>
              <w:t xml:space="preserve"> cash flow</w:t>
            </w:r>
            <w:r w:rsidR="00416B2F" w:rsidRPr="004C51BB">
              <w:rPr>
                <w:rFonts w:ascii="Aptos" w:hAnsi="Aptos"/>
                <w:sz w:val="28"/>
                <w:szCs w:val="28"/>
                <w:lang w:eastAsia="en-GB"/>
              </w:rPr>
              <w:t>, preparing rolling projections and risk scenarios.</w:t>
            </w:r>
          </w:p>
          <w:p w14:paraId="64A4D373" w14:textId="3AFEC458" w:rsidR="00F11CE0" w:rsidRDefault="00416B2F" w:rsidP="009050BB">
            <w:pPr>
              <w:numPr>
                <w:ilvl w:val="0"/>
                <w:numId w:val="24"/>
              </w:numPr>
              <w:spacing w:before="100" w:beforeAutospacing="1" w:after="100" w:afterAutospacing="1" w:line="240" w:lineRule="auto"/>
              <w:rPr>
                <w:rFonts w:ascii="Aptos" w:hAnsi="Aptos"/>
                <w:sz w:val="28"/>
                <w:szCs w:val="28"/>
                <w:lang w:eastAsia="en-GB"/>
              </w:rPr>
            </w:pPr>
            <w:r>
              <w:rPr>
                <w:rFonts w:ascii="Aptos" w:hAnsi="Aptos"/>
                <w:sz w:val="28"/>
                <w:szCs w:val="28"/>
                <w:lang w:eastAsia="en-GB"/>
              </w:rPr>
              <w:lastRenderedPageBreak/>
              <w:t xml:space="preserve">Manage debtor and creditor processes, including active </w:t>
            </w:r>
            <w:proofErr w:type="spellStart"/>
            <w:r>
              <w:rPr>
                <w:rFonts w:ascii="Aptos" w:hAnsi="Aptos"/>
                <w:sz w:val="28"/>
                <w:szCs w:val="28"/>
                <w:lang w:eastAsia="en-GB"/>
              </w:rPr>
              <w:t>creit</w:t>
            </w:r>
            <w:proofErr w:type="spellEnd"/>
            <w:r>
              <w:rPr>
                <w:rFonts w:ascii="Aptos" w:hAnsi="Aptos"/>
                <w:sz w:val="28"/>
                <w:szCs w:val="28"/>
                <w:lang w:eastAsia="en-GB"/>
              </w:rPr>
              <w:t xml:space="preserve"> control</w:t>
            </w:r>
            <w:r w:rsidR="00F11CE0">
              <w:rPr>
                <w:rFonts w:ascii="Aptos" w:hAnsi="Aptos"/>
                <w:sz w:val="28"/>
                <w:szCs w:val="28"/>
                <w:lang w:eastAsia="en-GB"/>
              </w:rPr>
              <w:t xml:space="preserve"> and its effective reporting to the CEO and Board.</w:t>
            </w:r>
          </w:p>
          <w:p w14:paraId="2250CB4E" w14:textId="2102B59F" w:rsidR="00F11CE0" w:rsidRPr="00416B2F" w:rsidRDefault="00416B2F" w:rsidP="00416B2F">
            <w:pPr>
              <w:spacing w:before="100" w:beforeAutospacing="1" w:after="100" w:afterAutospacing="1" w:line="240" w:lineRule="auto"/>
              <w:rPr>
                <w:rFonts w:ascii="Aptos" w:hAnsi="Aptos"/>
                <w:b/>
                <w:bCs/>
                <w:sz w:val="28"/>
                <w:szCs w:val="28"/>
                <w:lang w:eastAsia="en-GB"/>
              </w:rPr>
            </w:pPr>
            <w:r w:rsidRPr="00416B2F">
              <w:rPr>
                <w:rFonts w:ascii="Aptos" w:hAnsi="Aptos"/>
                <w:b/>
                <w:bCs/>
                <w:sz w:val="28"/>
                <w:szCs w:val="28"/>
                <w:lang w:eastAsia="en-GB"/>
              </w:rPr>
              <w:t>Treasury &amp; banking</w:t>
            </w:r>
          </w:p>
          <w:p w14:paraId="109431BA" w14:textId="64F98B49" w:rsidR="00F11CE0" w:rsidRPr="004C51BB" w:rsidRDefault="009D3F48" w:rsidP="009050BB">
            <w:pPr>
              <w:numPr>
                <w:ilvl w:val="0"/>
                <w:numId w:val="24"/>
              </w:numPr>
              <w:spacing w:before="100" w:beforeAutospacing="1" w:after="100" w:afterAutospacing="1" w:line="240" w:lineRule="auto"/>
              <w:rPr>
                <w:rFonts w:ascii="Aptos" w:hAnsi="Aptos"/>
                <w:sz w:val="28"/>
                <w:szCs w:val="28"/>
                <w:lang w:eastAsia="en-GB"/>
              </w:rPr>
            </w:pPr>
            <w:r w:rsidRPr="004C51BB">
              <w:rPr>
                <w:rFonts w:ascii="Aptos" w:hAnsi="Aptos"/>
                <w:sz w:val="28"/>
                <w:szCs w:val="28"/>
                <w:lang w:eastAsia="en-GB"/>
              </w:rPr>
              <w:t>Act as main point of contact with banks and financial partners</w:t>
            </w:r>
          </w:p>
          <w:p w14:paraId="34509432" w14:textId="77B28607" w:rsidR="009D3F48" w:rsidRPr="004C51BB" w:rsidRDefault="009D3F48" w:rsidP="009050BB">
            <w:pPr>
              <w:numPr>
                <w:ilvl w:val="0"/>
                <w:numId w:val="24"/>
              </w:numPr>
              <w:spacing w:before="100" w:beforeAutospacing="1" w:after="100" w:afterAutospacing="1" w:line="240" w:lineRule="auto"/>
              <w:rPr>
                <w:rFonts w:ascii="Aptos" w:hAnsi="Aptos"/>
                <w:sz w:val="28"/>
                <w:szCs w:val="28"/>
                <w:lang w:eastAsia="en-GB"/>
              </w:rPr>
            </w:pPr>
            <w:r w:rsidRPr="004C51BB">
              <w:rPr>
                <w:rFonts w:ascii="Aptos" w:hAnsi="Aptos"/>
                <w:sz w:val="28"/>
                <w:szCs w:val="28"/>
                <w:lang w:eastAsia="en-GB"/>
              </w:rPr>
              <w:t>Manage reserves, cash holdings and treasury activity in line with Board-approved policies</w:t>
            </w:r>
          </w:p>
          <w:p w14:paraId="4689CA1E" w14:textId="54287F66" w:rsidR="009D3F48" w:rsidRPr="005541E5" w:rsidRDefault="009D3F48" w:rsidP="009D3F48">
            <w:pPr>
              <w:spacing w:before="100" w:beforeAutospacing="1" w:after="100" w:afterAutospacing="1" w:line="240" w:lineRule="auto"/>
              <w:rPr>
                <w:rFonts w:ascii="Aptos" w:hAnsi="Aptos"/>
                <w:b/>
                <w:bCs/>
                <w:sz w:val="28"/>
                <w:szCs w:val="28"/>
                <w:lang w:eastAsia="en-GB"/>
              </w:rPr>
            </w:pPr>
            <w:r w:rsidRPr="005541E5">
              <w:rPr>
                <w:rFonts w:ascii="Aptos" w:hAnsi="Aptos"/>
                <w:b/>
                <w:bCs/>
                <w:sz w:val="28"/>
                <w:szCs w:val="28"/>
                <w:lang w:eastAsia="en-GB"/>
              </w:rPr>
              <w:t>Audit &amp; Statutory Accounts</w:t>
            </w:r>
          </w:p>
          <w:p w14:paraId="750E1179" w14:textId="77777777" w:rsidR="009D3F48" w:rsidRDefault="009D3F48" w:rsidP="009050BB">
            <w:pPr>
              <w:numPr>
                <w:ilvl w:val="0"/>
                <w:numId w:val="24"/>
              </w:numPr>
              <w:spacing w:before="100" w:beforeAutospacing="1" w:after="100" w:afterAutospacing="1" w:line="240" w:lineRule="auto"/>
              <w:rPr>
                <w:rFonts w:ascii="Aptos" w:hAnsi="Aptos"/>
                <w:sz w:val="28"/>
                <w:szCs w:val="28"/>
                <w:lang w:eastAsia="en-GB"/>
              </w:rPr>
            </w:pPr>
            <w:r>
              <w:rPr>
                <w:rFonts w:ascii="Aptos" w:hAnsi="Aptos"/>
                <w:sz w:val="28"/>
                <w:szCs w:val="28"/>
                <w:lang w:eastAsia="en-GB"/>
              </w:rPr>
              <w:t>Lead preparation of annual statutory accounts</w:t>
            </w:r>
          </w:p>
          <w:p w14:paraId="5B2983AB" w14:textId="77777777" w:rsidR="009D3F48" w:rsidRDefault="009D3F48" w:rsidP="009050BB">
            <w:pPr>
              <w:numPr>
                <w:ilvl w:val="0"/>
                <w:numId w:val="24"/>
              </w:numPr>
              <w:spacing w:before="100" w:beforeAutospacing="1" w:after="100" w:afterAutospacing="1" w:line="240" w:lineRule="auto"/>
              <w:rPr>
                <w:rFonts w:ascii="Aptos" w:hAnsi="Aptos"/>
                <w:sz w:val="28"/>
                <w:szCs w:val="28"/>
                <w:lang w:eastAsia="en-GB"/>
              </w:rPr>
            </w:pPr>
            <w:r>
              <w:rPr>
                <w:rFonts w:ascii="Aptos" w:hAnsi="Aptos"/>
                <w:sz w:val="28"/>
                <w:szCs w:val="28"/>
                <w:lang w:eastAsia="en-GB"/>
              </w:rPr>
              <w:t>Liaise with external auditors and respond to audit recommendations.</w:t>
            </w:r>
          </w:p>
          <w:p w14:paraId="3987F0CA" w14:textId="5C7A04B9" w:rsidR="009D3F48" w:rsidRDefault="009D3F48" w:rsidP="009D3F48">
            <w:pPr>
              <w:numPr>
                <w:ilvl w:val="0"/>
                <w:numId w:val="24"/>
              </w:numPr>
              <w:spacing w:before="100" w:beforeAutospacing="1" w:after="100" w:afterAutospacing="1" w:line="240" w:lineRule="auto"/>
              <w:rPr>
                <w:rFonts w:ascii="Aptos" w:hAnsi="Aptos"/>
                <w:sz w:val="28"/>
                <w:szCs w:val="28"/>
                <w:lang w:eastAsia="en-GB"/>
              </w:rPr>
            </w:pPr>
            <w:r>
              <w:rPr>
                <w:rFonts w:ascii="Aptos" w:hAnsi="Aptos"/>
                <w:sz w:val="28"/>
                <w:szCs w:val="28"/>
                <w:lang w:eastAsia="en-GB"/>
              </w:rPr>
              <w:t xml:space="preserve">Ensure all </w:t>
            </w:r>
            <w:proofErr w:type="spellStart"/>
            <w:r>
              <w:rPr>
                <w:rFonts w:ascii="Aptos" w:hAnsi="Aptos"/>
                <w:sz w:val="28"/>
                <w:szCs w:val="28"/>
                <w:lang w:eastAsia="en-GB"/>
              </w:rPr>
              <w:t>statorty</w:t>
            </w:r>
            <w:proofErr w:type="spellEnd"/>
            <w:r>
              <w:rPr>
                <w:rFonts w:ascii="Aptos" w:hAnsi="Aptos"/>
                <w:sz w:val="28"/>
                <w:szCs w:val="28"/>
                <w:lang w:eastAsia="en-GB"/>
              </w:rPr>
              <w:t xml:space="preserve"> filings are accurate and on time</w:t>
            </w:r>
          </w:p>
          <w:p w14:paraId="1ED8F95C" w14:textId="562BFF1C" w:rsidR="00A329E5" w:rsidRPr="005541E5" w:rsidRDefault="009D3F48" w:rsidP="009D3F48">
            <w:pPr>
              <w:spacing w:before="100" w:beforeAutospacing="1" w:after="100" w:afterAutospacing="1" w:line="240" w:lineRule="auto"/>
              <w:rPr>
                <w:rFonts w:ascii="Aptos" w:hAnsi="Aptos"/>
                <w:b/>
                <w:bCs/>
                <w:sz w:val="28"/>
                <w:szCs w:val="28"/>
                <w:lang w:eastAsia="en-GB"/>
              </w:rPr>
            </w:pPr>
            <w:r w:rsidRPr="005541E5">
              <w:rPr>
                <w:rFonts w:ascii="Aptos" w:hAnsi="Aptos"/>
                <w:b/>
                <w:bCs/>
                <w:sz w:val="28"/>
                <w:szCs w:val="28"/>
                <w:lang w:eastAsia="en-GB"/>
              </w:rPr>
              <w:t>Safeguarding, Compliance &amp; Conduct</w:t>
            </w:r>
          </w:p>
          <w:p w14:paraId="35D0CE94" w14:textId="77777777" w:rsidR="00A329E5" w:rsidRDefault="00557655" w:rsidP="009050BB">
            <w:pPr>
              <w:numPr>
                <w:ilvl w:val="0"/>
                <w:numId w:val="24"/>
              </w:numPr>
              <w:spacing w:before="100" w:beforeAutospacing="1" w:after="100" w:afterAutospacing="1" w:line="240" w:lineRule="auto"/>
              <w:rPr>
                <w:rFonts w:ascii="Aptos" w:hAnsi="Aptos"/>
                <w:sz w:val="28"/>
                <w:szCs w:val="28"/>
                <w:lang w:eastAsia="en-GB"/>
              </w:rPr>
            </w:pPr>
            <w:r w:rsidRPr="00A329E5">
              <w:rPr>
                <w:rFonts w:ascii="Aptos" w:hAnsi="Aptos"/>
                <w:sz w:val="28"/>
                <w:szCs w:val="28"/>
                <w:lang w:eastAsia="en-GB"/>
              </w:rPr>
              <w:t>Be aware and adhere to all Northamptonshire FA policies and procedures, including Safeguarding and Equality &amp; Diversity.</w:t>
            </w:r>
          </w:p>
          <w:p w14:paraId="1137D226" w14:textId="77777777" w:rsidR="007B0414" w:rsidRDefault="009D3F48" w:rsidP="00FE41E6">
            <w:pPr>
              <w:numPr>
                <w:ilvl w:val="0"/>
                <w:numId w:val="24"/>
              </w:numPr>
              <w:spacing w:before="100" w:beforeAutospacing="1" w:after="100" w:afterAutospacing="1" w:line="240" w:lineRule="auto"/>
              <w:rPr>
                <w:rFonts w:ascii="Aptos" w:hAnsi="Aptos"/>
                <w:sz w:val="28"/>
                <w:szCs w:val="28"/>
                <w:lang w:eastAsia="en-GB"/>
              </w:rPr>
            </w:pPr>
            <w:proofErr w:type="gramStart"/>
            <w:r>
              <w:rPr>
                <w:rFonts w:ascii="Aptos" w:hAnsi="Aptos"/>
                <w:sz w:val="28"/>
                <w:szCs w:val="28"/>
                <w:lang w:eastAsia="en-GB"/>
              </w:rPr>
              <w:t>Maintain absolute confidentiality at all times</w:t>
            </w:r>
            <w:proofErr w:type="gramEnd"/>
            <w:r>
              <w:rPr>
                <w:rFonts w:ascii="Aptos" w:hAnsi="Aptos"/>
                <w:sz w:val="28"/>
                <w:szCs w:val="28"/>
                <w:lang w:eastAsia="en-GB"/>
              </w:rPr>
              <w:t>.</w:t>
            </w:r>
          </w:p>
          <w:p w14:paraId="514191FC" w14:textId="77777777" w:rsidR="007B0414" w:rsidRDefault="00FE41E6" w:rsidP="00FE41E6">
            <w:pPr>
              <w:numPr>
                <w:ilvl w:val="0"/>
                <w:numId w:val="24"/>
              </w:numPr>
              <w:spacing w:before="100" w:beforeAutospacing="1" w:after="100" w:afterAutospacing="1" w:line="240" w:lineRule="auto"/>
              <w:rPr>
                <w:rFonts w:ascii="Aptos" w:hAnsi="Aptos"/>
                <w:sz w:val="28"/>
                <w:szCs w:val="28"/>
                <w:lang w:eastAsia="en-GB"/>
              </w:rPr>
            </w:pPr>
            <w:r w:rsidRPr="007B0414">
              <w:rPr>
                <w:rFonts w:ascii="Aptos" w:hAnsi="Aptos"/>
                <w:sz w:val="28"/>
                <w:szCs w:val="28"/>
                <w:lang w:eastAsia="en-GB"/>
              </w:rPr>
              <w:t>Work with colleagues to embed safeguarding and equality throughout the Northamptonshire FA and grassroots football.</w:t>
            </w:r>
          </w:p>
          <w:p w14:paraId="5A0985EE" w14:textId="77777777" w:rsidR="007B0414" w:rsidRDefault="00FE41E6" w:rsidP="00FE41E6">
            <w:pPr>
              <w:numPr>
                <w:ilvl w:val="0"/>
                <w:numId w:val="24"/>
              </w:numPr>
              <w:spacing w:before="100" w:beforeAutospacing="1" w:after="100" w:afterAutospacing="1" w:line="240" w:lineRule="auto"/>
              <w:rPr>
                <w:rFonts w:ascii="Aptos" w:hAnsi="Aptos"/>
                <w:sz w:val="28"/>
                <w:szCs w:val="28"/>
                <w:lang w:eastAsia="en-GB"/>
              </w:rPr>
            </w:pPr>
            <w:r w:rsidRPr="007B0414">
              <w:rPr>
                <w:rFonts w:ascii="Aptos" w:hAnsi="Aptos"/>
                <w:sz w:val="28"/>
                <w:szCs w:val="28"/>
                <w:lang w:eastAsia="en-GB"/>
              </w:rPr>
              <w:t>Provide the highest level of customer excellence to support volunteers across all FA Technology systems.</w:t>
            </w:r>
          </w:p>
          <w:p w14:paraId="3143C50C" w14:textId="212D0CFF" w:rsidR="009D3F48" w:rsidRPr="007B0414" w:rsidRDefault="00FE41E6" w:rsidP="009D3F48">
            <w:pPr>
              <w:numPr>
                <w:ilvl w:val="0"/>
                <w:numId w:val="24"/>
              </w:numPr>
              <w:spacing w:before="100" w:beforeAutospacing="1" w:after="100" w:afterAutospacing="1" w:line="240" w:lineRule="auto"/>
              <w:rPr>
                <w:rFonts w:ascii="Aptos" w:hAnsi="Aptos"/>
                <w:sz w:val="28"/>
                <w:szCs w:val="28"/>
                <w:lang w:eastAsia="en-GB"/>
              </w:rPr>
            </w:pPr>
            <w:r w:rsidRPr="007B0414">
              <w:rPr>
                <w:rFonts w:ascii="Aptos" w:hAnsi="Aptos"/>
                <w:sz w:val="28"/>
                <w:szCs w:val="28"/>
                <w:lang w:eastAsia="en-GB"/>
              </w:rPr>
              <w:t xml:space="preserve">Execute tasks as required </w:t>
            </w:r>
            <w:proofErr w:type="gramStart"/>
            <w:r w:rsidRPr="007B0414">
              <w:rPr>
                <w:rFonts w:ascii="Aptos" w:hAnsi="Aptos"/>
                <w:sz w:val="28"/>
                <w:szCs w:val="28"/>
                <w:lang w:eastAsia="en-GB"/>
              </w:rPr>
              <w:t>in order to</w:t>
            </w:r>
            <w:proofErr w:type="gramEnd"/>
            <w:r w:rsidRPr="007B0414">
              <w:rPr>
                <w:rFonts w:ascii="Aptos" w:hAnsi="Aptos"/>
                <w:sz w:val="28"/>
                <w:szCs w:val="28"/>
                <w:lang w:eastAsia="en-GB"/>
              </w:rPr>
              <w:t xml:space="preserve"> meet the Northamptonshire FA changing priorities.</w:t>
            </w:r>
          </w:p>
        </w:tc>
      </w:tr>
    </w:tbl>
    <w:p w14:paraId="60A61556" w14:textId="77777777" w:rsidR="00557655" w:rsidRDefault="00557655" w:rsidP="00DF4962">
      <w:pPr>
        <w:spacing w:line="276" w:lineRule="auto"/>
        <w:rPr>
          <w:rFonts w:cstheme="minorHAnsi"/>
          <w:b/>
          <w:bCs/>
          <w:sz w:val="28"/>
          <w:szCs w:val="28"/>
        </w:rPr>
      </w:pPr>
    </w:p>
    <w:p w14:paraId="5898E9D7" w14:textId="77777777" w:rsidR="00341043" w:rsidRDefault="00341043" w:rsidP="00DF4962">
      <w:pPr>
        <w:spacing w:line="276" w:lineRule="auto"/>
        <w:rPr>
          <w:rFonts w:cstheme="minorHAnsi"/>
          <w:b/>
          <w:bCs/>
          <w:sz w:val="28"/>
          <w:szCs w:val="28"/>
        </w:rPr>
      </w:pPr>
    </w:p>
    <w:p w14:paraId="752A5F18" w14:textId="77777777" w:rsidR="00341043" w:rsidRDefault="00341043" w:rsidP="00DF4962">
      <w:pPr>
        <w:spacing w:line="276" w:lineRule="auto"/>
        <w:rPr>
          <w:rFonts w:cstheme="minorHAnsi"/>
          <w:b/>
          <w:bCs/>
          <w:sz w:val="28"/>
          <w:szCs w:val="28"/>
        </w:rPr>
      </w:pPr>
    </w:p>
    <w:p w14:paraId="0B99DC3B" w14:textId="77777777" w:rsidR="00341043" w:rsidRDefault="00341043" w:rsidP="00DF4962">
      <w:pPr>
        <w:spacing w:line="276" w:lineRule="auto"/>
        <w:rPr>
          <w:rFonts w:cstheme="minorHAnsi"/>
          <w:b/>
          <w:bCs/>
          <w:sz w:val="28"/>
          <w:szCs w:val="28"/>
        </w:rPr>
      </w:pPr>
    </w:p>
    <w:p w14:paraId="7B066255" w14:textId="77777777" w:rsidR="00341043" w:rsidRDefault="00341043" w:rsidP="00DF4962">
      <w:pPr>
        <w:spacing w:line="276" w:lineRule="auto"/>
        <w:rPr>
          <w:rFonts w:cstheme="minorHAnsi"/>
          <w:b/>
          <w:bCs/>
          <w:sz w:val="28"/>
          <w:szCs w:val="28"/>
        </w:rPr>
      </w:pPr>
    </w:p>
    <w:p w14:paraId="3C0E0799" w14:textId="77777777" w:rsidR="005541E5" w:rsidRDefault="005541E5" w:rsidP="00DF4962">
      <w:pPr>
        <w:spacing w:line="276" w:lineRule="auto"/>
        <w:rPr>
          <w:rFonts w:cstheme="minorHAnsi"/>
          <w:b/>
          <w:bCs/>
          <w:sz w:val="28"/>
          <w:szCs w:val="28"/>
        </w:rPr>
      </w:pPr>
    </w:p>
    <w:p w14:paraId="791C2240" w14:textId="77777777" w:rsidR="00FE41E6" w:rsidRDefault="00FE41E6" w:rsidP="00DF4962">
      <w:pPr>
        <w:spacing w:line="276" w:lineRule="auto"/>
        <w:rPr>
          <w:rFonts w:cstheme="minorHAnsi"/>
          <w:b/>
          <w:bCs/>
          <w:sz w:val="28"/>
          <w:szCs w:val="28"/>
        </w:rPr>
      </w:pPr>
    </w:p>
    <w:p w14:paraId="030E1CD0" w14:textId="77777777" w:rsidR="005541E5" w:rsidRDefault="005541E5" w:rsidP="00DF4962">
      <w:pPr>
        <w:spacing w:line="276" w:lineRule="auto"/>
        <w:rPr>
          <w:rFonts w:cstheme="minorHAnsi"/>
          <w:b/>
          <w:bCs/>
          <w:sz w:val="28"/>
          <w:szCs w:val="28"/>
        </w:rPr>
      </w:pPr>
    </w:p>
    <w:p w14:paraId="3F4D9460" w14:textId="2B5B17A0" w:rsidR="00DF4962" w:rsidRPr="00DF4962" w:rsidRDefault="00DF4962" w:rsidP="00DF4962">
      <w:pPr>
        <w:spacing w:line="276" w:lineRule="auto"/>
        <w:rPr>
          <w:rFonts w:cstheme="minorHAnsi"/>
          <w:b/>
          <w:bCs/>
          <w:sz w:val="28"/>
          <w:szCs w:val="28"/>
        </w:rPr>
      </w:pPr>
      <w:r w:rsidRPr="00DF4962">
        <w:rPr>
          <w:rFonts w:cstheme="minorHAnsi"/>
          <w:b/>
          <w:bCs/>
          <w:sz w:val="28"/>
          <w:szCs w:val="28"/>
        </w:rPr>
        <w:lastRenderedPageBreak/>
        <w:t>Person Specification</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819"/>
      </w:tblGrid>
      <w:tr w:rsidR="00557655" w:rsidRPr="00D138DD" w14:paraId="1601F4FB" w14:textId="77777777" w:rsidTr="00D138DD">
        <w:trPr>
          <w:trHeight w:val="259"/>
        </w:trPr>
        <w:tc>
          <w:tcPr>
            <w:tcW w:w="9776" w:type="dxa"/>
            <w:gridSpan w:val="2"/>
            <w:shd w:val="clear" w:color="auto" w:fill="E0E0E0"/>
          </w:tcPr>
          <w:p w14:paraId="1F157A4F" w14:textId="77777777" w:rsidR="00557655" w:rsidRPr="00D138DD" w:rsidRDefault="00557655" w:rsidP="00BE35B8">
            <w:pPr>
              <w:spacing w:line="276" w:lineRule="auto"/>
              <w:rPr>
                <w:rFonts w:ascii="Aptos" w:hAnsi="Aptos"/>
                <w:b/>
                <w:sz w:val="28"/>
                <w:szCs w:val="28"/>
              </w:rPr>
            </w:pPr>
            <w:r w:rsidRPr="00D138DD">
              <w:rPr>
                <w:rFonts w:ascii="Aptos" w:hAnsi="Aptos"/>
                <w:b/>
                <w:sz w:val="28"/>
                <w:szCs w:val="28"/>
              </w:rPr>
              <w:t>Person specification</w:t>
            </w:r>
          </w:p>
        </w:tc>
      </w:tr>
      <w:tr w:rsidR="00557655" w:rsidRPr="00D138DD" w14:paraId="38758F04" w14:textId="77777777" w:rsidTr="00D138DD">
        <w:trPr>
          <w:trHeight w:val="259"/>
        </w:trPr>
        <w:tc>
          <w:tcPr>
            <w:tcW w:w="9776" w:type="dxa"/>
            <w:gridSpan w:val="2"/>
            <w:shd w:val="clear" w:color="auto" w:fill="F2F2F2" w:themeFill="background1" w:themeFillShade="F2"/>
          </w:tcPr>
          <w:p w14:paraId="641FF136" w14:textId="77777777" w:rsidR="00557655" w:rsidRPr="00D138DD" w:rsidRDefault="00557655" w:rsidP="00BE35B8">
            <w:pPr>
              <w:spacing w:line="276" w:lineRule="auto"/>
              <w:rPr>
                <w:rFonts w:ascii="Aptos" w:hAnsi="Aptos"/>
                <w:b/>
                <w:sz w:val="28"/>
                <w:szCs w:val="28"/>
              </w:rPr>
            </w:pPr>
            <w:r w:rsidRPr="00D138DD">
              <w:rPr>
                <w:rFonts w:ascii="Aptos" w:hAnsi="Aptos"/>
                <w:b/>
                <w:sz w:val="28"/>
                <w:szCs w:val="28"/>
              </w:rPr>
              <w:t>Qualifications</w:t>
            </w:r>
          </w:p>
        </w:tc>
      </w:tr>
      <w:tr w:rsidR="00557655" w:rsidRPr="00D138DD" w14:paraId="4B1910DF" w14:textId="77777777" w:rsidTr="00D138DD">
        <w:trPr>
          <w:trHeight w:val="664"/>
        </w:trPr>
        <w:tc>
          <w:tcPr>
            <w:tcW w:w="4957" w:type="dxa"/>
          </w:tcPr>
          <w:p w14:paraId="10FC6399" w14:textId="77777777" w:rsidR="00557655" w:rsidRPr="000500BD" w:rsidRDefault="00557655" w:rsidP="00BE35B8">
            <w:pPr>
              <w:spacing w:line="276" w:lineRule="auto"/>
              <w:rPr>
                <w:rFonts w:ascii="Aptos" w:hAnsi="Aptos"/>
                <w:b/>
                <w:sz w:val="28"/>
                <w:szCs w:val="28"/>
              </w:rPr>
            </w:pPr>
            <w:r w:rsidRPr="000500BD">
              <w:rPr>
                <w:rFonts w:ascii="Aptos" w:hAnsi="Aptos"/>
                <w:b/>
                <w:bCs/>
                <w:sz w:val="28"/>
                <w:szCs w:val="28"/>
              </w:rPr>
              <w:t xml:space="preserve">Essential </w:t>
            </w:r>
          </w:p>
          <w:p w14:paraId="0BD9B31C" w14:textId="77777777" w:rsidR="00557655" w:rsidRPr="000500BD" w:rsidRDefault="002C43E7" w:rsidP="00557655">
            <w:pPr>
              <w:pStyle w:val="ListParagraph"/>
              <w:numPr>
                <w:ilvl w:val="0"/>
                <w:numId w:val="8"/>
              </w:numPr>
              <w:spacing w:after="0" w:line="276" w:lineRule="auto"/>
              <w:rPr>
                <w:rFonts w:ascii="Aptos" w:hAnsi="Aptos"/>
                <w:sz w:val="28"/>
                <w:szCs w:val="28"/>
              </w:rPr>
            </w:pPr>
            <w:r w:rsidRPr="000500BD">
              <w:rPr>
                <w:rFonts w:ascii="Aptos" w:hAnsi="Aptos"/>
                <w:sz w:val="28"/>
                <w:szCs w:val="28"/>
              </w:rPr>
              <w:t>Educated to A level or equ</w:t>
            </w:r>
            <w:r w:rsidR="009E47EA" w:rsidRPr="000500BD">
              <w:rPr>
                <w:rFonts w:ascii="Aptos" w:hAnsi="Aptos"/>
                <w:sz w:val="28"/>
                <w:szCs w:val="28"/>
              </w:rPr>
              <w:t>ivalent</w:t>
            </w:r>
          </w:p>
          <w:p w14:paraId="3D85A193" w14:textId="2C87402D" w:rsidR="009E47EA" w:rsidRPr="000500BD" w:rsidRDefault="00486006" w:rsidP="00557655">
            <w:pPr>
              <w:pStyle w:val="ListParagraph"/>
              <w:numPr>
                <w:ilvl w:val="0"/>
                <w:numId w:val="8"/>
              </w:numPr>
              <w:spacing w:after="0" w:line="276" w:lineRule="auto"/>
              <w:rPr>
                <w:rFonts w:ascii="Aptos" w:hAnsi="Aptos"/>
                <w:sz w:val="28"/>
                <w:szCs w:val="28"/>
              </w:rPr>
            </w:pPr>
            <w:r w:rsidRPr="000500BD">
              <w:rPr>
                <w:rFonts w:ascii="Aptos" w:hAnsi="Aptos"/>
                <w:sz w:val="28"/>
                <w:szCs w:val="28"/>
              </w:rPr>
              <w:t>ACCA, CIMA, ACA</w:t>
            </w:r>
            <w:r w:rsidR="009E47EA" w:rsidRPr="000500BD">
              <w:rPr>
                <w:rFonts w:ascii="Aptos" w:hAnsi="Aptos"/>
                <w:sz w:val="28"/>
                <w:szCs w:val="28"/>
              </w:rPr>
              <w:t xml:space="preserve"> o</w:t>
            </w:r>
            <w:r w:rsidR="005A6EB5" w:rsidRPr="000500BD">
              <w:rPr>
                <w:rFonts w:ascii="Aptos" w:hAnsi="Aptos"/>
                <w:sz w:val="28"/>
                <w:szCs w:val="28"/>
              </w:rPr>
              <w:t>r equivalent qualification</w:t>
            </w:r>
            <w:r w:rsidRPr="000500BD">
              <w:rPr>
                <w:rFonts w:ascii="Aptos" w:hAnsi="Aptos"/>
                <w:sz w:val="28"/>
                <w:szCs w:val="28"/>
              </w:rPr>
              <w:t>, or clear progression towards qualification with appropriate senior finance experience</w:t>
            </w:r>
            <w:r w:rsidR="005A6EB5" w:rsidRPr="000500BD">
              <w:rPr>
                <w:rFonts w:ascii="Aptos" w:hAnsi="Aptos"/>
                <w:sz w:val="28"/>
                <w:szCs w:val="28"/>
              </w:rPr>
              <w:t xml:space="preserve"> </w:t>
            </w:r>
          </w:p>
        </w:tc>
        <w:tc>
          <w:tcPr>
            <w:tcW w:w="4819" w:type="dxa"/>
          </w:tcPr>
          <w:p w14:paraId="4A9458B2" w14:textId="77777777" w:rsidR="00557655" w:rsidRPr="000500BD" w:rsidRDefault="00557655" w:rsidP="00BE35B8">
            <w:pPr>
              <w:spacing w:line="276" w:lineRule="auto"/>
              <w:rPr>
                <w:rFonts w:ascii="Aptos" w:hAnsi="Aptos"/>
                <w:b/>
                <w:sz w:val="28"/>
                <w:szCs w:val="28"/>
              </w:rPr>
            </w:pPr>
            <w:r w:rsidRPr="000500BD">
              <w:rPr>
                <w:rFonts w:ascii="Aptos" w:hAnsi="Aptos"/>
                <w:b/>
                <w:bCs/>
                <w:sz w:val="28"/>
                <w:szCs w:val="28"/>
              </w:rPr>
              <w:t xml:space="preserve">Desirable </w:t>
            </w:r>
          </w:p>
          <w:p w14:paraId="13CDB5A6" w14:textId="19B5C175" w:rsidR="00557655" w:rsidRPr="000500BD" w:rsidRDefault="00E50889" w:rsidP="00557655">
            <w:pPr>
              <w:pStyle w:val="ListParagraph"/>
              <w:numPr>
                <w:ilvl w:val="0"/>
                <w:numId w:val="7"/>
              </w:numPr>
              <w:spacing w:after="0" w:line="276" w:lineRule="auto"/>
              <w:rPr>
                <w:rFonts w:ascii="Aptos" w:hAnsi="Aptos"/>
                <w:sz w:val="28"/>
                <w:szCs w:val="28"/>
              </w:rPr>
            </w:pPr>
            <w:r w:rsidRPr="000500BD">
              <w:rPr>
                <w:rFonts w:ascii="Aptos" w:hAnsi="Aptos"/>
                <w:sz w:val="28"/>
                <w:szCs w:val="28"/>
              </w:rPr>
              <w:t>Degree in</w:t>
            </w:r>
            <w:r w:rsidR="00486006" w:rsidRPr="000500BD">
              <w:rPr>
                <w:rFonts w:ascii="Aptos" w:hAnsi="Aptos"/>
                <w:sz w:val="28"/>
                <w:szCs w:val="28"/>
              </w:rPr>
              <w:t xml:space="preserve"> Finance, Accounting </w:t>
            </w:r>
            <w:r w:rsidRPr="000500BD">
              <w:rPr>
                <w:rFonts w:ascii="Aptos" w:hAnsi="Aptos"/>
                <w:sz w:val="28"/>
                <w:szCs w:val="28"/>
              </w:rPr>
              <w:t xml:space="preserve"> Business Management</w:t>
            </w:r>
            <w:r w:rsidR="002C43E7" w:rsidRPr="000500BD">
              <w:rPr>
                <w:rFonts w:ascii="Aptos" w:hAnsi="Aptos"/>
                <w:sz w:val="28"/>
                <w:szCs w:val="28"/>
              </w:rPr>
              <w:t>/</w:t>
            </w:r>
            <w:r w:rsidR="005A6EB5" w:rsidRPr="000500BD">
              <w:rPr>
                <w:rFonts w:ascii="Aptos" w:hAnsi="Aptos"/>
                <w:sz w:val="28"/>
                <w:szCs w:val="28"/>
              </w:rPr>
              <w:t>Administration</w:t>
            </w:r>
            <w:r w:rsidRPr="000500BD">
              <w:rPr>
                <w:rFonts w:ascii="Aptos" w:hAnsi="Aptos"/>
                <w:sz w:val="28"/>
                <w:szCs w:val="28"/>
              </w:rPr>
              <w:t xml:space="preserve"> or </w:t>
            </w:r>
            <w:r w:rsidR="00486006" w:rsidRPr="000500BD">
              <w:rPr>
                <w:rFonts w:ascii="Aptos" w:hAnsi="Aptos"/>
                <w:sz w:val="28"/>
                <w:szCs w:val="28"/>
              </w:rPr>
              <w:t xml:space="preserve">related discipline </w:t>
            </w:r>
          </w:p>
          <w:p w14:paraId="01A1F003" w14:textId="0FC1789C" w:rsidR="00557655" w:rsidRPr="000500BD" w:rsidRDefault="00557655" w:rsidP="00557655">
            <w:pPr>
              <w:pStyle w:val="ListParagraph"/>
              <w:numPr>
                <w:ilvl w:val="0"/>
                <w:numId w:val="7"/>
              </w:numPr>
              <w:spacing w:after="0" w:line="276" w:lineRule="auto"/>
              <w:rPr>
                <w:rFonts w:ascii="Aptos" w:hAnsi="Aptos"/>
                <w:sz w:val="28"/>
                <w:szCs w:val="28"/>
              </w:rPr>
            </w:pPr>
            <w:r w:rsidRPr="000500BD">
              <w:rPr>
                <w:rFonts w:ascii="Aptos" w:hAnsi="Aptos"/>
                <w:sz w:val="28"/>
                <w:szCs w:val="28"/>
              </w:rPr>
              <w:t xml:space="preserve">Safeguarding </w:t>
            </w:r>
            <w:r w:rsidR="00486006" w:rsidRPr="000500BD">
              <w:rPr>
                <w:rFonts w:ascii="Aptos" w:hAnsi="Aptos"/>
                <w:sz w:val="28"/>
                <w:szCs w:val="28"/>
              </w:rPr>
              <w:t>training certification</w:t>
            </w:r>
          </w:p>
          <w:p w14:paraId="3C816554" w14:textId="77777777" w:rsidR="00557655" w:rsidRPr="000500BD" w:rsidRDefault="00557655" w:rsidP="00BE35B8">
            <w:pPr>
              <w:pStyle w:val="ListParagraph"/>
              <w:spacing w:line="276" w:lineRule="auto"/>
              <w:ind w:left="360"/>
              <w:rPr>
                <w:rFonts w:ascii="Aptos" w:hAnsi="Aptos"/>
                <w:sz w:val="28"/>
                <w:szCs w:val="28"/>
              </w:rPr>
            </w:pPr>
          </w:p>
        </w:tc>
      </w:tr>
      <w:tr w:rsidR="00557655" w:rsidRPr="00D138DD" w14:paraId="4149B897" w14:textId="77777777" w:rsidTr="00D138DD">
        <w:trPr>
          <w:trHeight w:val="259"/>
        </w:trPr>
        <w:tc>
          <w:tcPr>
            <w:tcW w:w="9776" w:type="dxa"/>
            <w:gridSpan w:val="2"/>
            <w:shd w:val="clear" w:color="auto" w:fill="F2F2F2" w:themeFill="background1" w:themeFillShade="F2"/>
          </w:tcPr>
          <w:p w14:paraId="1BA919A6" w14:textId="77777777" w:rsidR="00557655" w:rsidRPr="00D138DD" w:rsidRDefault="00557655" w:rsidP="00BE35B8">
            <w:pPr>
              <w:spacing w:line="276" w:lineRule="auto"/>
              <w:rPr>
                <w:rFonts w:ascii="Aptos" w:hAnsi="Aptos"/>
                <w:b/>
                <w:sz w:val="28"/>
                <w:szCs w:val="28"/>
              </w:rPr>
            </w:pPr>
            <w:r w:rsidRPr="00D138DD">
              <w:rPr>
                <w:rFonts w:ascii="Aptos" w:hAnsi="Aptos"/>
                <w:b/>
                <w:sz w:val="28"/>
                <w:szCs w:val="28"/>
              </w:rPr>
              <w:t>Experience</w:t>
            </w:r>
          </w:p>
        </w:tc>
      </w:tr>
      <w:tr w:rsidR="00557655" w:rsidRPr="00D138DD" w14:paraId="61C95633" w14:textId="77777777" w:rsidTr="00D138DD">
        <w:trPr>
          <w:trHeight w:val="1278"/>
        </w:trPr>
        <w:tc>
          <w:tcPr>
            <w:tcW w:w="4957" w:type="dxa"/>
            <w:tcBorders>
              <w:bottom w:val="single" w:sz="4" w:space="0" w:color="auto"/>
            </w:tcBorders>
          </w:tcPr>
          <w:p w14:paraId="443B570A" w14:textId="77777777" w:rsidR="00557655" w:rsidRPr="000500BD" w:rsidRDefault="00557655" w:rsidP="00BE35B8">
            <w:pPr>
              <w:spacing w:line="276" w:lineRule="auto"/>
              <w:rPr>
                <w:rFonts w:ascii="Aptos" w:hAnsi="Aptos"/>
                <w:b/>
                <w:bCs/>
                <w:sz w:val="28"/>
                <w:szCs w:val="28"/>
              </w:rPr>
            </w:pPr>
            <w:r w:rsidRPr="000500BD">
              <w:rPr>
                <w:rFonts w:ascii="Aptos" w:hAnsi="Aptos"/>
                <w:b/>
                <w:bCs/>
                <w:sz w:val="28"/>
                <w:szCs w:val="28"/>
              </w:rPr>
              <w:t>Essential</w:t>
            </w:r>
          </w:p>
          <w:p w14:paraId="338700D6" w14:textId="4F9CFFDA" w:rsidR="00557655" w:rsidRPr="000500BD" w:rsidRDefault="00557655" w:rsidP="00557655">
            <w:pPr>
              <w:pStyle w:val="ListParagraph"/>
              <w:numPr>
                <w:ilvl w:val="0"/>
                <w:numId w:val="21"/>
              </w:numPr>
              <w:spacing w:after="0" w:line="276" w:lineRule="auto"/>
              <w:rPr>
                <w:rFonts w:ascii="Aptos" w:hAnsi="Aptos"/>
                <w:b/>
                <w:bCs/>
                <w:sz w:val="28"/>
                <w:szCs w:val="28"/>
              </w:rPr>
            </w:pPr>
            <w:r w:rsidRPr="000500BD">
              <w:rPr>
                <w:rFonts w:ascii="Aptos" w:hAnsi="Aptos"/>
                <w:sz w:val="28"/>
                <w:szCs w:val="28"/>
              </w:rPr>
              <w:t xml:space="preserve">Experience of </w:t>
            </w:r>
            <w:r w:rsidR="0003642D" w:rsidRPr="000500BD">
              <w:rPr>
                <w:rFonts w:ascii="Aptos" w:hAnsi="Aptos"/>
                <w:sz w:val="28"/>
                <w:szCs w:val="28"/>
              </w:rPr>
              <w:t>producing financial reports</w:t>
            </w:r>
            <w:r w:rsidR="0025512D" w:rsidRPr="000500BD">
              <w:rPr>
                <w:rFonts w:ascii="Aptos" w:hAnsi="Aptos"/>
                <w:sz w:val="28"/>
                <w:szCs w:val="28"/>
              </w:rPr>
              <w:t>, including those for Board</w:t>
            </w:r>
          </w:p>
          <w:p w14:paraId="2780FD0C" w14:textId="77777777" w:rsidR="00486006" w:rsidRPr="000500BD" w:rsidRDefault="00486006" w:rsidP="00557655">
            <w:pPr>
              <w:pStyle w:val="ListParagraph"/>
              <w:numPr>
                <w:ilvl w:val="0"/>
                <w:numId w:val="21"/>
              </w:numPr>
              <w:spacing w:after="0" w:line="276" w:lineRule="auto"/>
              <w:rPr>
                <w:rFonts w:ascii="Aptos" w:hAnsi="Aptos"/>
                <w:b/>
                <w:bCs/>
                <w:sz w:val="28"/>
                <w:szCs w:val="28"/>
              </w:rPr>
            </w:pPr>
            <w:r w:rsidRPr="000500BD">
              <w:rPr>
                <w:rFonts w:ascii="Aptos" w:hAnsi="Aptos"/>
                <w:sz w:val="28"/>
                <w:szCs w:val="28"/>
              </w:rPr>
              <w:t>Budget development, monitoring and forecasting</w:t>
            </w:r>
          </w:p>
          <w:p w14:paraId="694C5AAC" w14:textId="71F3F69E" w:rsidR="0003642D" w:rsidRPr="000500BD" w:rsidRDefault="00486006" w:rsidP="00557655">
            <w:pPr>
              <w:pStyle w:val="ListParagraph"/>
              <w:numPr>
                <w:ilvl w:val="0"/>
                <w:numId w:val="21"/>
              </w:numPr>
              <w:spacing w:after="0" w:line="276" w:lineRule="auto"/>
              <w:rPr>
                <w:rFonts w:ascii="Aptos" w:hAnsi="Aptos"/>
                <w:b/>
                <w:bCs/>
                <w:sz w:val="28"/>
                <w:szCs w:val="28"/>
              </w:rPr>
            </w:pPr>
            <w:r w:rsidRPr="000500BD">
              <w:rPr>
                <w:rFonts w:ascii="Aptos" w:hAnsi="Aptos"/>
                <w:sz w:val="28"/>
                <w:szCs w:val="28"/>
              </w:rPr>
              <w:t>C</w:t>
            </w:r>
            <w:r w:rsidR="0003642D" w:rsidRPr="000500BD">
              <w:rPr>
                <w:rFonts w:ascii="Aptos" w:hAnsi="Aptos"/>
                <w:sz w:val="28"/>
                <w:szCs w:val="28"/>
              </w:rPr>
              <w:t>ashflow</w:t>
            </w:r>
            <w:r w:rsidRPr="000500BD">
              <w:rPr>
                <w:rFonts w:ascii="Aptos" w:hAnsi="Aptos"/>
                <w:sz w:val="28"/>
                <w:szCs w:val="28"/>
              </w:rPr>
              <w:t xml:space="preserve"> and treasury oversight</w:t>
            </w:r>
          </w:p>
          <w:p w14:paraId="1F68A62C" w14:textId="77777777" w:rsidR="0023594F" w:rsidRPr="000500BD" w:rsidRDefault="0003642D" w:rsidP="00557655">
            <w:pPr>
              <w:pStyle w:val="ListParagraph"/>
              <w:numPr>
                <w:ilvl w:val="0"/>
                <w:numId w:val="21"/>
              </w:numPr>
              <w:spacing w:after="0" w:line="276" w:lineRule="auto"/>
              <w:rPr>
                <w:rFonts w:ascii="Aptos" w:hAnsi="Aptos"/>
                <w:b/>
                <w:bCs/>
                <w:sz w:val="28"/>
                <w:szCs w:val="28"/>
              </w:rPr>
            </w:pPr>
            <w:r w:rsidRPr="000500BD">
              <w:rPr>
                <w:rFonts w:ascii="Aptos" w:hAnsi="Aptos"/>
                <w:sz w:val="28"/>
                <w:szCs w:val="28"/>
              </w:rPr>
              <w:t xml:space="preserve">Experience </w:t>
            </w:r>
            <w:r w:rsidR="000541FE" w:rsidRPr="000500BD">
              <w:rPr>
                <w:rFonts w:ascii="Aptos" w:hAnsi="Aptos"/>
                <w:sz w:val="28"/>
                <w:szCs w:val="28"/>
              </w:rPr>
              <w:t>and knowledge of compliance with HMRC</w:t>
            </w:r>
            <w:r w:rsidR="0023594F" w:rsidRPr="000500BD">
              <w:rPr>
                <w:rFonts w:ascii="Aptos" w:hAnsi="Aptos"/>
                <w:sz w:val="28"/>
                <w:szCs w:val="28"/>
              </w:rPr>
              <w:t>, including payroll and VAT.</w:t>
            </w:r>
          </w:p>
          <w:p w14:paraId="32C36588" w14:textId="2A1D0686" w:rsidR="00486006" w:rsidRPr="000500BD" w:rsidRDefault="00486006" w:rsidP="00557655">
            <w:pPr>
              <w:pStyle w:val="ListParagraph"/>
              <w:numPr>
                <w:ilvl w:val="0"/>
                <w:numId w:val="21"/>
              </w:numPr>
              <w:spacing w:after="0" w:line="276" w:lineRule="auto"/>
              <w:rPr>
                <w:rFonts w:ascii="Aptos" w:hAnsi="Aptos"/>
                <w:b/>
                <w:bCs/>
                <w:sz w:val="28"/>
                <w:szCs w:val="28"/>
              </w:rPr>
            </w:pPr>
            <w:r w:rsidRPr="000500BD">
              <w:rPr>
                <w:rFonts w:ascii="Aptos" w:hAnsi="Aptos"/>
                <w:sz w:val="28"/>
                <w:szCs w:val="28"/>
              </w:rPr>
              <w:t>Preparing statutory accounts and managing external audits</w:t>
            </w:r>
          </w:p>
          <w:p w14:paraId="6FBFFD5D" w14:textId="1083A4BD" w:rsidR="0003642D" w:rsidRPr="000500BD" w:rsidRDefault="0023594F" w:rsidP="00557655">
            <w:pPr>
              <w:pStyle w:val="ListParagraph"/>
              <w:numPr>
                <w:ilvl w:val="0"/>
                <w:numId w:val="21"/>
              </w:numPr>
              <w:spacing w:after="0" w:line="276" w:lineRule="auto"/>
              <w:rPr>
                <w:rFonts w:ascii="Aptos" w:hAnsi="Aptos"/>
                <w:b/>
                <w:bCs/>
                <w:sz w:val="28"/>
                <w:szCs w:val="28"/>
              </w:rPr>
            </w:pPr>
            <w:r w:rsidRPr="000500BD">
              <w:rPr>
                <w:rFonts w:ascii="Aptos" w:hAnsi="Aptos"/>
                <w:sz w:val="28"/>
                <w:szCs w:val="28"/>
              </w:rPr>
              <w:t>Experience of</w:t>
            </w:r>
            <w:r w:rsidR="000541FE" w:rsidRPr="000500BD">
              <w:rPr>
                <w:rFonts w:ascii="Aptos" w:hAnsi="Aptos"/>
                <w:sz w:val="28"/>
                <w:szCs w:val="28"/>
              </w:rPr>
              <w:t xml:space="preserve"> filing with Companies House and Charities Commission.</w:t>
            </w:r>
          </w:p>
          <w:p w14:paraId="61659986" w14:textId="1A5D9854" w:rsidR="000541FE" w:rsidRPr="000500BD" w:rsidRDefault="00557655" w:rsidP="000541FE">
            <w:pPr>
              <w:pStyle w:val="ListParagraph"/>
              <w:numPr>
                <w:ilvl w:val="0"/>
                <w:numId w:val="21"/>
              </w:numPr>
              <w:spacing w:after="0" w:line="276" w:lineRule="auto"/>
              <w:rPr>
                <w:rFonts w:ascii="Aptos" w:hAnsi="Aptos"/>
                <w:b/>
                <w:bCs/>
                <w:sz w:val="28"/>
                <w:szCs w:val="28"/>
              </w:rPr>
            </w:pPr>
            <w:r w:rsidRPr="000500BD">
              <w:rPr>
                <w:rFonts w:ascii="Aptos" w:hAnsi="Aptos"/>
                <w:sz w:val="28"/>
                <w:szCs w:val="28"/>
              </w:rPr>
              <w:t xml:space="preserve">Experience of </w:t>
            </w:r>
            <w:r w:rsidR="000541FE" w:rsidRPr="000500BD">
              <w:rPr>
                <w:rFonts w:ascii="Aptos" w:hAnsi="Aptos"/>
                <w:sz w:val="28"/>
                <w:szCs w:val="28"/>
              </w:rPr>
              <w:t xml:space="preserve">maintaining a fixed-asset register </w:t>
            </w:r>
          </w:p>
          <w:p w14:paraId="6914FD22" w14:textId="7743338E" w:rsidR="000541FE" w:rsidRPr="000500BD" w:rsidRDefault="00486006" w:rsidP="000541FE">
            <w:pPr>
              <w:pStyle w:val="ListParagraph"/>
              <w:numPr>
                <w:ilvl w:val="0"/>
                <w:numId w:val="21"/>
              </w:numPr>
              <w:spacing w:after="0" w:line="276" w:lineRule="auto"/>
              <w:rPr>
                <w:rFonts w:ascii="Aptos" w:hAnsi="Aptos"/>
                <w:b/>
                <w:bCs/>
                <w:sz w:val="28"/>
                <w:szCs w:val="28"/>
              </w:rPr>
            </w:pPr>
            <w:r w:rsidRPr="000500BD">
              <w:rPr>
                <w:rFonts w:ascii="Aptos" w:hAnsi="Aptos"/>
                <w:sz w:val="28"/>
                <w:szCs w:val="28"/>
              </w:rPr>
              <w:t>M</w:t>
            </w:r>
            <w:r w:rsidR="00275DB9" w:rsidRPr="000500BD">
              <w:rPr>
                <w:rFonts w:ascii="Aptos" w:hAnsi="Aptos"/>
                <w:sz w:val="28"/>
                <w:szCs w:val="28"/>
              </w:rPr>
              <w:t>aintaining good internal controls</w:t>
            </w:r>
          </w:p>
          <w:p w14:paraId="79F916B2" w14:textId="5ECF1CC4" w:rsidR="00275DB9" w:rsidRPr="000500BD" w:rsidRDefault="00275DB9" w:rsidP="000541FE">
            <w:pPr>
              <w:pStyle w:val="ListParagraph"/>
              <w:numPr>
                <w:ilvl w:val="0"/>
                <w:numId w:val="21"/>
              </w:numPr>
              <w:spacing w:after="0" w:line="276" w:lineRule="auto"/>
              <w:rPr>
                <w:rFonts w:ascii="Aptos" w:hAnsi="Aptos"/>
                <w:b/>
                <w:bCs/>
                <w:sz w:val="28"/>
                <w:szCs w:val="28"/>
              </w:rPr>
            </w:pPr>
            <w:r w:rsidRPr="000500BD">
              <w:rPr>
                <w:rFonts w:ascii="Aptos" w:hAnsi="Aptos"/>
                <w:sz w:val="28"/>
                <w:szCs w:val="28"/>
              </w:rPr>
              <w:t xml:space="preserve">Experience of using </w:t>
            </w:r>
            <w:r w:rsidR="00A329E5" w:rsidRPr="000500BD">
              <w:rPr>
                <w:rFonts w:ascii="Aptos" w:hAnsi="Aptos"/>
                <w:sz w:val="28"/>
                <w:szCs w:val="28"/>
              </w:rPr>
              <w:t>X</w:t>
            </w:r>
            <w:r w:rsidRPr="000500BD">
              <w:rPr>
                <w:rFonts w:ascii="Aptos" w:hAnsi="Aptos"/>
                <w:sz w:val="28"/>
                <w:szCs w:val="28"/>
              </w:rPr>
              <w:t>ero</w:t>
            </w:r>
          </w:p>
          <w:p w14:paraId="43F114D6" w14:textId="3F39AC89" w:rsidR="0025512D" w:rsidRPr="00FE41E6" w:rsidRDefault="00486006" w:rsidP="00FE41E6">
            <w:pPr>
              <w:pStyle w:val="ListParagraph"/>
              <w:numPr>
                <w:ilvl w:val="0"/>
                <w:numId w:val="21"/>
              </w:numPr>
              <w:spacing w:after="0" w:line="276" w:lineRule="auto"/>
              <w:rPr>
                <w:rFonts w:ascii="Aptos" w:hAnsi="Aptos"/>
                <w:b/>
                <w:bCs/>
                <w:sz w:val="28"/>
                <w:szCs w:val="28"/>
              </w:rPr>
            </w:pPr>
            <w:r w:rsidRPr="000500BD">
              <w:rPr>
                <w:rFonts w:ascii="Aptos" w:hAnsi="Aptos"/>
                <w:sz w:val="28"/>
                <w:szCs w:val="28"/>
              </w:rPr>
              <w:t>S</w:t>
            </w:r>
            <w:r w:rsidR="00557655" w:rsidRPr="000500BD">
              <w:rPr>
                <w:rFonts w:ascii="Aptos" w:hAnsi="Aptos"/>
                <w:sz w:val="28"/>
                <w:szCs w:val="28"/>
              </w:rPr>
              <w:t>upervisory role</w:t>
            </w:r>
            <w:r w:rsidRPr="000500BD">
              <w:rPr>
                <w:rFonts w:ascii="Aptos" w:hAnsi="Aptos"/>
                <w:sz w:val="28"/>
                <w:szCs w:val="28"/>
              </w:rPr>
              <w:t xml:space="preserve"> or line management experience.</w:t>
            </w:r>
          </w:p>
        </w:tc>
        <w:tc>
          <w:tcPr>
            <w:tcW w:w="4819" w:type="dxa"/>
          </w:tcPr>
          <w:p w14:paraId="12B93B6C" w14:textId="77777777" w:rsidR="00557655" w:rsidRPr="000500BD" w:rsidRDefault="00557655" w:rsidP="00BE35B8">
            <w:pPr>
              <w:spacing w:line="276" w:lineRule="auto"/>
              <w:rPr>
                <w:rFonts w:ascii="Aptos" w:hAnsi="Aptos"/>
                <w:b/>
                <w:bCs/>
                <w:sz w:val="28"/>
                <w:szCs w:val="28"/>
              </w:rPr>
            </w:pPr>
            <w:r w:rsidRPr="000500BD">
              <w:rPr>
                <w:rFonts w:ascii="Aptos" w:hAnsi="Aptos"/>
                <w:b/>
                <w:bCs/>
                <w:sz w:val="28"/>
                <w:szCs w:val="28"/>
              </w:rPr>
              <w:t>Desirable</w:t>
            </w:r>
          </w:p>
          <w:p w14:paraId="493CD4F0" w14:textId="01BEB134" w:rsidR="00486006" w:rsidRPr="000500BD" w:rsidRDefault="00486006" w:rsidP="00065971">
            <w:pPr>
              <w:pStyle w:val="ListParagraph"/>
              <w:numPr>
                <w:ilvl w:val="0"/>
                <w:numId w:val="21"/>
              </w:numPr>
              <w:spacing w:after="0" w:line="276" w:lineRule="auto"/>
              <w:rPr>
                <w:rFonts w:ascii="Aptos" w:hAnsi="Aptos"/>
                <w:sz w:val="28"/>
                <w:szCs w:val="28"/>
              </w:rPr>
            </w:pPr>
            <w:r w:rsidRPr="000500BD">
              <w:rPr>
                <w:rFonts w:ascii="Aptos" w:hAnsi="Aptos"/>
                <w:sz w:val="28"/>
                <w:szCs w:val="28"/>
              </w:rPr>
              <w:t>Experience in sport, membership organisations or regulated non-profit companies</w:t>
            </w:r>
          </w:p>
          <w:p w14:paraId="6729645D" w14:textId="1CA6E21B" w:rsidR="00065971" w:rsidRPr="000500BD" w:rsidRDefault="00065971" w:rsidP="00065971">
            <w:pPr>
              <w:pStyle w:val="ListParagraph"/>
              <w:numPr>
                <w:ilvl w:val="0"/>
                <w:numId w:val="21"/>
              </w:numPr>
              <w:spacing w:after="0" w:line="276" w:lineRule="auto"/>
              <w:rPr>
                <w:rFonts w:ascii="Aptos" w:hAnsi="Aptos"/>
                <w:sz w:val="28"/>
                <w:szCs w:val="28"/>
              </w:rPr>
            </w:pPr>
            <w:r w:rsidRPr="000500BD">
              <w:rPr>
                <w:rFonts w:ascii="Aptos" w:hAnsi="Aptos"/>
                <w:sz w:val="28"/>
                <w:szCs w:val="28"/>
              </w:rPr>
              <w:t xml:space="preserve">Knowledge of The FA Finance Operating Guidance Manual </w:t>
            </w:r>
            <w:r w:rsidR="00A73312" w:rsidRPr="000500BD">
              <w:rPr>
                <w:rFonts w:ascii="Aptos" w:hAnsi="Aptos"/>
                <w:sz w:val="28"/>
                <w:szCs w:val="28"/>
              </w:rPr>
              <w:t>and The FA Standard Chart of Accounts</w:t>
            </w:r>
          </w:p>
          <w:p w14:paraId="17E431DE" w14:textId="77777777" w:rsidR="00557655" w:rsidRPr="000500BD" w:rsidRDefault="00ED7BE8" w:rsidP="00557655">
            <w:pPr>
              <w:pStyle w:val="ListParagraph"/>
              <w:numPr>
                <w:ilvl w:val="0"/>
                <w:numId w:val="21"/>
              </w:numPr>
              <w:spacing w:after="0" w:line="276" w:lineRule="auto"/>
              <w:rPr>
                <w:rFonts w:ascii="Aptos" w:hAnsi="Aptos"/>
                <w:b/>
                <w:bCs/>
                <w:sz w:val="28"/>
                <w:szCs w:val="28"/>
              </w:rPr>
            </w:pPr>
            <w:r w:rsidRPr="000500BD">
              <w:rPr>
                <w:rFonts w:ascii="Aptos" w:hAnsi="Aptos"/>
                <w:sz w:val="28"/>
                <w:szCs w:val="28"/>
              </w:rPr>
              <w:t>Understanding and application of accounting ratios</w:t>
            </w:r>
          </w:p>
          <w:p w14:paraId="0D21B92B" w14:textId="5822D1A0" w:rsidR="000020F6" w:rsidRPr="000500BD" w:rsidRDefault="00486006" w:rsidP="00557655">
            <w:pPr>
              <w:pStyle w:val="ListParagraph"/>
              <w:numPr>
                <w:ilvl w:val="0"/>
                <w:numId w:val="21"/>
              </w:numPr>
              <w:spacing w:after="0" w:line="276" w:lineRule="auto"/>
              <w:rPr>
                <w:rFonts w:ascii="Aptos" w:hAnsi="Aptos"/>
                <w:b/>
                <w:bCs/>
                <w:sz w:val="28"/>
                <w:szCs w:val="28"/>
              </w:rPr>
            </w:pPr>
            <w:r w:rsidRPr="000500BD">
              <w:rPr>
                <w:rFonts w:ascii="Aptos" w:hAnsi="Aptos"/>
                <w:sz w:val="28"/>
                <w:szCs w:val="28"/>
              </w:rPr>
              <w:t>Ability to present financial information</w:t>
            </w:r>
            <w:r w:rsidR="009050BB" w:rsidRPr="000500BD">
              <w:rPr>
                <w:rFonts w:ascii="Aptos" w:hAnsi="Aptos"/>
                <w:sz w:val="28"/>
                <w:szCs w:val="28"/>
              </w:rPr>
              <w:t xml:space="preserve"> effectively to</w:t>
            </w:r>
            <w:r w:rsidR="000020F6" w:rsidRPr="000500BD">
              <w:rPr>
                <w:rFonts w:ascii="Aptos" w:hAnsi="Aptos"/>
                <w:sz w:val="28"/>
                <w:szCs w:val="28"/>
              </w:rPr>
              <w:t xml:space="preserve"> non-financial staff</w:t>
            </w:r>
          </w:p>
        </w:tc>
      </w:tr>
      <w:tr w:rsidR="00557655" w:rsidRPr="00D138DD" w14:paraId="13CA3D31" w14:textId="77777777" w:rsidTr="00D138DD">
        <w:trPr>
          <w:trHeight w:val="259"/>
        </w:trPr>
        <w:tc>
          <w:tcPr>
            <w:tcW w:w="9776" w:type="dxa"/>
            <w:gridSpan w:val="2"/>
            <w:shd w:val="clear" w:color="auto" w:fill="F2F2F2" w:themeFill="background1" w:themeFillShade="F2"/>
          </w:tcPr>
          <w:p w14:paraId="03FCC97C" w14:textId="0C14B686" w:rsidR="00557655" w:rsidRPr="00D138DD" w:rsidRDefault="00557655" w:rsidP="00BE35B8">
            <w:pPr>
              <w:spacing w:line="276" w:lineRule="auto"/>
              <w:rPr>
                <w:rFonts w:ascii="Aptos" w:hAnsi="Aptos"/>
                <w:b/>
                <w:sz w:val="28"/>
                <w:szCs w:val="28"/>
              </w:rPr>
            </w:pPr>
            <w:r w:rsidRPr="00D138DD">
              <w:rPr>
                <w:rFonts w:ascii="Aptos" w:hAnsi="Aptos"/>
                <w:b/>
                <w:sz w:val="28"/>
                <w:szCs w:val="28"/>
              </w:rPr>
              <w:t xml:space="preserve">Skills and </w:t>
            </w:r>
            <w:r w:rsidR="001F1ADB">
              <w:rPr>
                <w:rFonts w:ascii="Aptos" w:hAnsi="Aptos"/>
                <w:b/>
                <w:sz w:val="28"/>
                <w:szCs w:val="28"/>
              </w:rPr>
              <w:t>K</w:t>
            </w:r>
            <w:r w:rsidRPr="00D138DD">
              <w:rPr>
                <w:rFonts w:ascii="Aptos" w:hAnsi="Aptos"/>
                <w:b/>
                <w:sz w:val="28"/>
                <w:szCs w:val="28"/>
              </w:rPr>
              <w:t>nowledge</w:t>
            </w:r>
          </w:p>
        </w:tc>
      </w:tr>
      <w:tr w:rsidR="00557655" w:rsidRPr="00D138DD" w14:paraId="477B6810" w14:textId="77777777" w:rsidTr="00D138DD">
        <w:trPr>
          <w:trHeight w:val="1278"/>
        </w:trPr>
        <w:tc>
          <w:tcPr>
            <w:tcW w:w="4957" w:type="dxa"/>
            <w:tcBorders>
              <w:bottom w:val="single" w:sz="4" w:space="0" w:color="auto"/>
            </w:tcBorders>
          </w:tcPr>
          <w:p w14:paraId="509A3B8B" w14:textId="77777777" w:rsidR="00557655" w:rsidRPr="00D138DD" w:rsidRDefault="00557655" w:rsidP="00BE35B8">
            <w:pPr>
              <w:spacing w:line="276" w:lineRule="auto"/>
              <w:rPr>
                <w:rFonts w:ascii="Aptos" w:hAnsi="Aptos"/>
                <w:b/>
                <w:bCs/>
                <w:sz w:val="28"/>
                <w:szCs w:val="28"/>
              </w:rPr>
            </w:pPr>
            <w:r w:rsidRPr="00D138DD">
              <w:rPr>
                <w:rFonts w:ascii="Aptos" w:hAnsi="Aptos"/>
                <w:b/>
                <w:bCs/>
                <w:sz w:val="28"/>
                <w:szCs w:val="28"/>
              </w:rPr>
              <w:lastRenderedPageBreak/>
              <w:t>Essential</w:t>
            </w:r>
          </w:p>
          <w:p w14:paraId="47EB2CEC" w14:textId="0692B3D4" w:rsidR="00557655" w:rsidRDefault="007F2B00" w:rsidP="00557655">
            <w:pPr>
              <w:pStyle w:val="ListParagraph"/>
              <w:numPr>
                <w:ilvl w:val="0"/>
                <w:numId w:val="22"/>
              </w:numPr>
              <w:spacing w:after="0" w:line="276" w:lineRule="auto"/>
              <w:rPr>
                <w:rFonts w:ascii="Aptos" w:hAnsi="Aptos"/>
                <w:sz w:val="28"/>
                <w:szCs w:val="28"/>
              </w:rPr>
            </w:pPr>
            <w:r>
              <w:rPr>
                <w:rFonts w:ascii="Aptos" w:hAnsi="Aptos"/>
                <w:sz w:val="28"/>
                <w:szCs w:val="28"/>
              </w:rPr>
              <w:t xml:space="preserve">Highly numerate with a </w:t>
            </w:r>
            <w:r w:rsidR="000B37FC">
              <w:rPr>
                <w:rFonts w:ascii="Aptos" w:hAnsi="Aptos"/>
                <w:sz w:val="28"/>
                <w:szCs w:val="28"/>
              </w:rPr>
              <w:t>strong financial acumen.</w:t>
            </w:r>
          </w:p>
          <w:p w14:paraId="162DF050" w14:textId="519AC09D" w:rsidR="000B37FC" w:rsidRDefault="000B37FC" w:rsidP="00557655">
            <w:pPr>
              <w:pStyle w:val="ListParagraph"/>
              <w:numPr>
                <w:ilvl w:val="0"/>
                <w:numId w:val="22"/>
              </w:numPr>
              <w:spacing w:after="0" w:line="276" w:lineRule="auto"/>
              <w:rPr>
                <w:rFonts w:ascii="Aptos" w:hAnsi="Aptos"/>
                <w:sz w:val="28"/>
                <w:szCs w:val="28"/>
              </w:rPr>
            </w:pPr>
            <w:r>
              <w:rPr>
                <w:rFonts w:ascii="Aptos" w:hAnsi="Aptos"/>
                <w:sz w:val="28"/>
                <w:szCs w:val="28"/>
              </w:rPr>
              <w:t>Ability to work with a high degree of accuracy and attent</w:t>
            </w:r>
            <w:r w:rsidR="00722DDF">
              <w:rPr>
                <w:rFonts w:ascii="Aptos" w:hAnsi="Aptos"/>
                <w:sz w:val="28"/>
                <w:szCs w:val="28"/>
              </w:rPr>
              <w:t>ion to detail.</w:t>
            </w:r>
          </w:p>
          <w:p w14:paraId="6FC66478" w14:textId="31BCE908" w:rsidR="00722DDF" w:rsidRDefault="00722DDF" w:rsidP="00557655">
            <w:pPr>
              <w:pStyle w:val="ListParagraph"/>
              <w:numPr>
                <w:ilvl w:val="0"/>
                <w:numId w:val="22"/>
              </w:numPr>
              <w:spacing w:after="0" w:line="276" w:lineRule="auto"/>
              <w:rPr>
                <w:rFonts w:ascii="Aptos" w:hAnsi="Aptos"/>
                <w:sz w:val="28"/>
                <w:szCs w:val="28"/>
              </w:rPr>
            </w:pPr>
            <w:r>
              <w:rPr>
                <w:rFonts w:ascii="Aptos" w:hAnsi="Aptos"/>
                <w:sz w:val="28"/>
                <w:szCs w:val="28"/>
              </w:rPr>
              <w:t>Excellent IT skills</w:t>
            </w:r>
            <w:r w:rsidR="00E40DF1">
              <w:rPr>
                <w:rFonts w:ascii="Aptos" w:hAnsi="Aptos"/>
                <w:sz w:val="28"/>
                <w:szCs w:val="28"/>
              </w:rPr>
              <w:t>, including Microsoft Office applications.</w:t>
            </w:r>
          </w:p>
          <w:p w14:paraId="5FE29AE3" w14:textId="04BCE143" w:rsidR="00E40DF1" w:rsidRDefault="00EA00C6" w:rsidP="00557655">
            <w:pPr>
              <w:pStyle w:val="ListParagraph"/>
              <w:numPr>
                <w:ilvl w:val="0"/>
                <w:numId w:val="22"/>
              </w:numPr>
              <w:spacing w:after="0" w:line="276" w:lineRule="auto"/>
              <w:rPr>
                <w:rFonts w:ascii="Aptos" w:hAnsi="Aptos"/>
                <w:sz w:val="28"/>
                <w:szCs w:val="28"/>
              </w:rPr>
            </w:pPr>
            <w:r>
              <w:rPr>
                <w:rFonts w:ascii="Aptos" w:hAnsi="Aptos"/>
                <w:sz w:val="28"/>
                <w:szCs w:val="28"/>
              </w:rPr>
              <w:t>Ability to work independent or as part of a team</w:t>
            </w:r>
            <w:r w:rsidR="009A74E3">
              <w:rPr>
                <w:rFonts w:ascii="Aptos" w:hAnsi="Aptos"/>
                <w:sz w:val="28"/>
                <w:szCs w:val="28"/>
              </w:rPr>
              <w:t>.</w:t>
            </w:r>
          </w:p>
          <w:p w14:paraId="6376E81A" w14:textId="125DF06A" w:rsidR="00EA00C6" w:rsidRPr="00D138DD" w:rsidRDefault="007F0BCB" w:rsidP="00557655">
            <w:pPr>
              <w:pStyle w:val="ListParagraph"/>
              <w:numPr>
                <w:ilvl w:val="0"/>
                <w:numId w:val="22"/>
              </w:numPr>
              <w:spacing w:after="0" w:line="276" w:lineRule="auto"/>
              <w:rPr>
                <w:rFonts w:ascii="Aptos" w:hAnsi="Aptos"/>
                <w:sz w:val="28"/>
                <w:szCs w:val="28"/>
              </w:rPr>
            </w:pPr>
            <w:r>
              <w:rPr>
                <w:rFonts w:ascii="Aptos" w:hAnsi="Aptos"/>
                <w:sz w:val="28"/>
                <w:szCs w:val="28"/>
              </w:rPr>
              <w:t>Able to maintain a high level of confidentiality.</w:t>
            </w:r>
          </w:p>
          <w:p w14:paraId="0028E5C6" w14:textId="4C0EB2E1" w:rsidR="00557655" w:rsidRPr="00A24E67" w:rsidRDefault="00557655" w:rsidP="00A24E67">
            <w:pPr>
              <w:pStyle w:val="ListParagraph"/>
              <w:numPr>
                <w:ilvl w:val="0"/>
                <w:numId w:val="22"/>
              </w:numPr>
              <w:spacing w:after="0" w:line="276" w:lineRule="auto"/>
              <w:rPr>
                <w:rFonts w:ascii="Aptos" w:hAnsi="Aptos"/>
                <w:sz w:val="28"/>
                <w:szCs w:val="28"/>
              </w:rPr>
            </w:pPr>
            <w:r w:rsidRPr="00D138DD">
              <w:rPr>
                <w:rFonts w:ascii="Aptos" w:hAnsi="Aptos"/>
                <w:sz w:val="28"/>
                <w:szCs w:val="28"/>
              </w:rPr>
              <w:t>Communication: Good oral and written communication skills</w:t>
            </w:r>
          </w:p>
        </w:tc>
        <w:tc>
          <w:tcPr>
            <w:tcW w:w="4819" w:type="dxa"/>
          </w:tcPr>
          <w:p w14:paraId="78754F98" w14:textId="20FE8743" w:rsidR="00557655" w:rsidRPr="005541E5" w:rsidRDefault="00557655" w:rsidP="005541E5">
            <w:pPr>
              <w:autoSpaceDE w:val="0"/>
              <w:autoSpaceDN w:val="0"/>
              <w:adjustRightInd w:val="0"/>
              <w:spacing w:line="276" w:lineRule="auto"/>
              <w:rPr>
                <w:rFonts w:ascii="Aptos" w:hAnsi="Aptos" w:cs="Arial"/>
                <w:b/>
                <w:bCs/>
                <w:sz w:val="28"/>
                <w:szCs w:val="28"/>
              </w:rPr>
            </w:pPr>
          </w:p>
        </w:tc>
      </w:tr>
      <w:tr w:rsidR="00557655" w:rsidRPr="00D138DD" w14:paraId="085FD034" w14:textId="77777777" w:rsidTr="00D138DD">
        <w:trPr>
          <w:trHeight w:val="280"/>
        </w:trPr>
        <w:tc>
          <w:tcPr>
            <w:tcW w:w="9776" w:type="dxa"/>
            <w:gridSpan w:val="2"/>
            <w:tcBorders>
              <w:bottom w:val="single" w:sz="4" w:space="0" w:color="auto"/>
            </w:tcBorders>
            <w:shd w:val="clear" w:color="auto" w:fill="F2F2F2" w:themeFill="background1" w:themeFillShade="F2"/>
          </w:tcPr>
          <w:p w14:paraId="645412BD" w14:textId="77777777" w:rsidR="00557655" w:rsidRPr="00D138DD" w:rsidRDefault="00557655" w:rsidP="00BE35B8">
            <w:pPr>
              <w:spacing w:line="276" w:lineRule="auto"/>
              <w:rPr>
                <w:rFonts w:ascii="Aptos" w:hAnsi="Aptos"/>
                <w:b/>
                <w:bCs/>
                <w:sz w:val="28"/>
                <w:szCs w:val="28"/>
              </w:rPr>
            </w:pPr>
            <w:r w:rsidRPr="00D138DD">
              <w:rPr>
                <w:rFonts w:ascii="Aptos" w:hAnsi="Aptos"/>
                <w:b/>
                <w:bCs/>
                <w:sz w:val="28"/>
                <w:szCs w:val="28"/>
              </w:rPr>
              <w:t>Personal qualities</w:t>
            </w:r>
          </w:p>
        </w:tc>
      </w:tr>
      <w:tr w:rsidR="00557655" w:rsidRPr="00D138DD" w14:paraId="064DF6CE" w14:textId="77777777" w:rsidTr="00D138DD">
        <w:trPr>
          <w:trHeight w:val="756"/>
        </w:trPr>
        <w:tc>
          <w:tcPr>
            <w:tcW w:w="4957" w:type="dxa"/>
            <w:tcBorders>
              <w:bottom w:val="single" w:sz="4" w:space="0" w:color="auto"/>
            </w:tcBorders>
          </w:tcPr>
          <w:p w14:paraId="5EC311D0" w14:textId="77777777" w:rsidR="00557655" w:rsidRPr="00D138DD" w:rsidRDefault="00557655" w:rsidP="00BE35B8">
            <w:pPr>
              <w:spacing w:line="276" w:lineRule="auto"/>
              <w:rPr>
                <w:rFonts w:ascii="Aptos" w:hAnsi="Aptos"/>
                <w:b/>
                <w:bCs/>
                <w:sz w:val="28"/>
                <w:szCs w:val="28"/>
              </w:rPr>
            </w:pPr>
            <w:r w:rsidRPr="00D138DD">
              <w:rPr>
                <w:rFonts w:ascii="Aptos" w:hAnsi="Aptos"/>
                <w:b/>
                <w:bCs/>
                <w:sz w:val="28"/>
                <w:szCs w:val="28"/>
              </w:rPr>
              <w:t>Essential</w:t>
            </w:r>
          </w:p>
          <w:p w14:paraId="7C8F37DE" w14:textId="77777777" w:rsidR="00557655" w:rsidRPr="00D138DD" w:rsidRDefault="00557655" w:rsidP="00557655">
            <w:pPr>
              <w:pStyle w:val="ListParagraph"/>
              <w:numPr>
                <w:ilvl w:val="0"/>
                <w:numId w:val="23"/>
              </w:numPr>
              <w:spacing w:after="0" w:line="276" w:lineRule="auto"/>
              <w:rPr>
                <w:rFonts w:ascii="Aptos" w:hAnsi="Aptos"/>
                <w:sz w:val="28"/>
                <w:szCs w:val="28"/>
              </w:rPr>
            </w:pPr>
            <w:r w:rsidRPr="00D138DD">
              <w:rPr>
                <w:rFonts w:ascii="Aptos" w:hAnsi="Aptos"/>
                <w:sz w:val="28"/>
                <w:szCs w:val="28"/>
              </w:rPr>
              <w:t>Highly motivated, proactive, and flexible with a commitment to high standards</w:t>
            </w:r>
          </w:p>
          <w:p w14:paraId="1D5F41A7" w14:textId="77777777" w:rsidR="00557655" w:rsidRPr="00D138DD" w:rsidRDefault="00557655" w:rsidP="00557655">
            <w:pPr>
              <w:pStyle w:val="ListParagraph"/>
              <w:numPr>
                <w:ilvl w:val="0"/>
                <w:numId w:val="23"/>
              </w:numPr>
              <w:spacing w:after="0" w:line="276" w:lineRule="auto"/>
              <w:rPr>
                <w:rFonts w:ascii="Aptos" w:hAnsi="Aptos"/>
                <w:sz w:val="28"/>
                <w:szCs w:val="28"/>
              </w:rPr>
            </w:pPr>
            <w:r w:rsidRPr="00D138DD">
              <w:rPr>
                <w:rFonts w:ascii="Aptos" w:hAnsi="Aptos"/>
                <w:sz w:val="28"/>
                <w:szCs w:val="28"/>
              </w:rPr>
              <w:t>Ability to remain calm under pressure, good time management, and excellent organisational skills</w:t>
            </w:r>
          </w:p>
          <w:p w14:paraId="6907B99D" w14:textId="69528552" w:rsidR="00557655" w:rsidRPr="007F0BCB" w:rsidRDefault="00557655" w:rsidP="007F0BCB">
            <w:pPr>
              <w:pStyle w:val="ListParagraph"/>
              <w:numPr>
                <w:ilvl w:val="0"/>
                <w:numId w:val="23"/>
              </w:numPr>
              <w:spacing w:after="0" w:line="276" w:lineRule="auto"/>
              <w:rPr>
                <w:rFonts w:ascii="Aptos" w:hAnsi="Aptos"/>
                <w:sz w:val="28"/>
                <w:szCs w:val="28"/>
              </w:rPr>
            </w:pPr>
            <w:r w:rsidRPr="00D138DD">
              <w:rPr>
                <w:rFonts w:ascii="Aptos" w:hAnsi="Aptos"/>
                <w:sz w:val="28"/>
                <w:szCs w:val="28"/>
              </w:rPr>
              <w:t>A commitment to ongoing professional development and learning</w:t>
            </w:r>
            <w:r w:rsidR="007F0BCB">
              <w:rPr>
                <w:rFonts w:ascii="Aptos" w:hAnsi="Aptos"/>
                <w:sz w:val="28"/>
                <w:szCs w:val="28"/>
              </w:rPr>
              <w:t>.</w:t>
            </w:r>
          </w:p>
        </w:tc>
        <w:tc>
          <w:tcPr>
            <w:tcW w:w="4819" w:type="dxa"/>
          </w:tcPr>
          <w:p w14:paraId="6868A6CE" w14:textId="77777777" w:rsidR="00557655" w:rsidRPr="00D138DD" w:rsidRDefault="00557655" w:rsidP="00BE35B8">
            <w:pPr>
              <w:spacing w:line="276" w:lineRule="auto"/>
              <w:rPr>
                <w:rFonts w:ascii="Aptos" w:hAnsi="Aptos"/>
                <w:b/>
                <w:bCs/>
                <w:sz w:val="28"/>
                <w:szCs w:val="28"/>
              </w:rPr>
            </w:pPr>
            <w:r w:rsidRPr="00D138DD">
              <w:rPr>
                <w:rFonts w:ascii="Aptos" w:hAnsi="Aptos"/>
                <w:b/>
                <w:bCs/>
                <w:sz w:val="28"/>
                <w:szCs w:val="28"/>
              </w:rPr>
              <w:t>Desirable</w:t>
            </w:r>
          </w:p>
          <w:p w14:paraId="11D426D3" w14:textId="77777777" w:rsidR="00557655" w:rsidRPr="000500BD" w:rsidRDefault="00557655" w:rsidP="00557655">
            <w:pPr>
              <w:numPr>
                <w:ilvl w:val="0"/>
                <w:numId w:val="9"/>
              </w:numPr>
              <w:spacing w:after="0" w:line="276" w:lineRule="auto"/>
              <w:rPr>
                <w:rFonts w:ascii="Aptos" w:hAnsi="Aptos" w:cs="Arial"/>
                <w:sz w:val="28"/>
                <w:szCs w:val="28"/>
              </w:rPr>
            </w:pPr>
            <w:r w:rsidRPr="00D138DD">
              <w:rPr>
                <w:rFonts w:ascii="Aptos" w:hAnsi="Aptos" w:cs="Arial"/>
                <w:color w:val="000000" w:themeColor="text1"/>
                <w:sz w:val="28"/>
                <w:szCs w:val="28"/>
              </w:rPr>
              <w:t xml:space="preserve">Motivation: Be a self-starter with a </w:t>
            </w:r>
            <w:r w:rsidRPr="000500BD">
              <w:rPr>
                <w:rFonts w:ascii="Aptos" w:hAnsi="Aptos" w:cs="Arial"/>
                <w:sz w:val="28"/>
                <w:szCs w:val="28"/>
              </w:rPr>
              <w:t>can-do attitude</w:t>
            </w:r>
          </w:p>
          <w:p w14:paraId="501C47F0" w14:textId="35C6986A" w:rsidR="009050BB" w:rsidRPr="000500BD" w:rsidRDefault="009050BB" w:rsidP="00557655">
            <w:pPr>
              <w:numPr>
                <w:ilvl w:val="0"/>
                <w:numId w:val="9"/>
              </w:numPr>
              <w:spacing w:after="0" w:line="276" w:lineRule="auto"/>
              <w:rPr>
                <w:rFonts w:ascii="Aptos" w:hAnsi="Aptos" w:cs="Arial"/>
                <w:sz w:val="28"/>
                <w:szCs w:val="28"/>
              </w:rPr>
            </w:pPr>
            <w:r w:rsidRPr="000500BD">
              <w:rPr>
                <w:rFonts w:ascii="Aptos" w:hAnsi="Aptos" w:cs="Arial"/>
                <w:sz w:val="28"/>
                <w:szCs w:val="28"/>
              </w:rPr>
              <w:t>Interest in sport or community impact.</w:t>
            </w:r>
          </w:p>
          <w:p w14:paraId="12E2150B" w14:textId="77777777" w:rsidR="00557655" w:rsidRPr="00D138DD" w:rsidRDefault="00557655" w:rsidP="00BE35B8">
            <w:pPr>
              <w:spacing w:line="276" w:lineRule="auto"/>
              <w:rPr>
                <w:rFonts w:ascii="Aptos" w:hAnsi="Aptos"/>
                <w:b/>
                <w:bCs/>
                <w:sz w:val="28"/>
                <w:szCs w:val="28"/>
              </w:rPr>
            </w:pPr>
          </w:p>
        </w:tc>
      </w:tr>
      <w:tr w:rsidR="00557655" w:rsidRPr="00D138DD" w14:paraId="5D814E07" w14:textId="77777777" w:rsidTr="00D138DD">
        <w:trPr>
          <w:trHeight w:val="424"/>
        </w:trPr>
        <w:tc>
          <w:tcPr>
            <w:tcW w:w="4957" w:type="dxa"/>
            <w:shd w:val="clear" w:color="auto" w:fill="D9D9D9" w:themeFill="background1" w:themeFillShade="D9"/>
            <w:vAlign w:val="center"/>
          </w:tcPr>
          <w:p w14:paraId="7801EBF6" w14:textId="77777777" w:rsidR="00557655" w:rsidRPr="00D138DD" w:rsidRDefault="00557655" w:rsidP="00BE35B8">
            <w:pPr>
              <w:spacing w:line="276" w:lineRule="auto"/>
              <w:rPr>
                <w:rFonts w:ascii="Aptos" w:hAnsi="Aptos"/>
                <w:b/>
                <w:bCs/>
                <w:sz w:val="28"/>
                <w:szCs w:val="28"/>
              </w:rPr>
            </w:pPr>
            <w:r w:rsidRPr="00D138DD">
              <w:rPr>
                <w:rFonts w:ascii="Aptos" w:hAnsi="Aptos"/>
                <w:b/>
                <w:sz w:val="28"/>
                <w:szCs w:val="28"/>
              </w:rPr>
              <w:t>Enhanced DBS Check required?</w:t>
            </w:r>
          </w:p>
        </w:tc>
        <w:tc>
          <w:tcPr>
            <w:tcW w:w="4819" w:type="dxa"/>
            <w:vAlign w:val="center"/>
          </w:tcPr>
          <w:p w14:paraId="7CC6463B" w14:textId="77777777" w:rsidR="00557655" w:rsidRPr="00D138DD" w:rsidRDefault="00557655" w:rsidP="00BE35B8">
            <w:pPr>
              <w:spacing w:line="276" w:lineRule="auto"/>
              <w:rPr>
                <w:rFonts w:ascii="Aptos" w:hAnsi="Aptos"/>
                <w:b/>
                <w:bCs/>
                <w:sz w:val="28"/>
                <w:szCs w:val="28"/>
              </w:rPr>
            </w:pPr>
            <w:r w:rsidRPr="00D138DD">
              <w:rPr>
                <w:rFonts w:ascii="Aptos" w:hAnsi="Aptos"/>
                <w:bCs/>
                <w:sz w:val="28"/>
                <w:szCs w:val="28"/>
              </w:rPr>
              <w:t>Yes</w:t>
            </w:r>
          </w:p>
        </w:tc>
      </w:tr>
      <w:tr w:rsidR="00557655" w:rsidRPr="00D138DD" w14:paraId="111D7063" w14:textId="77777777" w:rsidTr="00D138DD">
        <w:trPr>
          <w:trHeight w:val="406"/>
        </w:trPr>
        <w:tc>
          <w:tcPr>
            <w:tcW w:w="4957" w:type="dxa"/>
            <w:shd w:val="clear" w:color="auto" w:fill="D9D9D9" w:themeFill="background1" w:themeFillShade="D9"/>
            <w:vAlign w:val="center"/>
          </w:tcPr>
          <w:p w14:paraId="449B417A" w14:textId="77777777" w:rsidR="00557655" w:rsidRPr="00D138DD" w:rsidRDefault="00557655" w:rsidP="00BE35B8">
            <w:pPr>
              <w:rPr>
                <w:rFonts w:ascii="Aptos" w:eastAsia="Calibri" w:hAnsi="Aptos" w:cs="Calibri"/>
                <w:sz w:val="28"/>
                <w:szCs w:val="28"/>
                <w:lang w:eastAsia="en-GB"/>
              </w:rPr>
            </w:pPr>
            <w:r w:rsidRPr="00D138DD">
              <w:rPr>
                <w:rFonts w:ascii="Aptos" w:eastAsia="Calibri" w:hAnsi="Aptos" w:cs="Calibri"/>
                <w:b/>
                <w:bCs/>
                <w:sz w:val="28"/>
                <w:szCs w:val="28"/>
              </w:rPr>
              <w:t>Full driving licence?</w:t>
            </w:r>
          </w:p>
        </w:tc>
        <w:tc>
          <w:tcPr>
            <w:tcW w:w="4819" w:type="dxa"/>
            <w:vAlign w:val="center"/>
          </w:tcPr>
          <w:p w14:paraId="132BC47B" w14:textId="77777777" w:rsidR="00557655" w:rsidRPr="00D138DD" w:rsidRDefault="00557655" w:rsidP="00BE35B8">
            <w:pPr>
              <w:spacing w:line="276" w:lineRule="auto"/>
              <w:rPr>
                <w:rFonts w:ascii="Aptos" w:hAnsi="Aptos"/>
                <w:bCs/>
                <w:sz w:val="28"/>
                <w:szCs w:val="28"/>
              </w:rPr>
            </w:pPr>
            <w:r w:rsidRPr="00D138DD">
              <w:rPr>
                <w:rFonts w:ascii="Aptos" w:hAnsi="Aptos"/>
                <w:bCs/>
                <w:sz w:val="28"/>
                <w:szCs w:val="28"/>
              </w:rPr>
              <w:t>Desirable</w:t>
            </w:r>
          </w:p>
        </w:tc>
      </w:tr>
      <w:tr w:rsidR="00557655" w:rsidRPr="00D138DD" w14:paraId="0930995F" w14:textId="77777777" w:rsidTr="00D138DD">
        <w:trPr>
          <w:trHeight w:val="406"/>
        </w:trPr>
        <w:tc>
          <w:tcPr>
            <w:tcW w:w="4957" w:type="dxa"/>
            <w:shd w:val="clear" w:color="auto" w:fill="D9D9D9" w:themeFill="background1" w:themeFillShade="D9"/>
            <w:vAlign w:val="center"/>
          </w:tcPr>
          <w:p w14:paraId="316D474E" w14:textId="77777777" w:rsidR="00557655" w:rsidRPr="00D138DD" w:rsidRDefault="00557655" w:rsidP="00BE35B8">
            <w:pPr>
              <w:rPr>
                <w:rFonts w:ascii="Aptos" w:eastAsia="Calibri" w:hAnsi="Aptos" w:cs="Calibri"/>
                <w:b/>
                <w:bCs/>
                <w:sz w:val="28"/>
                <w:szCs w:val="28"/>
              </w:rPr>
            </w:pPr>
            <w:r w:rsidRPr="00D138DD">
              <w:rPr>
                <w:rFonts w:ascii="Aptos" w:eastAsia="Calibri" w:hAnsi="Aptos" w:cs="Calibri"/>
                <w:b/>
                <w:bCs/>
                <w:sz w:val="28"/>
                <w:szCs w:val="28"/>
              </w:rPr>
              <w:t>Willing to work evening and weekend shifts</w:t>
            </w:r>
          </w:p>
        </w:tc>
        <w:tc>
          <w:tcPr>
            <w:tcW w:w="4819" w:type="dxa"/>
            <w:vAlign w:val="center"/>
          </w:tcPr>
          <w:p w14:paraId="48553DCC" w14:textId="2D305940" w:rsidR="00557655" w:rsidRPr="009050BB" w:rsidRDefault="009050BB" w:rsidP="00BE35B8">
            <w:pPr>
              <w:spacing w:line="276" w:lineRule="auto"/>
              <w:rPr>
                <w:rFonts w:ascii="Aptos" w:hAnsi="Aptos"/>
                <w:bCs/>
                <w:color w:val="EE0000"/>
                <w:sz w:val="28"/>
                <w:szCs w:val="28"/>
              </w:rPr>
            </w:pPr>
            <w:r w:rsidRPr="000500BD">
              <w:rPr>
                <w:rFonts w:ascii="Aptos" w:hAnsi="Aptos"/>
                <w:bCs/>
                <w:sz w:val="28"/>
                <w:szCs w:val="28"/>
              </w:rPr>
              <w:t>Occasional for Board/Committee needs.</w:t>
            </w:r>
          </w:p>
        </w:tc>
      </w:tr>
    </w:tbl>
    <w:p w14:paraId="26FD22A7" w14:textId="77777777" w:rsidR="000017DB" w:rsidRPr="001A637A" w:rsidRDefault="000017DB" w:rsidP="00DF4962">
      <w:pPr>
        <w:spacing w:line="276" w:lineRule="auto"/>
        <w:rPr>
          <w:rFonts w:cstheme="minorHAnsi"/>
        </w:rPr>
      </w:pPr>
    </w:p>
    <w:p w14:paraId="7E7642B0" w14:textId="79822AF1" w:rsidR="00683335" w:rsidRDefault="00683335" w:rsidP="00683335">
      <w:pPr>
        <w:jc w:val="both"/>
        <w:rPr>
          <w:sz w:val="28"/>
          <w:szCs w:val="28"/>
        </w:rPr>
      </w:pPr>
      <w:r w:rsidRPr="00683335">
        <w:rPr>
          <w:sz w:val="28"/>
          <w:szCs w:val="28"/>
        </w:rPr>
        <w:t xml:space="preserve">Northamptonshire FA is committed to safeguarding children and adults at risk. Due to the nature of this role, the successful candidate will be required to undertake a Disclosure and Barring Service (DBS) check through The FA </w:t>
      </w:r>
      <w:r w:rsidRPr="00683335">
        <w:rPr>
          <w:sz w:val="28"/>
          <w:szCs w:val="28"/>
        </w:rPr>
        <w:lastRenderedPageBreak/>
        <w:t>DBS process. The possession of a criminal record will not necessarily prevent an applicant from obtaining this post, as all cases are judged individually according to the nature of the role and information provided.</w:t>
      </w:r>
    </w:p>
    <w:p w14:paraId="3B743A6A" w14:textId="77777777" w:rsidR="00683335" w:rsidRDefault="00683335" w:rsidP="00710F1E">
      <w:pPr>
        <w:rPr>
          <w:sz w:val="28"/>
          <w:szCs w:val="28"/>
        </w:rPr>
      </w:pPr>
    </w:p>
    <w:p w14:paraId="7CDEEE7B" w14:textId="152B6274" w:rsidR="00683335" w:rsidRPr="008E3BDF" w:rsidRDefault="00683335" w:rsidP="00710F1E">
      <w:pPr>
        <w:rPr>
          <w:b/>
          <w:bCs/>
          <w:sz w:val="36"/>
          <w:szCs w:val="36"/>
        </w:rPr>
      </w:pPr>
      <w:r w:rsidRPr="008E3BDF">
        <w:rPr>
          <w:b/>
          <w:bCs/>
          <w:sz w:val="36"/>
          <w:szCs w:val="36"/>
        </w:rPr>
        <w:t>How to Apply</w:t>
      </w:r>
      <w:r w:rsidR="00AF716A">
        <w:rPr>
          <w:b/>
          <w:bCs/>
          <w:sz w:val="36"/>
          <w:szCs w:val="36"/>
        </w:rPr>
        <w:t xml:space="preserve"> </w:t>
      </w:r>
    </w:p>
    <w:p w14:paraId="07F0D3BB" w14:textId="6FDADBED" w:rsidR="007057A4" w:rsidRDefault="007057A4" w:rsidP="007057A4">
      <w:pPr>
        <w:jc w:val="both"/>
        <w:rPr>
          <w:sz w:val="28"/>
          <w:szCs w:val="28"/>
        </w:rPr>
      </w:pPr>
      <w:r w:rsidRPr="000500BD">
        <w:rPr>
          <w:sz w:val="28"/>
          <w:szCs w:val="28"/>
        </w:rPr>
        <w:t xml:space="preserve">If you wish to </w:t>
      </w:r>
      <w:r w:rsidR="007F0BCB" w:rsidRPr="000500BD">
        <w:rPr>
          <w:sz w:val="28"/>
          <w:szCs w:val="28"/>
        </w:rPr>
        <w:t>apply,</w:t>
      </w:r>
      <w:r w:rsidRPr="000500BD">
        <w:rPr>
          <w:sz w:val="28"/>
          <w:szCs w:val="28"/>
        </w:rPr>
        <w:t xml:space="preserve"> please complete the</w:t>
      </w:r>
      <w:r w:rsidR="00FE41E6">
        <w:rPr>
          <w:sz w:val="28"/>
          <w:szCs w:val="28"/>
        </w:rPr>
        <w:t xml:space="preserve"> online application form </w:t>
      </w:r>
      <w:hyperlink r:id="rId13" w:history="1">
        <w:r w:rsidR="00460EEC" w:rsidRPr="00460EEC">
          <w:rPr>
            <w:rStyle w:val="Hyperlink"/>
            <w:sz w:val="28"/>
            <w:szCs w:val="28"/>
          </w:rPr>
          <w:t>here</w:t>
        </w:r>
      </w:hyperlink>
    </w:p>
    <w:p w14:paraId="270F8BEC" w14:textId="77777777" w:rsidR="00FE41E6" w:rsidRDefault="00FE41E6" w:rsidP="007057A4">
      <w:pPr>
        <w:jc w:val="both"/>
        <w:rPr>
          <w:sz w:val="28"/>
          <w:szCs w:val="28"/>
        </w:rPr>
      </w:pPr>
    </w:p>
    <w:p w14:paraId="7CA42295" w14:textId="3ACC13FE" w:rsidR="00FE41E6" w:rsidRDefault="00FE41E6" w:rsidP="007057A4">
      <w:pPr>
        <w:jc w:val="both"/>
        <w:rPr>
          <w:sz w:val="28"/>
          <w:szCs w:val="28"/>
        </w:rPr>
      </w:pPr>
      <w:r>
        <w:rPr>
          <w:sz w:val="28"/>
          <w:szCs w:val="28"/>
        </w:rPr>
        <w:t xml:space="preserve">If you require an alternative </w:t>
      </w:r>
      <w:proofErr w:type="gramStart"/>
      <w:r>
        <w:rPr>
          <w:sz w:val="28"/>
          <w:szCs w:val="28"/>
        </w:rPr>
        <w:t>format</w:t>
      </w:r>
      <w:proofErr w:type="gramEnd"/>
      <w:r>
        <w:rPr>
          <w:sz w:val="28"/>
          <w:szCs w:val="28"/>
        </w:rPr>
        <w:t xml:space="preserve"> please contact </w:t>
      </w:r>
      <w:hyperlink r:id="rId14" w:history="1">
        <w:r w:rsidRPr="0084761C">
          <w:rPr>
            <w:rStyle w:val="Hyperlink"/>
            <w:sz w:val="28"/>
            <w:szCs w:val="28"/>
          </w:rPr>
          <w:t>kirsty.clarke@northmapotnshirefa.com</w:t>
        </w:r>
      </w:hyperlink>
    </w:p>
    <w:p w14:paraId="5B5558CD" w14:textId="77777777" w:rsidR="00FE41E6" w:rsidRPr="000500BD" w:rsidRDefault="00FE41E6" w:rsidP="007057A4">
      <w:pPr>
        <w:jc w:val="both"/>
        <w:rPr>
          <w:sz w:val="28"/>
          <w:szCs w:val="28"/>
        </w:rPr>
      </w:pPr>
    </w:p>
    <w:p w14:paraId="108C3EA4" w14:textId="6F4BDA77" w:rsidR="00FE41E6" w:rsidRDefault="007057A4" w:rsidP="007057A4">
      <w:pPr>
        <w:jc w:val="both"/>
        <w:rPr>
          <w:b/>
          <w:bCs/>
          <w:sz w:val="28"/>
          <w:szCs w:val="28"/>
        </w:rPr>
      </w:pPr>
      <w:r w:rsidRPr="000500BD">
        <w:rPr>
          <w:sz w:val="28"/>
          <w:szCs w:val="28"/>
        </w:rPr>
        <w:t>The deadline for applications is </w:t>
      </w:r>
      <w:r w:rsidR="00FE41E6">
        <w:rPr>
          <w:b/>
          <w:bCs/>
          <w:sz w:val="28"/>
          <w:szCs w:val="28"/>
        </w:rPr>
        <w:t>9am Monday 16</w:t>
      </w:r>
      <w:r w:rsidR="00FE41E6" w:rsidRPr="00FE41E6">
        <w:rPr>
          <w:b/>
          <w:bCs/>
          <w:sz w:val="28"/>
          <w:szCs w:val="28"/>
          <w:vertAlign w:val="superscript"/>
        </w:rPr>
        <w:t>th</w:t>
      </w:r>
      <w:r w:rsidR="00FE41E6">
        <w:rPr>
          <w:b/>
          <w:bCs/>
          <w:sz w:val="28"/>
          <w:szCs w:val="28"/>
        </w:rPr>
        <w:t xml:space="preserve"> February 2026.</w:t>
      </w:r>
    </w:p>
    <w:p w14:paraId="7632A1DD" w14:textId="1E00BE0B" w:rsidR="00FE41E6" w:rsidRDefault="001D2493" w:rsidP="007057A4">
      <w:pPr>
        <w:jc w:val="both"/>
        <w:rPr>
          <w:b/>
          <w:bCs/>
          <w:sz w:val="28"/>
          <w:szCs w:val="28"/>
        </w:rPr>
      </w:pPr>
      <w:r w:rsidRPr="000500BD">
        <w:rPr>
          <w:sz w:val="28"/>
          <w:szCs w:val="28"/>
        </w:rPr>
        <w:t>I</w:t>
      </w:r>
      <w:r w:rsidR="007057A4" w:rsidRPr="000500BD">
        <w:rPr>
          <w:sz w:val="28"/>
          <w:szCs w:val="28"/>
        </w:rPr>
        <w:t xml:space="preserve">n person interviews will be held at </w:t>
      </w:r>
      <w:r w:rsidR="007F0BCB" w:rsidRPr="000500BD">
        <w:rPr>
          <w:sz w:val="28"/>
          <w:szCs w:val="28"/>
        </w:rPr>
        <w:t>Northamp</w:t>
      </w:r>
      <w:r w:rsidR="000017DB" w:rsidRPr="000500BD">
        <w:rPr>
          <w:sz w:val="28"/>
          <w:szCs w:val="28"/>
        </w:rPr>
        <w:t>tonshire FA</w:t>
      </w:r>
      <w:r w:rsidRPr="000500BD">
        <w:rPr>
          <w:sz w:val="28"/>
          <w:szCs w:val="28"/>
        </w:rPr>
        <w:t xml:space="preserve">’s offices </w:t>
      </w:r>
      <w:r w:rsidR="00FE41E6" w:rsidRPr="00FE41E6">
        <w:rPr>
          <w:b/>
          <w:bCs/>
          <w:sz w:val="28"/>
          <w:szCs w:val="28"/>
        </w:rPr>
        <w:t>w/b 23</w:t>
      </w:r>
      <w:r w:rsidR="00FE41E6" w:rsidRPr="00FE41E6">
        <w:rPr>
          <w:b/>
          <w:bCs/>
          <w:sz w:val="28"/>
          <w:szCs w:val="28"/>
          <w:vertAlign w:val="superscript"/>
        </w:rPr>
        <w:t>rd</w:t>
      </w:r>
      <w:r w:rsidR="00FE41E6" w:rsidRPr="00FE41E6">
        <w:rPr>
          <w:b/>
          <w:bCs/>
          <w:sz w:val="28"/>
          <w:szCs w:val="28"/>
        </w:rPr>
        <w:t xml:space="preserve"> February 2026.</w:t>
      </w:r>
      <w:r w:rsidR="009050BB" w:rsidRPr="000500BD">
        <w:rPr>
          <w:b/>
          <w:bCs/>
          <w:sz w:val="28"/>
          <w:szCs w:val="28"/>
        </w:rPr>
        <w:t xml:space="preserve"> </w:t>
      </w:r>
    </w:p>
    <w:p w14:paraId="3B25C014" w14:textId="67EC7ADF" w:rsidR="007057A4" w:rsidRDefault="000500BD" w:rsidP="007057A4">
      <w:pPr>
        <w:jc w:val="both"/>
        <w:rPr>
          <w:sz w:val="27"/>
          <w:szCs w:val="27"/>
        </w:rPr>
      </w:pPr>
      <w:r w:rsidRPr="00FE41E6">
        <w:rPr>
          <w:sz w:val="28"/>
          <w:szCs w:val="28"/>
        </w:rPr>
        <w:t xml:space="preserve">Shortlisted </w:t>
      </w:r>
      <w:r w:rsidRPr="00FE41E6">
        <w:rPr>
          <w:sz w:val="27"/>
          <w:szCs w:val="27"/>
        </w:rPr>
        <w:t>c</w:t>
      </w:r>
      <w:r w:rsidR="005541E5" w:rsidRPr="00FE41E6">
        <w:rPr>
          <w:sz w:val="27"/>
          <w:szCs w:val="27"/>
        </w:rPr>
        <w:t>andidates will be informed in advance that the interview process includes an in-tray exercise, which will be based on realistic role-related scenarios</w:t>
      </w:r>
      <w:r w:rsidRPr="00FE41E6">
        <w:rPr>
          <w:sz w:val="27"/>
          <w:szCs w:val="27"/>
        </w:rPr>
        <w:t>.</w:t>
      </w:r>
      <w:r w:rsidR="001D2493" w:rsidRPr="00FE41E6">
        <w:rPr>
          <w:sz w:val="27"/>
          <w:szCs w:val="27"/>
        </w:rPr>
        <w:t xml:space="preserve"> </w:t>
      </w:r>
    </w:p>
    <w:p w14:paraId="6F3541CE" w14:textId="77777777" w:rsidR="00FE41E6" w:rsidRDefault="00FE41E6" w:rsidP="007057A4">
      <w:pPr>
        <w:jc w:val="both"/>
        <w:rPr>
          <w:sz w:val="27"/>
          <w:szCs w:val="27"/>
        </w:rPr>
      </w:pPr>
    </w:p>
    <w:p w14:paraId="1C2211C3" w14:textId="77777777" w:rsidR="00FE41E6" w:rsidRPr="00FE41E6" w:rsidRDefault="00FE41E6" w:rsidP="007057A4">
      <w:pPr>
        <w:jc w:val="both"/>
        <w:rPr>
          <w:sz w:val="28"/>
          <w:szCs w:val="28"/>
        </w:rPr>
      </w:pPr>
    </w:p>
    <w:p w14:paraId="701DEB47" w14:textId="791B375C" w:rsidR="00683335" w:rsidRDefault="00683335" w:rsidP="00683335">
      <w:pPr>
        <w:jc w:val="both"/>
        <w:rPr>
          <w:sz w:val="28"/>
          <w:szCs w:val="28"/>
        </w:rPr>
      </w:pPr>
      <w:r w:rsidRPr="00683335">
        <w:rPr>
          <w:sz w:val="28"/>
          <w:szCs w:val="28"/>
        </w:rPr>
        <w:t xml:space="preserve">Northamptonshire FA is an equal opportunity employer and positively encourage applications from eligible candidates regardless of sex, ethnicity, disability, age, sexual orientation, gender identity, religion and belief. If you require any reasonable adjustments at any stage, such as an alternative method to submit your application, please get in touch. </w:t>
      </w:r>
    </w:p>
    <w:p w14:paraId="616AA05D" w14:textId="267D7B17" w:rsidR="00683335" w:rsidRPr="00683335" w:rsidRDefault="00683335" w:rsidP="00FE41E6">
      <w:pPr>
        <w:jc w:val="both"/>
        <w:rPr>
          <w:sz w:val="28"/>
          <w:szCs w:val="28"/>
        </w:rPr>
      </w:pPr>
      <w:r w:rsidRPr="00683335">
        <w:rPr>
          <w:sz w:val="28"/>
          <w:szCs w:val="28"/>
        </w:rPr>
        <w:t>Protecting your personal data is of the utmost importance to Northants FA and we take this responsibility very seriously. Any information obtained by us is held and processed in accordance with the relevant data protection legislation. The data you provide us with is stored securely on our computerised database for the purposes of presenting you as a candidate and/or considering your suitability for a role you have registered an interest in.</w:t>
      </w:r>
    </w:p>
    <w:sectPr w:rsidR="00683335" w:rsidRPr="00683335" w:rsidSect="00683335">
      <w:footerReference w:type="default" r:id="rId15"/>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1F270" w14:textId="77777777" w:rsidR="00BC2996" w:rsidRDefault="00BC2996" w:rsidP="00683335">
      <w:pPr>
        <w:spacing w:after="0" w:line="240" w:lineRule="auto"/>
      </w:pPr>
      <w:r>
        <w:separator/>
      </w:r>
    </w:p>
  </w:endnote>
  <w:endnote w:type="continuationSeparator" w:id="0">
    <w:p w14:paraId="0B9AE9C1" w14:textId="77777777" w:rsidR="00BC2996" w:rsidRDefault="00BC2996" w:rsidP="00683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4321664"/>
      <w:docPartObj>
        <w:docPartGallery w:val="Page Numbers (Bottom of Page)"/>
        <w:docPartUnique/>
      </w:docPartObj>
    </w:sdtPr>
    <w:sdtEndPr>
      <w:rPr>
        <w:noProof/>
      </w:rPr>
    </w:sdtEndPr>
    <w:sdtContent>
      <w:p w14:paraId="78F237DD" w14:textId="2664536A" w:rsidR="00683335" w:rsidRDefault="0068333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8FEF05" w14:textId="77777777" w:rsidR="00683335" w:rsidRDefault="006833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738F7" w14:textId="77777777" w:rsidR="00BC2996" w:rsidRDefault="00BC2996" w:rsidP="00683335">
      <w:pPr>
        <w:spacing w:after="0" w:line="240" w:lineRule="auto"/>
      </w:pPr>
      <w:r>
        <w:separator/>
      </w:r>
    </w:p>
  </w:footnote>
  <w:footnote w:type="continuationSeparator" w:id="0">
    <w:p w14:paraId="66A8E108" w14:textId="77777777" w:rsidR="00BC2996" w:rsidRDefault="00BC2996" w:rsidP="006833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1B58"/>
    <w:multiLevelType w:val="multilevel"/>
    <w:tmpl w:val="8C40F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E62CC0"/>
    <w:multiLevelType w:val="hybridMultilevel"/>
    <w:tmpl w:val="A644F7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65B50C7"/>
    <w:multiLevelType w:val="hybridMultilevel"/>
    <w:tmpl w:val="FFFFFFFF"/>
    <w:lvl w:ilvl="0" w:tplc="3CAABFEE">
      <w:start w:val="1"/>
      <w:numFmt w:val="bullet"/>
      <w:lvlText w:val=""/>
      <w:lvlJc w:val="left"/>
      <w:pPr>
        <w:ind w:left="360" w:hanging="360"/>
      </w:pPr>
      <w:rPr>
        <w:rFonts w:ascii="Symbol" w:hAnsi="Symbol" w:hint="default"/>
      </w:rPr>
    </w:lvl>
    <w:lvl w:ilvl="1" w:tplc="C424122A">
      <w:start w:val="1"/>
      <w:numFmt w:val="bullet"/>
      <w:lvlText w:val="o"/>
      <w:lvlJc w:val="left"/>
      <w:pPr>
        <w:ind w:left="1080" w:hanging="360"/>
      </w:pPr>
      <w:rPr>
        <w:rFonts w:ascii="Courier New" w:hAnsi="Courier New" w:hint="default"/>
      </w:rPr>
    </w:lvl>
    <w:lvl w:ilvl="2" w:tplc="5BEA856E">
      <w:start w:val="1"/>
      <w:numFmt w:val="bullet"/>
      <w:lvlText w:val=""/>
      <w:lvlJc w:val="left"/>
      <w:pPr>
        <w:ind w:left="1800" w:hanging="360"/>
      </w:pPr>
      <w:rPr>
        <w:rFonts w:ascii="Wingdings" w:hAnsi="Wingdings" w:hint="default"/>
      </w:rPr>
    </w:lvl>
    <w:lvl w:ilvl="3" w:tplc="4AD66E78">
      <w:start w:val="1"/>
      <w:numFmt w:val="bullet"/>
      <w:lvlText w:val=""/>
      <w:lvlJc w:val="left"/>
      <w:pPr>
        <w:ind w:left="2520" w:hanging="360"/>
      </w:pPr>
      <w:rPr>
        <w:rFonts w:ascii="Symbol" w:hAnsi="Symbol" w:hint="default"/>
      </w:rPr>
    </w:lvl>
    <w:lvl w:ilvl="4" w:tplc="85ACB59A">
      <w:start w:val="1"/>
      <w:numFmt w:val="bullet"/>
      <w:lvlText w:val="o"/>
      <w:lvlJc w:val="left"/>
      <w:pPr>
        <w:ind w:left="3240" w:hanging="360"/>
      </w:pPr>
      <w:rPr>
        <w:rFonts w:ascii="Courier New" w:hAnsi="Courier New" w:hint="default"/>
      </w:rPr>
    </w:lvl>
    <w:lvl w:ilvl="5" w:tplc="501CBDE4">
      <w:start w:val="1"/>
      <w:numFmt w:val="bullet"/>
      <w:lvlText w:val=""/>
      <w:lvlJc w:val="left"/>
      <w:pPr>
        <w:ind w:left="3960" w:hanging="360"/>
      </w:pPr>
      <w:rPr>
        <w:rFonts w:ascii="Wingdings" w:hAnsi="Wingdings" w:hint="default"/>
      </w:rPr>
    </w:lvl>
    <w:lvl w:ilvl="6" w:tplc="867243BC">
      <w:start w:val="1"/>
      <w:numFmt w:val="bullet"/>
      <w:lvlText w:val=""/>
      <w:lvlJc w:val="left"/>
      <w:pPr>
        <w:ind w:left="4680" w:hanging="360"/>
      </w:pPr>
      <w:rPr>
        <w:rFonts w:ascii="Symbol" w:hAnsi="Symbol" w:hint="default"/>
      </w:rPr>
    </w:lvl>
    <w:lvl w:ilvl="7" w:tplc="11FEB984">
      <w:start w:val="1"/>
      <w:numFmt w:val="bullet"/>
      <w:lvlText w:val="o"/>
      <w:lvlJc w:val="left"/>
      <w:pPr>
        <w:ind w:left="5400" w:hanging="360"/>
      </w:pPr>
      <w:rPr>
        <w:rFonts w:ascii="Courier New" w:hAnsi="Courier New" w:hint="default"/>
      </w:rPr>
    </w:lvl>
    <w:lvl w:ilvl="8" w:tplc="8936478E">
      <w:start w:val="1"/>
      <w:numFmt w:val="bullet"/>
      <w:lvlText w:val=""/>
      <w:lvlJc w:val="left"/>
      <w:pPr>
        <w:ind w:left="6120" w:hanging="360"/>
      </w:pPr>
      <w:rPr>
        <w:rFonts w:ascii="Wingdings" w:hAnsi="Wingdings" w:hint="default"/>
      </w:rPr>
    </w:lvl>
  </w:abstractNum>
  <w:abstractNum w:abstractNumId="3" w15:restartNumberingAfterBreak="0">
    <w:nsid w:val="1BA40CCE"/>
    <w:multiLevelType w:val="hybridMultilevel"/>
    <w:tmpl w:val="003690E0"/>
    <w:lvl w:ilvl="0" w:tplc="FFFFFFFF">
      <w:start w:val="1"/>
      <w:numFmt w:val="bullet"/>
      <w:lvlText w:val=""/>
      <w:lvlJc w:val="left"/>
      <w:pPr>
        <w:ind w:left="360" w:hanging="360"/>
      </w:pPr>
      <w:rPr>
        <w:rFonts w:ascii="Symbol" w:hAnsi="Symbol" w:hint="default"/>
      </w:rPr>
    </w:lvl>
    <w:lvl w:ilvl="1" w:tplc="0809000B">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3E42902"/>
    <w:multiLevelType w:val="hybridMultilevel"/>
    <w:tmpl w:val="D8B42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4A3F8A"/>
    <w:multiLevelType w:val="hybridMultilevel"/>
    <w:tmpl w:val="AC7821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F0D53FD"/>
    <w:multiLevelType w:val="hybridMultilevel"/>
    <w:tmpl w:val="9CB67810"/>
    <w:lvl w:ilvl="0" w:tplc="08090001">
      <w:start w:val="1"/>
      <w:numFmt w:val="bullet"/>
      <w:lvlText w:val=""/>
      <w:lvlJc w:val="left"/>
      <w:pPr>
        <w:tabs>
          <w:tab w:val="num" w:pos="360"/>
        </w:tabs>
        <w:ind w:left="360" w:hanging="360"/>
      </w:pPr>
      <w:rPr>
        <w:rFonts w:ascii="Symbol" w:hAnsi="Symbol" w:hint="default"/>
      </w:rPr>
    </w:lvl>
    <w:lvl w:ilvl="1" w:tplc="979CB54C" w:tentative="1">
      <w:start w:val="1"/>
      <w:numFmt w:val="bullet"/>
      <w:lvlText w:val=""/>
      <w:lvlJc w:val="left"/>
      <w:pPr>
        <w:tabs>
          <w:tab w:val="num" w:pos="1080"/>
        </w:tabs>
        <w:ind w:left="1080" w:hanging="360"/>
      </w:pPr>
      <w:rPr>
        <w:rFonts w:ascii="Wingdings" w:hAnsi="Wingdings" w:hint="default"/>
      </w:rPr>
    </w:lvl>
    <w:lvl w:ilvl="2" w:tplc="ABBA6F30" w:tentative="1">
      <w:start w:val="1"/>
      <w:numFmt w:val="bullet"/>
      <w:lvlText w:val=""/>
      <w:lvlJc w:val="left"/>
      <w:pPr>
        <w:tabs>
          <w:tab w:val="num" w:pos="1800"/>
        </w:tabs>
        <w:ind w:left="1800" w:hanging="360"/>
      </w:pPr>
      <w:rPr>
        <w:rFonts w:ascii="Wingdings" w:hAnsi="Wingdings" w:hint="default"/>
      </w:rPr>
    </w:lvl>
    <w:lvl w:ilvl="3" w:tplc="0EEE1DA6" w:tentative="1">
      <w:start w:val="1"/>
      <w:numFmt w:val="bullet"/>
      <w:lvlText w:val=""/>
      <w:lvlJc w:val="left"/>
      <w:pPr>
        <w:tabs>
          <w:tab w:val="num" w:pos="2520"/>
        </w:tabs>
        <w:ind w:left="2520" w:hanging="360"/>
      </w:pPr>
      <w:rPr>
        <w:rFonts w:ascii="Wingdings" w:hAnsi="Wingdings" w:hint="default"/>
      </w:rPr>
    </w:lvl>
    <w:lvl w:ilvl="4" w:tplc="D1D0C76E" w:tentative="1">
      <w:start w:val="1"/>
      <w:numFmt w:val="bullet"/>
      <w:lvlText w:val=""/>
      <w:lvlJc w:val="left"/>
      <w:pPr>
        <w:tabs>
          <w:tab w:val="num" w:pos="3240"/>
        </w:tabs>
        <w:ind w:left="3240" w:hanging="360"/>
      </w:pPr>
      <w:rPr>
        <w:rFonts w:ascii="Wingdings" w:hAnsi="Wingdings" w:hint="default"/>
      </w:rPr>
    </w:lvl>
    <w:lvl w:ilvl="5" w:tplc="7B96C5B2" w:tentative="1">
      <w:start w:val="1"/>
      <w:numFmt w:val="bullet"/>
      <w:lvlText w:val=""/>
      <w:lvlJc w:val="left"/>
      <w:pPr>
        <w:tabs>
          <w:tab w:val="num" w:pos="3960"/>
        </w:tabs>
        <w:ind w:left="3960" w:hanging="360"/>
      </w:pPr>
      <w:rPr>
        <w:rFonts w:ascii="Wingdings" w:hAnsi="Wingdings" w:hint="default"/>
      </w:rPr>
    </w:lvl>
    <w:lvl w:ilvl="6" w:tplc="E2C0A27E" w:tentative="1">
      <w:start w:val="1"/>
      <w:numFmt w:val="bullet"/>
      <w:lvlText w:val=""/>
      <w:lvlJc w:val="left"/>
      <w:pPr>
        <w:tabs>
          <w:tab w:val="num" w:pos="4680"/>
        </w:tabs>
        <w:ind w:left="4680" w:hanging="360"/>
      </w:pPr>
      <w:rPr>
        <w:rFonts w:ascii="Wingdings" w:hAnsi="Wingdings" w:hint="default"/>
      </w:rPr>
    </w:lvl>
    <w:lvl w:ilvl="7" w:tplc="58423402" w:tentative="1">
      <w:start w:val="1"/>
      <w:numFmt w:val="bullet"/>
      <w:lvlText w:val=""/>
      <w:lvlJc w:val="left"/>
      <w:pPr>
        <w:tabs>
          <w:tab w:val="num" w:pos="5400"/>
        </w:tabs>
        <w:ind w:left="5400" w:hanging="360"/>
      </w:pPr>
      <w:rPr>
        <w:rFonts w:ascii="Wingdings" w:hAnsi="Wingdings" w:hint="default"/>
      </w:rPr>
    </w:lvl>
    <w:lvl w:ilvl="8" w:tplc="9B103CA0"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FC72762"/>
    <w:multiLevelType w:val="hybridMultilevel"/>
    <w:tmpl w:val="3098C0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0091113"/>
    <w:multiLevelType w:val="hybridMultilevel"/>
    <w:tmpl w:val="65828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D479B1"/>
    <w:multiLevelType w:val="hybridMultilevel"/>
    <w:tmpl w:val="57001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8C6722"/>
    <w:multiLevelType w:val="hybridMultilevel"/>
    <w:tmpl w:val="A65471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78230FE"/>
    <w:multiLevelType w:val="hybridMultilevel"/>
    <w:tmpl w:val="C9C62CF6"/>
    <w:lvl w:ilvl="0" w:tplc="FFFFFFFF">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F8C1221"/>
    <w:multiLevelType w:val="hybridMultilevel"/>
    <w:tmpl w:val="1DF4939E"/>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1FD4D06"/>
    <w:multiLevelType w:val="hybridMultilevel"/>
    <w:tmpl w:val="FFFFFFFF"/>
    <w:lvl w:ilvl="0" w:tplc="6560A610">
      <w:start w:val="1"/>
      <w:numFmt w:val="bullet"/>
      <w:lvlText w:val=""/>
      <w:lvlJc w:val="left"/>
      <w:pPr>
        <w:ind w:left="360" w:hanging="360"/>
      </w:pPr>
      <w:rPr>
        <w:rFonts w:ascii="Symbol" w:hAnsi="Symbol" w:hint="default"/>
      </w:rPr>
    </w:lvl>
    <w:lvl w:ilvl="1" w:tplc="2B9455A2">
      <w:start w:val="1"/>
      <w:numFmt w:val="bullet"/>
      <w:lvlText w:val="o"/>
      <w:lvlJc w:val="left"/>
      <w:pPr>
        <w:ind w:left="1080" w:hanging="360"/>
      </w:pPr>
      <w:rPr>
        <w:rFonts w:ascii="Courier New" w:hAnsi="Courier New" w:hint="default"/>
      </w:rPr>
    </w:lvl>
    <w:lvl w:ilvl="2" w:tplc="8EB09176">
      <w:start w:val="1"/>
      <w:numFmt w:val="bullet"/>
      <w:lvlText w:val=""/>
      <w:lvlJc w:val="left"/>
      <w:pPr>
        <w:ind w:left="1800" w:hanging="360"/>
      </w:pPr>
      <w:rPr>
        <w:rFonts w:ascii="Wingdings" w:hAnsi="Wingdings" w:hint="default"/>
      </w:rPr>
    </w:lvl>
    <w:lvl w:ilvl="3" w:tplc="EDD48172">
      <w:start w:val="1"/>
      <w:numFmt w:val="bullet"/>
      <w:lvlText w:val=""/>
      <w:lvlJc w:val="left"/>
      <w:pPr>
        <w:ind w:left="2520" w:hanging="360"/>
      </w:pPr>
      <w:rPr>
        <w:rFonts w:ascii="Symbol" w:hAnsi="Symbol" w:hint="default"/>
      </w:rPr>
    </w:lvl>
    <w:lvl w:ilvl="4" w:tplc="8A5C87D4">
      <w:start w:val="1"/>
      <w:numFmt w:val="bullet"/>
      <w:lvlText w:val="o"/>
      <w:lvlJc w:val="left"/>
      <w:pPr>
        <w:ind w:left="3240" w:hanging="360"/>
      </w:pPr>
      <w:rPr>
        <w:rFonts w:ascii="Courier New" w:hAnsi="Courier New" w:hint="default"/>
      </w:rPr>
    </w:lvl>
    <w:lvl w:ilvl="5" w:tplc="4EB26E32">
      <w:start w:val="1"/>
      <w:numFmt w:val="bullet"/>
      <w:lvlText w:val=""/>
      <w:lvlJc w:val="left"/>
      <w:pPr>
        <w:ind w:left="3960" w:hanging="360"/>
      </w:pPr>
      <w:rPr>
        <w:rFonts w:ascii="Wingdings" w:hAnsi="Wingdings" w:hint="default"/>
      </w:rPr>
    </w:lvl>
    <w:lvl w:ilvl="6" w:tplc="DD3AB724">
      <w:start w:val="1"/>
      <w:numFmt w:val="bullet"/>
      <w:lvlText w:val=""/>
      <w:lvlJc w:val="left"/>
      <w:pPr>
        <w:ind w:left="4680" w:hanging="360"/>
      </w:pPr>
      <w:rPr>
        <w:rFonts w:ascii="Symbol" w:hAnsi="Symbol" w:hint="default"/>
      </w:rPr>
    </w:lvl>
    <w:lvl w:ilvl="7" w:tplc="824887DA">
      <w:start w:val="1"/>
      <w:numFmt w:val="bullet"/>
      <w:lvlText w:val="o"/>
      <w:lvlJc w:val="left"/>
      <w:pPr>
        <w:ind w:left="5400" w:hanging="360"/>
      </w:pPr>
      <w:rPr>
        <w:rFonts w:ascii="Courier New" w:hAnsi="Courier New" w:hint="default"/>
      </w:rPr>
    </w:lvl>
    <w:lvl w:ilvl="8" w:tplc="4DBC7EB8">
      <w:start w:val="1"/>
      <w:numFmt w:val="bullet"/>
      <w:lvlText w:val=""/>
      <w:lvlJc w:val="left"/>
      <w:pPr>
        <w:ind w:left="6120" w:hanging="360"/>
      </w:pPr>
      <w:rPr>
        <w:rFonts w:ascii="Wingdings" w:hAnsi="Wingdings" w:hint="default"/>
      </w:rPr>
    </w:lvl>
  </w:abstractNum>
  <w:abstractNum w:abstractNumId="14" w15:restartNumberingAfterBreak="0">
    <w:nsid w:val="4BB10620"/>
    <w:multiLevelType w:val="hybridMultilevel"/>
    <w:tmpl w:val="0152F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AB7C8E"/>
    <w:multiLevelType w:val="hybridMultilevel"/>
    <w:tmpl w:val="5C349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226336"/>
    <w:multiLevelType w:val="hybridMultilevel"/>
    <w:tmpl w:val="9760B1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67E7553"/>
    <w:multiLevelType w:val="hybridMultilevel"/>
    <w:tmpl w:val="656C6C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C173005"/>
    <w:multiLevelType w:val="multilevel"/>
    <w:tmpl w:val="39A84D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5DD21991"/>
    <w:multiLevelType w:val="hybridMultilevel"/>
    <w:tmpl w:val="1FC676C2"/>
    <w:lvl w:ilvl="0" w:tplc="6A28E32C">
      <w:start w:val="1"/>
      <w:numFmt w:val="bullet"/>
      <w:lvlText w:val=""/>
      <w:lvlJc w:val="left"/>
      <w:pPr>
        <w:ind w:left="360" w:hanging="360"/>
      </w:pPr>
      <w:rPr>
        <w:rFonts w:ascii="Symbol" w:hAnsi="Symbol" w:hint="default"/>
      </w:rPr>
    </w:lvl>
    <w:lvl w:ilvl="1" w:tplc="91E8E962">
      <w:start w:val="1"/>
      <w:numFmt w:val="bullet"/>
      <w:lvlText w:val="o"/>
      <w:lvlJc w:val="left"/>
      <w:pPr>
        <w:ind w:left="1080" w:hanging="360"/>
      </w:pPr>
      <w:rPr>
        <w:rFonts w:ascii="Courier New" w:hAnsi="Courier New" w:hint="default"/>
      </w:rPr>
    </w:lvl>
    <w:lvl w:ilvl="2" w:tplc="F75C2A88">
      <w:start w:val="1"/>
      <w:numFmt w:val="bullet"/>
      <w:lvlText w:val=""/>
      <w:lvlJc w:val="left"/>
      <w:pPr>
        <w:ind w:left="1800" w:hanging="360"/>
      </w:pPr>
      <w:rPr>
        <w:rFonts w:ascii="Wingdings" w:hAnsi="Wingdings" w:hint="default"/>
      </w:rPr>
    </w:lvl>
    <w:lvl w:ilvl="3" w:tplc="2C0A0ADA">
      <w:start w:val="1"/>
      <w:numFmt w:val="bullet"/>
      <w:lvlText w:val=""/>
      <w:lvlJc w:val="left"/>
      <w:pPr>
        <w:ind w:left="2520" w:hanging="360"/>
      </w:pPr>
      <w:rPr>
        <w:rFonts w:ascii="Symbol" w:hAnsi="Symbol" w:hint="default"/>
      </w:rPr>
    </w:lvl>
    <w:lvl w:ilvl="4" w:tplc="B88091F0">
      <w:start w:val="1"/>
      <w:numFmt w:val="bullet"/>
      <w:lvlText w:val="o"/>
      <w:lvlJc w:val="left"/>
      <w:pPr>
        <w:ind w:left="3240" w:hanging="360"/>
      </w:pPr>
      <w:rPr>
        <w:rFonts w:ascii="Courier New" w:hAnsi="Courier New" w:hint="default"/>
      </w:rPr>
    </w:lvl>
    <w:lvl w:ilvl="5" w:tplc="207CAD44">
      <w:start w:val="1"/>
      <w:numFmt w:val="bullet"/>
      <w:lvlText w:val=""/>
      <w:lvlJc w:val="left"/>
      <w:pPr>
        <w:ind w:left="3960" w:hanging="360"/>
      </w:pPr>
      <w:rPr>
        <w:rFonts w:ascii="Wingdings" w:hAnsi="Wingdings" w:hint="default"/>
      </w:rPr>
    </w:lvl>
    <w:lvl w:ilvl="6" w:tplc="90EE9566">
      <w:start w:val="1"/>
      <w:numFmt w:val="bullet"/>
      <w:lvlText w:val=""/>
      <w:lvlJc w:val="left"/>
      <w:pPr>
        <w:ind w:left="4680" w:hanging="360"/>
      </w:pPr>
      <w:rPr>
        <w:rFonts w:ascii="Symbol" w:hAnsi="Symbol" w:hint="default"/>
      </w:rPr>
    </w:lvl>
    <w:lvl w:ilvl="7" w:tplc="086C5E46">
      <w:start w:val="1"/>
      <w:numFmt w:val="bullet"/>
      <w:lvlText w:val="o"/>
      <w:lvlJc w:val="left"/>
      <w:pPr>
        <w:ind w:left="5400" w:hanging="360"/>
      </w:pPr>
      <w:rPr>
        <w:rFonts w:ascii="Courier New" w:hAnsi="Courier New" w:hint="default"/>
      </w:rPr>
    </w:lvl>
    <w:lvl w:ilvl="8" w:tplc="076E7666">
      <w:start w:val="1"/>
      <w:numFmt w:val="bullet"/>
      <w:lvlText w:val=""/>
      <w:lvlJc w:val="left"/>
      <w:pPr>
        <w:ind w:left="6120" w:hanging="360"/>
      </w:pPr>
      <w:rPr>
        <w:rFonts w:ascii="Wingdings" w:hAnsi="Wingdings" w:hint="default"/>
      </w:rPr>
    </w:lvl>
  </w:abstractNum>
  <w:abstractNum w:abstractNumId="20" w15:restartNumberingAfterBreak="0">
    <w:nsid w:val="69135976"/>
    <w:multiLevelType w:val="hybridMultilevel"/>
    <w:tmpl w:val="946A1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3F615E"/>
    <w:multiLevelType w:val="hybridMultilevel"/>
    <w:tmpl w:val="2BBACC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E632C48"/>
    <w:multiLevelType w:val="hybridMultilevel"/>
    <w:tmpl w:val="9C201B36"/>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9A8659B"/>
    <w:multiLevelType w:val="hybridMultilevel"/>
    <w:tmpl w:val="5DC0168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B205551"/>
    <w:multiLevelType w:val="hybridMultilevel"/>
    <w:tmpl w:val="90709AB6"/>
    <w:lvl w:ilvl="0" w:tplc="FFFFFFFF">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07086521">
    <w:abstractNumId w:val="0"/>
  </w:num>
  <w:num w:numId="2" w16cid:durableId="1442914581">
    <w:abstractNumId w:val="20"/>
  </w:num>
  <w:num w:numId="3" w16cid:durableId="1133017020">
    <w:abstractNumId w:val="9"/>
  </w:num>
  <w:num w:numId="4" w16cid:durableId="325863487">
    <w:abstractNumId w:val="15"/>
  </w:num>
  <w:num w:numId="5" w16cid:durableId="457459248">
    <w:abstractNumId w:val="6"/>
  </w:num>
  <w:num w:numId="6" w16cid:durableId="1229415574">
    <w:abstractNumId w:val="12"/>
  </w:num>
  <w:num w:numId="7" w16cid:durableId="1402023811">
    <w:abstractNumId w:val="2"/>
  </w:num>
  <w:num w:numId="8" w16cid:durableId="94249268">
    <w:abstractNumId w:val="13"/>
  </w:num>
  <w:num w:numId="9" w16cid:durableId="1327827759">
    <w:abstractNumId w:val="22"/>
  </w:num>
  <w:num w:numId="10" w16cid:durableId="753429407">
    <w:abstractNumId w:val="10"/>
  </w:num>
  <w:num w:numId="11" w16cid:durableId="1043990830">
    <w:abstractNumId w:val="24"/>
  </w:num>
  <w:num w:numId="12" w16cid:durableId="581720810">
    <w:abstractNumId w:val="18"/>
  </w:num>
  <w:num w:numId="13" w16cid:durableId="80874214">
    <w:abstractNumId w:val="21"/>
  </w:num>
  <w:num w:numId="14" w16cid:durableId="1491559415">
    <w:abstractNumId w:val="11"/>
  </w:num>
  <w:num w:numId="15" w16cid:durableId="928151341">
    <w:abstractNumId w:val="16"/>
  </w:num>
  <w:num w:numId="16" w16cid:durableId="969096236">
    <w:abstractNumId w:val="8"/>
  </w:num>
  <w:num w:numId="17" w16cid:durableId="1019234536">
    <w:abstractNumId w:val="1"/>
  </w:num>
  <w:num w:numId="18" w16cid:durableId="1787581740">
    <w:abstractNumId w:val="3"/>
  </w:num>
  <w:num w:numId="19" w16cid:durableId="1836797643">
    <w:abstractNumId w:val="19"/>
  </w:num>
  <w:num w:numId="20" w16cid:durableId="1680809088">
    <w:abstractNumId w:val="23"/>
  </w:num>
  <w:num w:numId="21" w16cid:durableId="271523338">
    <w:abstractNumId w:val="5"/>
  </w:num>
  <w:num w:numId="22" w16cid:durableId="607545288">
    <w:abstractNumId w:val="7"/>
  </w:num>
  <w:num w:numId="23" w16cid:durableId="1583485551">
    <w:abstractNumId w:val="17"/>
  </w:num>
  <w:num w:numId="24" w16cid:durableId="912472442">
    <w:abstractNumId w:val="14"/>
  </w:num>
  <w:num w:numId="25" w16cid:durableId="15992908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F1E"/>
    <w:rsid w:val="000017DB"/>
    <w:rsid w:val="000020F6"/>
    <w:rsid w:val="00022698"/>
    <w:rsid w:val="00023151"/>
    <w:rsid w:val="00026E68"/>
    <w:rsid w:val="0003642D"/>
    <w:rsid w:val="000454B8"/>
    <w:rsid w:val="000500BD"/>
    <w:rsid w:val="000541FE"/>
    <w:rsid w:val="00065971"/>
    <w:rsid w:val="0006641E"/>
    <w:rsid w:val="0009389B"/>
    <w:rsid w:val="00096C56"/>
    <w:rsid w:val="000B37FC"/>
    <w:rsid w:val="000D48A2"/>
    <w:rsid w:val="000D4AFC"/>
    <w:rsid w:val="000F3F40"/>
    <w:rsid w:val="000F5BE1"/>
    <w:rsid w:val="000F6F82"/>
    <w:rsid w:val="00102CD7"/>
    <w:rsid w:val="00104CEB"/>
    <w:rsid w:val="00122820"/>
    <w:rsid w:val="0012653C"/>
    <w:rsid w:val="0013205F"/>
    <w:rsid w:val="00150C71"/>
    <w:rsid w:val="00150F47"/>
    <w:rsid w:val="00183744"/>
    <w:rsid w:val="00194AA5"/>
    <w:rsid w:val="001A3E6E"/>
    <w:rsid w:val="001D148D"/>
    <w:rsid w:val="001D2493"/>
    <w:rsid w:val="001E5BC4"/>
    <w:rsid w:val="001E6F2A"/>
    <w:rsid w:val="001F1ADB"/>
    <w:rsid w:val="001F21C4"/>
    <w:rsid w:val="00200B7E"/>
    <w:rsid w:val="002021BD"/>
    <w:rsid w:val="00216008"/>
    <w:rsid w:val="0023594F"/>
    <w:rsid w:val="0024020D"/>
    <w:rsid w:val="00252163"/>
    <w:rsid w:val="0025512D"/>
    <w:rsid w:val="002625C6"/>
    <w:rsid w:val="00263861"/>
    <w:rsid w:val="00275DB9"/>
    <w:rsid w:val="00280202"/>
    <w:rsid w:val="00287FE0"/>
    <w:rsid w:val="00291B21"/>
    <w:rsid w:val="002A30BA"/>
    <w:rsid w:val="002B4367"/>
    <w:rsid w:val="002B4C3A"/>
    <w:rsid w:val="002C43E7"/>
    <w:rsid w:val="002E733F"/>
    <w:rsid w:val="002F1161"/>
    <w:rsid w:val="00307301"/>
    <w:rsid w:val="00324267"/>
    <w:rsid w:val="00327510"/>
    <w:rsid w:val="00341043"/>
    <w:rsid w:val="00345547"/>
    <w:rsid w:val="0035126C"/>
    <w:rsid w:val="00381C5D"/>
    <w:rsid w:val="00387752"/>
    <w:rsid w:val="003A1646"/>
    <w:rsid w:val="003A1EC8"/>
    <w:rsid w:val="003B60DA"/>
    <w:rsid w:val="003C006E"/>
    <w:rsid w:val="003C5866"/>
    <w:rsid w:val="003E7318"/>
    <w:rsid w:val="0041248A"/>
    <w:rsid w:val="00416B2F"/>
    <w:rsid w:val="00421763"/>
    <w:rsid w:val="00456E18"/>
    <w:rsid w:val="00460EEC"/>
    <w:rsid w:val="004779B4"/>
    <w:rsid w:val="00480FBB"/>
    <w:rsid w:val="00483011"/>
    <w:rsid w:val="00486006"/>
    <w:rsid w:val="00486889"/>
    <w:rsid w:val="004A4019"/>
    <w:rsid w:val="004C51BB"/>
    <w:rsid w:val="004E4307"/>
    <w:rsid w:val="004E706F"/>
    <w:rsid w:val="004F18FF"/>
    <w:rsid w:val="005069AE"/>
    <w:rsid w:val="005143A0"/>
    <w:rsid w:val="005219D2"/>
    <w:rsid w:val="005300C0"/>
    <w:rsid w:val="005541E5"/>
    <w:rsid w:val="00557655"/>
    <w:rsid w:val="00595F48"/>
    <w:rsid w:val="005A6EB5"/>
    <w:rsid w:val="005D3813"/>
    <w:rsid w:val="005D38D2"/>
    <w:rsid w:val="005F2284"/>
    <w:rsid w:val="005F48A6"/>
    <w:rsid w:val="005F697A"/>
    <w:rsid w:val="00611C66"/>
    <w:rsid w:val="0061656B"/>
    <w:rsid w:val="006416BC"/>
    <w:rsid w:val="006435E1"/>
    <w:rsid w:val="006479C4"/>
    <w:rsid w:val="00665AF9"/>
    <w:rsid w:val="00683335"/>
    <w:rsid w:val="00694AE2"/>
    <w:rsid w:val="006B26AB"/>
    <w:rsid w:val="006B4F43"/>
    <w:rsid w:val="006C0D06"/>
    <w:rsid w:val="006C7292"/>
    <w:rsid w:val="006D26F4"/>
    <w:rsid w:val="007057A4"/>
    <w:rsid w:val="00710F1E"/>
    <w:rsid w:val="00722DDF"/>
    <w:rsid w:val="00740746"/>
    <w:rsid w:val="0074098F"/>
    <w:rsid w:val="0074650F"/>
    <w:rsid w:val="00753515"/>
    <w:rsid w:val="007802D7"/>
    <w:rsid w:val="007B0414"/>
    <w:rsid w:val="007B626D"/>
    <w:rsid w:val="007F0BCB"/>
    <w:rsid w:val="007F2B00"/>
    <w:rsid w:val="00800788"/>
    <w:rsid w:val="0081596A"/>
    <w:rsid w:val="00827CB7"/>
    <w:rsid w:val="00837009"/>
    <w:rsid w:val="00842D0C"/>
    <w:rsid w:val="00855A54"/>
    <w:rsid w:val="0087020C"/>
    <w:rsid w:val="008725E9"/>
    <w:rsid w:val="0087716F"/>
    <w:rsid w:val="00890531"/>
    <w:rsid w:val="00895507"/>
    <w:rsid w:val="00896B77"/>
    <w:rsid w:val="008A64D4"/>
    <w:rsid w:val="008C048D"/>
    <w:rsid w:val="008D1CCE"/>
    <w:rsid w:val="008E3BDF"/>
    <w:rsid w:val="008E7663"/>
    <w:rsid w:val="008F06C7"/>
    <w:rsid w:val="008F295D"/>
    <w:rsid w:val="009050BB"/>
    <w:rsid w:val="009073CE"/>
    <w:rsid w:val="00912E59"/>
    <w:rsid w:val="00920E7F"/>
    <w:rsid w:val="0093664E"/>
    <w:rsid w:val="00941038"/>
    <w:rsid w:val="00953909"/>
    <w:rsid w:val="00976E46"/>
    <w:rsid w:val="0099362B"/>
    <w:rsid w:val="00995572"/>
    <w:rsid w:val="009A43CF"/>
    <w:rsid w:val="009A74E3"/>
    <w:rsid w:val="009A7B34"/>
    <w:rsid w:val="009C0037"/>
    <w:rsid w:val="009D3F48"/>
    <w:rsid w:val="009E0DDF"/>
    <w:rsid w:val="009E2DCA"/>
    <w:rsid w:val="009E312F"/>
    <w:rsid w:val="009E47EA"/>
    <w:rsid w:val="009E529C"/>
    <w:rsid w:val="00A13E30"/>
    <w:rsid w:val="00A24E67"/>
    <w:rsid w:val="00A30F8F"/>
    <w:rsid w:val="00A329E5"/>
    <w:rsid w:val="00A378FB"/>
    <w:rsid w:val="00A5537E"/>
    <w:rsid w:val="00A6554D"/>
    <w:rsid w:val="00A73312"/>
    <w:rsid w:val="00A779CD"/>
    <w:rsid w:val="00AC5FEC"/>
    <w:rsid w:val="00AF716A"/>
    <w:rsid w:val="00B14840"/>
    <w:rsid w:val="00B41678"/>
    <w:rsid w:val="00B53EFC"/>
    <w:rsid w:val="00B71F64"/>
    <w:rsid w:val="00B73B33"/>
    <w:rsid w:val="00B74128"/>
    <w:rsid w:val="00B74E6E"/>
    <w:rsid w:val="00B776DA"/>
    <w:rsid w:val="00B9501A"/>
    <w:rsid w:val="00BB1BB1"/>
    <w:rsid w:val="00BB3C78"/>
    <w:rsid w:val="00BB4AB1"/>
    <w:rsid w:val="00BC2996"/>
    <w:rsid w:val="00BD668A"/>
    <w:rsid w:val="00BF3266"/>
    <w:rsid w:val="00C054E6"/>
    <w:rsid w:val="00C1370E"/>
    <w:rsid w:val="00C32E9C"/>
    <w:rsid w:val="00C46EF3"/>
    <w:rsid w:val="00C62B7D"/>
    <w:rsid w:val="00CA3DE7"/>
    <w:rsid w:val="00CA73CC"/>
    <w:rsid w:val="00CB240C"/>
    <w:rsid w:val="00CB5CC5"/>
    <w:rsid w:val="00CC61AA"/>
    <w:rsid w:val="00CD2806"/>
    <w:rsid w:val="00CD29A2"/>
    <w:rsid w:val="00CE62ED"/>
    <w:rsid w:val="00D10441"/>
    <w:rsid w:val="00D138DD"/>
    <w:rsid w:val="00D2684E"/>
    <w:rsid w:val="00D423BA"/>
    <w:rsid w:val="00D527F4"/>
    <w:rsid w:val="00D52BE4"/>
    <w:rsid w:val="00D62493"/>
    <w:rsid w:val="00D705B3"/>
    <w:rsid w:val="00D71B93"/>
    <w:rsid w:val="00DA088C"/>
    <w:rsid w:val="00DA7893"/>
    <w:rsid w:val="00DB02CA"/>
    <w:rsid w:val="00DD69DE"/>
    <w:rsid w:val="00DF4962"/>
    <w:rsid w:val="00E122D4"/>
    <w:rsid w:val="00E30945"/>
    <w:rsid w:val="00E36015"/>
    <w:rsid w:val="00E36358"/>
    <w:rsid w:val="00E40DF1"/>
    <w:rsid w:val="00E50889"/>
    <w:rsid w:val="00E57E5B"/>
    <w:rsid w:val="00E61377"/>
    <w:rsid w:val="00E61BEF"/>
    <w:rsid w:val="00E660FE"/>
    <w:rsid w:val="00E82158"/>
    <w:rsid w:val="00E95B41"/>
    <w:rsid w:val="00EA00C6"/>
    <w:rsid w:val="00EA6D3D"/>
    <w:rsid w:val="00ED2196"/>
    <w:rsid w:val="00ED746A"/>
    <w:rsid w:val="00ED7BE8"/>
    <w:rsid w:val="00F06D0E"/>
    <w:rsid w:val="00F11CE0"/>
    <w:rsid w:val="00F44658"/>
    <w:rsid w:val="00F60566"/>
    <w:rsid w:val="00F71456"/>
    <w:rsid w:val="00F768FE"/>
    <w:rsid w:val="00F83A4B"/>
    <w:rsid w:val="00F87C05"/>
    <w:rsid w:val="00F96393"/>
    <w:rsid w:val="00FB3D70"/>
    <w:rsid w:val="00FE3301"/>
    <w:rsid w:val="00FE41E6"/>
    <w:rsid w:val="00FE58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491C2"/>
  <w15:chartTrackingRefBased/>
  <w15:docId w15:val="{E40A52E8-24D0-4C03-B8FA-E2A89F992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CE0"/>
  </w:style>
  <w:style w:type="paragraph" w:styleId="Heading1">
    <w:name w:val="heading 1"/>
    <w:basedOn w:val="Normal"/>
    <w:next w:val="Normal"/>
    <w:link w:val="Heading1Char"/>
    <w:uiPriority w:val="9"/>
    <w:qFormat/>
    <w:rsid w:val="00710F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0F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0F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0F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0F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0F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0F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0F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0F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0F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0F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0F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0F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0F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0F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0F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0F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0F1E"/>
    <w:rPr>
      <w:rFonts w:eastAsiaTheme="majorEastAsia" w:cstheme="majorBidi"/>
      <w:color w:val="272727" w:themeColor="text1" w:themeTint="D8"/>
    </w:rPr>
  </w:style>
  <w:style w:type="paragraph" w:styleId="Title">
    <w:name w:val="Title"/>
    <w:basedOn w:val="Normal"/>
    <w:next w:val="Normal"/>
    <w:link w:val="TitleChar"/>
    <w:uiPriority w:val="10"/>
    <w:qFormat/>
    <w:rsid w:val="00710F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0F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0F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0F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0F1E"/>
    <w:pPr>
      <w:spacing w:before="160"/>
      <w:jc w:val="center"/>
    </w:pPr>
    <w:rPr>
      <w:i/>
      <w:iCs/>
      <w:color w:val="404040" w:themeColor="text1" w:themeTint="BF"/>
    </w:rPr>
  </w:style>
  <w:style w:type="character" w:customStyle="1" w:styleId="QuoteChar">
    <w:name w:val="Quote Char"/>
    <w:basedOn w:val="DefaultParagraphFont"/>
    <w:link w:val="Quote"/>
    <w:uiPriority w:val="29"/>
    <w:rsid w:val="00710F1E"/>
    <w:rPr>
      <w:i/>
      <w:iCs/>
      <w:color w:val="404040" w:themeColor="text1" w:themeTint="BF"/>
    </w:rPr>
  </w:style>
  <w:style w:type="paragraph" w:styleId="ListParagraph">
    <w:name w:val="List Paragraph"/>
    <w:basedOn w:val="Normal"/>
    <w:uiPriority w:val="34"/>
    <w:qFormat/>
    <w:rsid w:val="00710F1E"/>
    <w:pPr>
      <w:ind w:left="720"/>
      <w:contextualSpacing/>
    </w:pPr>
  </w:style>
  <w:style w:type="character" w:styleId="IntenseEmphasis">
    <w:name w:val="Intense Emphasis"/>
    <w:basedOn w:val="DefaultParagraphFont"/>
    <w:uiPriority w:val="21"/>
    <w:qFormat/>
    <w:rsid w:val="00710F1E"/>
    <w:rPr>
      <w:i/>
      <w:iCs/>
      <w:color w:val="0F4761" w:themeColor="accent1" w:themeShade="BF"/>
    </w:rPr>
  </w:style>
  <w:style w:type="paragraph" w:styleId="IntenseQuote">
    <w:name w:val="Intense Quote"/>
    <w:basedOn w:val="Normal"/>
    <w:next w:val="Normal"/>
    <w:link w:val="IntenseQuoteChar"/>
    <w:uiPriority w:val="30"/>
    <w:qFormat/>
    <w:rsid w:val="00710F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0F1E"/>
    <w:rPr>
      <w:i/>
      <w:iCs/>
      <w:color w:val="0F4761" w:themeColor="accent1" w:themeShade="BF"/>
    </w:rPr>
  </w:style>
  <w:style w:type="character" w:styleId="IntenseReference">
    <w:name w:val="Intense Reference"/>
    <w:basedOn w:val="DefaultParagraphFont"/>
    <w:uiPriority w:val="32"/>
    <w:qFormat/>
    <w:rsid w:val="00710F1E"/>
    <w:rPr>
      <w:b/>
      <w:bCs/>
      <w:smallCaps/>
      <w:color w:val="0F4761" w:themeColor="accent1" w:themeShade="BF"/>
      <w:spacing w:val="5"/>
    </w:rPr>
  </w:style>
  <w:style w:type="table" w:styleId="TableGrid">
    <w:name w:val="Table Grid"/>
    <w:basedOn w:val="TableNormal"/>
    <w:uiPriority w:val="59"/>
    <w:rsid w:val="00BB4AB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B4AB1"/>
  </w:style>
  <w:style w:type="character" w:customStyle="1" w:styleId="eop">
    <w:name w:val="eop"/>
    <w:basedOn w:val="DefaultParagraphFont"/>
    <w:rsid w:val="00BB4AB1"/>
  </w:style>
  <w:style w:type="paragraph" w:customStyle="1" w:styleId="paragraph">
    <w:name w:val="paragraph"/>
    <w:basedOn w:val="Normal"/>
    <w:rsid w:val="00BB4AB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683335"/>
    <w:rPr>
      <w:color w:val="467886" w:themeColor="hyperlink"/>
      <w:u w:val="single"/>
    </w:rPr>
  </w:style>
  <w:style w:type="character" w:styleId="UnresolvedMention">
    <w:name w:val="Unresolved Mention"/>
    <w:basedOn w:val="DefaultParagraphFont"/>
    <w:uiPriority w:val="99"/>
    <w:semiHidden/>
    <w:unhideWhenUsed/>
    <w:rsid w:val="00683335"/>
    <w:rPr>
      <w:color w:val="605E5C"/>
      <w:shd w:val="clear" w:color="auto" w:fill="E1DFDD"/>
    </w:rPr>
  </w:style>
  <w:style w:type="paragraph" w:styleId="Header">
    <w:name w:val="header"/>
    <w:basedOn w:val="Normal"/>
    <w:link w:val="HeaderChar"/>
    <w:uiPriority w:val="99"/>
    <w:unhideWhenUsed/>
    <w:rsid w:val="006833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3335"/>
  </w:style>
  <w:style w:type="paragraph" w:styleId="Footer">
    <w:name w:val="footer"/>
    <w:basedOn w:val="Normal"/>
    <w:link w:val="FooterChar"/>
    <w:uiPriority w:val="99"/>
    <w:unhideWhenUsed/>
    <w:rsid w:val="006833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3335"/>
  </w:style>
  <w:style w:type="paragraph" w:styleId="Revision">
    <w:name w:val="Revision"/>
    <w:hidden/>
    <w:uiPriority w:val="99"/>
    <w:semiHidden/>
    <w:rsid w:val="00B741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98862">
      <w:bodyDiv w:val="1"/>
      <w:marLeft w:val="0"/>
      <w:marRight w:val="0"/>
      <w:marTop w:val="0"/>
      <w:marBottom w:val="0"/>
      <w:divBdr>
        <w:top w:val="none" w:sz="0" w:space="0" w:color="auto"/>
        <w:left w:val="none" w:sz="0" w:space="0" w:color="auto"/>
        <w:bottom w:val="none" w:sz="0" w:space="0" w:color="auto"/>
        <w:right w:val="none" w:sz="0" w:space="0" w:color="auto"/>
      </w:divBdr>
      <w:divsChild>
        <w:div w:id="418412389">
          <w:marLeft w:val="0"/>
          <w:marRight w:val="0"/>
          <w:marTop w:val="0"/>
          <w:marBottom w:val="0"/>
          <w:divBdr>
            <w:top w:val="none" w:sz="0" w:space="0" w:color="auto"/>
            <w:left w:val="none" w:sz="0" w:space="0" w:color="auto"/>
            <w:bottom w:val="none" w:sz="0" w:space="0" w:color="auto"/>
            <w:right w:val="none" w:sz="0" w:space="0" w:color="auto"/>
          </w:divBdr>
        </w:div>
      </w:divsChild>
    </w:div>
    <w:div w:id="140318775">
      <w:bodyDiv w:val="1"/>
      <w:marLeft w:val="0"/>
      <w:marRight w:val="0"/>
      <w:marTop w:val="0"/>
      <w:marBottom w:val="0"/>
      <w:divBdr>
        <w:top w:val="none" w:sz="0" w:space="0" w:color="auto"/>
        <w:left w:val="none" w:sz="0" w:space="0" w:color="auto"/>
        <w:bottom w:val="none" w:sz="0" w:space="0" w:color="auto"/>
        <w:right w:val="none" w:sz="0" w:space="0" w:color="auto"/>
      </w:divBdr>
      <w:divsChild>
        <w:div w:id="642084441">
          <w:marLeft w:val="0"/>
          <w:marRight w:val="0"/>
          <w:marTop w:val="0"/>
          <w:marBottom w:val="0"/>
          <w:divBdr>
            <w:top w:val="none" w:sz="0" w:space="0" w:color="auto"/>
            <w:left w:val="none" w:sz="0" w:space="0" w:color="auto"/>
            <w:bottom w:val="none" w:sz="0" w:space="0" w:color="auto"/>
            <w:right w:val="none" w:sz="0" w:space="0" w:color="auto"/>
          </w:divBdr>
        </w:div>
      </w:divsChild>
    </w:div>
    <w:div w:id="258178262">
      <w:bodyDiv w:val="1"/>
      <w:marLeft w:val="0"/>
      <w:marRight w:val="0"/>
      <w:marTop w:val="0"/>
      <w:marBottom w:val="0"/>
      <w:divBdr>
        <w:top w:val="none" w:sz="0" w:space="0" w:color="auto"/>
        <w:left w:val="none" w:sz="0" w:space="0" w:color="auto"/>
        <w:bottom w:val="none" w:sz="0" w:space="0" w:color="auto"/>
        <w:right w:val="none" w:sz="0" w:space="0" w:color="auto"/>
      </w:divBdr>
    </w:div>
    <w:div w:id="323513548">
      <w:bodyDiv w:val="1"/>
      <w:marLeft w:val="0"/>
      <w:marRight w:val="0"/>
      <w:marTop w:val="0"/>
      <w:marBottom w:val="0"/>
      <w:divBdr>
        <w:top w:val="none" w:sz="0" w:space="0" w:color="auto"/>
        <w:left w:val="none" w:sz="0" w:space="0" w:color="auto"/>
        <w:bottom w:val="none" w:sz="0" w:space="0" w:color="auto"/>
        <w:right w:val="none" w:sz="0" w:space="0" w:color="auto"/>
      </w:divBdr>
    </w:div>
    <w:div w:id="354309518">
      <w:bodyDiv w:val="1"/>
      <w:marLeft w:val="0"/>
      <w:marRight w:val="0"/>
      <w:marTop w:val="0"/>
      <w:marBottom w:val="0"/>
      <w:divBdr>
        <w:top w:val="none" w:sz="0" w:space="0" w:color="auto"/>
        <w:left w:val="none" w:sz="0" w:space="0" w:color="auto"/>
        <w:bottom w:val="none" w:sz="0" w:space="0" w:color="auto"/>
        <w:right w:val="none" w:sz="0" w:space="0" w:color="auto"/>
      </w:divBdr>
    </w:div>
    <w:div w:id="390420782">
      <w:bodyDiv w:val="1"/>
      <w:marLeft w:val="0"/>
      <w:marRight w:val="0"/>
      <w:marTop w:val="0"/>
      <w:marBottom w:val="0"/>
      <w:divBdr>
        <w:top w:val="none" w:sz="0" w:space="0" w:color="auto"/>
        <w:left w:val="none" w:sz="0" w:space="0" w:color="auto"/>
        <w:bottom w:val="none" w:sz="0" w:space="0" w:color="auto"/>
        <w:right w:val="none" w:sz="0" w:space="0" w:color="auto"/>
      </w:divBdr>
      <w:divsChild>
        <w:div w:id="1201479693">
          <w:marLeft w:val="0"/>
          <w:marRight w:val="0"/>
          <w:marTop w:val="0"/>
          <w:marBottom w:val="0"/>
          <w:divBdr>
            <w:top w:val="none" w:sz="0" w:space="0" w:color="auto"/>
            <w:left w:val="none" w:sz="0" w:space="0" w:color="auto"/>
            <w:bottom w:val="none" w:sz="0" w:space="0" w:color="auto"/>
            <w:right w:val="none" w:sz="0" w:space="0" w:color="auto"/>
          </w:divBdr>
        </w:div>
      </w:divsChild>
    </w:div>
    <w:div w:id="562957039">
      <w:bodyDiv w:val="1"/>
      <w:marLeft w:val="0"/>
      <w:marRight w:val="0"/>
      <w:marTop w:val="0"/>
      <w:marBottom w:val="0"/>
      <w:divBdr>
        <w:top w:val="none" w:sz="0" w:space="0" w:color="auto"/>
        <w:left w:val="none" w:sz="0" w:space="0" w:color="auto"/>
        <w:bottom w:val="none" w:sz="0" w:space="0" w:color="auto"/>
        <w:right w:val="none" w:sz="0" w:space="0" w:color="auto"/>
      </w:divBdr>
    </w:div>
    <w:div w:id="580408972">
      <w:bodyDiv w:val="1"/>
      <w:marLeft w:val="0"/>
      <w:marRight w:val="0"/>
      <w:marTop w:val="0"/>
      <w:marBottom w:val="0"/>
      <w:divBdr>
        <w:top w:val="none" w:sz="0" w:space="0" w:color="auto"/>
        <w:left w:val="none" w:sz="0" w:space="0" w:color="auto"/>
        <w:bottom w:val="none" w:sz="0" w:space="0" w:color="auto"/>
        <w:right w:val="none" w:sz="0" w:space="0" w:color="auto"/>
      </w:divBdr>
      <w:divsChild>
        <w:div w:id="202836400">
          <w:marLeft w:val="0"/>
          <w:marRight w:val="0"/>
          <w:marTop w:val="0"/>
          <w:marBottom w:val="0"/>
          <w:divBdr>
            <w:top w:val="none" w:sz="0" w:space="0" w:color="auto"/>
            <w:left w:val="none" w:sz="0" w:space="0" w:color="auto"/>
            <w:bottom w:val="none" w:sz="0" w:space="0" w:color="auto"/>
            <w:right w:val="none" w:sz="0" w:space="0" w:color="auto"/>
          </w:divBdr>
        </w:div>
      </w:divsChild>
    </w:div>
    <w:div w:id="750202167">
      <w:bodyDiv w:val="1"/>
      <w:marLeft w:val="0"/>
      <w:marRight w:val="0"/>
      <w:marTop w:val="0"/>
      <w:marBottom w:val="0"/>
      <w:divBdr>
        <w:top w:val="none" w:sz="0" w:space="0" w:color="auto"/>
        <w:left w:val="none" w:sz="0" w:space="0" w:color="auto"/>
        <w:bottom w:val="none" w:sz="0" w:space="0" w:color="auto"/>
        <w:right w:val="none" w:sz="0" w:space="0" w:color="auto"/>
      </w:divBdr>
    </w:div>
    <w:div w:id="791483320">
      <w:bodyDiv w:val="1"/>
      <w:marLeft w:val="0"/>
      <w:marRight w:val="0"/>
      <w:marTop w:val="0"/>
      <w:marBottom w:val="0"/>
      <w:divBdr>
        <w:top w:val="none" w:sz="0" w:space="0" w:color="auto"/>
        <w:left w:val="none" w:sz="0" w:space="0" w:color="auto"/>
        <w:bottom w:val="none" w:sz="0" w:space="0" w:color="auto"/>
        <w:right w:val="none" w:sz="0" w:space="0" w:color="auto"/>
      </w:divBdr>
      <w:divsChild>
        <w:div w:id="1479610534">
          <w:marLeft w:val="0"/>
          <w:marRight w:val="0"/>
          <w:marTop w:val="0"/>
          <w:marBottom w:val="0"/>
          <w:divBdr>
            <w:top w:val="none" w:sz="0" w:space="0" w:color="auto"/>
            <w:left w:val="none" w:sz="0" w:space="0" w:color="auto"/>
            <w:bottom w:val="none" w:sz="0" w:space="0" w:color="auto"/>
            <w:right w:val="none" w:sz="0" w:space="0" w:color="auto"/>
          </w:divBdr>
        </w:div>
      </w:divsChild>
    </w:div>
    <w:div w:id="868683336">
      <w:bodyDiv w:val="1"/>
      <w:marLeft w:val="0"/>
      <w:marRight w:val="0"/>
      <w:marTop w:val="0"/>
      <w:marBottom w:val="0"/>
      <w:divBdr>
        <w:top w:val="none" w:sz="0" w:space="0" w:color="auto"/>
        <w:left w:val="none" w:sz="0" w:space="0" w:color="auto"/>
        <w:bottom w:val="none" w:sz="0" w:space="0" w:color="auto"/>
        <w:right w:val="none" w:sz="0" w:space="0" w:color="auto"/>
      </w:divBdr>
    </w:div>
    <w:div w:id="874924921">
      <w:bodyDiv w:val="1"/>
      <w:marLeft w:val="0"/>
      <w:marRight w:val="0"/>
      <w:marTop w:val="0"/>
      <w:marBottom w:val="0"/>
      <w:divBdr>
        <w:top w:val="none" w:sz="0" w:space="0" w:color="auto"/>
        <w:left w:val="none" w:sz="0" w:space="0" w:color="auto"/>
        <w:bottom w:val="none" w:sz="0" w:space="0" w:color="auto"/>
        <w:right w:val="none" w:sz="0" w:space="0" w:color="auto"/>
      </w:divBdr>
      <w:divsChild>
        <w:div w:id="1448699979">
          <w:marLeft w:val="0"/>
          <w:marRight w:val="0"/>
          <w:marTop w:val="0"/>
          <w:marBottom w:val="0"/>
          <w:divBdr>
            <w:top w:val="none" w:sz="0" w:space="0" w:color="auto"/>
            <w:left w:val="none" w:sz="0" w:space="0" w:color="auto"/>
            <w:bottom w:val="none" w:sz="0" w:space="0" w:color="auto"/>
            <w:right w:val="none" w:sz="0" w:space="0" w:color="auto"/>
          </w:divBdr>
        </w:div>
      </w:divsChild>
    </w:div>
    <w:div w:id="938489814">
      <w:bodyDiv w:val="1"/>
      <w:marLeft w:val="0"/>
      <w:marRight w:val="0"/>
      <w:marTop w:val="0"/>
      <w:marBottom w:val="0"/>
      <w:divBdr>
        <w:top w:val="none" w:sz="0" w:space="0" w:color="auto"/>
        <w:left w:val="none" w:sz="0" w:space="0" w:color="auto"/>
        <w:bottom w:val="none" w:sz="0" w:space="0" w:color="auto"/>
        <w:right w:val="none" w:sz="0" w:space="0" w:color="auto"/>
      </w:divBdr>
      <w:divsChild>
        <w:div w:id="1137649435">
          <w:marLeft w:val="0"/>
          <w:marRight w:val="0"/>
          <w:marTop w:val="0"/>
          <w:marBottom w:val="0"/>
          <w:divBdr>
            <w:top w:val="none" w:sz="0" w:space="0" w:color="auto"/>
            <w:left w:val="none" w:sz="0" w:space="0" w:color="auto"/>
            <w:bottom w:val="none" w:sz="0" w:space="0" w:color="auto"/>
            <w:right w:val="none" w:sz="0" w:space="0" w:color="auto"/>
          </w:divBdr>
        </w:div>
      </w:divsChild>
    </w:div>
    <w:div w:id="947546078">
      <w:bodyDiv w:val="1"/>
      <w:marLeft w:val="0"/>
      <w:marRight w:val="0"/>
      <w:marTop w:val="0"/>
      <w:marBottom w:val="0"/>
      <w:divBdr>
        <w:top w:val="none" w:sz="0" w:space="0" w:color="auto"/>
        <w:left w:val="none" w:sz="0" w:space="0" w:color="auto"/>
        <w:bottom w:val="none" w:sz="0" w:space="0" w:color="auto"/>
        <w:right w:val="none" w:sz="0" w:space="0" w:color="auto"/>
      </w:divBdr>
      <w:divsChild>
        <w:div w:id="1054230244">
          <w:marLeft w:val="0"/>
          <w:marRight w:val="0"/>
          <w:marTop w:val="0"/>
          <w:marBottom w:val="0"/>
          <w:divBdr>
            <w:top w:val="none" w:sz="0" w:space="0" w:color="auto"/>
            <w:left w:val="none" w:sz="0" w:space="0" w:color="auto"/>
            <w:bottom w:val="none" w:sz="0" w:space="0" w:color="auto"/>
            <w:right w:val="none" w:sz="0" w:space="0" w:color="auto"/>
          </w:divBdr>
          <w:divsChild>
            <w:div w:id="9964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748300">
      <w:bodyDiv w:val="1"/>
      <w:marLeft w:val="0"/>
      <w:marRight w:val="0"/>
      <w:marTop w:val="0"/>
      <w:marBottom w:val="0"/>
      <w:divBdr>
        <w:top w:val="none" w:sz="0" w:space="0" w:color="auto"/>
        <w:left w:val="none" w:sz="0" w:space="0" w:color="auto"/>
        <w:bottom w:val="none" w:sz="0" w:space="0" w:color="auto"/>
        <w:right w:val="none" w:sz="0" w:space="0" w:color="auto"/>
      </w:divBdr>
      <w:divsChild>
        <w:div w:id="2099520065">
          <w:marLeft w:val="0"/>
          <w:marRight w:val="0"/>
          <w:marTop w:val="0"/>
          <w:marBottom w:val="0"/>
          <w:divBdr>
            <w:top w:val="none" w:sz="0" w:space="0" w:color="auto"/>
            <w:left w:val="none" w:sz="0" w:space="0" w:color="auto"/>
            <w:bottom w:val="none" w:sz="0" w:space="0" w:color="auto"/>
            <w:right w:val="none" w:sz="0" w:space="0" w:color="auto"/>
          </w:divBdr>
        </w:div>
      </w:divsChild>
    </w:div>
    <w:div w:id="984315662">
      <w:bodyDiv w:val="1"/>
      <w:marLeft w:val="0"/>
      <w:marRight w:val="0"/>
      <w:marTop w:val="0"/>
      <w:marBottom w:val="0"/>
      <w:divBdr>
        <w:top w:val="none" w:sz="0" w:space="0" w:color="auto"/>
        <w:left w:val="none" w:sz="0" w:space="0" w:color="auto"/>
        <w:bottom w:val="none" w:sz="0" w:space="0" w:color="auto"/>
        <w:right w:val="none" w:sz="0" w:space="0" w:color="auto"/>
      </w:divBdr>
      <w:divsChild>
        <w:div w:id="1761830927">
          <w:marLeft w:val="0"/>
          <w:marRight w:val="0"/>
          <w:marTop w:val="0"/>
          <w:marBottom w:val="0"/>
          <w:divBdr>
            <w:top w:val="none" w:sz="0" w:space="0" w:color="auto"/>
            <w:left w:val="none" w:sz="0" w:space="0" w:color="auto"/>
            <w:bottom w:val="none" w:sz="0" w:space="0" w:color="auto"/>
            <w:right w:val="none" w:sz="0" w:space="0" w:color="auto"/>
          </w:divBdr>
          <w:divsChild>
            <w:div w:id="165283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485165">
      <w:bodyDiv w:val="1"/>
      <w:marLeft w:val="0"/>
      <w:marRight w:val="0"/>
      <w:marTop w:val="0"/>
      <w:marBottom w:val="0"/>
      <w:divBdr>
        <w:top w:val="none" w:sz="0" w:space="0" w:color="auto"/>
        <w:left w:val="none" w:sz="0" w:space="0" w:color="auto"/>
        <w:bottom w:val="none" w:sz="0" w:space="0" w:color="auto"/>
        <w:right w:val="none" w:sz="0" w:space="0" w:color="auto"/>
      </w:divBdr>
      <w:divsChild>
        <w:div w:id="370308239">
          <w:marLeft w:val="0"/>
          <w:marRight w:val="0"/>
          <w:marTop w:val="0"/>
          <w:marBottom w:val="0"/>
          <w:divBdr>
            <w:top w:val="none" w:sz="0" w:space="0" w:color="auto"/>
            <w:left w:val="none" w:sz="0" w:space="0" w:color="auto"/>
            <w:bottom w:val="none" w:sz="0" w:space="0" w:color="auto"/>
            <w:right w:val="none" w:sz="0" w:space="0" w:color="auto"/>
          </w:divBdr>
        </w:div>
      </w:divsChild>
    </w:div>
    <w:div w:id="989674960">
      <w:bodyDiv w:val="1"/>
      <w:marLeft w:val="0"/>
      <w:marRight w:val="0"/>
      <w:marTop w:val="0"/>
      <w:marBottom w:val="0"/>
      <w:divBdr>
        <w:top w:val="none" w:sz="0" w:space="0" w:color="auto"/>
        <w:left w:val="none" w:sz="0" w:space="0" w:color="auto"/>
        <w:bottom w:val="none" w:sz="0" w:space="0" w:color="auto"/>
        <w:right w:val="none" w:sz="0" w:space="0" w:color="auto"/>
      </w:divBdr>
      <w:divsChild>
        <w:div w:id="866287183">
          <w:marLeft w:val="0"/>
          <w:marRight w:val="0"/>
          <w:marTop w:val="0"/>
          <w:marBottom w:val="0"/>
          <w:divBdr>
            <w:top w:val="none" w:sz="0" w:space="0" w:color="auto"/>
            <w:left w:val="none" w:sz="0" w:space="0" w:color="auto"/>
            <w:bottom w:val="none" w:sz="0" w:space="0" w:color="auto"/>
            <w:right w:val="none" w:sz="0" w:space="0" w:color="auto"/>
          </w:divBdr>
          <w:divsChild>
            <w:div w:id="83646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90486">
      <w:bodyDiv w:val="1"/>
      <w:marLeft w:val="0"/>
      <w:marRight w:val="0"/>
      <w:marTop w:val="0"/>
      <w:marBottom w:val="0"/>
      <w:divBdr>
        <w:top w:val="none" w:sz="0" w:space="0" w:color="auto"/>
        <w:left w:val="none" w:sz="0" w:space="0" w:color="auto"/>
        <w:bottom w:val="none" w:sz="0" w:space="0" w:color="auto"/>
        <w:right w:val="none" w:sz="0" w:space="0" w:color="auto"/>
      </w:divBdr>
      <w:divsChild>
        <w:div w:id="68578677">
          <w:marLeft w:val="0"/>
          <w:marRight w:val="0"/>
          <w:marTop w:val="0"/>
          <w:marBottom w:val="0"/>
          <w:divBdr>
            <w:top w:val="none" w:sz="0" w:space="0" w:color="auto"/>
            <w:left w:val="none" w:sz="0" w:space="0" w:color="auto"/>
            <w:bottom w:val="none" w:sz="0" w:space="0" w:color="auto"/>
            <w:right w:val="none" w:sz="0" w:space="0" w:color="auto"/>
          </w:divBdr>
          <w:divsChild>
            <w:div w:id="79301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235830">
      <w:bodyDiv w:val="1"/>
      <w:marLeft w:val="0"/>
      <w:marRight w:val="0"/>
      <w:marTop w:val="0"/>
      <w:marBottom w:val="0"/>
      <w:divBdr>
        <w:top w:val="none" w:sz="0" w:space="0" w:color="auto"/>
        <w:left w:val="none" w:sz="0" w:space="0" w:color="auto"/>
        <w:bottom w:val="none" w:sz="0" w:space="0" w:color="auto"/>
        <w:right w:val="none" w:sz="0" w:space="0" w:color="auto"/>
      </w:divBdr>
    </w:div>
    <w:div w:id="1397124720">
      <w:bodyDiv w:val="1"/>
      <w:marLeft w:val="0"/>
      <w:marRight w:val="0"/>
      <w:marTop w:val="0"/>
      <w:marBottom w:val="0"/>
      <w:divBdr>
        <w:top w:val="none" w:sz="0" w:space="0" w:color="auto"/>
        <w:left w:val="none" w:sz="0" w:space="0" w:color="auto"/>
        <w:bottom w:val="none" w:sz="0" w:space="0" w:color="auto"/>
        <w:right w:val="none" w:sz="0" w:space="0" w:color="auto"/>
      </w:divBdr>
      <w:divsChild>
        <w:div w:id="2038389391">
          <w:marLeft w:val="0"/>
          <w:marRight w:val="0"/>
          <w:marTop w:val="0"/>
          <w:marBottom w:val="0"/>
          <w:divBdr>
            <w:top w:val="none" w:sz="0" w:space="0" w:color="auto"/>
            <w:left w:val="none" w:sz="0" w:space="0" w:color="auto"/>
            <w:bottom w:val="none" w:sz="0" w:space="0" w:color="auto"/>
            <w:right w:val="none" w:sz="0" w:space="0" w:color="auto"/>
          </w:divBdr>
          <w:divsChild>
            <w:div w:id="25159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766232">
      <w:bodyDiv w:val="1"/>
      <w:marLeft w:val="0"/>
      <w:marRight w:val="0"/>
      <w:marTop w:val="0"/>
      <w:marBottom w:val="0"/>
      <w:divBdr>
        <w:top w:val="none" w:sz="0" w:space="0" w:color="auto"/>
        <w:left w:val="none" w:sz="0" w:space="0" w:color="auto"/>
        <w:bottom w:val="none" w:sz="0" w:space="0" w:color="auto"/>
        <w:right w:val="none" w:sz="0" w:space="0" w:color="auto"/>
      </w:divBdr>
      <w:divsChild>
        <w:div w:id="1339774477">
          <w:marLeft w:val="0"/>
          <w:marRight w:val="0"/>
          <w:marTop w:val="0"/>
          <w:marBottom w:val="0"/>
          <w:divBdr>
            <w:top w:val="none" w:sz="0" w:space="0" w:color="auto"/>
            <w:left w:val="none" w:sz="0" w:space="0" w:color="auto"/>
            <w:bottom w:val="none" w:sz="0" w:space="0" w:color="auto"/>
            <w:right w:val="none" w:sz="0" w:space="0" w:color="auto"/>
          </w:divBdr>
          <w:divsChild>
            <w:div w:id="34374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073585">
      <w:bodyDiv w:val="1"/>
      <w:marLeft w:val="0"/>
      <w:marRight w:val="0"/>
      <w:marTop w:val="0"/>
      <w:marBottom w:val="0"/>
      <w:divBdr>
        <w:top w:val="none" w:sz="0" w:space="0" w:color="auto"/>
        <w:left w:val="none" w:sz="0" w:space="0" w:color="auto"/>
        <w:bottom w:val="none" w:sz="0" w:space="0" w:color="auto"/>
        <w:right w:val="none" w:sz="0" w:space="0" w:color="auto"/>
      </w:divBdr>
    </w:div>
    <w:div w:id="1721199773">
      <w:bodyDiv w:val="1"/>
      <w:marLeft w:val="0"/>
      <w:marRight w:val="0"/>
      <w:marTop w:val="0"/>
      <w:marBottom w:val="0"/>
      <w:divBdr>
        <w:top w:val="none" w:sz="0" w:space="0" w:color="auto"/>
        <w:left w:val="none" w:sz="0" w:space="0" w:color="auto"/>
        <w:bottom w:val="none" w:sz="0" w:space="0" w:color="auto"/>
        <w:right w:val="none" w:sz="0" w:space="0" w:color="auto"/>
      </w:divBdr>
      <w:divsChild>
        <w:div w:id="757823732">
          <w:marLeft w:val="0"/>
          <w:marRight w:val="0"/>
          <w:marTop w:val="0"/>
          <w:marBottom w:val="0"/>
          <w:divBdr>
            <w:top w:val="none" w:sz="0" w:space="0" w:color="auto"/>
            <w:left w:val="none" w:sz="0" w:space="0" w:color="auto"/>
            <w:bottom w:val="none" w:sz="0" w:space="0" w:color="auto"/>
            <w:right w:val="none" w:sz="0" w:space="0" w:color="auto"/>
          </w:divBdr>
        </w:div>
      </w:divsChild>
    </w:div>
    <w:div w:id="1751926355">
      <w:bodyDiv w:val="1"/>
      <w:marLeft w:val="0"/>
      <w:marRight w:val="0"/>
      <w:marTop w:val="0"/>
      <w:marBottom w:val="0"/>
      <w:divBdr>
        <w:top w:val="none" w:sz="0" w:space="0" w:color="auto"/>
        <w:left w:val="none" w:sz="0" w:space="0" w:color="auto"/>
        <w:bottom w:val="none" w:sz="0" w:space="0" w:color="auto"/>
        <w:right w:val="none" w:sz="0" w:space="0" w:color="auto"/>
      </w:divBdr>
    </w:div>
    <w:div w:id="1815216348">
      <w:bodyDiv w:val="1"/>
      <w:marLeft w:val="0"/>
      <w:marRight w:val="0"/>
      <w:marTop w:val="0"/>
      <w:marBottom w:val="0"/>
      <w:divBdr>
        <w:top w:val="none" w:sz="0" w:space="0" w:color="auto"/>
        <w:left w:val="none" w:sz="0" w:space="0" w:color="auto"/>
        <w:bottom w:val="none" w:sz="0" w:space="0" w:color="auto"/>
        <w:right w:val="none" w:sz="0" w:space="0" w:color="auto"/>
      </w:divBdr>
      <w:divsChild>
        <w:div w:id="523908786">
          <w:marLeft w:val="0"/>
          <w:marRight w:val="0"/>
          <w:marTop w:val="0"/>
          <w:marBottom w:val="0"/>
          <w:divBdr>
            <w:top w:val="none" w:sz="0" w:space="0" w:color="auto"/>
            <w:left w:val="none" w:sz="0" w:space="0" w:color="auto"/>
            <w:bottom w:val="none" w:sz="0" w:space="0" w:color="auto"/>
            <w:right w:val="none" w:sz="0" w:space="0" w:color="auto"/>
          </w:divBdr>
        </w:div>
      </w:divsChild>
    </w:div>
    <w:div w:id="1874154648">
      <w:bodyDiv w:val="1"/>
      <w:marLeft w:val="0"/>
      <w:marRight w:val="0"/>
      <w:marTop w:val="0"/>
      <w:marBottom w:val="0"/>
      <w:divBdr>
        <w:top w:val="none" w:sz="0" w:space="0" w:color="auto"/>
        <w:left w:val="none" w:sz="0" w:space="0" w:color="auto"/>
        <w:bottom w:val="none" w:sz="0" w:space="0" w:color="auto"/>
        <w:right w:val="none" w:sz="0" w:space="0" w:color="auto"/>
      </w:divBdr>
      <w:divsChild>
        <w:div w:id="226190019">
          <w:marLeft w:val="0"/>
          <w:marRight w:val="0"/>
          <w:marTop w:val="0"/>
          <w:marBottom w:val="0"/>
          <w:divBdr>
            <w:top w:val="none" w:sz="0" w:space="0" w:color="auto"/>
            <w:left w:val="none" w:sz="0" w:space="0" w:color="auto"/>
            <w:bottom w:val="none" w:sz="0" w:space="0" w:color="auto"/>
            <w:right w:val="none" w:sz="0" w:space="0" w:color="auto"/>
          </w:divBdr>
        </w:div>
      </w:divsChild>
    </w:div>
    <w:div w:id="1975670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smartsheet.com/b/form/019be52811ec7d288b8e80ee4dbe18a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y.campling@northamptonshirefa.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irsty.clarke@northamptonshirefa.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irsty.clarke@northmapotnshiref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0C1098FF6A954087535D2558FB7EEB" ma:contentTypeVersion="13" ma:contentTypeDescription="Create a new document." ma:contentTypeScope="" ma:versionID="b5eb2235647c34918b303a7e0c11c357">
  <xsd:schema xmlns:xsd="http://www.w3.org/2001/XMLSchema" xmlns:xs="http://www.w3.org/2001/XMLSchema" xmlns:p="http://schemas.microsoft.com/office/2006/metadata/properties" xmlns:ns3="a3025ac3-ebcc-4c13-ab7b-9dc4d85b9d6d" xmlns:ns4="a192f138-b5b2-40ce-a915-2e29249f4b6a" targetNamespace="http://schemas.microsoft.com/office/2006/metadata/properties" ma:root="true" ma:fieldsID="236966b212df559b3287056794495fe1" ns3:_="" ns4:_="">
    <xsd:import namespace="a3025ac3-ebcc-4c13-ab7b-9dc4d85b9d6d"/>
    <xsd:import namespace="a192f138-b5b2-40ce-a915-2e29249f4b6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025ac3-ebcc-4c13-ab7b-9dc4d85b9d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92f138-b5b2-40ce-a915-2e29249f4b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3025ac3-ebcc-4c13-ab7b-9dc4d85b9d6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27638-C75B-47AA-A181-D10D4358940F}">
  <ds:schemaRefs>
    <ds:schemaRef ds:uri="http://schemas.microsoft.com/sharepoint/v3/contenttype/forms"/>
  </ds:schemaRefs>
</ds:datastoreItem>
</file>

<file path=customXml/itemProps2.xml><?xml version="1.0" encoding="utf-8"?>
<ds:datastoreItem xmlns:ds="http://schemas.openxmlformats.org/officeDocument/2006/customXml" ds:itemID="{6D90F0A0-8F68-445E-8494-61327BEC3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025ac3-ebcc-4c13-ab7b-9dc4d85b9d6d"/>
    <ds:schemaRef ds:uri="a192f138-b5b2-40ce-a915-2e29249f4b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73BE8E-0AE7-46B0-8441-C1D9718697BF}">
  <ds:schemaRefs>
    <ds:schemaRef ds:uri="http://schemas.microsoft.com/office/2006/metadata/properties"/>
    <ds:schemaRef ds:uri="http://schemas.microsoft.com/office/infopath/2007/PartnerControls"/>
    <ds:schemaRef ds:uri="a3025ac3-ebcc-4c13-ab7b-9dc4d85b9d6d"/>
  </ds:schemaRefs>
</ds:datastoreItem>
</file>

<file path=customXml/itemProps4.xml><?xml version="1.0" encoding="utf-8"?>
<ds:datastoreItem xmlns:ds="http://schemas.openxmlformats.org/officeDocument/2006/customXml" ds:itemID="{E3C4AE8B-C589-4371-81FE-957E85272CBB}">
  <ds:schemaRefs>
    <ds:schemaRef ds:uri="http://schemas.openxmlformats.org/officeDocument/2006/bibliography"/>
  </ds:schemaRefs>
</ds:datastoreItem>
</file>

<file path=docMetadata/LabelInfo.xml><?xml version="1.0" encoding="utf-8"?>
<clbl:labelList xmlns:clbl="http://schemas.microsoft.com/office/2020/mipLabelMetadata">
  <clbl:label id="{45c92590-ccc6-46f9-80ff-9fc8d9edde39}" enabled="0" method="" siteId="{45c92590-ccc6-46f9-80ff-9fc8d9edde39}" removed="1"/>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2152</Words>
  <Characters>12745</Characters>
  <Application>Microsoft Office Word</Application>
  <DocSecurity>0</DocSecurity>
  <Lines>455</Lines>
  <Paragraphs>215</Paragraphs>
  <ScaleCrop>false</ScaleCrop>
  <HeadingPairs>
    <vt:vector size="2" baseType="variant">
      <vt:variant>
        <vt:lpstr>Title</vt:lpstr>
      </vt:variant>
      <vt:variant>
        <vt:i4>1</vt:i4>
      </vt:variant>
    </vt:vector>
  </HeadingPairs>
  <TitlesOfParts>
    <vt:vector size="1" baseType="lpstr">
      <vt:lpstr/>
    </vt:vector>
  </TitlesOfParts>
  <Company>The Football Association</Company>
  <LinksUpToDate>false</LinksUpToDate>
  <CharactersWithSpaces>14682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Mason</dc:creator>
  <cp:keywords/>
  <dc:description/>
  <cp:lastModifiedBy>Luke Scott</cp:lastModifiedBy>
  <cp:revision>3</cp:revision>
  <dcterms:created xsi:type="dcterms:W3CDTF">2026-01-21T21:14:00Z</dcterms:created>
  <dcterms:modified xsi:type="dcterms:W3CDTF">2026-01-22T10:22:00Z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0x010100890C1098FF6A954087535D2558FB7EEB</vt:lpwstr>
  </property>
</Properties>
</file>