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5BF7A5C8"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9421AD">
        <w:rPr>
          <w:rFonts w:ascii="FS Jack" w:hAnsi="FS Jack" w:cstheme="minorHAnsi"/>
        </w:rPr>
        <w:t>Christian Smith, Chief Executive Officer</w:t>
      </w:r>
      <w:r w:rsidR="007D2427" w:rsidRPr="00072D0A">
        <w:rPr>
          <w:rFonts w:ascii="FS Jack" w:hAnsi="FS Jack" w:cstheme="minorHAnsi"/>
        </w:rPr>
        <w:t xml:space="preserve"> </w:t>
      </w:r>
      <w:r w:rsidR="00BC055D" w:rsidRPr="00072D0A">
        <w:rPr>
          <w:rFonts w:ascii="FS Jack" w:hAnsi="FS Jack" w:cstheme="minorHAnsi"/>
        </w:rPr>
        <w:t>by email at</w:t>
      </w:r>
      <w:r w:rsidR="009421AD">
        <w:rPr>
          <w:rFonts w:ascii="FS Jack" w:hAnsi="FS Jack" w:cstheme="minorHAnsi"/>
        </w:rPr>
        <w:t xml:space="preserve"> Christian.smith@northamptonshirefa.com</w:t>
      </w:r>
      <w:r w:rsidR="00BC055D" w:rsidRPr="00072D0A">
        <w:rPr>
          <w:rFonts w:ascii="FS Jack" w:hAnsi="FS Jack" w:cstheme="minorHAnsi"/>
        </w:rPr>
        <w:t xml:space="preserve"> </w:t>
      </w:r>
      <w:r w:rsidR="007D2427" w:rsidRPr="00072D0A">
        <w:rPr>
          <w:rFonts w:ascii="FS Jack" w:hAnsi="FS Jack" w:cstheme="minorHAnsi"/>
        </w:rPr>
        <w:t xml:space="preserve">by </w:t>
      </w:r>
      <w:r w:rsidR="009421AD">
        <w:rPr>
          <w:rFonts w:ascii="FS Jack" w:hAnsi="FS Jack" w:cstheme="minorHAnsi"/>
        </w:rPr>
        <w:t>5.00pm on Friday 18</w:t>
      </w:r>
      <w:r w:rsidR="009421AD" w:rsidRPr="009421AD">
        <w:rPr>
          <w:rFonts w:ascii="FS Jack" w:hAnsi="FS Jack" w:cstheme="minorHAnsi"/>
          <w:vertAlign w:val="superscript"/>
        </w:rPr>
        <w:t>th</w:t>
      </w:r>
      <w:r w:rsidR="009421AD">
        <w:rPr>
          <w:rFonts w:ascii="FS Jack" w:hAnsi="FS Jack" w:cstheme="minorHAnsi"/>
        </w:rPr>
        <w:t xml:space="preserve"> February 2022.</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5525969C" w:rsidR="007A316A" w:rsidRPr="009421AD" w:rsidRDefault="009421AD">
            <w:pPr>
              <w:rPr>
                <w:rFonts w:ascii="FS Jack" w:hAnsi="FS Jack" w:cstheme="minorHAnsi"/>
                <w:b/>
              </w:rPr>
            </w:pPr>
            <w:r w:rsidRPr="009421AD">
              <w:rPr>
                <w:rFonts w:ascii="FS Jack" w:hAnsi="FS Jack" w:cstheme="minorHAnsi"/>
                <w:b/>
                <w:sz w:val="24"/>
              </w:rPr>
              <w:t>Recreational &amp; Disability Football Development Officer</w:t>
            </w: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5E4872B0"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9421AD">
              <w:rPr>
                <w:rFonts w:ascii="FS Jack" w:hAnsi="FS Jack" w:cstheme="minorHAnsi"/>
              </w:rPr>
              <w:t>?</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bl>
    <w:p w14:paraId="7FDEDE09" w14:textId="77777777" w:rsidR="009421AD" w:rsidRDefault="009421AD">
      <w:pPr>
        <w:rPr>
          <w:rFonts w:ascii="FS Jack" w:hAnsi="FS Jack" w:cstheme="minorHAnsi"/>
          <w:b/>
        </w:rPr>
      </w:pPr>
    </w:p>
    <w:p w14:paraId="719AC801" w14:textId="15588479"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5"/>
        <w:gridCol w:w="821"/>
        <w:gridCol w:w="2356"/>
        <w:gridCol w:w="2266"/>
        <w:gridCol w:w="2848"/>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7777777" w:rsidR="003E7A66" w:rsidRPr="00072D0A" w:rsidRDefault="003E7A66">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77777777" w:rsidR="00276B94" w:rsidRPr="00072D0A" w:rsidRDefault="00276B94">
      <w:pPr>
        <w:rPr>
          <w:rFonts w:ascii="FS Jack" w:hAnsi="FS Jack" w:cstheme="minorHAnsi"/>
          <w:b/>
        </w:rPr>
      </w:pPr>
    </w:p>
    <w:p w14:paraId="70C9A3DB" w14:textId="34DBECC9"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122B47">
        <w:rPr>
          <w:rFonts w:ascii="FS Jack" w:hAnsi="FS Jack" w:cstheme="minorHAnsi"/>
          <w:b/>
        </w:rPr>
        <w:t>Northamptonshire FA?</w:t>
      </w:r>
    </w:p>
    <w:p w14:paraId="68FFB6CF" w14:textId="7F46DC26"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122B47">
        <w:rPr>
          <w:rFonts w:ascii="FS Jack" w:hAnsi="FS Jack" w:cstheme="minorHAnsi"/>
        </w:rPr>
        <w:t>Northamptonshire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702FFA76" w:rsidR="00163AA7" w:rsidRPr="00072D0A" w:rsidRDefault="00122B47" w:rsidP="00163AA7">
      <w:pPr>
        <w:rPr>
          <w:rFonts w:ascii="FS Jack" w:hAnsi="FS Jack" w:cstheme="minorHAnsi"/>
        </w:rPr>
      </w:pPr>
      <w:r>
        <w:rPr>
          <w:rFonts w:ascii="FS Jack" w:hAnsi="FS Jack" w:cstheme="minorHAnsi"/>
        </w:rPr>
        <w:t>Northamptonshire FA</w:t>
      </w:r>
      <w:bookmarkStart w:id="0" w:name="_GoBack"/>
      <w:bookmarkEnd w:id="0"/>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77777777" w:rsidR="00163AA7" w:rsidRPr="00072D0A" w:rsidRDefault="00163AA7"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lastRenderedPageBreak/>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5EF3B" w14:textId="77777777" w:rsidR="00F1235F" w:rsidRDefault="00F1235F" w:rsidP="00E44CDB">
      <w:pPr>
        <w:spacing w:after="0" w:line="240" w:lineRule="auto"/>
      </w:pPr>
      <w:r>
        <w:separator/>
      </w:r>
    </w:p>
  </w:endnote>
  <w:endnote w:type="continuationSeparator" w:id="0">
    <w:p w14:paraId="729D0C44" w14:textId="77777777" w:rsidR="00F1235F" w:rsidRDefault="00F1235F"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45C46D77" w:rsidR="00E66FC8" w:rsidRPr="00E66FC8" w:rsidRDefault="00E66FC8" w:rsidP="00E66FC8">
        <w:pPr>
          <w:pStyle w:val="Footer"/>
          <w:rPr>
            <w:rFonts w:ascii="FS Jack" w:hAnsi="FS Jack"/>
            <w:i/>
            <w:sz w:val="16"/>
            <w:szCs w:val="16"/>
          </w:rPr>
        </w:pPr>
        <w:r w:rsidRPr="00E66FC8">
          <w:rPr>
            <w:rFonts w:ascii="FS Jack" w:hAnsi="FS Jack"/>
            <w:i/>
            <w:noProof/>
            <w:sz w:val="16"/>
            <w:szCs w:val="16"/>
          </w:rPr>
          <w:t>Updated 9</w:t>
        </w:r>
        <w:r w:rsidRPr="00E66FC8">
          <w:rPr>
            <w:rFonts w:ascii="FS Jack" w:hAnsi="FS Jack"/>
            <w:i/>
            <w:noProof/>
            <w:sz w:val="16"/>
            <w:szCs w:val="16"/>
            <w:vertAlign w:val="superscript"/>
          </w:rPr>
          <w:t>th</w:t>
        </w:r>
        <w:r w:rsidRPr="00E66FC8">
          <w:rPr>
            <w:rFonts w:ascii="FS Jack" w:hAnsi="FS Jack"/>
            <w:i/>
            <w:noProof/>
            <w:sz w:val="16"/>
            <w:szCs w:val="16"/>
          </w:rPr>
          <w:t xml:space="preserve"> April 2020</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6B273" w14:textId="77777777" w:rsidR="00F1235F" w:rsidRDefault="00F1235F" w:rsidP="00E44CDB">
      <w:pPr>
        <w:spacing w:after="0" w:line="240" w:lineRule="auto"/>
      </w:pPr>
      <w:r>
        <w:separator/>
      </w:r>
    </w:p>
  </w:footnote>
  <w:footnote w:type="continuationSeparator" w:id="0">
    <w:p w14:paraId="2786C5F8" w14:textId="77777777" w:rsidR="00F1235F" w:rsidRDefault="00F1235F"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4FE8" w14:textId="402EE6C6" w:rsidR="00E44CDB" w:rsidRDefault="009421AD" w:rsidP="009421AD">
    <w:pPr>
      <w:pStyle w:val="Header"/>
      <w:ind w:left="2880"/>
      <w:jc w:val="both"/>
    </w:pPr>
    <w:r>
      <w:rPr>
        <w:noProof/>
      </w:rPr>
      <w:drawing>
        <wp:inline distT="0" distB="0" distL="0" distR="0" wp14:anchorId="17435836" wp14:editId="0D9BBDDA">
          <wp:extent cx="3043555" cy="1263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CFA_logo_lockup_LANDSCAPE with NAME_EF-Northamptonshire FA.png"/>
                  <pic:cNvPicPr/>
                </pic:nvPicPr>
                <pic:blipFill>
                  <a:blip r:embed="rId1">
                    <a:extLst>
                      <a:ext uri="{28A0092B-C50C-407E-A947-70E740481C1C}">
                        <a14:useLocalDpi xmlns:a14="http://schemas.microsoft.com/office/drawing/2010/main" val="0"/>
                      </a:ext>
                    </a:extLst>
                  </a:blip>
                  <a:stretch>
                    <a:fillRect/>
                  </a:stretch>
                </pic:blipFill>
                <pic:spPr>
                  <a:xfrm>
                    <a:off x="0" y="0"/>
                    <a:ext cx="3070634" cy="1275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C55E5"/>
    <w:rsid w:val="000D6735"/>
    <w:rsid w:val="000E2A0D"/>
    <w:rsid w:val="00100993"/>
    <w:rsid w:val="00103C23"/>
    <w:rsid w:val="00122B47"/>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21AD"/>
    <w:rsid w:val="009446DD"/>
    <w:rsid w:val="00957796"/>
    <w:rsid w:val="0096277C"/>
    <w:rsid w:val="009807E5"/>
    <w:rsid w:val="009842EB"/>
    <w:rsid w:val="00987965"/>
    <w:rsid w:val="00993D5C"/>
    <w:rsid w:val="009D4A10"/>
    <w:rsid w:val="009E28B4"/>
    <w:rsid w:val="00A01219"/>
    <w:rsid w:val="00A04CCE"/>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942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1" ma:contentTypeDescription="Create a new document." ma:contentTypeScope="" ma:versionID="63e8e5a055c38295018316fd8019a95c">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b52d3d45ae22ab599c3d6923c1956116"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3B7590D3-AC18-41A0-B51F-7540D2F5E0FC}">
  <ds:schemaRefs>
    <ds:schemaRef ds:uri="http://schemas.openxmlformats.org/package/2006/metadata/core-properties"/>
    <ds:schemaRef ds:uri="4e94cf9c-25a8-4e0b-b3b7-9414ceec65f7"/>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ab707f45-1e95-4502-bc00-a0657e996055"/>
    <ds:schemaRef ds:uri="http://purl.org/dc/terms/"/>
    <ds:schemaRef ds:uri="http://purl.org/dc/elements/1.1/"/>
  </ds:schemaRefs>
</ds:datastoreItem>
</file>

<file path=customXml/itemProps3.xml><?xml version="1.0" encoding="utf-8"?>
<ds:datastoreItem xmlns:ds="http://schemas.openxmlformats.org/officeDocument/2006/customXml" ds:itemID="{FF804AD6-E84E-44E3-BB7B-EC357E0E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cf9c-25a8-4e0b-b3b7-9414ceec65f7"/>
    <ds:schemaRef ds:uri="ab707f45-1e95-4502-bc00-a0657e99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F33CF-4A41-4FA5-885D-3F68D02C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780</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Christian Smith</cp:lastModifiedBy>
  <cp:revision>2</cp:revision>
  <dcterms:created xsi:type="dcterms:W3CDTF">2022-01-12T15:13:00Z</dcterms:created>
  <dcterms:modified xsi:type="dcterms:W3CDTF">2022-01-12T15:13:00Z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