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56" w:rsidRPr="00567C56" w:rsidRDefault="00567C56" w:rsidP="00567C56">
      <w:pPr>
        <w:ind w:left="426" w:firstLine="294"/>
        <w:jc w:val="both"/>
        <w:rPr>
          <w:rFonts w:ascii="FS Jack" w:hAnsi="FS Jack" w:cs="Arial"/>
          <w:b/>
          <w:sz w:val="36"/>
        </w:rPr>
      </w:pPr>
      <w:r w:rsidRPr="00567C56">
        <w:rPr>
          <w:rFonts w:ascii="FS Jack" w:hAnsi="FS Jack" w:cs="Arial"/>
          <w:b/>
          <w:noProof/>
          <w:sz w:val="36"/>
          <w:lang w:eastAsia="en-GB"/>
        </w:rPr>
        <w:drawing>
          <wp:anchor distT="0" distB="0" distL="114300" distR="114300" simplePos="0" relativeHeight="251659264" behindDoc="1" locked="0" layoutInCell="1" allowOverlap="1" wp14:anchorId="70A71BAC" wp14:editId="55DD8055">
            <wp:simplePos x="0" y="0"/>
            <wp:positionH relativeFrom="column">
              <wp:posOffset>266700</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567C56">
        <w:rPr>
          <w:rFonts w:ascii="FS Jack" w:hAnsi="FS Jack" w:cs="Arial"/>
          <w:b/>
          <w:sz w:val="36"/>
        </w:rPr>
        <w:t>Middlesex Football Association</w:t>
      </w:r>
    </w:p>
    <w:p w:rsidR="00567C56" w:rsidRPr="00567C56" w:rsidRDefault="00567C56" w:rsidP="00567C56">
      <w:pPr>
        <w:ind w:left="1146" w:firstLine="294"/>
        <w:rPr>
          <w:rFonts w:ascii="FS Jack" w:hAnsi="FS Jack" w:cs="Arial"/>
          <w:b/>
          <w:sz w:val="36"/>
        </w:rPr>
      </w:pPr>
      <w:r w:rsidRPr="00567C56">
        <w:rPr>
          <w:rFonts w:ascii="FS Jack" w:hAnsi="FS Jack" w:cs="Arial"/>
          <w:b/>
          <w:sz w:val="36"/>
        </w:rPr>
        <w:t xml:space="preserve">Recruitment Pack: </w:t>
      </w:r>
      <w:r w:rsidR="00A6394E">
        <w:rPr>
          <w:rFonts w:ascii="FS Jack" w:hAnsi="FS Jack" w:cs="Arial"/>
          <w:b/>
          <w:sz w:val="36"/>
        </w:rPr>
        <w:t>Designated Safeguarding Officer</w:t>
      </w: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Dear Applicant</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b/>
          <w:sz w:val="22"/>
          <w:szCs w:val="22"/>
        </w:rPr>
      </w:pPr>
      <w:r w:rsidRPr="00567C56">
        <w:rPr>
          <w:rFonts w:ascii="FS Jack" w:hAnsi="FS Jack"/>
          <w:b/>
          <w:sz w:val="22"/>
          <w:szCs w:val="22"/>
        </w:rPr>
        <w:t>Re:</w:t>
      </w:r>
      <w:r w:rsidRPr="00567C56">
        <w:rPr>
          <w:rFonts w:ascii="FS Jack" w:hAnsi="FS Jack"/>
          <w:b/>
          <w:sz w:val="22"/>
          <w:szCs w:val="22"/>
        </w:rPr>
        <w:tab/>
      </w:r>
      <w:r w:rsidR="00A6394E">
        <w:rPr>
          <w:rFonts w:ascii="FS Jack" w:hAnsi="FS Jack"/>
          <w:b/>
          <w:sz w:val="22"/>
          <w:szCs w:val="22"/>
        </w:rPr>
        <w:t>Designated Safeguarding Officer</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Thank you for your request for an application pack for the above vacancy and have pleasure in enclosing the application form and job description.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We would welcome your application if the job appeals to you and you feel that you can demonstrate that you meet the criteria.</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If you wish to apply, please ensure that your completed application form is submitted to me by </w:t>
      </w:r>
      <w:r w:rsidR="00A6394E">
        <w:rPr>
          <w:rFonts w:ascii="FS Jack" w:hAnsi="FS Jack"/>
          <w:sz w:val="22"/>
          <w:szCs w:val="22"/>
        </w:rPr>
        <w:t>12</w:t>
      </w:r>
      <w:r w:rsidR="0095191F">
        <w:rPr>
          <w:rFonts w:ascii="FS Jack" w:hAnsi="FS Jack"/>
          <w:sz w:val="22"/>
          <w:szCs w:val="22"/>
        </w:rPr>
        <w:t xml:space="preserve">.00pm </w:t>
      </w:r>
      <w:r w:rsidR="00EB6468">
        <w:rPr>
          <w:rFonts w:ascii="FS Jack" w:hAnsi="FS Jack"/>
          <w:sz w:val="22"/>
          <w:szCs w:val="22"/>
        </w:rPr>
        <w:t>Friday</w:t>
      </w:r>
      <w:r w:rsidR="00A6394E">
        <w:rPr>
          <w:rFonts w:ascii="FS Jack" w:hAnsi="FS Jack"/>
          <w:sz w:val="22"/>
          <w:szCs w:val="22"/>
        </w:rPr>
        <w:t xml:space="preserve"> 23</w:t>
      </w:r>
      <w:r w:rsidR="00A6394E" w:rsidRPr="00A6394E">
        <w:rPr>
          <w:rFonts w:ascii="FS Jack" w:hAnsi="FS Jack"/>
          <w:sz w:val="22"/>
          <w:szCs w:val="22"/>
          <w:vertAlign w:val="superscript"/>
        </w:rPr>
        <w:t>rd</w:t>
      </w:r>
      <w:r w:rsidR="00A6394E">
        <w:rPr>
          <w:rFonts w:ascii="FS Jack" w:hAnsi="FS Jack"/>
          <w:sz w:val="22"/>
          <w:szCs w:val="22"/>
        </w:rPr>
        <w:t xml:space="preserve"> </w:t>
      </w:r>
      <w:r>
        <w:rPr>
          <w:rFonts w:ascii="FS Jack" w:hAnsi="FS Jack"/>
          <w:sz w:val="22"/>
          <w:szCs w:val="22"/>
        </w:rPr>
        <w:t>March 2018</w:t>
      </w:r>
      <w:r w:rsidRPr="00567C56">
        <w:rPr>
          <w:rFonts w:ascii="FS Jack" w:hAnsi="FS Jack"/>
          <w:sz w:val="22"/>
          <w:szCs w:val="22"/>
        </w:rPr>
        <w:t xml:space="preserve"> in an envelope addressed for my personal attention and marked ‘Private and </w:t>
      </w:r>
      <w:proofErr w:type="gramStart"/>
      <w:r w:rsidRPr="00567C56">
        <w:rPr>
          <w:rFonts w:ascii="FS Jack" w:hAnsi="FS Jack"/>
          <w:sz w:val="22"/>
          <w:szCs w:val="22"/>
        </w:rPr>
        <w:t>Confidential</w:t>
      </w:r>
      <w:proofErr w:type="gramEnd"/>
      <w:r w:rsidRPr="00567C56">
        <w:rPr>
          <w:rFonts w:ascii="FS Jack" w:hAnsi="FS Jack"/>
          <w:sz w:val="22"/>
          <w:szCs w:val="22"/>
        </w:rPr>
        <w:t xml:space="preserve">’ or by email to </w:t>
      </w:r>
      <w:hyperlink r:id="rId9" w:history="1">
        <w:r w:rsidR="00905F06" w:rsidRPr="00E27FD1">
          <w:rPr>
            <w:rStyle w:val="Hyperlink"/>
            <w:rFonts w:ascii="FS Jack" w:hAnsi="FS Jack"/>
            <w:sz w:val="22"/>
            <w:szCs w:val="22"/>
          </w:rPr>
          <w:t>leigh.oconnor@middlesexfa.com</w:t>
        </w:r>
      </w:hyperlink>
      <w:r>
        <w:rPr>
          <w:rFonts w:ascii="FS Jack" w:hAnsi="FS Jack"/>
        </w:rPr>
        <w:t xml:space="preserve">. </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It is not mandatory to complete the monitoring form and non-completion will not affect your application.  However, if you do wish to complete the form, please return it with your application in a blank envelope to ensure anonymity.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We pride ourselves on providing a membership focused service and the successful post holder will need to demonstrate empathy to that approach.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The post is </w:t>
      </w:r>
      <w:r w:rsidR="0095191F">
        <w:rPr>
          <w:rFonts w:ascii="FS Jack" w:hAnsi="FS Jack"/>
          <w:sz w:val="22"/>
          <w:szCs w:val="22"/>
        </w:rPr>
        <w:t>o</w:t>
      </w:r>
      <w:r w:rsidRPr="00567C56">
        <w:rPr>
          <w:rFonts w:ascii="FS Jack" w:hAnsi="FS Jack"/>
          <w:sz w:val="22"/>
          <w:szCs w:val="22"/>
        </w:rPr>
        <w:t xml:space="preserve">ffered on a </w:t>
      </w:r>
      <w:r w:rsidR="0095191F">
        <w:rPr>
          <w:rFonts w:ascii="FS Jack" w:hAnsi="FS Jack"/>
          <w:sz w:val="22"/>
          <w:szCs w:val="22"/>
        </w:rPr>
        <w:t xml:space="preserve">permanent contract </w:t>
      </w:r>
      <w:r w:rsidRPr="00567C56">
        <w:rPr>
          <w:rFonts w:ascii="FS Jack" w:hAnsi="FS Jack"/>
          <w:sz w:val="22"/>
          <w:szCs w:val="22"/>
        </w:rPr>
        <w:t xml:space="preserve">initially based in our offices in Harrow and then in our new state of the art facility at Rectory Park, Northolt from </w:t>
      </w:r>
      <w:r>
        <w:rPr>
          <w:rFonts w:ascii="FS Jack" w:hAnsi="FS Jack"/>
          <w:sz w:val="22"/>
          <w:szCs w:val="22"/>
        </w:rPr>
        <w:t>April 2018 approximately</w:t>
      </w:r>
      <w:r w:rsidRPr="00567C56">
        <w:rPr>
          <w:rFonts w:ascii="FS Jack" w:hAnsi="FS Jack"/>
          <w:sz w:val="22"/>
          <w:szCs w:val="22"/>
        </w:rPr>
        <w:t xml:space="preserve">.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Please note that you will be informed by </w:t>
      </w:r>
      <w:r w:rsidR="00A6394E">
        <w:rPr>
          <w:rFonts w:ascii="FS Jack" w:hAnsi="FS Jack"/>
          <w:sz w:val="22"/>
          <w:szCs w:val="22"/>
        </w:rPr>
        <w:t>Friday 23</w:t>
      </w:r>
      <w:r w:rsidR="00A6394E" w:rsidRPr="00A6394E">
        <w:rPr>
          <w:rFonts w:ascii="FS Jack" w:hAnsi="FS Jack"/>
          <w:sz w:val="22"/>
          <w:szCs w:val="22"/>
          <w:vertAlign w:val="superscript"/>
        </w:rPr>
        <w:t>rd</w:t>
      </w:r>
      <w:r w:rsidR="00A6394E">
        <w:rPr>
          <w:rFonts w:ascii="FS Jack" w:hAnsi="FS Jack"/>
          <w:sz w:val="22"/>
          <w:szCs w:val="22"/>
        </w:rPr>
        <w:t xml:space="preserve"> </w:t>
      </w:r>
      <w:r>
        <w:rPr>
          <w:rFonts w:ascii="FS Jack" w:hAnsi="FS Jack"/>
          <w:sz w:val="22"/>
          <w:szCs w:val="22"/>
        </w:rPr>
        <w:t>March</w:t>
      </w:r>
      <w:r w:rsidRPr="00567C56">
        <w:rPr>
          <w:rFonts w:ascii="FS Jack" w:hAnsi="FS Jack"/>
          <w:sz w:val="22"/>
          <w:szCs w:val="22"/>
        </w:rPr>
        <w:t xml:space="preserve"> if you have been short listed for interview. </w:t>
      </w:r>
      <w:r>
        <w:rPr>
          <w:rFonts w:ascii="FS Jack" w:hAnsi="FS Jack"/>
          <w:sz w:val="22"/>
          <w:szCs w:val="22"/>
        </w:rPr>
        <w:t xml:space="preserve">Only candidates invited to interview will be contacted, unsuccessful candidates will not be contacted.  </w:t>
      </w:r>
      <w:r w:rsidR="00EB6468">
        <w:rPr>
          <w:rFonts w:ascii="FS Jack" w:hAnsi="FS Jack"/>
          <w:sz w:val="22"/>
          <w:szCs w:val="22"/>
        </w:rPr>
        <w:t>The interview date is Thursday</w:t>
      </w:r>
      <w:r w:rsidR="00A60E33">
        <w:rPr>
          <w:rFonts w:ascii="FS Jack" w:hAnsi="FS Jack"/>
          <w:sz w:val="22"/>
          <w:szCs w:val="22"/>
        </w:rPr>
        <w:t xml:space="preserve"> </w:t>
      </w:r>
      <w:r w:rsidR="00A6394E">
        <w:rPr>
          <w:rFonts w:ascii="FS Jack" w:hAnsi="FS Jack"/>
          <w:sz w:val="22"/>
          <w:szCs w:val="22"/>
        </w:rPr>
        <w:t>5</w:t>
      </w:r>
      <w:r w:rsidR="00A6394E" w:rsidRPr="00A6394E">
        <w:rPr>
          <w:rFonts w:ascii="FS Jack" w:hAnsi="FS Jack"/>
          <w:sz w:val="22"/>
          <w:szCs w:val="22"/>
          <w:vertAlign w:val="superscript"/>
        </w:rPr>
        <w:t>th</w:t>
      </w:r>
      <w:r w:rsidR="00A6394E">
        <w:rPr>
          <w:rFonts w:ascii="FS Jack" w:hAnsi="FS Jack"/>
          <w:sz w:val="22"/>
          <w:szCs w:val="22"/>
        </w:rPr>
        <w:t xml:space="preserve"> April</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 look forward to receiving your completed job application form.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Yours sincerely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Default="00905F06" w:rsidP="00567C56">
      <w:pPr>
        <w:spacing w:after="200" w:line="276" w:lineRule="auto"/>
        <w:ind w:firstLine="426"/>
        <w:rPr>
          <w:rFonts w:ascii="FS Jack" w:hAnsi="FS Jack"/>
          <w:sz w:val="22"/>
          <w:szCs w:val="22"/>
        </w:rPr>
      </w:pPr>
      <w:r>
        <w:rPr>
          <w:rFonts w:ascii="FS Jack" w:hAnsi="FS Jack"/>
          <w:sz w:val="22"/>
          <w:szCs w:val="22"/>
        </w:rPr>
        <w:t>Leigh O’Connor</w:t>
      </w:r>
    </w:p>
    <w:p w:rsidR="00905F06" w:rsidRPr="00567C56" w:rsidRDefault="00905F06" w:rsidP="00567C56">
      <w:pPr>
        <w:spacing w:after="200" w:line="276" w:lineRule="auto"/>
        <w:ind w:firstLine="426"/>
        <w:rPr>
          <w:rFonts w:ascii="FS Jack" w:hAnsi="FS Jack"/>
          <w:sz w:val="22"/>
          <w:szCs w:val="22"/>
        </w:rPr>
      </w:pPr>
      <w:r>
        <w:rPr>
          <w:rFonts w:ascii="FS Jack" w:hAnsi="FS Jack"/>
          <w:sz w:val="22"/>
          <w:szCs w:val="22"/>
        </w:rPr>
        <w:t xml:space="preserve">Chief Executive </w:t>
      </w:r>
    </w:p>
    <w:p w:rsidR="00567C56" w:rsidRDefault="00567C56"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121979" w:rsidRDefault="00121979"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332DA2" w:rsidRDefault="00332DA2" w:rsidP="00497D36">
      <w:pPr>
        <w:rPr>
          <w:rFonts w:ascii="FS Jack" w:hAnsi="FS Jack"/>
          <w:color w:val="FF0000"/>
          <w:sz w:val="22"/>
          <w:szCs w:val="22"/>
        </w:rPr>
      </w:pPr>
    </w:p>
    <w:p w:rsidR="00497D36" w:rsidRPr="00332DA2" w:rsidRDefault="00497D36" w:rsidP="00497D36">
      <w:pPr>
        <w:rPr>
          <w:rFonts w:ascii="FS Jack" w:hAnsi="FS Jack"/>
          <w:b/>
          <w:sz w:val="22"/>
          <w:szCs w:val="22"/>
        </w:rPr>
      </w:pPr>
      <w:r w:rsidRPr="00332DA2">
        <w:rPr>
          <w:rFonts w:ascii="FS Jack" w:hAnsi="FS Jack" w:cs="Arial"/>
          <w:b/>
          <w:noProof/>
          <w:sz w:val="22"/>
          <w:szCs w:val="22"/>
          <w:lang w:eastAsia="en-GB"/>
        </w:rPr>
        <w:lastRenderedPageBreak/>
        <w:drawing>
          <wp:anchor distT="0" distB="0" distL="114300" distR="114300" simplePos="0" relativeHeight="251663360" behindDoc="1" locked="0" layoutInCell="1" allowOverlap="1" wp14:anchorId="55B41FAC" wp14:editId="7A2FEBF0">
            <wp:simplePos x="0" y="0"/>
            <wp:positionH relativeFrom="column">
              <wp:posOffset>-57150</wp:posOffset>
            </wp:positionH>
            <wp:positionV relativeFrom="paragraph">
              <wp:posOffset>-125095</wp:posOffset>
            </wp:positionV>
            <wp:extent cx="866775" cy="1213485"/>
            <wp:effectExtent l="0" t="0" r="9525" b="5715"/>
            <wp:wrapTight wrapText="bothSides">
              <wp:wrapPolygon edited="0">
                <wp:start x="0" y="0"/>
                <wp:lineTo x="0" y="21363"/>
                <wp:lineTo x="21363" y="213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332DA2">
        <w:rPr>
          <w:rFonts w:ascii="FS Jack" w:hAnsi="FS Jack"/>
          <w:b/>
          <w:sz w:val="22"/>
          <w:szCs w:val="22"/>
        </w:rPr>
        <w:t xml:space="preserve">Application form: </w:t>
      </w:r>
      <w:r w:rsidR="00430DB8">
        <w:rPr>
          <w:rFonts w:ascii="FS Jack" w:hAnsi="FS Jack"/>
          <w:b/>
          <w:sz w:val="22"/>
          <w:szCs w:val="22"/>
        </w:rPr>
        <w:t>Designated Safeguarding Officer</w:t>
      </w:r>
    </w:p>
    <w:p w:rsidR="00497D36" w:rsidRPr="00332DA2" w:rsidRDefault="00497D36" w:rsidP="00497D36">
      <w:pPr>
        <w:rPr>
          <w:rFonts w:ascii="FS Jack" w:hAnsi="FS Jack"/>
          <w:b/>
          <w:sz w:val="22"/>
          <w:szCs w:val="22"/>
        </w:rPr>
      </w:pPr>
    </w:p>
    <w:p w:rsidR="00497D36" w:rsidRPr="00332DA2" w:rsidRDefault="00497D36" w:rsidP="00497D36">
      <w:pPr>
        <w:rPr>
          <w:rFonts w:ascii="FS Jack" w:hAnsi="FS Jack"/>
          <w:sz w:val="22"/>
          <w:szCs w:val="22"/>
        </w:rPr>
      </w:pPr>
      <w:r w:rsidRPr="00332DA2">
        <w:rPr>
          <w:rFonts w:ascii="FS Jack" w:hAnsi="FS Jack"/>
          <w:sz w:val="22"/>
          <w:szCs w:val="22"/>
        </w:rPr>
        <w:t>To be returned to:</w:t>
      </w:r>
    </w:p>
    <w:p w:rsidR="00497D36" w:rsidRPr="00332DA2" w:rsidRDefault="00497D36" w:rsidP="00497D36">
      <w:pPr>
        <w:rPr>
          <w:rFonts w:ascii="FS Jack" w:hAnsi="FS Jack"/>
          <w:sz w:val="22"/>
          <w:szCs w:val="22"/>
        </w:rPr>
      </w:pPr>
      <w:r w:rsidRPr="00332DA2">
        <w:rPr>
          <w:rFonts w:ascii="FS Jack" w:hAnsi="FS Jack"/>
          <w:sz w:val="22"/>
          <w:szCs w:val="22"/>
        </w:rPr>
        <w:t>L</w:t>
      </w:r>
      <w:r w:rsidR="00905F06">
        <w:rPr>
          <w:rFonts w:ascii="FS Jack" w:hAnsi="FS Jack"/>
          <w:sz w:val="22"/>
          <w:szCs w:val="22"/>
        </w:rPr>
        <w:t>eigh O’Connor, Chief Executive</w:t>
      </w:r>
      <w:r w:rsidRPr="00332DA2">
        <w:rPr>
          <w:rFonts w:ascii="FS Jack" w:hAnsi="FS Jack"/>
          <w:sz w:val="22"/>
          <w:szCs w:val="22"/>
        </w:rPr>
        <w:t xml:space="preserve">, MCFA, 39 Roxborough Road, Harrow, Middlesex HA1 1NS marked ‘Private and Confidential’ or by email </w:t>
      </w:r>
      <w:hyperlink r:id="rId10" w:history="1">
        <w:r w:rsidR="00905F06" w:rsidRPr="00E27FD1">
          <w:rPr>
            <w:rStyle w:val="Hyperlink"/>
            <w:rFonts w:ascii="FS Jack" w:hAnsi="FS Jack"/>
            <w:sz w:val="22"/>
            <w:szCs w:val="22"/>
          </w:rPr>
          <w:t>leigh.oconnor@middlesexfa.com</w:t>
        </w:r>
      </w:hyperlink>
    </w:p>
    <w:p w:rsidR="00497D36" w:rsidRPr="00332DA2" w:rsidRDefault="00497D36" w:rsidP="00497D36">
      <w:pPr>
        <w:jc w:val="center"/>
        <w:rPr>
          <w:rFonts w:ascii="FS Jack" w:hAnsi="FS Jac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789"/>
      </w:tblGrid>
      <w:tr w:rsidR="00497D36" w:rsidRPr="00332DA2" w:rsidTr="00497D36">
        <w:tc>
          <w:tcPr>
            <w:tcW w:w="421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360" w:lineRule="auto"/>
              <w:rPr>
                <w:rFonts w:ascii="FS Jack" w:hAnsi="FS Jack"/>
                <w:sz w:val="22"/>
                <w:szCs w:val="22"/>
              </w:rPr>
            </w:pPr>
            <w:r w:rsidRPr="00332DA2">
              <w:rPr>
                <w:rFonts w:ascii="FS Jack" w:hAnsi="FS Jack"/>
                <w:sz w:val="22"/>
                <w:szCs w:val="22"/>
              </w:rPr>
              <w:t xml:space="preserve">Surname </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First name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nil"/>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Address</w:t>
            </w:r>
          </w:p>
        </w:tc>
        <w:tc>
          <w:tcPr>
            <w:tcW w:w="5789" w:type="dxa"/>
            <w:tcBorders>
              <w:top w:val="single" w:sz="4" w:space="0" w:color="auto"/>
              <w:left w:val="single" w:sz="4" w:space="0" w:color="auto"/>
              <w:bottom w:val="nil"/>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Post Code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Contact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Mobile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Email Address</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consider yourself to have a disability? Please tell us if there are any ‘reasonable adjustments’ we can make to assist you in your application or with our recruitment process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tc>
      </w:tr>
      <w:tr w:rsidR="00497D36" w:rsidRPr="00332DA2" w:rsidTr="00332DA2">
        <w:trPr>
          <w:cantSplit/>
          <w:trHeight w:val="607"/>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need a work permit to work in the UK?</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 xml:space="preserve">If appointed, what </w:t>
            </w:r>
            <w:proofErr w:type="gramStart"/>
            <w:r w:rsidRPr="00332DA2">
              <w:rPr>
                <w:rFonts w:ascii="FS Jack" w:hAnsi="FS Jack"/>
                <w:sz w:val="22"/>
                <w:szCs w:val="22"/>
              </w:rPr>
              <w:t>period of notice are</w:t>
            </w:r>
            <w:proofErr w:type="gramEnd"/>
            <w:r w:rsidRPr="00332DA2">
              <w:rPr>
                <w:rFonts w:ascii="FS Jack" w:hAnsi="FS Jack"/>
                <w:sz w:val="22"/>
                <w:szCs w:val="22"/>
              </w:rPr>
              <w:t xml:space="preserve"> you required to give your current employers?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60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Please give the names and address of two referees who can be contacted (only in the event of your being offered the position). Please state in what capacity they are known to you (i.e. Personal or employer, etc)</w:t>
            </w: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One</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Two</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Do you hold a current Football Association issued Criminal Records Bureau certificate?</w:t>
            </w:r>
            <w:r w:rsidR="00332DA2" w:rsidRPr="00332DA2">
              <w:rPr>
                <w:rFonts w:ascii="FS Jack" w:hAnsi="FS Jack"/>
                <w:sz w:val="22"/>
                <w:szCs w:val="22"/>
              </w:rPr>
              <w:t xml:space="preserve"> </w:t>
            </w:r>
            <w:r w:rsidRPr="00332DA2">
              <w:rPr>
                <w:rFonts w:ascii="FS Jack" w:hAnsi="FS Jack"/>
                <w:sz w:val="22"/>
                <w:szCs w:val="22"/>
              </w:rPr>
              <w:t xml:space="preserve">                                                                                                                       </w:t>
            </w:r>
            <w:r w:rsidR="00332DA2" w:rsidRPr="00332DA2">
              <w:rPr>
                <w:rFonts w:ascii="FS Jack" w:hAnsi="FS Jack"/>
                <w:sz w:val="22"/>
                <w:szCs w:val="22"/>
              </w:rPr>
              <w:t xml:space="preserve">                           </w:t>
            </w:r>
            <w:r w:rsidRPr="00332DA2">
              <w:rPr>
                <w:rFonts w:ascii="FS Jack" w:hAnsi="FS Jack"/>
                <w:sz w:val="22"/>
                <w:szCs w:val="22"/>
              </w:rPr>
              <w:t>YES / NO</w:t>
            </w:r>
          </w:p>
        </w:tc>
      </w:tr>
    </w:tbl>
    <w:p w:rsidR="00497D36" w:rsidRPr="00332DA2" w:rsidRDefault="00497D36" w:rsidP="00497D36">
      <w:pPr>
        <w:rPr>
          <w:rFonts w:ascii="FS Jack" w:hAnsi="FS Jack"/>
          <w:sz w:val="22"/>
          <w:szCs w:val="22"/>
        </w:rPr>
      </w:pPr>
    </w:p>
    <w:p w:rsidR="00497D36" w:rsidRPr="00332DA2" w:rsidRDefault="00497D36" w:rsidP="00497D36">
      <w:pPr>
        <w:pStyle w:val="BodyText"/>
        <w:rPr>
          <w:rFonts w:ascii="FS Jack" w:hAnsi="FS Jack"/>
          <w:sz w:val="22"/>
          <w:szCs w:val="22"/>
        </w:rPr>
      </w:pPr>
      <w:r w:rsidRPr="00332DA2">
        <w:rPr>
          <w:rFonts w:ascii="FS Jack" w:hAnsi="FS Jack"/>
          <w:sz w:val="22"/>
          <w:szCs w:val="22"/>
        </w:rPr>
        <w:t xml:space="preserve">Please return this form together with your CV and a covering letter why you are applying for this position by </w:t>
      </w:r>
      <w:r w:rsidR="00320930">
        <w:rPr>
          <w:rFonts w:ascii="FS Jack" w:hAnsi="FS Jack"/>
          <w:sz w:val="22"/>
          <w:szCs w:val="22"/>
        </w:rPr>
        <w:t>12</w:t>
      </w:r>
      <w:r w:rsidR="00B82A89">
        <w:rPr>
          <w:rFonts w:ascii="FS Jack" w:hAnsi="FS Jack"/>
          <w:sz w:val="22"/>
          <w:szCs w:val="22"/>
        </w:rPr>
        <w:t xml:space="preserve">.00pm </w:t>
      </w:r>
      <w:r w:rsidR="00EB6468">
        <w:rPr>
          <w:rFonts w:ascii="FS Jack" w:hAnsi="FS Jack"/>
          <w:sz w:val="22"/>
          <w:szCs w:val="22"/>
        </w:rPr>
        <w:t xml:space="preserve">Friday </w:t>
      </w:r>
      <w:r w:rsidR="00320930">
        <w:rPr>
          <w:rFonts w:ascii="FS Jack" w:hAnsi="FS Jack"/>
          <w:sz w:val="22"/>
          <w:szCs w:val="22"/>
        </w:rPr>
        <w:t>23</w:t>
      </w:r>
      <w:r w:rsidR="00320930" w:rsidRPr="00A6394E">
        <w:rPr>
          <w:rFonts w:ascii="FS Jack" w:hAnsi="FS Jack"/>
          <w:sz w:val="22"/>
          <w:szCs w:val="22"/>
          <w:vertAlign w:val="superscript"/>
        </w:rPr>
        <w:t>rd</w:t>
      </w:r>
      <w:r w:rsidR="00320930">
        <w:rPr>
          <w:rFonts w:ascii="FS Jack" w:hAnsi="FS Jack"/>
          <w:sz w:val="22"/>
          <w:szCs w:val="22"/>
        </w:rPr>
        <w:t xml:space="preserve"> March </w:t>
      </w:r>
      <w:r w:rsidR="00332DA2" w:rsidRPr="00332DA2">
        <w:rPr>
          <w:rFonts w:ascii="FS Jack" w:hAnsi="FS Jack"/>
          <w:sz w:val="22"/>
          <w:szCs w:val="22"/>
        </w:rPr>
        <w:t>2018</w:t>
      </w: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i/>
          <w:sz w:val="22"/>
          <w:szCs w:val="22"/>
        </w:rPr>
      </w:pPr>
      <w:r w:rsidRPr="00332DA2">
        <w:rPr>
          <w:rFonts w:ascii="FS Jack" w:hAnsi="FS Jack"/>
          <w:i/>
          <w:sz w:val="22"/>
          <w:szCs w:val="22"/>
        </w:rPr>
        <w:t>I certify that the above are correct details and that any offer of employment would be subject to satisfactory references. I also consent to the MCFA making verification checks as appropriate.</w:t>
      </w:r>
    </w:p>
    <w:p w:rsidR="00497D36" w:rsidRPr="00332DA2" w:rsidRDefault="00497D36" w:rsidP="00497D36">
      <w:pPr>
        <w:pStyle w:val="BodyText"/>
        <w:rPr>
          <w:rFonts w:ascii="FS Jack" w:hAnsi="FS Jack"/>
          <w:sz w:val="22"/>
          <w:szCs w:val="22"/>
        </w:rPr>
      </w:pP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sz w:val="22"/>
          <w:szCs w:val="22"/>
        </w:rPr>
      </w:pPr>
      <w:r w:rsidRPr="00332DA2">
        <w:rPr>
          <w:rFonts w:ascii="FS Jack" w:hAnsi="FS Jack"/>
          <w:sz w:val="22"/>
          <w:szCs w:val="22"/>
        </w:rPr>
        <w:t>Signed _________________________________________</w:t>
      </w:r>
      <w:r w:rsidRPr="00332DA2">
        <w:rPr>
          <w:rFonts w:ascii="FS Jack" w:hAnsi="FS Jack"/>
          <w:sz w:val="22"/>
          <w:szCs w:val="22"/>
        </w:rPr>
        <w:tab/>
        <w:t xml:space="preserve"> Date ________________</w:t>
      </w:r>
    </w:p>
    <w:p w:rsidR="00497D36" w:rsidRPr="00332DA2" w:rsidRDefault="00497D36" w:rsidP="00332DA2">
      <w:pPr>
        <w:rPr>
          <w:rFonts w:ascii="FS Jack" w:hAnsi="FS Jack"/>
          <w:sz w:val="22"/>
          <w:szCs w:val="22"/>
        </w:rPr>
      </w:pPr>
      <w:r w:rsidRPr="00332DA2">
        <w:rPr>
          <w:rFonts w:ascii="FS Jack" w:hAnsi="FS Jack"/>
          <w:sz w:val="22"/>
          <w:szCs w:val="22"/>
        </w:rPr>
        <w:br w:type="page"/>
      </w:r>
      <w:r w:rsidRPr="00332DA2">
        <w:rPr>
          <w:rFonts w:ascii="FS Jack" w:hAnsi="FS Jack"/>
          <w:sz w:val="22"/>
          <w:szCs w:val="22"/>
        </w:rPr>
        <w:lastRenderedPageBreak/>
        <w:t xml:space="preserve">To assist us in monitoring that the wider community is being made aware of our vacancies, you are invited to complete the following form. It is not mandatory and non-completion will </w:t>
      </w:r>
      <w:r w:rsidRPr="00332DA2">
        <w:rPr>
          <w:rFonts w:ascii="FS Jack" w:hAnsi="FS Jack"/>
          <w:b/>
          <w:sz w:val="22"/>
          <w:szCs w:val="22"/>
        </w:rPr>
        <w:t>not</w:t>
      </w:r>
      <w:r w:rsidRPr="00332DA2">
        <w:rPr>
          <w:rFonts w:ascii="FS Jack" w:hAnsi="FS Jack"/>
          <w:sz w:val="22"/>
          <w:szCs w:val="22"/>
        </w:rPr>
        <w:t xml:space="preserve"> affect your application. Please detach and return in an unmarked envelope with your application form.</w:t>
      </w:r>
    </w:p>
    <w:p w:rsidR="00497D36" w:rsidRPr="00332DA2" w:rsidRDefault="00497D36" w:rsidP="00497D36">
      <w:pPr>
        <w:pStyle w:val="BodyText"/>
        <w:rPr>
          <w:rFonts w:ascii="FS Jack" w:hAnsi="FS Jack"/>
          <w:sz w:val="22"/>
          <w:szCs w:val="22"/>
        </w:rPr>
      </w:pPr>
    </w:p>
    <w:p w:rsidR="00497D36" w:rsidRPr="00332DA2" w:rsidRDefault="00497D36" w:rsidP="00497D36">
      <w:pPr>
        <w:keepNext/>
        <w:outlineLvl w:val="1"/>
        <w:rPr>
          <w:rFonts w:ascii="FS Jack" w:hAnsi="FS Jack"/>
          <w:bCs/>
          <w:sz w:val="22"/>
          <w:szCs w:val="22"/>
        </w:rPr>
      </w:pPr>
      <w:proofErr w:type="gramStart"/>
      <w:r w:rsidRPr="00332DA2">
        <w:rPr>
          <w:rFonts w:ascii="FS Jack" w:hAnsi="FS Jack"/>
          <w:b/>
          <w:sz w:val="22"/>
          <w:szCs w:val="22"/>
          <w:lang w:val="en-US"/>
        </w:rPr>
        <w:t>Ethnic background.</w:t>
      </w:r>
      <w:proofErr w:type="gramEnd"/>
      <w:r w:rsidRPr="00332DA2">
        <w:rPr>
          <w:rFonts w:ascii="FS Jack" w:hAnsi="FS Jack"/>
          <w:b/>
          <w:sz w:val="22"/>
          <w:szCs w:val="22"/>
          <w:lang w:val="en-US"/>
        </w:rPr>
        <w:t xml:space="preserve"> </w:t>
      </w:r>
      <w:r w:rsidRPr="00332DA2">
        <w:rPr>
          <w:rFonts w:ascii="FS Jack" w:hAnsi="FS Jack"/>
          <w:sz w:val="22"/>
          <w:szCs w:val="22"/>
        </w:rPr>
        <w:t>Please choose one category from A to E and then please mark X in the appropriate box to indicate your ethnic background</w:t>
      </w:r>
    </w:p>
    <w:p w:rsidR="00497D36" w:rsidRPr="00332DA2" w:rsidRDefault="00497D36" w:rsidP="00497D36">
      <w:pPr>
        <w:jc w:val="both"/>
        <w:rPr>
          <w:rFonts w:ascii="FS Jack" w:hAnsi="FS Jack"/>
          <w:bCs/>
          <w:sz w:val="22"/>
          <w:szCs w:val="22"/>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b/>
                <w:sz w:val="22"/>
                <w:szCs w:val="22"/>
              </w:rPr>
              <w:t>A White</w:t>
            </w:r>
          </w:p>
        </w:tc>
        <w:tc>
          <w:tcPr>
            <w:tcW w:w="361" w:type="dxa"/>
          </w:tcPr>
          <w:p w:rsidR="00497D36" w:rsidRPr="00332DA2" w:rsidRDefault="00497D36">
            <w:pPr>
              <w:rPr>
                <w:rFonts w:ascii="FS Jack" w:hAnsi="FS Jack"/>
                <w:bCs/>
                <w:sz w:val="22"/>
                <w:szCs w:val="22"/>
              </w:rPr>
            </w:pPr>
          </w:p>
        </w:tc>
        <w:tc>
          <w:tcPr>
            <w:tcW w:w="3780" w:type="dxa"/>
            <w:hideMark/>
          </w:tcPr>
          <w:p w:rsidR="00497D36" w:rsidRPr="00332DA2" w:rsidRDefault="00497D36">
            <w:pPr>
              <w:jc w:val="both"/>
              <w:rPr>
                <w:rFonts w:ascii="FS Jack" w:hAnsi="FS Jack"/>
                <w:bCs/>
                <w:sz w:val="22"/>
                <w:szCs w:val="22"/>
              </w:rPr>
            </w:pPr>
            <w:r w:rsidRPr="00332DA2">
              <w:rPr>
                <w:rFonts w:ascii="FS Jack" w:hAnsi="FS Jack"/>
                <w:b/>
                <w:sz w:val="22"/>
                <w:szCs w:val="22"/>
              </w:rPr>
              <w:t>B Mixed</w:t>
            </w:r>
            <w:r w:rsidRPr="00332DA2">
              <w:rPr>
                <w:rFonts w:ascii="FS Jack" w:hAnsi="FS Jack"/>
                <w:b/>
                <w:sz w:val="22"/>
                <w:szCs w:val="22"/>
              </w:rPr>
              <w:tab/>
            </w:r>
          </w:p>
        </w:tc>
        <w:tc>
          <w:tcPr>
            <w:tcW w:w="540" w:type="dxa"/>
          </w:tcPr>
          <w:p w:rsidR="00497D36" w:rsidRPr="00332DA2" w:rsidRDefault="00497D36">
            <w:pPr>
              <w:rPr>
                <w:rFonts w:ascii="FS Jack" w:hAnsi="FS Jack"/>
                <w:bCs/>
                <w:sz w:val="22"/>
                <w:szCs w:val="22"/>
              </w:rPr>
            </w:pPr>
          </w:p>
        </w:tc>
        <w:tc>
          <w:tcPr>
            <w:tcW w:w="3060" w:type="dxa"/>
          </w:tcPr>
          <w:p w:rsidR="00497D36" w:rsidRPr="00332DA2" w:rsidRDefault="00497D36">
            <w:pPr>
              <w:rPr>
                <w:rFonts w:ascii="FS Jack" w:hAnsi="FS Jack"/>
                <w:b/>
                <w:sz w:val="22"/>
                <w:szCs w:val="22"/>
              </w:rPr>
            </w:pPr>
            <w:r w:rsidRPr="00332DA2">
              <w:rPr>
                <w:rFonts w:ascii="FS Jack" w:hAnsi="FS Jack"/>
                <w:b/>
                <w:sz w:val="22"/>
                <w:szCs w:val="22"/>
              </w:rPr>
              <w:t>C Asian or Asian British</w:t>
            </w:r>
          </w:p>
          <w:p w:rsidR="00497D36" w:rsidRPr="00332DA2" w:rsidRDefault="00497D36">
            <w:pPr>
              <w:rPr>
                <w:rFonts w:ascii="FS Jack" w:hAnsi="FS Jack"/>
                <w:bCs/>
                <w:sz w:val="22"/>
                <w:szCs w:val="22"/>
              </w:rPr>
            </w:pPr>
          </w:p>
        </w:tc>
        <w:tc>
          <w:tcPr>
            <w:tcW w:w="540" w:type="dxa"/>
          </w:tcPr>
          <w:p w:rsidR="00497D36" w:rsidRPr="00332DA2" w:rsidRDefault="00497D36">
            <w:pPr>
              <w:rPr>
                <w:rFonts w:ascii="FS Jack" w:hAnsi="FS Jack"/>
                <w:bCs/>
                <w:sz w:val="22"/>
                <w:szCs w:val="22"/>
              </w:rPr>
            </w:pP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English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Caribbean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Indian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Irish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African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Pakistani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Scottish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Asian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Bangladeshi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Welsh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4"/>
          <w:wAfter w:w="7920" w:type="dxa"/>
        </w:trPr>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keepNext/>
        <w:outlineLvl w:val="1"/>
        <w:rPr>
          <w:rFonts w:ascii="FS Jack" w:hAnsi="FS Jack"/>
          <w:sz w:val="22"/>
          <w:szCs w:val="22"/>
          <w:lang w:val="en-US"/>
        </w:rPr>
      </w:pPr>
    </w:p>
    <w:tbl>
      <w:tblPr>
        <w:tblW w:w="0" w:type="auto"/>
        <w:tblLayout w:type="fixed"/>
        <w:tblLook w:val="04A0" w:firstRow="1" w:lastRow="0" w:firstColumn="1" w:lastColumn="0" w:noHBand="0" w:noVBand="1"/>
      </w:tblPr>
      <w:tblGrid>
        <w:gridCol w:w="2833"/>
        <w:gridCol w:w="361"/>
        <w:gridCol w:w="3577"/>
        <w:gridCol w:w="1166"/>
      </w:tblGrid>
      <w:tr w:rsidR="00497D36" w:rsidRPr="00332DA2" w:rsidTr="00497D36">
        <w:tc>
          <w:tcPr>
            <w:tcW w:w="2833" w:type="dxa"/>
            <w:hideMark/>
          </w:tcPr>
          <w:p w:rsidR="00497D36" w:rsidRPr="00332DA2" w:rsidRDefault="00497D36">
            <w:pPr>
              <w:rPr>
                <w:rFonts w:ascii="FS Jack" w:hAnsi="FS Jack"/>
                <w:b/>
                <w:bCs/>
                <w:sz w:val="22"/>
                <w:szCs w:val="22"/>
              </w:rPr>
            </w:pPr>
            <w:r w:rsidRPr="00332DA2">
              <w:rPr>
                <w:rFonts w:ascii="FS Jack" w:hAnsi="FS Jack"/>
                <w:b/>
                <w:sz w:val="22"/>
                <w:szCs w:val="22"/>
              </w:rPr>
              <w:t>D Black or Black British</w:t>
            </w:r>
          </w:p>
        </w:tc>
        <w:tc>
          <w:tcPr>
            <w:tcW w:w="361" w:type="dxa"/>
          </w:tcPr>
          <w:p w:rsidR="00497D36" w:rsidRPr="00332DA2" w:rsidRDefault="00497D36">
            <w:pPr>
              <w:rPr>
                <w:rFonts w:ascii="FS Jack" w:hAnsi="FS Jack"/>
                <w:b/>
                <w:bCs/>
                <w:sz w:val="22"/>
                <w:szCs w:val="22"/>
              </w:rPr>
            </w:pPr>
          </w:p>
        </w:tc>
        <w:tc>
          <w:tcPr>
            <w:tcW w:w="3577" w:type="dxa"/>
          </w:tcPr>
          <w:p w:rsidR="00497D36" w:rsidRPr="00332DA2" w:rsidRDefault="00497D36">
            <w:pPr>
              <w:rPr>
                <w:rFonts w:ascii="FS Jack" w:hAnsi="FS Jack"/>
                <w:b/>
                <w:bCs/>
                <w:sz w:val="22"/>
                <w:szCs w:val="22"/>
              </w:rPr>
            </w:pPr>
            <w:r w:rsidRPr="00332DA2">
              <w:rPr>
                <w:rFonts w:ascii="FS Jack" w:hAnsi="FS Jack"/>
                <w:b/>
                <w:sz w:val="22"/>
                <w:szCs w:val="22"/>
              </w:rPr>
              <w:t>E Chinese or Other Ethnic group</w:t>
            </w:r>
          </w:p>
          <w:p w:rsidR="00497D36" w:rsidRPr="00332DA2" w:rsidRDefault="00497D36">
            <w:pPr>
              <w:rPr>
                <w:rFonts w:ascii="FS Jack" w:hAnsi="FS Jack"/>
                <w:b/>
                <w:bCs/>
                <w:sz w:val="22"/>
                <w:szCs w:val="22"/>
              </w:rPr>
            </w:pPr>
          </w:p>
        </w:tc>
        <w:tc>
          <w:tcPr>
            <w:tcW w:w="1166" w:type="dxa"/>
          </w:tcPr>
          <w:p w:rsidR="00497D36" w:rsidRPr="00332DA2" w:rsidRDefault="00497D36">
            <w:pPr>
              <w:rPr>
                <w:rFonts w:ascii="FS Jack" w:hAnsi="FS Jack"/>
                <w:b/>
                <w:bCs/>
                <w:sz w:val="22"/>
                <w:szCs w:val="22"/>
              </w:rPr>
            </w:pP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 xml:space="preserve">Caribbean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Chinese</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African</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2"/>
          <w:wAfter w:w="4743" w:type="dxa"/>
        </w:trPr>
        <w:tc>
          <w:tcPr>
            <w:tcW w:w="2833" w:type="dxa"/>
          </w:tcPr>
          <w:p w:rsidR="00497D36" w:rsidRPr="00332DA2" w:rsidRDefault="00497D36">
            <w:pPr>
              <w:rPr>
                <w:rFonts w:ascii="FS Jack" w:hAnsi="FS Jack"/>
                <w:bCs/>
                <w:sz w:val="22"/>
                <w:szCs w:val="22"/>
              </w:rPr>
            </w:pPr>
          </w:p>
        </w:tc>
        <w:tc>
          <w:tcPr>
            <w:tcW w:w="361" w:type="dxa"/>
          </w:tcPr>
          <w:p w:rsidR="00497D36" w:rsidRPr="00332DA2" w:rsidRDefault="00497D36">
            <w:pPr>
              <w:rPr>
                <w:rFonts w:ascii="FS Jack" w:hAnsi="FS Jack"/>
                <w:bCs/>
                <w:sz w:val="22"/>
                <w:szCs w:val="22"/>
              </w:rPr>
            </w:pPr>
          </w:p>
        </w:tc>
      </w:tr>
      <w:tr w:rsidR="00497D36" w:rsidRPr="00332DA2" w:rsidTr="00497D36">
        <w:trPr>
          <w:gridAfter w:val="2"/>
          <w:wAfter w:w="4743" w:type="dxa"/>
        </w:trPr>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Do not wish to disclose</w:t>
      </w:r>
      <w:r w:rsidRPr="00332DA2">
        <w:rPr>
          <w:rFonts w:ascii="FS Jack" w:hAnsi="FS Jack"/>
          <w:sz w:val="22"/>
          <w:szCs w:val="22"/>
        </w:rPr>
        <w:tab/>
        <w:t>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ab/>
      </w:r>
      <w:r w:rsidRPr="00332DA2">
        <w:rPr>
          <w:rFonts w:ascii="FS Jack" w:hAnsi="FS Jack"/>
          <w:sz w:val="22"/>
          <w:szCs w:val="22"/>
        </w:rPr>
        <w:tab/>
        <w:t>No</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keepNext/>
        <w:spacing w:before="240" w:after="60"/>
        <w:outlineLvl w:val="3"/>
        <w:rPr>
          <w:rFonts w:ascii="FS Jack" w:hAnsi="FS Jack"/>
          <w:b/>
          <w:sz w:val="22"/>
          <w:szCs w:val="22"/>
          <w:lang w:val="en-US"/>
        </w:rPr>
      </w:pPr>
      <w:bookmarkStart w:id="0" w:name="_Toc121897146"/>
      <w:r w:rsidRPr="00332DA2">
        <w:rPr>
          <w:rFonts w:ascii="FS Jack" w:hAnsi="FS Jack"/>
          <w:b/>
          <w:sz w:val="22"/>
          <w:szCs w:val="22"/>
          <w:lang w:val="en-US"/>
        </w:rPr>
        <w:t>Disability</w:t>
      </w:r>
      <w:bookmarkEnd w:id="0"/>
    </w:p>
    <w:p w:rsidR="00497D36" w:rsidRPr="00332DA2" w:rsidRDefault="00497D36" w:rsidP="00497D36">
      <w:pPr>
        <w:rPr>
          <w:rFonts w:ascii="FS Jack" w:hAnsi="FS Jack"/>
          <w:bCs/>
          <w:sz w:val="22"/>
          <w:szCs w:val="22"/>
        </w:rPr>
      </w:pPr>
      <w:r w:rsidRPr="00332DA2">
        <w:rPr>
          <w:rFonts w:ascii="FS Jack" w:hAnsi="FS Jack"/>
          <w:sz w:val="22"/>
          <w:szCs w:val="22"/>
        </w:rPr>
        <w:t xml:space="preserve">Do you consider yourself to be a disabled person? </w:t>
      </w:r>
      <w:r w:rsidRPr="00332DA2">
        <w:rPr>
          <w:rFonts w:ascii="FS Jack" w:hAnsi="FS Jack"/>
          <w:sz w:val="22"/>
          <w:szCs w:val="22"/>
        </w:rPr>
        <w:tab/>
        <w:t xml:space="preserve">Yes </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If you have indicated yes please mark X in all the boxes that apply to you:</w:t>
      </w:r>
    </w:p>
    <w:p w:rsidR="00497D36" w:rsidRPr="00332DA2" w:rsidRDefault="00497D36" w:rsidP="00497D36">
      <w:pPr>
        <w:rPr>
          <w:rFonts w:ascii="FS Jack" w:hAnsi="FS Jack"/>
          <w:bCs/>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 xml:space="preserve">Hearing impairment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Physical impairment</w:t>
            </w:r>
            <w:r w:rsidRPr="00332DA2">
              <w:rPr>
                <w:rFonts w:ascii="FS Jack" w:hAnsi="FS Jack"/>
                <w:sz w:val="22"/>
                <w:szCs w:val="22"/>
              </w:rPr>
              <w:tab/>
            </w:r>
            <w:r w:rsidRPr="00332DA2">
              <w:rPr>
                <w:rFonts w:ascii="FS Jack" w:hAnsi="FS Jack"/>
                <w:sz w:val="22"/>
                <w:szCs w:val="22"/>
              </w:rPr>
              <w:tab/>
            </w:r>
            <w:r w:rsidRPr="00332DA2">
              <w:rPr>
                <w:rFonts w:ascii="FS Jack" w:hAnsi="FS Jack"/>
                <w:sz w:val="22"/>
                <w:szCs w:val="22"/>
              </w:rPr>
              <w:tab/>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Learning difficulty / disability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Visual impairment</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tcPr>
          <w:p w:rsidR="00497D36" w:rsidRPr="00332DA2" w:rsidRDefault="00497D36">
            <w:pPr>
              <w:rPr>
                <w:rFonts w:ascii="FS Jack" w:hAnsi="FS Jack"/>
                <w:b/>
                <w:sz w:val="22"/>
                <w:szCs w:val="22"/>
              </w:rPr>
            </w:pPr>
            <w:r w:rsidRPr="00332DA2">
              <w:rPr>
                <w:rFonts w:ascii="FS Jack" w:hAnsi="FS Jack"/>
                <w:sz w:val="22"/>
                <w:szCs w:val="22"/>
              </w:rPr>
              <w:t>Mental health issues</w:t>
            </w:r>
          </w:p>
          <w:p w:rsidR="00497D36" w:rsidRPr="00332DA2" w:rsidRDefault="00497D36">
            <w:pPr>
              <w:rPr>
                <w:rFonts w:ascii="FS Jack" w:hAnsi="FS Jack"/>
                <w:bCs/>
                <w:sz w:val="22"/>
                <w:szCs w:val="22"/>
              </w:rPr>
            </w:pP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4358"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bl>
    <w:p w:rsidR="00497D36" w:rsidRPr="00332DA2" w:rsidRDefault="00497D36" w:rsidP="00497D36">
      <w:pPr>
        <w:rPr>
          <w:rFonts w:ascii="FS Jack" w:hAnsi="FS Jack"/>
          <w:b/>
          <w:sz w:val="22"/>
          <w:szCs w:val="22"/>
        </w:rPr>
      </w:pPr>
      <w:r w:rsidRPr="00332DA2">
        <w:rPr>
          <w:rFonts w:ascii="FS Jack" w:hAnsi="FS Jack"/>
          <w:b/>
          <w:sz w:val="22"/>
          <w:szCs w:val="22"/>
        </w:rPr>
        <w:t>Religion</w:t>
      </w:r>
    </w:p>
    <w:p w:rsidR="00497D36" w:rsidRPr="00332DA2" w:rsidRDefault="00497D36" w:rsidP="00497D36">
      <w:pPr>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72"/>
        <w:gridCol w:w="448"/>
        <w:gridCol w:w="23"/>
      </w:tblGrid>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rPr>
            </w:pPr>
            <w:r w:rsidRPr="00332DA2">
              <w:rPr>
                <w:rFonts w:ascii="FS Jack" w:hAnsi="FS Jack"/>
                <w:sz w:val="22"/>
                <w:szCs w:val="22"/>
                <w:lang w:val="de-DE"/>
              </w:rPr>
              <w:t>Buddhist</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Muslim</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 xml:space="preserve">Christian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Sikh</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Hindu</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No active faith</w:t>
            </w: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Catholic</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Cs/>
                <w:sz w:val="22"/>
                <w:szCs w:val="22"/>
                <w:lang w:val="de-DE"/>
              </w:rPr>
            </w:pPr>
          </w:p>
        </w:tc>
        <w:tc>
          <w:tcPr>
            <w:tcW w:w="471" w:type="dxa"/>
            <w:gridSpan w:val="2"/>
          </w:tcPr>
          <w:p w:rsidR="00497D36" w:rsidRPr="00332DA2" w:rsidRDefault="00497D36">
            <w:pPr>
              <w:rPr>
                <w:rFonts w:ascii="FS Jack" w:hAnsi="FS Jack"/>
                <w:bCs/>
                <w:sz w:val="22"/>
                <w:szCs w:val="22"/>
              </w:rPr>
            </w:pP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Jewish</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
                <w:sz w:val="22"/>
                <w:szCs w:val="22"/>
              </w:rPr>
            </w:pPr>
            <w:r w:rsidRPr="00332DA2">
              <w:rPr>
                <w:rFonts w:ascii="FS Jack" w:hAnsi="FS Jack"/>
                <w:sz w:val="22"/>
                <w:szCs w:val="22"/>
              </w:rPr>
              <w:t>Any other religion (please write in)</w:t>
            </w:r>
          </w:p>
          <w:p w:rsidR="00497D36" w:rsidRPr="00332DA2" w:rsidRDefault="00497D36">
            <w:pPr>
              <w:rPr>
                <w:rFonts w:ascii="FS Jack" w:hAnsi="FS Jack"/>
                <w:bCs/>
                <w:sz w:val="22"/>
                <w:szCs w:val="22"/>
              </w:rPr>
            </w:pP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tcPr>
          <w:p w:rsidR="00497D36" w:rsidRPr="00332DA2" w:rsidRDefault="00497D36">
            <w:pPr>
              <w:rPr>
                <w:rFonts w:ascii="FS Jack" w:hAnsi="FS Jack"/>
                <w:sz w:val="22"/>
                <w:szCs w:val="22"/>
              </w:rPr>
            </w:pPr>
          </w:p>
        </w:tc>
      </w:tr>
    </w:tbl>
    <w:p w:rsidR="00497D36" w:rsidRPr="00332DA2" w:rsidRDefault="00497D36" w:rsidP="00497D36">
      <w:pPr>
        <w:autoSpaceDE w:val="0"/>
        <w:autoSpaceDN w:val="0"/>
        <w:adjustRightInd w:val="0"/>
        <w:rPr>
          <w:rFonts w:ascii="FS Jack" w:hAnsi="FS Jack"/>
          <w:b/>
          <w:sz w:val="22"/>
          <w:szCs w:val="22"/>
        </w:rPr>
      </w:pPr>
      <w:r w:rsidRPr="00332DA2">
        <w:rPr>
          <w:rFonts w:ascii="FS Jack" w:hAnsi="FS Jack"/>
          <w:b/>
          <w:sz w:val="22"/>
          <w:szCs w:val="22"/>
        </w:rPr>
        <w:t>Sexual orientation</w:t>
      </w:r>
    </w:p>
    <w:p w:rsidR="00497D36" w:rsidRPr="00332DA2" w:rsidRDefault="00497D36" w:rsidP="00497D36">
      <w:pPr>
        <w:autoSpaceDE w:val="0"/>
        <w:autoSpaceDN w:val="0"/>
        <w:adjustRightInd w:val="0"/>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Heterosexual</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Lesbian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Gay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Bisexual</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Do not wish to disclose</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Other (please write in your preferred description)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567C56" w:rsidRDefault="00497D3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CF6CD7" w:rsidRPr="00567C56" w:rsidRDefault="00567C56" w:rsidP="00567C56">
      <w:pPr>
        <w:spacing w:after="200" w:line="276" w:lineRule="auto"/>
        <w:rPr>
          <w:rFonts w:ascii="FS Jack" w:hAnsi="FS Jack" w:cs="Arial"/>
          <w:b/>
          <w:sz w:val="36"/>
        </w:rPr>
      </w:pPr>
      <w:r w:rsidRPr="00567C56">
        <w:rPr>
          <w:rFonts w:ascii="FS Jack" w:hAnsi="FS Jack" w:cs="Arial"/>
          <w:b/>
          <w:noProof/>
          <w:sz w:val="36"/>
          <w:lang w:eastAsia="en-GB"/>
        </w:rPr>
        <w:lastRenderedPageBreak/>
        <w:drawing>
          <wp:anchor distT="0" distB="0" distL="114300" distR="114300" simplePos="0" relativeHeight="251661312" behindDoc="1" locked="0" layoutInCell="1" allowOverlap="1" wp14:anchorId="48FB7E04" wp14:editId="731E44C1">
            <wp:simplePos x="0" y="0"/>
            <wp:positionH relativeFrom="column">
              <wp:posOffset>-42545</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00CF6CD7" w:rsidRPr="00567C56">
        <w:rPr>
          <w:rFonts w:ascii="FS Jack" w:hAnsi="FS Jack" w:cs="Arial"/>
          <w:b/>
          <w:sz w:val="36"/>
        </w:rPr>
        <w:tab/>
        <w:t xml:space="preserve">Middlesex Football Association </w:t>
      </w:r>
    </w:p>
    <w:p w:rsidR="00CF6CD7" w:rsidRPr="00567C56" w:rsidRDefault="00CF6CD7" w:rsidP="00CF6CD7">
      <w:pPr>
        <w:rPr>
          <w:rFonts w:ascii="FS Jack" w:hAnsi="FS Jack" w:cs="Arial"/>
          <w:b/>
          <w:sz w:val="36"/>
        </w:rPr>
      </w:pPr>
      <w:r w:rsidRPr="00567C56">
        <w:rPr>
          <w:rFonts w:ascii="FS Jack" w:hAnsi="FS Jack" w:cs="Arial"/>
          <w:b/>
          <w:sz w:val="36"/>
        </w:rPr>
        <w:tab/>
      </w:r>
      <w:r w:rsidR="009F1C3C" w:rsidRPr="00567C56">
        <w:rPr>
          <w:rFonts w:ascii="FS Jack" w:hAnsi="FS Jack" w:cs="Arial"/>
          <w:b/>
          <w:sz w:val="36"/>
        </w:rPr>
        <w:t>Job Description</w:t>
      </w:r>
      <w:r w:rsidRPr="00567C56">
        <w:rPr>
          <w:rFonts w:ascii="FS Jack" w:hAnsi="FS Jack" w:cs="Arial"/>
          <w:b/>
          <w:sz w:val="36"/>
        </w:rPr>
        <w:t xml:space="preserve">: </w:t>
      </w:r>
      <w:r w:rsidR="00320930">
        <w:rPr>
          <w:rFonts w:ascii="FS Jack" w:hAnsi="FS Jack" w:cs="Arial"/>
          <w:b/>
          <w:sz w:val="36"/>
        </w:rPr>
        <w:t>Designated Safeguarding Officer</w:t>
      </w:r>
      <w:r w:rsidR="009F1C3C" w:rsidRPr="00567C56">
        <w:rPr>
          <w:rFonts w:ascii="FS Jack" w:hAnsi="FS Jack" w:cs="Arial"/>
          <w:b/>
          <w:sz w:val="36"/>
        </w:rPr>
        <w:t xml:space="preserve"> </w:t>
      </w:r>
      <w:r w:rsidRPr="00567C56">
        <w:rPr>
          <w:rFonts w:ascii="FS Jack" w:hAnsi="FS Jack" w:cs="Arial"/>
          <w:b/>
          <w:sz w:val="36"/>
        </w:rPr>
        <w:t xml:space="preserve"> </w:t>
      </w:r>
    </w:p>
    <w:tbl>
      <w:tblPr>
        <w:tblStyle w:val="TableGrid"/>
        <w:tblpPr w:leftFromText="180" w:rightFromText="180" w:vertAnchor="text" w:horzAnchor="page" w:tblpX="2983" w:tblpY="255"/>
        <w:tblW w:w="0" w:type="auto"/>
        <w:tblLook w:val="04A0" w:firstRow="1" w:lastRow="0" w:firstColumn="1" w:lastColumn="0" w:noHBand="0" w:noVBand="1"/>
      </w:tblPr>
      <w:tblGrid>
        <w:gridCol w:w="1951"/>
        <w:gridCol w:w="5528"/>
      </w:tblGrid>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Role</w:t>
            </w:r>
          </w:p>
        </w:tc>
        <w:tc>
          <w:tcPr>
            <w:tcW w:w="5528" w:type="dxa"/>
          </w:tcPr>
          <w:p w:rsidR="00567C56" w:rsidRPr="00567C56" w:rsidRDefault="00320930" w:rsidP="00567C56">
            <w:pPr>
              <w:rPr>
                <w:rFonts w:ascii="FS Jack" w:hAnsi="FS Jack" w:cs="Arial"/>
                <w:sz w:val="22"/>
                <w:szCs w:val="28"/>
              </w:rPr>
            </w:pPr>
            <w:r>
              <w:rPr>
                <w:rFonts w:ascii="FS Jack" w:hAnsi="FS Jack" w:cs="Arial"/>
                <w:sz w:val="22"/>
                <w:szCs w:val="28"/>
              </w:rPr>
              <w:t>Designated Safeguarding Officer</w:t>
            </w:r>
            <w:r w:rsidR="00567C56" w:rsidRPr="00567C56">
              <w:rPr>
                <w:rFonts w:ascii="FS Jack" w:hAnsi="FS Jack" w:cs="Arial"/>
                <w:sz w:val="22"/>
                <w:szCs w:val="28"/>
              </w:rPr>
              <w:t xml:space="preserve"> </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Contract Type </w:t>
            </w:r>
          </w:p>
        </w:tc>
        <w:tc>
          <w:tcPr>
            <w:tcW w:w="5528" w:type="dxa"/>
          </w:tcPr>
          <w:p w:rsidR="00567C56" w:rsidRPr="00567C56" w:rsidRDefault="009B2EF1" w:rsidP="00567C56">
            <w:pPr>
              <w:rPr>
                <w:rFonts w:ascii="FS Jack" w:hAnsi="FS Jack" w:cs="Arial"/>
                <w:sz w:val="22"/>
                <w:szCs w:val="28"/>
              </w:rPr>
            </w:pPr>
            <w:r>
              <w:rPr>
                <w:rFonts w:ascii="FS Jack" w:hAnsi="FS Jack" w:cs="Arial"/>
                <w:sz w:val="22"/>
                <w:szCs w:val="28"/>
              </w:rPr>
              <w:t>Permanent</w:t>
            </w:r>
            <w:bookmarkStart w:id="1" w:name="_GoBack"/>
            <w:bookmarkEnd w:id="1"/>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Hours per week </w:t>
            </w:r>
          </w:p>
        </w:tc>
        <w:tc>
          <w:tcPr>
            <w:tcW w:w="5528" w:type="dxa"/>
          </w:tcPr>
          <w:p w:rsidR="00567C56" w:rsidRPr="00567C56" w:rsidRDefault="00320930" w:rsidP="00567C56">
            <w:pPr>
              <w:rPr>
                <w:rFonts w:ascii="FS Jack" w:hAnsi="FS Jack" w:cs="Arial"/>
                <w:sz w:val="22"/>
                <w:szCs w:val="28"/>
              </w:rPr>
            </w:pPr>
            <w:r>
              <w:rPr>
                <w:rFonts w:ascii="FS Jack" w:hAnsi="FS Jack" w:cs="Arial"/>
                <w:sz w:val="22"/>
                <w:szCs w:val="28"/>
              </w:rPr>
              <w:t>25 hours per week</w:t>
            </w:r>
            <w:r w:rsidR="00567C56" w:rsidRPr="00567C56">
              <w:rPr>
                <w:rFonts w:ascii="FS Jack" w:hAnsi="FS Jack" w:cs="Arial"/>
                <w:sz w:val="22"/>
                <w:szCs w:val="28"/>
              </w:rPr>
              <w:t xml:space="preserve"> </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Salary </w:t>
            </w:r>
          </w:p>
        </w:tc>
        <w:tc>
          <w:tcPr>
            <w:tcW w:w="5528" w:type="dxa"/>
          </w:tcPr>
          <w:p w:rsidR="00567C56" w:rsidRPr="00567C56" w:rsidRDefault="00567C56" w:rsidP="00320930">
            <w:pPr>
              <w:rPr>
                <w:rFonts w:ascii="FS Jack" w:hAnsi="FS Jack" w:cs="Arial"/>
                <w:sz w:val="22"/>
                <w:szCs w:val="28"/>
              </w:rPr>
            </w:pPr>
            <w:r w:rsidRPr="00567C56">
              <w:rPr>
                <w:rFonts w:ascii="FS Jack" w:hAnsi="FS Jack" w:cs="Arial"/>
                <w:sz w:val="22"/>
                <w:szCs w:val="28"/>
              </w:rPr>
              <w:t>£</w:t>
            </w:r>
            <w:r w:rsidR="00320930">
              <w:rPr>
                <w:rFonts w:ascii="FS Jack" w:hAnsi="FS Jack" w:cs="Arial"/>
                <w:sz w:val="22"/>
                <w:szCs w:val="28"/>
              </w:rPr>
              <w:t>26,500 pro rata</w:t>
            </w:r>
            <w:r w:rsidRPr="00567C56">
              <w:rPr>
                <w:rFonts w:ascii="FS Jack" w:hAnsi="FS Jack" w:cs="Arial"/>
                <w:sz w:val="22"/>
                <w:szCs w:val="28"/>
              </w:rPr>
              <w:t xml:space="preserve"> </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Location</w:t>
            </w:r>
          </w:p>
        </w:tc>
        <w:tc>
          <w:tcPr>
            <w:tcW w:w="5528" w:type="dxa"/>
          </w:tcPr>
          <w:p w:rsidR="00567C56" w:rsidRPr="00567C56" w:rsidRDefault="00106ECE" w:rsidP="00106ECE">
            <w:pPr>
              <w:rPr>
                <w:rFonts w:ascii="FS Jack" w:hAnsi="FS Jack" w:cs="Arial"/>
                <w:sz w:val="22"/>
                <w:szCs w:val="28"/>
              </w:rPr>
            </w:pPr>
            <w:r>
              <w:rPr>
                <w:rFonts w:ascii="FS Jack" w:hAnsi="FS Jack" w:cs="Arial"/>
                <w:sz w:val="22"/>
                <w:szCs w:val="28"/>
              </w:rPr>
              <w:t>Middlesex FA Offices</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Reports to </w:t>
            </w:r>
          </w:p>
        </w:tc>
        <w:tc>
          <w:tcPr>
            <w:tcW w:w="5528" w:type="dxa"/>
          </w:tcPr>
          <w:p w:rsidR="00567C56" w:rsidRPr="00567C56" w:rsidRDefault="00567C56" w:rsidP="00106ECE">
            <w:pPr>
              <w:rPr>
                <w:rFonts w:ascii="FS Jack" w:hAnsi="FS Jack" w:cs="Arial"/>
                <w:sz w:val="22"/>
                <w:szCs w:val="28"/>
              </w:rPr>
            </w:pPr>
            <w:r w:rsidRPr="00567C56">
              <w:rPr>
                <w:rFonts w:ascii="FS Jack" w:hAnsi="FS Jack" w:cs="Arial"/>
                <w:sz w:val="22"/>
                <w:szCs w:val="28"/>
              </w:rPr>
              <w:t xml:space="preserve">Head of </w:t>
            </w:r>
            <w:r w:rsidR="00106ECE">
              <w:rPr>
                <w:rFonts w:ascii="FS Jack" w:hAnsi="FS Jack" w:cs="Arial"/>
                <w:sz w:val="22"/>
                <w:szCs w:val="28"/>
              </w:rPr>
              <w:t>Football Services</w:t>
            </w:r>
            <w:r w:rsidRPr="00567C56">
              <w:rPr>
                <w:rFonts w:ascii="FS Jack" w:hAnsi="FS Jack" w:cs="Arial"/>
                <w:sz w:val="22"/>
                <w:szCs w:val="28"/>
              </w:rPr>
              <w:t xml:space="preserve"> </w:t>
            </w:r>
          </w:p>
        </w:tc>
      </w:tr>
    </w:tbl>
    <w:p w:rsidR="009F1C3C" w:rsidRPr="00567C56" w:rsidRDefault="00CF6CD7" w:rsidP="00CF6CD7">
      <w:pPr>
        <w:rPr>
          <w:rFonts w:ascii="FS Jack" w:hAnsi="FS Jack" w:cs="Arial"/>
          <w:b/>
          <w:sz w:val="22"/>
          <w:szCs w:val="28"/>
        </w:rPr>
      </w:pPr>
      <w:r w:rsidRPr="00567C56">
        <w:rPr>
          <w:rFonts w:ascii="FS Jack" w:hAnsi="FS Jack" w:cs="Arial"/>
          <w:b/>
          <w:sz w:val="36"/>
        </w:rPr>
        <w:tab/>
      </w:r>
      <w:r w:rsidRPr="00567C56">
        <w:rPr>
          <w:rFonts w:ascii="FS Jack" w:hAnsi="FS Jack" w:cs="Arial"/>
          <w:b/>
          <w:sz w:val="36"/>
        </w:rPr>
        <w:tab/>
      </w:r>
      <w:r w:rsidRPr="00567C56">
        <w:rPr>
          <w:rFonts w:ascii="FS Jack" w:hAnsi="FS Jack" w:cs="Arial"/>
          <w:b/>
          <w:sz w:val="36"/>
        </w:rPr>
        <w:tab/>
      </w:r>
      <w:r w:rsidRPr="00567C56">
        <w:rPr>
          <w:rFonts w:ascii="FS Jack" w:hAnsi="FS Jack" w:cs="Arial"/>
          <w:b/>
          <w:sz w:val="22"/>
          <w:szCs w:val="28"/>
        </w:rPr>
        <w:tab/>
      </w:r>
    </w:p>
    <w:p w:rsidR="00567C56" w:rsidRDefault="00CF6CD7" w:rsidP="00CF6CD7">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567C56" w:rsidRDefault="00567C56" w:rsidP="00CF6CD7">
      <w:pPr>
        <w:pBdr>
          <w:bottom w:val="single" w:sz="12" w:space="1" w:color="auto"/>
        </w:pBdr>
        <w:rPr>
          <w:rFonts w:ascii="FS Jack" w:hAnsi="FS Jack" w:cs="Arial"/>
          <w:sz w:val="22"/>
          <w:szCs w:val="28"/>
        </w:rPr>
      </w:pPr>
    </w:p>
    <w:p w:rsidR="00CF6CD7" w:rsidRPr="00567C56" w:rsidRDefault="00B767EB" w:rsidP="00CF6CD7">
      <w:pPr>
        <w:pBdr>
          <w:bottom w:val="single" w:sz="12" w:space="1" w:color="auto"/>
        </w:pBdr>
        <w:rPr>
          <w:rFonts w:ascii="FS Jack" w:hAnsi="FS Jack" w:cs="Arial"/>
          <w:sz w:val="22"/>
          <w:szCs w:val="28"/>
        </w:rPr>
      </w:pPr>
      <w:r>
        <w:rPr>
          <w:rFonts w:ascii="FS Jack" w:hAnsi="FS Jack" w:cs="Arial"/>
          <w:sz w:val="22"/>
          <w:szCs w:val="28"/>
        </w:rPr>
        <w:t xml:space="preserve">        </w:t>
      </w:r>
      <w:r w:rsidR="00CF6CD7" w:rsidRPr="00567C56">
        <w:rPr>
          <w:rFonts w:ascii="FS Jack" w:hAnsi="FS Jack" w:cs="Arial"/>
          <w:sz w:val="22"/>
          <w:szCs w:val="28"/>
        </w:rPr>
        <w:t xml:space="preserve">               </w:t>
      </w:r>
    </w:p>
    <w:p w:rsidR="00CF6CD7" w:rsidRPr="00567C56" w:rsidRDefault="00CF6CD7" w:rsidP="00CF6CD7">
      <w:pPr>
        <w:rPr>
          <w:rFonts w:ascii="FS Jack" w:hAnsi="FS Jack" w:cs="Arial"/>
          <w:sz w:val="22"/>
          <w:szCs w:val="28"/>
        </w:rPr>
      </w:pPr>
    </w:p>
    <w:p w:rsidR="00D51D65" w:rsidRDefault="00CF6CD7" w:rsidP="00107351">
      <w:pPr>
        <w:contextualSpacing/>
        <w:rPr>
          <w:rFonts w:ascii="FS Jack" w:hAnsi="FS Jack"/>
          <w:b/>
          <w:sz w:val="22"/>
          <w:szCs w:val="22"/>
        </w:rPr>
      </w:pPr>
      <w:r w:rsidRPr="006A5559">
        <w:rPr>
          <w:rFonts w:ascii="FS Jack" w:hAnsi="FS Jack"/>
          <w:b/>
          <w:sz w:val="22"/>
          <w:szCs w:val="22"/>
        </w:rPr>
        <w:t xml:space="preserve">Role purpose: </w:t>
      </w:r>
    </w:p>
    <w:p w:rsidR="00106ECE" w:rsidRDefault="00D51D65" w:rsidP="00D51D65">
      <w:pPr>
        <w:pStyle w:val="ListParagraph"/>
        <w:numPr>
          <w:ilvl w:val="0"/>
          <w:numId w:val="45"/>
        </w:numPr>
        <w:contextualSpacing/>
        <w:rPr>
          <w:rFonts w:ascii="FS Jack" w:hAnsi="FS Jack"/>
          <w:sz w:val="22"/>
          <w:szCs w:val="22"/>
        </w:rPr>
      </w:pPr>
      <w:r w:rsidRPr="00D51D65">
        <w:rPr>
          <w:rFonts w:ascii="FS Jack" w:hAnsi="FS Jack"/>
          <w:sz w:val="22"/>
          <w:szCs w:val="22"/>
        </w:rPr>
        <w:t>Manage the CFA’s safeguarding work, in line with legislation, FA Safeguarding Policy, Procedures and Regulations.</w:t>
      </w:r>
    </w:p>
    <w:p w:rsidR="00D51D65" w:rsidRDefault="00D51D65" w:rsidP="00D51D65">
      <w:pPr>
        <w:pStyle w:val="ListParagraph"/>
        <w:numPr>
          <w:ilvl w:val="0"/>
          <w:numId w:val="45"/>
        </w:numPr>
        <w:contextualSpacing/>
        <w:rPr>
          <w:rFonts w:ascii="FS Jack" w:hAnsi="FS Jack"/>
          <w:sz w:val="22"/>
          <w:szCs w:val="22"/>
        </w:rPr>
      </w:pPr>
      <w:r>
        <w:rPr>
          <w:rFonts w:ascii="FS Jack" w:hAnsi="FS Jack"/>
          <w:sz w:val="22"/>
          <w:szCs w:val="22"/>
        </w:rPr>
        <w:t>Significantly contribute to the implementation of the Safeguarding Operating Standard for CFAs.</w:t>
      </w:r>
    </w:p>
    <w:p w:rsidR="00D51D65" w:rsidRPr="00D51D65" w:rsidRDefault="00D51D65" w:rsidP="00D51D65">
      <w:pPr>
        <w:pStyle w:val="ListParagraph"/>
        <w:numPr>
          <w:ilvl w:val="0"/>
          <w:numId w:val="45"/>
        </w:numPr>
        <w:contextualSpacing/>
        <w:rPr>
          <w:rFonts w:ascii="FS Jack" w:hAnsi="FS Jack"/>
          <w:sz w:val="22"/>
          <w:szCs w:val="22"/>
        </w:rPr>
      </w:pPr>
      <w:r>
        <w:rPr>
          <w:rFonts w:ascii="FS Jack" w:hAnsi="FS Jack"/>
          <w:sz w:val="22"/>
          <w:szCs w:val="22"/>
        </w:rPr>
        <w:t>Work in partnership with the FA, statutory agencies and other relevant organisations to manage concerns effectively and efficiently.</w:t>
      </w:r>
    </w:p>
    <w:p w:rsidR="00D67E91" w:rsidRPr="006A5559" w:rsidRDefault="00D67E91" w:rsidP="00CF6CD7">
      <w:pPr>
        <w:rPr>
          <w:rFonts w:ascii="FS Jack" w:hAnsi="FS Jack"/>
          <w:sz w:val="22"/>
          <w:szCs w:val="22"/>
        </w:rPr>
      </w:pPr>
    </w:p>
    <w:p w:rsidR="00CF6CD7" w:rsidRPr="006A5559" w:rsidRDefault="00CF6CD7" w:rsidP="00CF6CD7">
      <w:pPr>
        <w:rPr>
          <w:rFonts w:ascii="FS Jack" w:hAnsi="FS Jack"/>
          <w:b/>
          <w:color w:val="000000" w:themeColor="text1"/>
          <w:sz w:val="22"/>
          <w:szCs w:val="22"/>
        </w:rPr>
      </w:pPr>
      <w:r w:rsidRPr="006A5559">
        <w:rPr>
          <w:rFonts w:ascii="FS Jack" w:hAnsi="FS Jack"/>
          <w:b/>
          <w:color w:val="000000" w:themeColor="text1"/>
          <w:sz w:val="22"/>
          <w:szCs w:val="22"/>
        </w:rPr>
        <w:t>Work programme:</w:t>
      </w:r>
    </w:p>
    <w:p w:rsidR="004551DB" w:rsidRPr="006A5559" w:rsidRDefault="004551DB" w:rsidP="001C7E6E">
      <w:pPr>
        <w:pStyle w:val="ListParagraph"/>
        <w:numPr>
          <w:ilvl w:val="0"/>
          <w:numId w:val="21"/>
        </w:numPr>
        <w:autoSpaceDE w:val="0"/>
        <w:autoSpaceDN w:val="0"/>
        <w:adjustRightInd w:val="0"/>
        <w:contextualSpacing/>
        <w:rPr>
          <w:rFonts w:ascii="FS Jack" w:hAnsi="FS Jack" w:cs="Calibri"/>
          <w:b/>
          <w:sz w:val="22"/>
          <w:szCs w:val="22"/>
        </w:rPr>
      </w:pPr>
      <w:r w:rsidRPr="006A5559">
        <w:rPr>
          <w:rFonts w:ascii="FS Jack" w:hAnsi="FS Jack" w:cs="Calibri"/>
          <w:b/>
          <w:sz w:val="22"/>
          <w:szCs w:val="22"/>
        </w:rPr>
        <w:t>Operations</w:t>
      </w:r>
    </w:p>
    <w:p w:rsidR="004551DB" w:rsidRPr="006A5559" w:rsidRDefault="004551DB" w:rsidP="004551DB">
      <w:pPr>
        <w:pStyle w:val="ListParagraph"/>
        <w:numPr>
          <w:ilvl w:val="1"/>
          <w:numId w:val="21"/>
        </w:numPr>
        <w:contextualSpacing/>
        <w:rPr>
          <w:rFonts w:ascii="FS Jack" w:hAnsi="FS Jack" w:cs="Arial"/>
          <w:sz w:val="22"/>
          <w:szCs w:val="22"/>
        </w:rPr>
      </w:pPr>
      <w:r w:rsidRPr="006A5559">
        <w:rPr>
          <w:rFonts w:ascii="FS Jack" w:hAnsi="FS Jack" w:cs="Arial"/>
          <w:bCs/>
          <w:sz w:val="22"/>
          <w:szCs w:val="22"/>
        </w:rPr>
        <w:t>To contribute to an effective business culture across the Company.</w:t>
      </w:r>
    </w:p>
    <w:p w:rsidR="004551DB" w:rsidRPr="006A5559" w:rsidRDefault="004551DB" w:rsidP="004551DB">
      <w:pPr>
        <w:pStyle w:val="ListParagraph"/>
        <w:numPr>
          <w:ilvl w:val="1"/>
          <w:numId w:val="21"/>
        </w:numPr>
        <w:contextualSpacing/>
        <w:rPr>
          <w:rStyle w:val="CommentReference"/>
          <w:rFonts w:ascii="FS Jack" w:hAnsi="FS Jack"/>
          <w:sz w:val="22"/>
          <w:szCs w:val="22"/>
        </w:rPr>
      </w:pPr>
      <w:r w:rsidRPr="006A5559">
        <w:rPr>
          <w:rFonts w:ascii="FS Jack" w:hAnsi="FS Jack" w:cs="Arial"/>
          <w:sz w:val="22"/>
          <w:szCs w:val="22"/>
        </w:rPr>
        <w:t>Work alongside other functional units of th</w:t>
      </w:r>
      <w:r w:rsidR="00320930">
        <w:rPr>
          <w:rFonts w:ascii="FS Jack" w:hAnsi="FS Jack" w:cs="Arial"/>
          <w:sz w:val="22"/>
          <w:szCs w:val="22"/>
        </w:rPr>
        <w:t xml:space="preserve">e business </w:t>
      </w:r>
      <w:r w:rsidRPr="006A5559">
        <w:rPr>
          <w:rFonts w:ascii="FS Jack" w:hAnsi="FS Jack" w:cs="Arial"/>
          <w:sz w:val="22"/>
          <w:szCs w:val="22"/>
        </w:rPr>
        <w:t xml:space="preserve">to provide an efficient, transparent and consistent level of service to customers.  </w:t>
      </w:r>
    </w:p>
    <w:p w:rsidR="004551DB" w:rsidRPr="006A5559" w:rsidRDefault="004551DB" w:rsidP="004551DB">
      <w:pPr>
        <w:pStyle w:val="ListParagraph"/>
        <w:numPr>
          <w:ilvl w:val="1"/>
          <w:numId w:val="21"/>
        </w:numPr>
        <w:contextualSpacing/>
        <w:rPr>
          <w:rFonts w:ascii="FS Jack" w:hAnsi="FS Jack"/>
        </w:rPr>
      </w:pPr>
      <w:r w:rsidRPr="006A5559">
        <w:rPr>
          <w:rStyle w:val="CommentReference"/>
          <w:rFonts w:ascii="FS Jack" w:hAnsi="FS Jack"/>
          <w:sz w:val="22"/>
          <w:szCs w:val="22"/>
        </w:rPr>
        <w:t>E</w:t>
      </w:r>
      <w:r w:rsidRPr="006A5559">
        <w:rPr>
          <w:rFonts w:ascii="FS Jack" w:hAnsi="FS Jack" w:cs="Arial"/>
          <w:sz w:val="22"/>
          <w:szCs w:val="22"/>
        </w:rPr>
        <w:t xml:space="preserve">nsure customer enquiries are handled promptly and professionally in line with the Company values, policies and procedures.  </w:t>
      </w:r>
    </w:p>
    <w:p w:rsidR="004551DB" w:rsidRPr="006A5559" w:rsidRDefault="004551DB" w:rsidP="004551DB">
      <w:pPr>
        <w:pStyle w:val="ListParagraph"/>
        <w:numPr>
          <w:ilvl w:val="1"/>
          <w:numId w:val="21"/>
        </w:numPr>
        <w:contextualSpacing/>
        <w:jc w:val="both"/>
        <w:rPr>
          <w:rFonts w:ascii="FS Jack" w:hAnsi="FS Jack"/>
          <w:sz w:val="22"/>
          <w:szCs w:val="22"/>
        </w:rPr>
      </w:pPr>
      <w:r w:rsidRPr="006A5559">
        <w:rPr>
          <w:rFonts w:ascii="FS Jack" w:hAnsi="FS Jack"/>
          <w:sz w:val="22"/>
          <w:szCs w:val="22"/>
        </w:rPr>
        <w:t>Be an advocate of the brand, by compliance with policies, procedures and brand standards.</w:t>
      </w:r>
    </w:p>
    <w:p w:rsidR="006A5559" w:rsidRPr="006A5559" w:rsidRDefault="004551DB" w:rsidP="006A5559">
      <w:pPr>
        <w:pStyle w:val="ListParagraph"/>
        <w:numPr>
          <w:ilvl w:val="1"/>
          <w:numId w:val="21"/>
        </w:numPr>
        <w:contextualSpacing/>
        <w:jc w:val="both"/>
        <w:rPr>
          <w:rFonts w:ascii="FS Jack" w:hAnsi="FS Jack"/>
          <w:sz w:val="22"/>
          <w:szCs w:val="22"/>
        </w:rPr>
      </w:pPr>
      <w:r w:rsidRPr="006A5559">
        <w:rPr>
          <w:rFonts w:ascii="FS Jack" w:hAnsi="FS Jack"/>
          <w:sz w:val="22"/>
          <w:szCs w:val="22"/>
        </w:rPr>
        <w:t xml:space="preserve">Foster a culture of execution and passion for customer excellence. </w:t>
      </w:r>
    </w:p>
    <w:p w:rsidR="006A5559" w:rsidRPr="006A5559" w:rsidRDefault="00320930" w:rsidP="006A5559">
      <w:pPr>
        <w:pStyle w:val="ListParagraph"/>
        <w:numPr>
          <w:ilvl w:val="0"/>
          <w:numId w:val="21"/>
        </w:numPr>
        <w:autoSpaceDE w:val="0"/>
        <w:autoSpaceDN w:val="0"/>
        <w:adjustRightInd w:val="0"/>
        <w:contextualSpacing/>
        <w:rPr>
          <w:rFonts w:ascii="FS Jack" w:hAnsi="FS Jack" w:cs="Calibri"/>
          <w:b/>
          <w:sz w:val="22"/>
          <w:szCs w:val="22"/>
        </w:rPr>
      </w:pPr>
      <w:r>
        <w:rPr>
          <w:rFonts w:ascii="FS Jack" w:hAnsi="FS Jack" w:cs="Calibri"/>
          <w:b/>
          <w:sz w:val="22"/>
          <w:szCs w:val="22"/>
        </w:rPr>
        <w:t>Safeguarding</w:t>
      </w:r>
    </w:p>
    <w:p w:rsidR="00430DB8" w:rsidRPr="00430DB8" w:rsidRDefault="00430DB8" w:rsidP="006A5559">
      <w:pPr>
        <w:pStyle w:val="ListParagraph"/>
        <w:numPr>
          <w:ilvl w:val="1"/>
          <w:numId w:val="21"/>
        </w:numPr>
        <w:autoSpaceDE w:val="0"/>
        <w:autoSpaceDN w:val="0"/>
        <w:adjustRightInd w:val="0"/>
        <w:contextualSpacing/>
        <w:rPr>
          <w:rFonts w:ascii="FS Jack" w:hAnsi="FS Jack" w:cs="Calibri"/>
          <w:b/>
          <w:sz w:val="22"/>
          <w:szCs w:val="22"/>
        </w:rPr>
      </w:pPr>
      <w:r>
        <w:rPr>
          <w:rFonts w:ascii="FS Jack" w:hAnsi="FS Jack" w:cs="Calibri"/>
          <w:sz w:val="22"/>
          <w:szCs w:val="22"/>
        </w:rPr>
        <w:t>Operationally lead the implementations and delivery of safeguarding policy and procedures within the County FA, being accountable for relevant areas of the Safeguarding Operating Standard as set out by The FA.</w:t>
      </w:r>
    </w:p>
    <w:p w:rsidR="001A7D8F" w:rsidRPr="001A7D8F" w:rsidRDefault="00430DB8" w:rsidP="006A5559">
      <w:pPr>
        <w:pStyle w:val="ListParagraph"/>
        <w:numPr>
          <w:ilvl w:val="1"/>
          <w:numId w:val="21"/>
        </w:numPr>
        <w:autoSpaceDE w:val="0"/>
        <w:autoSpaceDN w:val="0"/>
        <w:adjustRightInd w:val="0"/>
        <w:contextualSpacing/>
        <w:rPr>
          <w:rFonts w:ascii="FS Jack" w:hAnsi="FS Jack" w:cs="Calibri"/>
          <w:b/>
          <w:sz w:val="22"/>
          <w:szCs w:val="22"/>
        </w:rPr>
      </w:pPr>
      <w:r>
        <w:rPr>
          <w:rFonts w:ascii="FS Jack" w:hAnsi="FS Jack" w:cs="Calibri"/>
          <w:sz w:val="22"/>
          <w:szCs w:val="22"/>
        </w:rPr>
        <w:t>To link into the senior management team and take a dynamic and strategic approach to safeguarding delivery within the County FA, raising awareness and providing organisational support and direction to colleagues.</w:t>
      </w:r>
    </w:p>
    <w:p w:rsidR="001A7D8F" w:rsidRPr="001A7D8F" w:rsidRDefault="001A7D8F" w:rsidP="006A5559">
      <w:pPr>
        <w:pStyle w:val="ListParagraph"/>
        <w:numPr>
          <w:ilvl w:val="1"/>
          <w:numId w:val="21"/>
        </w:numPr>
        <w:autoSpaceDE w:val="0"/>
        <w:autoSpaceDN w:val="0"/>
        <w:adjustRightInd w:val="0"/>
        <w:contextualSpacing/>
        <w:rPr>
          <w:rFonts w:ascii="FS Jack" w:hAnsi="FS Jack" w:cs="Calibri"/>
          <w:b/>
          <w:sz w:val="22"/>
          <w:szCs w:val="22"/>
        </w:rPr>
      </w:pPr>
      <w:r>
        <w:rPr>
          <w:rFonts w:ascii="FS Jack" w:hAnsi="FS Jack" w:cs="Calibri"/>
          <w:sz w:val="22"/>
          <w:szCs w:val="22"/>
        </w:rPr>
        <w:t xml:space="preserve">To provide the </w:t>
      </w:r>
      <w:proofErr w:type="gramStart"/>
      <w:r>
        <w:rPr>
          <w:rFonts w:ascii="FS Jack" w:hAnsi="FS Jack" w:cs="Calibri"/>
          <w:sz w:val="22"/>
          <w:szCs w:val="22"/>
        </w:rPr>
        <w:t>Senior</w:t>
      </w:r>
      <w:proofErr w:type="gramEnd"/>
      <w:r>
        <w:rPr>
          <w:rFonts w:ascii="FS Jack" w:hAnsi="FS Jack" w:cs="Calibri"/>
          <w:sz w:val="22"/>
          <w:szCs w:val="22"/>
        </w:rPr>
        <w:t xml:space="preserve"> leadership team/Board with regular reports on safeguarding activity</w:t>
      </w:r>
      <w:r w:rsidR="00F5710B">
        <w:rPr>
          <w:rFonts w:ascii="FS Jack" w:hAnsi="FS Jack" w:cs="Calibri"/>
          <w:sz w:val="22"/>
          <w:szCs w:val="22"/>
        </w:rPr>
        <w:t xml:space="preserve"> within the County FA.</w:t>
      </w:r>
    </w:p>
    <w:p w:rsidR="001A7D8F" w:rsidRPr="00D71B6E" w:rsidRDefault="001A7D8F" w:rsidP="006A5559">
      <w:pPr>
        <w:pStyle w:val="ListParagraph"/>
        <w:numPr>
          <w:ilvl w:val="1"/>
          <w:numId w:val="21"/>
        </w:numPr>
        <w:autoSpaceDE w:val="0"/>
        <w:autoSpaceDN w:val="0"/>
        <w:adjustRightInd w:val="0"/>
        <w:contextualSpacing/>
        <w:rPr>
          <w:rFonts w:ascii="FS Jack" w:hAnsi="FS Jack" w:cs="Calibri"/>
          <w:b/>
          <w:sz w:val="22"/>
          <w:szCs w:val="22"/>
        </w:rPr>
      </w:pPr>
      <w:r>
        <w:rPr>
          <w:rFonts w:ascii="FS Jack" w:hAnsi="FS Jack" w:cs="Calibri"/>
          <w:sz w:val="22"/>
          <w:szCs w:val="22"/>
        </w:rPr>
        <w:t>Refer to FA Case Management Safeguarding children and adults at risk abuse concerns and take action (s) in accordance with FA regulations, policy and procedures, and as agreed with The FA Safeguarding Team.</w:t>
      </w:r>
    </w:p>
    <w:p w:rsidR="00D71B6E" w:rsidRPr="00D71B6E" w:rsidRDefault="00D71B6E" w:rsidP="00D71B6E">
      <w:pPr>
        <w:pStyle w:val="ListParagraph"/>
        <w:numPr>
          <w:ilvl w:val="1"/>
          <w:numId w:val="21"/>
        </w:numPr>
        <w:autoSpaceDE w:val="0"/>
        <w:autoSpaceDN w:val="0"/>
        <w:adjustRightInd w:val="0"/>
        <w:contextualSpacing/>
        <w:rPr>
          <w:rFonts w:ascii="FS Jack" w:hAnsi="FS Jack" w:cs="Calibri"/>
          <w:b/>
          <w:sz w:val="22"/>
          <w:szCs w:val="22"/>
        </w:rPr>
      </w:pPr>
      <w:r>
        <w:rPr>
          <w:rFonts w:ascii="FS Jack" w:hAnsi="FS Jack" w:cs="Calibri"/>
          <w:sz w:val="22"/>
          <w:szCs w:val="22"/>
        </w:rPr>
        <w:t>Assist with all poor practice concerns relating to children and adults at risk in accordance with FA regulations, safeguarding policy, procedures and disciplinary processed; providing guidance to clubs and leagues, recording incidents of Poor Practice within the CFA’s Recording Systems and seeking guidance from the FA Safeguarding Team as required.</w:t>
      </w:r>
    </w:p>
    <w:p w:rsidR="003C2147" w:rsidRPr="003C2147" w:rsidRDefault="003C2147" w:rsidP="006A5559">
      <w:pPr>
        <w:pStyle w:val="ListParagraph"/>
        <w:numPr>
          <w:ilvl w:val="1"/>
          <w:numId w:val="21"/>
        </w:numPr>
        <w:autoSpaceDE w:val="0"/>
        <w:autoSpaceDN w:val="0"/>
        <w:adjustRightInd w:val="0"/>
        <w:contextualSpacing/>
        <w:rPr>
          <w:rFonts w:ascii="FS Jack" w:hAnsi="FS Jack" w:cs="Calibri"/>
          <w:b/>
          <w:sz w:val="22"/>
          <w:szCs w:val="22"/>
        </w:rPr>
      </w:pPr>
      <w:r>
        <w:rPr>
          <w:rFonts w:ascii="FS Jack" w:hAnsi="FS Jack" w:cs="Calibri"/>
          <w:sz w:val="22"/>
          <w:szCs w:val="22"/>
        </w:rPr>
        <w:t>Ensure the County FA is compliant with safeguarding legislation e.g. Data Protection (and GDPR when introduced in May 2018), Children’s Act, Sexual Offences Act, Protection of Freedoms Act (Criminal Records Checks), the Governments ‘Working Together guidance 2015’ and any other legislation or statutory guidance that may be introduced.</w:t>
      </w:r>
    </w:p>
    <w:p w:rsidR="003C2147" w:rsidRPr="003C2147" w:rsidRDefault="003C2147" w:rsidP="006A5559">
      <w:pPr>
        <w:pStyle w:val="ListParagraph"/>
        <w:numPr>
          <w:ilvl w:val="1"/>
          <w:numId w:val="21"/>
        </w:numPr>
        <w:autoSpaceDE w:val="0"/>
        <w:autoSpaceDN w:val="0"/>
        <w:adjustRightInd w:val="0"/>
        <w:contextualSpacing/>
        <w:rPr>
          <w:rFonts w:ascii="FS Jack" w:hAnsi="FS Jack" w:cs="Calibri"/>
          <w:b/>
          <w:sz w:val="22"/>
          <w:szCs w:val="22"/>
        </w:rPr>
      </w:pPr>
      <w:r>
        <w:rPr>
          <w:rFonts w:ascii="FS Jack" w:hAnsi="FS Jack" w:cs="Calibri"/>
          <w:sz w:val="22"/>
          <w:szCs w:val="22"/>
        </w:rPr>
        <w:t>Develop strong relationships with key stakeholders.</w:t>
      </w:r>
    </w:p>
    <w:p w:rsidR="003C2147" w:rsidRPr="00A9077A" w:rsidRDefault="00847342" w:rsidP="006A5559">
      <w:pPr>
        <w:pStyle w:val="ListParagraph"/>
        <w:numPr>
          <w:ilvl w:val="1"/>
          <w:numId w:val="21"/>
        </w:numPr>
        <w:autoSpaceDE w:val="0"/>
        <w:autoSpaceDN w:val="0"/>
        <w:adjustRightInd w:val="0"/>
        <w:contextualSpacing/>
        <w:rPr>
          <w:rFonts w:ascii="FS Jack" w:hAnsi="FS Jack" w:cs="Calibri"/>
          <w:b/>
          <w:sz w:val="22"/>
          <w:szCs w:val="22"/>
        </w:rPr>
      </w:pPr>
      <w:r>
        <w:rPr>
          <w:rFonts w:ascii="FS Jack" w:hAnsi="FS Jack" w:cs="Calibri"/>
          <w:sz w:val="22"/>
          <w:szCs w:val="22"/>
        </w:rPr>
        <w:t>Strategically manage an effective designated persons network; liaising with the Local Authority Designated Officer (s), Children’s Social Care, Police Child Protection Team (s) and supporting youth league and club welfare officers to be compliant with safeguarding legislation, FA safeguarding policy, best practice guidance and education programmes.</w:t>
      </w:r>
    </w:p>
    <w:p w:rsidR="00A9077A" w:rsidRPr="00A9077A" w:rsidRDefault="00A9077A" w:rsidP="006A5559">
      <w:pPr>
        <w:pStyle w:val="ListParagraph"/>
        <w:numPr>
          <w:ilvl w:val="1"/>
          <w:numId w:val="21"/>
        </w:numPr>
        <w:autoSpaceDE w:val="0"/>
        <w:autoSpaceDN w:val="0"/>
        <w:adjustRightInd w:val="0"/>
        <w:contextualSpacing/>
        <w:rPr>
          <w:rFonts w:ascii="FS Jack" w:hAnsi="FS Jack" w:cs="Calibri"/>
          <w:b/>
          <w:sz w:val="22"/>
          <w:szCs w:val="22"/>
        </w:rPr>
      </w:pPr>
      <w:r>
        <w:rPr>
          <w:rFonts w:ascii="FS Jack" w:hAnsi="FS Jack" w:cs="Calibri"/>
          <w:sz w:val="22"/>
          <w:szCs w:val="22"/>
        </w:rPr>
        <w:t>Manage a diverse workload being able to prioritise work according to risk and timeframes.</w:t>
      </w:r>
    </w:p>
    <w:p w:rsidR="00A9077A" w:rsidRPr="00847342" w:rsidRDefault="00A9077A" w:rsidP="006A5559">
      <w:pPr>
        <w:pStyle w:val="ListParagraph"/>
        <w:numPr>
          <w:ilvl w:val="1"/>
          <w:numId w:val="21"/>
        </w:numPr>
        <w:autoSpaceDE w:val="0"/>
        <w:autoSpaceDN w:val="0"/>
        <w:adjustRightInd w:val="0"/>
        <w:contextualSpacing/>
        <w:rPr>
          <w:rFonts w:ascii="FS Jack" w:hAnsi="FS Jack" w:cs="Calibri"/>
          <w:b/>
          <w:sz w:val="22"/>
          <w:szCs w:val="22"/>
        </w:rPr>
      </w:pPr>
      <w:r>
        <w:rPr>
          <w:rFonts w:ascii="FS Jack" w:hAnsi="FS Jack" w:cs="Calibri"/>
          <w:sz w:val="22"/>
          <w:szCs w:val="22"/>
        </w:rPr>
        <w:lastRenderedPageBreak/>
        <w:t>Maintain strong links with key FA staff and attend national FA safeguarding events and CPD courses to ensure knowledge and skills are maintained and updated.</w:t>
      </w:r>
    </w:p>
    <w:p w:rsidR="00847342" w:rsidRPr="00847342" w:rsidRDefault="00847342" w:rsidP="006A5559">
      <w:pPr>
        <w:pStyle w:val="ListParagraph"/>
        <w:numPr>
          <w:ilvl w:val="1"/>
          <w:numId w:val="21"/>
        </w:numPr>
        <w:autoSpaceDE w:val="0"/>
        <w:autoSpaceDN w:val="0"/>
        <w:adjustRightInd w:val="0"/>
        <w:contextualSpacing/>
        <w:rPr>
          <w:rFonts w:ascii="FS Jack" w:hAnsi="FS Jack" w:cs="Calibri"/>
          <w:b/>
          <w:sz w:val="22"/>
          <w:szCs w:val="22"/>
        </w:rPr>
      </w:pPr>
      <w:r>
        <w:rPr>
          <w:rFonts w:ascii="FS Jack" w:hAnsi="FS Jack" w:cs="Calibri"/>
          <w:sz w:val="22"/>
          <w:szCs w:val="22"/>
        </w:rPr>
        <w:t>Arrange and deliver CPD events for existing leagues and clubs to ensure that sufficient workshop opportunities are available for new volunteers.</w:t>
      </w:r>
    </w:p>
    <w:p w:rsidR="00847342" w:rsidRPr="00847342" w:rsidRDefault="00847342" w:rsidP="006A5559">
      <w:pPr>
        <w:pStyle w:val="ListParagraph"/>
        <w:numPr>
          <w:ilvl w:val="1"/>
          <w:numId w:val="21"/>
        </w:numPr>
        <w:autoSpaceDE w:val="0"/>
        <w:autoSpaceDN w:val="0"/>
        <w:adjustRightInd w:val="0"/>
        <w:contextualSpacing/>
        <w:rPr>
          <w:rFonts w:ascii="FS Jack" w:hAnsi="FS Jack" w:cs="Calibri"/>
          <w:b/>
          <w:sz w:val="22"/>
          <w:szCs w:val="22"/>
        </w:rPr>
      </w:pPr>
      <w:r>
        <w:rPr>
          <w:rFonts w:ascii="FS Jack" w:hAnsi="FS Jack" w:cs="Calibri"/>
          <w:sz w:val="22"/>
          <w:szCs w:val="22"/>
        </w:rPr>
        <w:t>Ensure that any individuals helping with any CFA event (s) involving children is suitably trained and is aware of their responsibilities at the event (s).</w:t>
      </w:r>
    </w:p>
    <w:p w:rsidR="003C2147" w:rsidRPr="00847342" w:rsidRDefault="00847342" w:rsidP="00847342">
      <w:pPr>
        <w:pStyle w:val="ListParagraph"/>
        <w:numPr>
          <w:ilvl w:val="1"/>
          <w:numId w:val="21"/>
        </w:numPr>
        <w:autoSpaceDE w:val="0"/>
        <w:autoSpaceDN w:val="0"/>
        <w:adjustRightInd w:val="0"/>
        <w:contextualSpacing/>
        <w:rPr>
          <w:rFonts w:ascii="FS Jack" w:hAnsi="FS Jack" w:cs="Calibri"/>
          <w:b/>
          <w:sz w:val="22"/>
          <w:szCs w:val="22"/>
        </w:rPr>
      </w:pPr>
      <w:r>
        <w:rPr>
          <w:rFonts w:ascii="FS Jack" w:hAnsi="FS Jack" w:cs="Calibri"/>
          <w:sz w:val="22"/>
          <w:szCs w:val="22"/>
        </w:rPr>
        <w:t>To address poor behaviour and raise standards in grassroots football, promote safeguarding and creating a culture that celebrates good practice across the County FA.</w:t>
      </w:r>
    </w:p>
    <w:p w:rsidR="006A5559" w:rsidRPr="006A5559" w:rsidRDefault="006A5559" w:rsidP="001C7E6E">
      <w:pPr>
        <w:pStyle w:val="ListParagraph"/>
        <w:numPr>
          <w:ilvl w:val="0"/>
          <w:numId w:val="21"/>
        </w:numPr>
        <w:autoSpaceDE w:val="0"/>
        <w:autoSpaceDN w:val="0"/>
        <w:adjustRightInd w:val="0"/>
        <w:contextualSpacing/>
        <w:rPr>
          <w:rFonts w:ascii="FS Jack" w:hAnsi="FS Jack" w:cs="Calibri"/>
          <w:b/>
          <w:sz w:val="22"/>
          <w:szCs w:val="22"/>
        </w:rPr>
      </w:pPr>
      <w:r w:rsidRPr="006A5559">
        <w:rPr>
          <w:rFonts w:ascii="FS Jack" w:hAnsi="FS Jack" w:cs="Calibri"/>
          <w:b/>
          <w:sz w:val="22"/>
          <w:szCs w:val="22"/>
        </w:rPr>
        <w:t>General</w:t>
      </w:r>
    </w:p>
    <w:p w:rsidR="006A5559" w:rsidRPr="006A5559" w:rsidRDefault="006A5559" w:rsidP="006A5559">
      <w:pPr>
        <w:pStyle w:val="ListParagraph"/>
        <w:numPr>
          <w:ilvl w:val="1"/>
          <w:numId w:val="21"/>
        </w:numPr>
        <w:autoSpaceDE w:val="0"/>
        <w:autoSpaceDN w:val="0"/>
        <w:contextualSpacing/>
        <w:rPr>
          <w:rFonts w:ascii="FS Jack" w:hAnsi="FS Jack"/>
          <w:bCs/>
          <w:sz w:val="22"/>
          <w:szCs w:val="22"/>
        </w:rPr>
      </w:pPr>
      <w:r w:rsidRPr="006A5559">
        <w:rPr>
          <w:rFonts w:ascii="FS Jack" w:hAnsi="FS Jack"/>
          <w:bCs/>
          <w:sz w:val="22"/>
          <w:szCs w:val="22"/>
        </w:rPr>
        <w:t xml:space="preserve">Acts in accordance with legislation, statutory guidance and Affiliated Football’s Policy and Procedures and any associated guidance. </w:t>
      </w:r>
    </w:p>
    <w:p w:rsidR="003C6932" w:rsidRDefault="003C6932" w:rsidP="009A1AB3">
      <w:pPr>
        <w:autoSpaceDE w:val="0"/>
        <w:autoSpaceDN w:val="0"/>
        <w:adjustRightInd w:val="0"/>
        <w:contextualSpacing/>
        <w:rPr>
          <w:rFonts w:ascii="FS Jack" w:hAnsi="FS Jack" w:cs="Arial"/>
          <w:b/>
          <w:sz w:val="22"/>
          <w:szCs w:val="22"/>
        </w:rPr>
      </w:pPr>
    </w:p>
    <w:p w:rsidR="008B7328" w:rsidRDefault="008B7328" w:rsidP="009A1AB3">
      <w:pPr>
        <w:autoSpaceDE w:val="0"/>
        <w:autoSpaceDN w:val="0"/>
        <w:adjustRightInd w:val="0"/>
        <w:contextualSpacing/>
        <w:rPr>
          <w:rFonts w:ascii="FS Jack" w:hAnsi="FS Jack" w:cs="Arial"/>
          <w:b/>
          <w:sz w:val="22"/>
          <w:szCs w:val="22"/>
        </w:rPr>
      </w:pPr>
    </w:p>
    <w:p w:rsidR="009A1AB3" w:rsidRPr="00567C56" w:rsidRDefault="009A1AB3" w:rsidP="009A1AB3">
      <w:pPr>
        <w:autoSpaceDE w:val="0"/>
        <w:autoSpaceDN w:val="0"/>
        <w:adjustRightInd w:val="0"/>
        <w:contextualSpacing/>
        <w:rPr>
          <w:rFonts w:ascii="FS Jack" w:hAnsi="FS Jack" w:cs="Arial"/>
          <w:b/>
          <w:sz w:val="22"/>
          <w:szCs w:val="22"/>
        </w:rPr>
      </w:pPr>
      <w:r w:rsidRPr="00567C56">
        <w:rPr>
          <w:rFonts w:ascii="FS Jack" w:hAnsi="FS Jack" w:cs="Arial"/>
          <w:b/>
          <w:sz w:val="22"/>
          <w:szCs w:val="22"/>
        </w:rPr>
        <w:t>Experience:</w:t>
      </w:r>
    </w:p>
    <w:tbl>
      <w:tblPr>
        <w:tblStyle w:val="TableGrid"/>
        <w:tblW w:w="0" w:type="auto"/>
        <w:tblInd w:w="108" w:type="dxa"/>
        <w:tblLook w:val="04A0" w:firstRow="1" w:lastRow="0" w:firstColumn="1" w:lastColumn="0" w:noHBand="0" w:noVBand="1"/>
      </w:tblPr>
      <w:tblGrid>
        <w:gridCol w:w="4962"/>
        <w:gridCol w:w="5612"/>
      </w:tblGrid>
      <w:tr w:rsidR="009A1AB3" w:rsidRPr="00567C56" w:rsidTr="002B0531">
        <w:tc>
          <w:tcPr>
            <w:tcW w:w="496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Desirable </w:t>
            </w:r>
          </w:p>
        </w:tc>
      </w:tr>
      <w:tr w:rsidR="001C7E6E" w:rsidRPr="00567C56" w:rsidTr="009A1AB3">
        <w:tc>
          <w:tcPr>
            <w:tcW w:w="4962" w:type="dxa"/>
          </w:tcPr>
          <w:p w:rsidR="001C7E6E" w:rsidRPr="00567C56" w:rsidRDefault="003C6932" w:rsidP="00BF3198">
            <w:pPr>
              <w:autoSpaceDE w:val="0"/>
              <w:autoSpaceDN w:val="0"/>
              <w:adjustRightInd w:val="0"/>
              <w:jc w:val="both"/>
              <w:rPr>
                <w:rFonts w:ascii="FS Jack" w:hAnsi="FS Jack" w:cs="Arial-BoldMT"/>
                <w:bCs/>
              </w:rPr>
            </w:pPr>
            <w:r>
              <w:rPr>
                <w:rFonts w:ascii="FS Jack" w:hAnsi="FS Jack" w:cs="Arial"/>
                <w:sz w:val="22"/>
                <w:szCs w:val="20"/>
              </w:rPr>
              <w:t xml:space="preserve">Knowledge </w:t>
            </w:r>
            <w:r w:rsidR="00BF3198">
              <w:rPr>
                <w:rFonts w:ascii="FS Jack" w:hAnsi="FS Jack" w:cs="Arial"/>
                <w:sz w:val="22"/>
                <w:szCs w:val="20"/>
              </w:rPr>
              <w:t>of safeguarding children and/or vulnerable group’s legislation.</w:t>
            </w:r>
          </w:p>
        </w:tc>
        <w:tc>
          <w:tcPr>
            <w:tcW w:w="5612" w:type="dxa"/>
          </w:tcPr>
          <w:p w:rsidR="001C7E6E" w:rsidRPr="00567C56" w:rsidRDefault="001C7E6E" w:rsidP="00FA2368">
            <w:pPr>
              <w:rPr>
                <w:rFonts w:ascii="FS Jack" w:hAnsi="FS Jack" w:cs="Arial-BoldMT"/>
                <w:bCs/>
              </w:rPr>
            </w:pPr>
            <w:r w:rsidRPr="00567C56">
              <w:rPr>
                <w:rFonts w:ascii="FS Jack" w:hAnsi="FS Jack" w:cs="Arial-BoldMT"/>
                <w:bCs/>
                <w:sz w:val="22"/>
              </w:rPr>
              <w:t>Knowledge of</w:t>
            </w:r>
            <w:r w:rsidR="00FA2368">
              <w:rPr>
                <w:rFonts w:ascii="FS Jack" w:hAnsi="FS Jack" w:cs="Arial-BoldMT"/>
                <w:bCs/>
                <w:sz w:val="22"/>
              </w:rPr>
              <w:t xml:space="preserve"> safeguarding statutory organisations.</w:t>
            </w:r>
            <w:r w:rsidRPr="00567C56">
              <w:rPr>
                <w:rFonts w:ascii="FS Jack" w:hAnsi="FS Jack" w:cs="Arial-BoldMT"/>
                <w:bCs/>
                <w:sz w:val="22"/>
              </w:rPr>
              <w:t xml:space="preserve"> </w:t>
            </w:r>
          </w:p>
        </w:tc>
      </w:tr>
      <w:tr w:rsidR="001C7E6E" w:rsidRPr="00567C56" w:rsidTr="009A1AB3">
        <w:tc>
          <w:tcPr>
            <w:tcW w:w="4962" w:type="dxa"/>
          </w:tcPr>
          <w:p w:rsidR="003C6932" w:rsidRPr="003C6932" w:rsidRDefault="00BF3198" w:rsidP="003C6932">
            <w:pPr>
              <w:rPr>
                <w:rFonts w:ascii="FS Jack" w:hAnsi="FS Jack" w:cs="Arial"/>
                <w:color w:val="000000"/>
                <w:sz w:val="22"/>
                <w:szCs w:val="21"/>
                <w:lang w:val="en"/>
              </w:rPr>
            </w:pPr>
            <w:r>
              <w:rPr>
                <w:rFonts w:ascii="FS Jack" w:hAnsi="FS Jack" w:cs="Arial"/>
                <w:color w:val="000000"/>
                <w:sz w:val="22"/>
                <w:szCs w:val="21"/>
                <w:lang w:val="en"/>
              </w:rPr>
              <w:t>Experience of working as a designated person.</w:t>
            </w:r>
          </w:p>
          <w:p w:rsidR="001C7E6E" w:rsidRPr="00567C56" w:rsidRDefault="001C7E6E" w:rsidP="00BB6278">
            <w:pPr>
              <w:rPr>
                <w:rFonts w:ascii="FS Jack" w:hAnsi="FS Jack" w:cs="Arial-BoldMT"/>
                <w:bCs/>
              </w:rPr>
            </w:pPr>
          </w:p>
        </w:tc>
        <w:tc>
          <w:tcPr>
            <w:tcW w:w="5612" w:type="dxa"/>
          </w:tcPr>
          <w:p w:rsidR="001C7E6E" w:rsidRPr="00567C56" w:rsidRDefault="00FA2368" w:rsidP="00BB6278">
            <w:pPr>
              <w:rPr>
                <w:rFonts w:ascii="FS Jack" w:hAnsi="FS Jack" w:cs="Arial-BoldMT"/>
                <w:bCs/>
              </w:rPr>
            </w:pPr>
            <w:r>
              <w:rPr>
                <w:rFonts w:ascii="FS Jack" w:hAnsi="FS Jack" w:cs="Arial-BoldMT"/>
                <w:bCs/>
                <w:sz w:val="22"/>
              </w:rPr>
              <w:t>Experience of implementing policies, protocols and guidance.</w:t>
            </w:r>
          </w:p>
        </w:tc>
      </w:tr>
      <w:tr w:rsidR="003C6932" w:rsidRPr="00567C56" w:rsidTr="009A1AB3">
        <w:tc>
          <w:tcPr>
            <w:tcW w:w="4962" w:type="dxa"/>
          </w:tcPr>
          <w:p w:rsidR="003C6932" w:rsidRPr="00567C56" w:rsidRDefault="00BF3198" w:rsidP="00BB6278">
            <w:pPr>
              <w:rPr>
                <w:rFonts w:ascii="FS Jack" w:hAnsi="FS Jack" w:cs="Arial-BoldMT"/>
                <w:bCs/>
              </w:rPr>
            </w:pPr>
            <w:r>
              <w:rPr>
                <w:rFonts w:ascii="FS Jack" w:hAnsi="FS Jack" w:cs="Arial"/>
                <w:sz w:val="22"/>
                <w:szCs w:val="22"/>
              </w:rPr>
              <w:t>A child centred approach and the ability to maintain this perspective.</w:t>
            </w:r>
            <w:r w:rsidR="003C6932" w:rsidRPr="00567C56">
              <w:rPr>
                <w:rFonts w:ascii="FS Jack" w:hAnsi="FS Jack" w:cs="Arial-BoldMT"/>
                <w:bCs/>
              </w:rPr>
              <w:t xml:space="preserve"> </w:t>
            </w:r>
          </w:p>
        </w:tc>
        <w:tc>
          <w:tcPr>
            <w:tcW w:w="5612" w:type="dxa"/>
          </w:tcPr>
          <w:p w:rsidR="003C6932" w:rsidRPr="00567C56" w:rsidRDefault="00FA2368" w:rsidP="00D6726D">
            <w:pPr>
              <w:rPr>
                <w:rFonts w:ascii="FS Jack" w:hAnsi="FS Jack" w:cs="Arial-BoldMT"/>
                <w:bCs/>
              </w:rPr>
            </w:pPr>
            <w:r>
              <w:rPr>
                <w:rFonts w:ascii="FS Jack" w:hAnsi="FS Jack" w:cs="Arial-BoldMT"/>
                <w:bCs/>
                <w:sz w:val="22"/>
              </w:rPr>
              <w:t>Knowledge and understanding of the culture and structure of football (or another sporting body).</w:t>
            </w:r>
          </w:p>
        </w:tc>
      </w:tr>
      <w:tr w:rsidR="003C6932" w:rsidRPr="00567C56" w:rsidTr="009A1AB3">
        <w:tc>
          <w:tcPr>
            <w:tcW w:w="4962" w:type="dxa"/>
          </w:tcPr>
          <w:p w:rsidR="003C6932" w:rsidRPr="006A5559" w:rsidRDefault="00BF3198" w:rsidP="006A5559">
            <w:pPr>
              <w:autoSpaceDE w:val="0"/>
              <w:autoSpaceDN w:val="0"/>
              <w:adjustRightInd w:val="0"/>
              <w:jc w:val="both"/>
              <w:rPr>
                <w:rFonts w:ascii="FS Jack" w:hAnsi="FS Jack" w:cs="Arial"/>
                <w:color w:val="000000"/>
                <w:sz w:val="22"/>
                <w:szCs w:val="22"/>
              </w:rPr>
            </w:pPr>
            <w:r>
              <w:rPr>
                <w:rFonts w:ascii="FS Jack" w:hAnsi="FS Jack" w:cs="Arial"/>
                <w:color w:val="000000"/>
                <w:sz w:val="22"/>
                <w:szCs w:val="22"/>
              </w:rPr>
              <w:t>Clarity about what constitutes poor practice and what is abusive behaviour.</w:t>
            </w:r>
          </w:p>
        </w:tc>
        <w:tc>
          <w:tcPr>
            <w:tcW w:w="5612" w:type="dxa"/>
          </w:tcPr>
          <w:p w:rsidR="003C6932" w:rsidRPr="00567C56" w:rsidRDefault="003C6932" w:rsidP="00FA2368">
            <w:pPr>
              <w:rPr>
                <w:rFonts w:ascii="FS Jack" w:hAnsi="FS Jack" w:cs="Arial-BoldMT"/>
                <w:bCs/>
              </w:rPr>
            </w:pPr>
            <w:r>
              <w:rPr>
                <w:rFonts w:ascii="FS Jack" w:hAnsi="FS Jack" w:cs="Arial-BoldMT"/>
                <w:bCs/>
                <w:sz w:val="22"/>
              </w:rPr>
              <w:t>Knowledge of The FA</w:t>
            </w:r>
            <w:r w:rsidR="00FA2368">
              <w:rPr>
                <w:rFonts w:ascii="FS Jack" w:hAnsi="FS Jack" w:cs="Arial-BoldMT"/>
                <w:bCs/>
                <w:sz w:val="22"/>
              </w:rPr>
              <w:t>’s National Game Strategy and the FA’s Strategic Plan.</w:t>
            </w:r>
            <w:r w:rsidRPr="00567C56">
              <w:rPr>
                <w:rFonts w:ascii="FS Jack" w:hAnsi="FS Jack" w:cs="Arial-BoldMT"/>
                <w:bCs/>
                <w:sz w:val="22"/>
              </w:rPr>
              <w:t xml:space="preserve"> </w:t>
            </w:r>
          </w:p>
        </w:tc>
      </w:tr>
      <w:tr w:rsidR="003C6932" w:rsidRPr="00567C56" w:rsidTr="009A1AB3">
        <w:tc>
          <w:tcPr>
            <w:tcW w:w="4962" w:type="dxa"/>
          </w:tcPr>
          <w:p w:rsidR="003C6932" w:rsidRPr="00567C56" w:rsidRDefault="00BF3198" w:rsidP="00BB6278">
            <w:pPr>
              <w:rPr>
                <w:rFonts w:ascii="FS Jack" w:hAnsi="FS Jack" w:cs="Arial-BoldMT"/>
                <w:bCs/>
              </w:rPr>
            </w:pPr>
            <w:r>
              <w:rPr>
                <w:rFonts w:ascii="FS Jack" w:hAnsi="FS Jack" w:cs="Arial"/>
                <w:sz w:val="22"/>
                <w:szCs w:val="22"/>
              </w:rPr>
              <w:t>Experience of writing reports and compiling case file information</w:t>
            </w:r>
            <w:r w:rsidR="00FA2368">
              <w:rPr>
                <w:rFonts w:ascii="FS Jack" w:hAnsi="FS Jack" w:cs="Arial"/>
                <w:sz w:val="22"/>
                <w:szCs w:val="22"/>
              </w:rPr>
              <w:t>.</w:t>
            </w:r>
          </w:p>
        </w:tc>
        <w:tc>
          <w:tcPr>
            <w:tcW w:w="5612" w:type="dxa"/>
          </w:tcPr>
          <w:p w:rsidR="003C6932" w:rsidRPr="00FA2368" w:rsidRDefault="00FA2368" w:rsidP="003C6932">
            <w:pPr>
              <w:autoSpaceDE w:val="0"/>
              <w:autoSpaceDN w:val="0"/>
              <w:adjustRightInd w:val="0"/>
              <w:jc w:val="both"/>
              <w:rPr>
                <w:rFonts w:ascii="FS Jack" w:hAnsi="FS Jack" w:cs="Arial-BoldMT"/>
                <w:bCs/>
                <w:sz w:val="22"/>
              </w:rPr>
            </w:pPr>
            <w:r>
              <w:rPr>
                <w:rFonts w:ascii="FS Jack" w:hAnsi="FS Jack" w:cs="Arial-BoldMT"/>
                <w:bCs/>
                <w:sz w:val="22"/>
              </w:rPr>
              <w:t>Driving licence.</w:t>
            </w:r>
          </w:p>
        </w:tc>
      </w:tr>
      <w:tr w:rsidR="003C6932" w:rsidRPr="00567C56" w:rsidTr="008B7328">
        <w:tc>
          <w:tcPr>
            <w:tcW w:w="4962" w:type="dxa"/>
            <w:tcBorders>
              <w:bottom w:val="single" w:sz="4" w:space="0" w:color="auto"/>
            </w:tcBorders>
          </w:tcPr>
          <w:p w:rsidR="003C6932" w:rsidRPr="008B7328" w:rsidRDefault="008B7328" w:rsidP="00BB6278">
            <w:pPr>
              <w:rPr>
                <w:rFonts w:ascii="FS Jack" w:hAnsi="FS Jack" w:cs="Arial-BoldMT"/>
                <w:bCs/>
                <w:sz w:val="22"/>
              </w:rPr>
            </w:pPr>
            <w:r>
              <w:rPr>
                <w:rFonts w:ascii="FS Jack" w:hAnsi="FS Jack" w:cs="Arial-BoldMT"/>
                <w:bCs/>
                <w:sz w:val="22"/>
              </w:rPr>
              <w:t>Ability to deal constructively with people’s emotions (e.g. upset, distress, conflict, animosity)</w:t>
            </w:r>
            <w:r w:rsidR="00FA2368">
              <w:rPr>
                <w:rFonts w:ascii="FS Jack" w:hAnsi="FS Jack" w:cs="Arial-BoldMT"/>
                <w:bCs/>
                <w:sz w:val="22"/>
              </w:rPr>
              <w:t>.</w:t>
            </w:r>
          </w:p>
        </w:tc>
        <w:tc>
          <w:tcPr>
            <w:tcW w:w="5612" w:type="dxa"/>
            <w:tcBorders>
              <w:bottom w:val="single" w:sz="4" w:space="0" w:color="auto"/>
            </w:tcBorders>
          </w:tcPr>
          <w:p w:rsidR="003C6932" w:rsidRPr="00567C56" w:rsidRDefault="00FA2368" w:rsidP="00EF4DAA">
            <w:pPr>
              <w:rPr>
                <w:rFonts w:ascii="FS Jack" w:hAnsi="FS Jack" w:cs="Arial-BoldMT"/>
                <w:bCs/>
              </w:rPr>
            </w:pPr>
            <w:r>
              <w:rPr>
                <w:rFonts w:ascii="FS Jack" w:hAnsi="FS Jack" w:cs="Arial-BoldMT"/>
                <w:bCs/>
                <w:sz w:val="22"/>
              </w:rPr>
              <w:t>Working knowledge of FA systems such as; Whole Game System and CRM.</w:t>
            </w:r>
          </w:p>
        </w:tc>
      </w:tr>
      <w:tr w:rsidR="003C6932" w:rsidRPr="00567C56" w:rsidTr="00FA2368">
        <w:tc>
          <w:tcPr>
            <w:tcW w:w="4962" w:type="dxa"/>
            <w:tcBorders>
              <w:top w:val="single" w:sz="4" w:space="0" w:color="auto"/>
              <w:bottom w:val="single" w:sz="4" w:space="0" w:color="auto"/>
              <w:right w:val="single" w:sz="4" w:space="0" w:color="auto"/>
            </w:tcBorders>
          </w:tcPr>
          <w:p w:rsidR="003C6932" w:rsidRPr="006A5559" w:rsidRDefault="008B7328" w:rsidP="006A5559">
            <w:pPr>
              <w:autoSpaceDE w:val="0"/>
              <w:autoSpaceDN w:val="0"/>
              <w:adjustRightInd w:val="0"/>
              <w:jc w:val="both"/>
              <w:rPr>
                <w:rFonts w:ascii="FS Jack" w:hAnsi="FS Jack" w:cs="Arial"/>
                <w:sz w:val="22"/>
                <w:szCs w:val="22"/>
              </w:rPr>
            </w:pPr>
            <w:r>
              <w:rPr>
                <w:rFonts w:ascii="FS Jack" w:hAnsi="FS Jack" w:cs="Arial"/>
                <w:sz w:val="22"/>
                <w:szCs w:val="22"/>
              </w:rPr>
              <w:t>Capacity to handle confidenti</w:t>
            </w:r>
            <w:r w:rsidR="00FA2368">
              <w:rPr>
                <w:rFonts w:ascii="FS Jack" w:hAnsi="FS Jack" w:cs="Arial"/>
                <w:sz w:val="22"/>
                <w:szCs w:val="22"/>
              </w:rPr>
              <w:t>al data/information sensitively.</w:t>
            </w:r>
          </w:p>
        </w:tc>
        <w:tc>
          <w:tcPr>
            <w:tcW w:w="5612" w:type="dxa"/>
            <w:tcBorders>
              <w:top w:val="single" w:sz="4" w:space="0" w:color="auto"/>
              <w:left w:val="single" w:sz="4" w:space="0" w:color="auto"/>
              <w:bottom w:val="single" w:sz="4" w:space="0" w:color="auto"/>
              <w:right w:val="single" w:sz="4" w:space="0" w:color="auto"/>
            </w:tcBorders>
          </w:tcPr>
          <w:p w:rsidR="003C6932" w:rsidRPr="00FA2368" w:rsidRDefault="00FA2368" w:rsidP="00ED016B">
            <w:pPr>
              <w:rPr>
                <w:rFonts w:ascii="FS Jack" w:hAnsi="FS Jack" w:cs="Arial-BoldMT"/>
                <w:bCs/>
                <w:sz w:val="22"/>
              </w:rPr>
            </w:pPr>
            <w:r>
              <w:rPr>
                <w:rFonts w:ascii="FS Jack" w:hAnsi="FS Jack" w:cs="Arial-BoldMT"/>
                <w:bCs/>
                <w:sz w:val="22"/>
              </w:rPr>
              <w:t>Knowledge of different faith and culture requirements on children.</w:t>
            </w:r>
          </w:p>
        </w:tc>
      </w:tr>
      <w:tr w:rsidR="003C6932" w:rsidRPr="00567C56" w:rsidTr="00FA2368">
        <w:tc>
          <w:tcPr>
            <w:tcW w:w="4962" w:type="dxa"/>
            <w:tcBorders>
              <w:top w:val="single" w:sz="4" w:space="0" w:color="auto"/>
              <w:bottom w:val="single" w:sz="4" w:space="0" w:color="auto"/>
              <w:right w:val="single" w:sz="4" w:space="0" w:color="auto"/>
            </w:tcBorders>
          </w:tcPr>
          <w:p w:rsidR="003C6932" w:rsidRPr="006A5559" w:rsidRDefault="008B7328" w:rsidP="008B7328">
            <w:pPr>
              <w:autoSpaceDE w:val="0"/>
              <w:autoSpaceDN w:val="0"/>
              <w:adjustRightInd w:val="0"/>
              <w:jc w:val="both"/>
              <w:rPr>
                <w:rFonts w:ascii="FS Jack" w:hAnsi="FS Jack" w:cs="Arial"/>
                <w:sz w:val="22"/>
                <w:szCs w:val="22"/>
              </w:rPr>
            </w:pPr>
            <w:r>
              <w:rPr>
                <w:rFonts w:ascii="FS Jack" w:hAnsi="FS Jack" w:cs="Arial"/>
                <w:sz w:val="22"/>
                <w:szCs w:val="22"/>
              </w:rPr>
              <w:t>Ability to promote best practice and the importance of a safe and fun environment</w:t>
            </w:r>
            <w:r w:rsidR="00FA2368">
              <w:rPr>
                <w:rFonts w:ascii="FS Jack" w:hAnsi="FS Jack" w:cs="Arial"/>
                <w:sz w:val="22"/>
                <w:szCs w:val="22"/>
              </w:rPr>
              <w:t>.</w:t>
            </w:r>
          </w:p>
        </w:tc>
        <w:tc>
          <w:tcPr>
            <w:tcW w:w="5612" w:type="dxa"/>
            <w:tcBorders>
              <w:top w:val="single" w:sz="4" w:space="0" w:color="auto"/>
              <w:left w:val="single" w:sz="4" w:space="0" w:color="auto"/>
              <w:bottom w:val="single" w:sz="4" w:space="0" w:color="auto"/>
              <w:right w:val="single" w:sz="4" w:space="0" w:color="auto"/>
            </w:tcBorders>
          </w:tcPr>
          <w:p w:rsidR="003C6932" w:rsidRPr="00567C56" w:rsidRDefault="00FA2368" w:rsidP="00567C56">
            <w:pPr>
              <w:rPr>
                <w:rFonts w:ascii="FS Jack" w:hAnsi="FS Jack" w:cs="Arial-BoldMT"/>
                <w:bCs/>
                <w:sz w:val="22"/>
              </w:rPr>
            </w:pPr>
            <w:r>
              <w:rPr>
                <w:rFonts w:ascii="FS Jack" w:hAnsi="FS Jack" w:cs="Arial-BoldMT"/>
                <w:bCs/>
                <w:sz w:val="22"/>
              </w:rPr>
              <w:t xml:space="preserve">Understanding of the effects of various conditions that affect children such as, but not limited to, ADHD and </w:t>
            </w:r>
            <w:proofErr w:type="spellStart"/>
            <w:r>
              <w:rPr>
                <w:rFonts w:ascii="FS Jack" w:hAnsi="FS Jack" w:cs="Arial-BoldMT"/>
                <w:bCs/>
                <w:sz w:val="22"/>
              </w:rPr>
              <w:t>Tourettes</w:t>
            </w:r>
            <w:proofErr w:type="spellEnd"/>
            <w:r>
              <w:rPr>
                <w:rFonts w:ascii="FS Jack" w:hAnsi="FS Jack" w:cs="Arial-BoldMT"/>
                <w:bCs/>
                <w:sz w:val="22"/>
              </w:rPr>
              <w:t>.</w:t>
            </w:r>
          </w:p>
        </w:tc>
      </w:tr>
      <w:tr w:rsidR="008B7328" w:rsidRPr="00567C56" w:rsidTr="00FA2368">
        <w:tc>
          <w:tcPr>
            <w:tcW w:w="4962" w:type="dxa"/>
            <w:tcBorders>
              <w:top w:val="single" w:sz="4" w:space="0" w:color="auto"/>
              <w:bottom w:val="single" w:sz="4" w:space="0" w:color="auto"/>
              <w:right w:val="single" w:sz="4" w:space="0" w:color="auto"/>
            </w:tcBorders>
          </w:tcPr>
          <w:p w:rsidR="008B7328" w:rsidRDefault="008B7328" w:rsidP="008B7328">
            <w:pPr>
              <w:autoSpaceDE w:val="0"/>
              <w:autoSpaceDN w:val="0"/>
              <w:adjustRightInd w:val="0"/>
              <w:jc w:val="both"/>
              <w:rPr>
                <w:rFonts w:ascii="FS Jack" w:hAnsi="FS Jack" w:cs="Arial"/>
                <w:sz w:val="22"/>
                <w:szCs w:val="22"/>
              </w:rPr>
            </w:pPr>
            <w:r>
              <w:rPr>
                <w:rFonts w:ascii="FS Jack" w:hAnsi="FS Jack" w:cs="Arial"/>
                <w:sz w:val="22"/>
                <w:szCs w:val="22"/>
              </w:rPr>
              <w:t>Demonstrates a working understanding of inclusion, equality and anti-discrimination, safeguarding and best practice</w:t>
            </w:r>
            <w:r w:rsidR="00FA2368">
              <w:rPr>
                <w:rFonts w:ascii="FS Jack" w:hAnsi="FS Jack" w:cs="Arial"/>
                <w:sz w:val="22"/>
                <w:szCs w:val="22"/>
              </w:rPr>
              <w:t>.</w:t>
            </w:r>
          </w:p>
        </w:tc>
        <w:tc>
          <w:tcPr>
            <w:tcW w:w="5612" w:type="dxa"/>
            <w:tcBorders>
              <w:top w:val="single" w:sz="4" w:space="0" w:color="auto"/>
              <w:left w:val="single" w:sz="4" w:space="0" w:color="auto"/>
              <w:bottom w:val="nil"/>
              <w:right w:val="nil"/>
            </w:tcBorders>
          </w:tcPr>
          <w:p w:rsidR="008B7328" w:rsidRPr="00567C56" w:rsidRDefault="008B7328" w:rsidP="00567C56">
            <w:pPr>
              <w:rPr>
                <w:rFonts w:ascii="FS Jack" w:hAnsi="FS Jack" w:cs="Arial-BoldMT"/>
                <w:bCs/>
                <w:sz w:val="22"/>
              </w:rPr>
            </w:pPr>
          </w:p>
        </w:tc>
      </w:tr>
      <w:tr w:rsidR="008B7328" w:rsidRPr="00567C56" w:rsidTr="00FA2368">
        <w:trPr>
          <w:trHeight w:val="70"/>
        </w:trPr>
        <w:tc>
          <w:tcPr>
            <w:tcW w:w="4962" w:type="dxa"/>
            <w:tcBorders>
              <w:top w:val="single" w:sz="4" w:space="0" w:color="auto"/>
              <w:bottom w:val="single" w:sz="4" w:space="0" w:color="auto"/>
              <w:right w:val="single" w:sz="4" w:space="0" w:color="auto"/>
            </w:tcBorders>
          </w:tcPr>
          <w:p w:rsidR="008B7328" w:rsidRDefault="00C21588" w:rsidP="00C21588">
            <w:pPr>
              <w:autoSpaceDE w:val="0"/>
              <w:autoSpaceDN w:val="0"/>
              <w:adjustRightInd w:val="0"/>
              <w:jc w:val="both"/>
              <w:rPr>
                <w:rFonts w:ascii="FS Jack" w:hAnsi="FS Jack" w:cs="Arial"/>
                <w:sz w:val="22"/>
                <w:szCs w:val="22"/>
              </w:rPr>
            </w:pPr>
            <w:r>
              <w:rPr>
                <w:rFonts w:ascii="FS Jack" w:hAnsi="FS Jack" w:cs="Arial"/>
                <w:sz w:val="22"/>
                <w:szCs w:val="22"/>
              </w:rPr>
              <w:t>Flexibility on hours.</w:t>
            </w:r>
          </w:p>
        </w:tc>
        <w:tc>
          <w:tcPr>
            <w:tcW w:w="5612" w:type="dxa"/>
            <w:tcBorders>
              <w:top w:val="nil"/>
              <w:left w:val="single" w:sz="4" w:space="0" w:color="auto"/>
              <w:bottom w:val="nil"/>
              <w:right w:val="nil"/>
            </w:tcBorders>
          </w:tcPr>
          <w:p w:rsidR="008B7328" w:rsidRPr="00567C56" w:rsidRDefault="008B7328" w:rsidP="00567C56">
            <w:pPr>
              <w:rPr>
                <w:rFonts w:ascii="FS Jack" w:hAnsi="FS Jack" w:cs="Arial-BoldMT"/>
                <w:bCs/>
                <w:sz w:val="22"/>
              </w:rPr>
            </w:pPr>
          </w:p>
        </w:tc>
      </w:tr>
      <w:tr w:rsidR="00FA2368" w:rsidRPr="00567C56" w:rsidTr="00FA2368">
        <w:trPr>
          <w:trHeight w:val="70"/>
        </w:trPr>
        <w:tc>
          <w:tcPr>
            <w:tcW w:w="4962" w:type="dxa"/>
            <w:tcBorders>
              <w:top w:val="single" w:sz="4" w:space="0" w:color="auto"/>
              <w:bottom w:val="single" w:sz="4" w:space="0" w:color="auto"/>
              <w:right w:val="single" w:sz="4" w:space="0" w:color="auto"/>
            </w:tcBorders>
          </w:tcPr>
          <w:p w:rsidR="00FA2368" w:rsidRDefault="00FA2368" w:rsidP="008B7328">
            <w:pPr>
              <w:autoSpaceDE w:val="0"/>
              <w:autoSpaceDN w:val="0"/>
              <w:adjustRightInd w:val="0"/>
              <w:jc w:val="both"/>
              <w:rPr>
                <w:rFonts w:ascii="FS Jack" w:hAnsi="FS Jack" w:cs="Arial"/>
                <w:sz w:val="22"/>
                <w:szCs w:val="22"/>
              </w:rPr>
            </w:pPr>
            <w:r>
              <w:rPr>
                <w:rFonts w:ascii="FS Jack" w:hAnsi="FS Jack" w:cs="Arial"/>
                <w:sz w:val="22"/>
                <w:szCs w:val="22"/>
              </w:rPr>
              <w:t>Ability to use Microsoft Office including Word, Excel and PowerPoint.</w:t>
            </w:r>
          </w:p>
        </w:tc>
        <w:tc>
          <w:tcPr>
            <w:tcW w:w="5612" w:type="dxa"/>
            <w:tcBorders>
              <w:top w:val="nil"/>
              <w:left w:val="single" w:sz="4" w:space="0" w:color="auto"/>
              <w:bottom w:val="nil"/>
              <w:right w:val="nil"/>
            </w:tcBorders>
          </w:tcPr>
          <w:p w:rsidR="00FA2368" w:rsidRPr="00567C56" w:rsidRDefault="00FA2368" w:rsidP="00567C56">
            <w:pPr>
              <w:rPr>
                <w:rFonts w:ascii="FS Jack" w:hAnsi="FS Jack" w:cs="Arial-BoldMT"/>
                <w:bCs/>
                <w:sz w:val="22"/>
              </w:rPr>
            </w:pPr>
          </w:p>
        </w:tc>
      </w:tr>
    </w:tbl>
    <w:p w:rsidR="006A5559" w:rsidRPr="00567C56" w:rsidRDefault="006A5559" w:rsidP="009A1AB3">
      <w:pPr>
        <w:autoSpaceDE w:val="0"/>
        <w:autoSpaceDN w:val="0"/>
        <w:adjustRightInd w:val="0"/>
        <w:contextualSpacing/>
        <w:rPr>
          <w:rFonts w:ascii="FS Jack" w:hAnsi="FS Jack" w:cs="Arial"/>
          <w:b/>
          <w:sz w:val="22"/>
          <w:szCs w:val="22"/>
        </w:rPr>
      </w:pPr>
    </w:p>
    <w:p w:rsidR="009A1AB3" w:rsidRPr="00567C56" w:rsidRDefault="009A1AB3" w:rsidP="009A1AB3">
      <w:pPr>
        <w:autoSpaceDE w:val="0"/>
        <w:autoSpaceDN w:val="0"/>
        <w:adjustRightInd w:val="0"/>
        <w:contextualSpacing/>
        <w:rPr>
          <w:rFonts w:ascii="FS Jack" w:hAnsi="FS Jack" w:cs="Arial"/>
          <w:b/>
          <w:sz w:val="22"/>
          <w:szCs w:val="22"/>
        </w:rPr>
      </w:pPr>
      <w:r w:rsidRPr="00567C56">
        <w:rPr>
          <w:rFonts w:ascii="FS Jack" w:hAnsi="FS Jack" w:cs="Arial"/>
          <w:b/>
          <w:sz w:val="22"/>
          <w:szCs w:val="22"/>
        </w:rPr>
        <w:t>Behaviours:</w:t>
      </w:r>
      <w:r w:rsidR="00567C56" w:rsidRPr="00567C56">
        <w:rPr>
          <w:rFonts w:ascii="FS Jack" w:hAnsi="FS Jack" w:cs="Arial-BoldMT"/>
          <w:bCs/>
          <w:sz w:val="22"/>
        </w:rPr>
        <w:t xml:space="preserve"> </w:t>
      </w:r>
    </w:p>
    <w:tbl>
      <w:tblPr>
        <w:tblStyle w:val="TableGrid"/>
        <w:tblW w:w="0" w:type="auto"/>
        <w:tblInd w:w="108" w:type="dxa"/>
        <w:tblLook w:val="04A0" w:firstRow="1" w:lastRow="0" w:firstColumn="1" w:lastColumn="0" w:noHBand="0" w:noVBand="1"/>
      </w:tblPr>
      <w:tblGrid>
        <w:gridCol w:w="4962"/>
        <w:gridCol w:w="5612"/>
      </w:tblGrid>
      <w:tr w:rsidR="009A1AB3" w:rsidRPr="00567C56" w:rsidTr="002B0531">
        <w:tc>
          <w:tcPr>
            <w:tcW w:w="496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Desirable </w:t>
            </w:r>
          </w:p>
        </w:tc>
      </w:tr>
      <w:tr w:rsidR="009A1AB3" w:rsidRPr="00567C56" w:rsidTr="00E740E5">
        <w:tc>
          <w:tcPr>
            <w:tcW w:w="4962" w:type="dxa"/>
          </w:tcPr>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Problem solving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Team work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Communicating </w:t>
            </w:r>
          </w:p>
          <w:p w:rsidR="001C7E6E" w:rsidRPr="00567C56" w:rsidRDefault="00ED016B" w:rsidP="001C7E6E">
            <w:pPr>
              <w:spacing w:line="276" w:lineRule="auto"/>
              <w:rPr>
                <w:rFonts w:ascii="FS Jack" w:hAnsi="FS Jack" w:cs="Arial"/>
                <w:sz w:val="22"/>
              </w:rPr>
            </w:pPr>
            <w:r>
              <w:rPr>
                <w:rFonts w:ascii="FS Jack" w:hAnsi="FS Jack" w:cs="Arial"/>
                <w:sz w:val="22"/>
              </w:rPr>
              <w:t>Customer E</w:t>
            </w:r>
            <w:r w:rsidR="001C7E6E" w:rsidRPr="00567C56">
              <w:rPr>
                <w:rFonts w:ascii="FS Jack" w:hAnsi="FS Jack" w:cs="Arial"/>
                <w:sz w:val="22"/>
              </w:rPr>
              <w:t>x</w:t>
            </w:r>
            <w:r>
              <w:rPr>
                <w:rFonts w:ascii="FS Jack" w:hAnsi="FS Jack" w:cs="Arial"/>
                <w:sz w:val="22"/>
              </w:rPr>
              <w:t>cellence</w:t>
            </w:r>
            <w:r w:rsidR="001C7E6E" w:rsidRPr="00567C56">
              <w:rPr>
                <w:rFonts w:ascii="FS Jack" w:hAnsi="FS Jack" w:cs="Arial"/>
                <w:sz w:val="22"/>
              </w:rPr>
              <w:t xml:space="preserve">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Developing self and others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Conflict management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Leadership </w:t>
            </w:r>
          </w:p>
          <w:p w:rsidR="00194E59" w:rsidRPr="00567C56" w:rsidRDefault="001C7E6E" w:rsidP="001C7E6E">
            <w:pPr>
              <w:tabs>
                <w:tab w:val="num" w:pos="709"/>
              </w:tabs>
              <w:rPr>
                <w:rFonts w:ascii="FS Jack" w:hAnsi="FS Jack" w:cs="Arial-BoldMT"/>
                <w:bCs/>
                <w:color w:val="262626"/>
                <w:sz w:val="22"/>
                <w:szCs w:val="22"/>
              </w:rPr>
            </w:pPr>
            <w:r w:rsidRPr="00567C56">
              <w:rPr>
                <w:rFonts w:ascii="FS Jack" w:hAnsi="FS Jack" w:cs="Arial"/>
                <w:sz w:val="22"/>
              </w:rPr>
              <w:t>Adaptable / Flexible</w:t>
            </w:r>
          </w:p>
        </w:tc>
        <w:tc>
          <w:tcPr>
            <w:tcW w:w="5612" w:type="dxa"/>
          </w:tcPr>
          <w:p w:rsidR="00194E59" w:rsidRPr="00567C56" w:rsidRDefault="00194E59" w:rsidP="00194E59">
            <w:pPr>
              <w:contextualSpacing/>
              <w:rPr>
                <w:rFonts w:ascii="FS Jack" w:hAnsi="FS Jack" w:cs="Arial-BoldMT"/>
                <w:b/>
                <w:bCs/>
                <w:color w:val="262626"/>
                <w:sz w:val="20"/>
                <w:szCs w:val="22"/>
              </w:rPr>
            </w:pPr>
            <w:r w:rsidRPr="00567C56">
              <w:rPr>
                <w:rFonts w:ascii="FS Jack" w:hAnsi="FS Jack"/>
                <w:b/>
                <w:sz w:val="22"/>
              </w:rPr>
              <w:t>Committed</w:t>
            </w:r>
            <w:r w:rsidRPr="00567C56">
              <w:rPr>
                <w:rFonts w:ascii="FS Jack" w:hAnsi="FS Jack"/>
                <w:sz w:val="22"/>
              </w:rPr>
              <w:t xml:space="preserve"> to offering football opportunities for all, embodying our mission and delivering our vision.</w:t>
            </w:r>
          </w:p>
          <w:p w:rsidR="00194E59" w:rsidRPr="00567C56" w:rsidRDefault="00194E59" w:rsidP="00194E59">
            <w:pPr>
              <w:contextualSpacing/>
              <w:rPr>
                <w:rFonts w:ascii="FS Jack" w:hAnsi="FS Jack" w:cs="Arial-BoldMT"/>
                <w:b/>
                <w:bCs/>
                <w:color w:val="262626"/>
                <w:sz w:val="20"/>
                <w:szCs w:val="22"/>
              </w:rPr>
            </w:pPr>
            <w:r w:rsidRPr="00567C56">
              <w:rPr>
                <w:rFonts w:ascii="FS Jack" w:hAnsi="FS Jack"/>
                <w:sz w:val="22"/>
              </w:rPr>
              <w:t xml:space="preserve">Adopting </w:t>
            </w:r>
            <w:r w:rsidRPr="00567C56">
              <w:rPr>
                <w:rFonts w:ascii="FS Jack" w:hAnsi="FS Jack"/>
                <w:b/>
                <w:sz w:val="22"/>
              </w:rPr>
              <w:t>creative</w:t>
            </w:r>
            <w:r w:rsidRPr="00567C56">
              <w:rPr>
                <w:rFonts w:ascii="FS Jack" w:hAnsi="FS Jack"/>
                <w:sz w:val="22"/>
              </w:rPr>
              <w:t xml:space="preserve"> solutions to ensure we stay ahead of the game and meet the needs of our football community. </w:t>
            </w:r>
          </w:p>
          <w:p w:rsidR="00194E59" w:rsidRPr="00567C56" w:rsidRDefault="00194E59" w:rsidP="00194E59">
            <w:pPr>
              <w:contextualSpacing/>
              <w:rPr>
                <w:rFonts w:ascii="FS Jack" w:hAnsi="FS Jack" w:cs="Arial-BoldMT"/>
                <w:b/>
                <w:bCs/>
                <w:color w:val="262626"/>
                <w:sz w:val="20"/>
                <w:szCs w:val="22"/>
              </w:rPr>
            </w:pPr>
            <w:r w:rsidRPr="00567C56">
              <w:rPr>
                <w:rFonts w:ascii="FS Jack" w:hAnsi="FS Jack"/>
                <w:b/>
                <w:sz w:val="22"/>
              </w:rPr>
              <w:t>Collaborate</w:t>
            </w:r>
            <w:r w:rsidRPr="00567C56">
              <w:rPr>
                <w:rFonts w:ascii="FS Jack" w:hAnsi="FS Jack"/>
                <w:sz w:val="22"/>
              </w:rPr>
              <w:t xml:space="preserve"> with local and national partners to offer benefits to our football community. </w:t>
            </w:r>
          </w:p>
          <w:p w:rsidR="009A1AB3" w:rsidRPr="00567C56" w:rsidRDefault="00194E59" w:rsidP="00E740E5">
            <w:pPr>
              <w:rPr>
                <w:rFonts w:ascii="FS Jack" w:hAnsi="FS Jack" w:cs="Arial-BoldMT"/>
                <w:bCs/>
                <w:color w:val="262626"/>
                <w:sz w:val="22"/>
              </w:rPr>
            </w:pPr>
            <w:r w:rsidRPr="00567C56">
              <w:rPr>
                <w:rFonts w:ascii="FS Jack" w:hAnsi="FS Jack"/>
                <w:b/>
                <w:sz w:val="22"/>
              </w:rPr>
              <w:t>Connected</w:t>
            </w:r>
            <w:r w:rsidRPr="00567C56">
              <w:rPr>
                <w:rFonts w:ascii="FS Jack" w:hAnsi="FS Jack"/>
                <w:sz w:val="22"/>
              </w:rPr>
              <w:t xml:space="preserve"> to the community we serve, implementing a customer-focused approach that puts the participant at the heart of what we do.</w:t>
            </w:r>
          </w:p>
        </w:tc>
      </w:tr>
    </w:tbl>
    <w:p w:rsidR="00194E59" w:rsidRPr="00567C56" w:rsidRDefault="00194E59" w:rsidP="009A1AB3">
      <w:pPr>
        <w:autoSpaceDE w:val="0"/>
        <w:autoSpaceDN w:val="0"/>
        <w:adjustRightInd w:val="0"/>
        <w:jc w:val="center"/>
        <w:rPr>
          <w:rFonts w:ascii="FS Jack" w:hAnsi="FS Jack" w:cs="Arial"/>
          <w:sz w:val="22"/>
          <w:szCs w:val="22"/>
          <w:lang w:val="en-US"/>
        </w:rPr>
      </w:pPr>
    </w:p>
    <w:p w:rsidR="009A1AB3" w:rsidRPr="00567C56" w:rsidRDefault="009A1AB3" w:rsidP="009A1AB3">
      <w:pPr>
        <w:autoSpaceDE w:val="0"/>
        <w:autoSpaceDN w:val="0"/>
        <w:adjustRightInd w:val="0"/>
        <w:jc w:val="center"/>
        <w:rPr>
          <w:rFonts w:ascii="FS Jack" w:hAnsi="FS Jack" w:cs="Arial-BoldMT"/>
          <w:b/>
          <w:bCs/>
          <w:color w:val="262626"/>
          <w:sz w:val="22"/>
          <w:szCs w:val="22"/>
        </w:rPr>
      </w:pPr>
      <w:r w:rsidRPr="00567C56">
        <w:rPr>
          <w:rFonts w:ascii="FS Jack" w:hAnsi="FS Jack" w:cs="Arial"/>
          <w:sz w:val="22"/>
          <w:szCs w:val="22"/>
          <w:lang w:val="en-US"/>
        </w:rPr>
        <w:t>This job description is only a summary of the role as it currently exists and is not meant to be exhaustive.  The responsibilities</w:t>
      </w:r>
      <w:r w:rsidR="00194E59" w:rsidRPr="00567C56">
        <w:rPr>
          <w:rFonts w:ascii="FS Jack" w:hAnsi="FS Jack" w:cs="Arial"/>
          <w:sz w:val="22"/>
          <w:szCs w:val="22"/>
          <w:lang w:val="en-US"/>
        </w:rPr>
        <w:t>,</w:t>
      </w:r>
      <w:r w:rsidRPr="00567C56">
        <w:rPr>
          <w:rFonts w:ascii="FS Jack" w:hAnsi="FS Jack" w:cs="Arial"/>
          <w:sz w:val="22"/>
          <w:szCs w:val="22"/>
          <w:lang w:val="en-US"/>
        </w:rPr>
        <w:t xml:space="preserve"> skills</w:t>
      </w:r>
      <w:r w:rsidR="00194E59" w:rsidRPr="00567C56">
        <w:rPr>
          <w:rFonts w:ascii="FS Jack" w:hAnsi="FS Jack" w:cs="Arial"/>
          <w:sz w:val="22"/>
          <w:szCs w:val="22"/>
          <w:lang w:val="en-US"/>
        </w:rPr>
        <w:t xml:space="preserve">, </w:t>
      </w:r>
      <w:r w:rsidRPr="00567C56">
        <w:rPr>
          <w:rFonts w:ascii="FS Jack" w:hAnsi="FS Jack" w:cs="Arial"/>
          <w:sz w:val="22"/>
          <w:szCs w:val="22"/>
          <w:lang w:val="en-US"/>
        </w:rPr>
        <w:t>experience</w:t>
      </w:r>
      <w:r w:rsidR="00194E59" w:rsidRPr="00567C56">
        <w:rPr>
          <w:rFonts w:ascii="FS Jack" w:hAnsi="FS Jack" w:cs="Arial"/>
          <w:sz w:val="22"/>
          <w:szCs w:val="22"/>
          <w:lang w:val="en-US"/>
        </w:rPr>
        <w:t xml:space="preserve"> and </w:t>
      </w:r>
      <w:proofErr w:type="spellStart"/>
      <w:r w:rsidR="00ED016B" w:rsidRPr="00567C56">
        <w:rPr>
          <w:rFonts w:ascii="FS Jack" w:hAnsi="FS Jack" w:cs="Arial"/>
          <w:sz w:val="22"/>
          <w:szCs w:val="22"/>
          <w:lang w:val="en-US"/>
        </w:rPr>
        <w:t>behavio</w:t>
      </w:r>
      <w:r w:rsidR="00ED016B">
        <w:rPr>
          <w:rFonts w:ascii="FS Jack" w:hAnsi="FS Jack" w:cs="Arial"/>
          <w:sz w:val="22"/>
          <w:szCs w:val="22"/>
          <w:lang w:val="en-US"/>
        </w:rPr>
        <w:t>u</w:t>
      </w:r>
      <w:r w:rsidR="00ED016B" w:rsidRPr="00567C56">
        <w:rPr>
          <w:rFonts w:ascii="FS Jack" w:hAnsi="FS Jack" w:cs="Arial"/>
          <w:sz w:val="22"/>
          <w:szCs w:val="22"/>
          <w:lang w:val="en-US"/>
        </w:rPr>
        <w:t>rs</w:t>
      </w:r>
      <w:proofErr w:type="spellEnd"/>
      <w:r w:rsidRPr="00567C56">
        <w:rPr>
          <w:rFonts w:ascii="FS Jack" w:hAnsi="FS Jack" w:cs="Arial"/>
          <w:sz w:val="22"/>
          <w:szCs w:val="22"/>
          <w:lang w:val="en-US"/>
        </w:rPr>
        <w:t xml:space="preserve"> might differ from those outlined and other duties, as assigned, might be part of the job.</w:t>
      </w:r>
    </w:p>
    <w:p w:rsidR="009A1AB3" w:rsidRPr="00567C56" w:rsidRDefault="00ED016B" w:rsidP="009A1AB3">
      <w:pPr>
        <w:rPr>
          <w:rFonts w:ascii="FS Jack" w:hAnsi="FS Jack" w:cs="Arial"/>
          <w:bCs/>
          <w:sz w:val="22"/>
          <w:szCs w:val="22"/>
        </w:rPr>
      </w:pPr>
      <w:r>
        <w:rPr>
          <w:rFonts w:ascii="FS Jack" w:hAnsi="FS Jack" w:cs="Arial"/>
          <w:bCs/>
          <w:sz w:val="22"/>
          <w:szCs w:val="22"/>
        </w:rPr>
        <w:t xml:space="preserve"> </w:t>
      </w:r>
    </w:p>
    <w:sectPr w:rsidR="009A1AB3" w:rsidRPr="00567C56" w:rsidSect="0096633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62" w:rsidRDefault="006B0B62" w:rsidP="00567C56">
      <w:r>
        <w:separator/>
      </w:r>
    </w:p>
  </w:endnote>
  <w:endnote w:type="continuationSeparator" w:id="0">
    <w:p w:rsidR="006B0B62" w:rsidRDefault="006B0B62" w:rsidP="005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62" w:rsidRDefault="006B0B62" w:rsidP="00567C56">
      <w:r>
        <w:separator/>
      </w:r>
    </w:p>
  </w:footnote>
  <w:footnote w:type="continuationSeparator" w:id="0">
    <w:p w:rsidR="006B0B62" w:rsidRDefault="006B0B62" w:rsidP="0056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56" w:rsidRDefault="0056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CA"/>
    <w:multiLevelType w:val="hybridMultilevel"/>
    <w:tmpl w:val="F6A8146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32428B6"/>
    <w:multiLevelType w:val="hybridMultilevel"/>
    <w:tmpl w:val="05863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473AE"/>
    <w:multiLevelType w:val="hybridMultilevel"/>
    <w:tmpl w:val="511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C05A2"/>
    <w:multiLevelType w:val="hybridMultilevel"/>
    <w:tmpl w:val="A15CEEAA"/>
    <w:lvl w:ilvl="0" w:tplc="D3B2F7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12979E4"/>
    <w:multiLevelType w:val="hybridMultilevel"/>
    <w:tmpl w:val="D41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C70EDD"/>
    <w:multiLevelType w:val="hybridMultilevel"/>
    <w:tmpl w:val="E6F83B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2161F"/>
    <w:multiLevelType w:val="hybridMultilevel"/>
    <w:tmpl w:val="AAECA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C13078"/>
    <w:multiLevelType w:val="hybridMultilevel"/>
    <w:tmpl w:val="5084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334B3A"/>
    <w:multiLevelType w:val="hybridMultilevel"/>
    <w:tmpl w:val="517EA2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249947B9"/>
    <w:multiLevelType w:val="hybridMultilevel"/>
    <w:tmpl w:val="B5D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61950FD"/>
    <w:multiLevelType w:val="hybridMultilevel"/>
    <w:tmpl w:val="9B9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CC63FA"/>
    <w:multiLevelType w:val="hybridMultilevel"/>
    <w:tmpl w:val="5F5A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037EC6"/>
    <w:multiLevelType w:val="hybridMultilevel"/>
    <w:tmpl w:val="81C60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FE10E7"/>
    <w:multiLevelType w:val="hybridMultilevel"/>
    <w:tmpl w:val="34B2FF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39CF6760"/>
    <w:multiLevelType w:val="hybridMultilevel"/>
    <w:tmpl w:val="5E42A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E42F41"/>
    <w:multiLevelType w:val="hybridMultilevel"/>
    <w:tmpl w:val="39B66B1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3ACC5FA1"/>
    <w:multiLevelType w:val="hybridMultilevel"/>
    <w:tmpl w:val="DCC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5134C2"/>
    <w:multiLevelType w:val="hybridMultilevel"/>
    <w:tmpl w:val="69C62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066F82"/>
    <w:multiLevelType w:val="hybridMultilevel"/>
    <w:tmpl w:val="0100A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3CF22E2"/>
    <w:multiLevelType w:val="hybridMultilevel"/>
    <w:tmpl w:val="EFBA3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EB02AD"/>
    <w:multiLevelType w:val="multilevel"/>
    <w:tmpl w:val="93EAF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4CCF6C65"/>
    <w:multiLevelType w:val="hybridMultilevel"/>
    <w:tmpl w:val="59268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53131F"/>
    <w:multiLevelType w:val="hybridMultilevel"/>
    <w:tmpl w:val="56D82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3C746BB"/>
    <w:multiLevelType w:val="hybridMultilevel"/>
    <w:tmpl w:val="85C0AF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6F604B"/>
    <w:multiLevelType w:val="multilevel"/>
    <w:tmpl w:val="C728C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55172619"/>
    <w:multiLevelType w:val="hybridMultilevel"/>
    <w:tmpl w:val="BB4844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nsid w:val="58E803D7"/>
    <w:multiLevelType w:val="hybridMultilevel"/>
    <w:tmpl w:val="F894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420737"/>
    <w:multiLevelType w:val="hybridMultilevel"/>
    <w:tmpl w:val="10003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520486F"/>
    <w:multiLevelType w:val="hybridMultilevel"/>
    <w:tmpl w:val="30929FFA"/>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2">
    <w:nsid w:val="66FB6743"/>
    <w:multiLevelType w:val="hybridMultilevel"/>
    <w:tmpl w:val="6F42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3C6ED8"/>
    <w:multiLevelType w:val="hybridMultilevel"/>
    <w:tmpl w:val="40822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D769EC"/>
    <w:multiLevelType w:val="hybridMultilevel"/>
    <w:tmpl w:val="B28AF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092C9A"/>
    <w:multiLevelType w:val="multilevel"/>
    <w:tmpl w:val="942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6F3354CA"/>
    <w:multiLevelType w:val="hybridMultilevel"/>
    <w:tmpl w:val="41EC6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B9552B"/>
    <w:multiLevelType w:val="hybridMultilevel"/>
    <w:tmpl w:val="6F72C8CE"/>
    <w:lvl w:ilvl="0" w:tplc="44E67B38">
      <w:numFmt w:val="bullet"/>
      <w:lvlText w:val="-"/>
      <w:lvlJc w:val="left"/>
      <w:pPr>
        <w:ind w:left="703" w:hanging="360"/>
      </w:pPr>
      <w:rPr>
        <w:rFonts w:ascii="Arial" w:eastAsiaTheme="minorHAnsi" w:hAnsi="Arial" w:cs="Aria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39">
    <w:nsid w:val="6FB95C81"/>
    <w:multiLevelType w:val="hybridMultilevel"/>
    <w:tmpl w:val="C3B21A68"/>
    <w:lvl w:ilvl="0" w:tplc="C7580D7C">
      <w:numFmt w:val="bullet"/>
      <w:lvlText w:val=""/>
      <w:lvlJc w:val="left"/>
      <w:pPr>
        <w:ind w:left="720" w:hanging="360"/>
      </w:pPr>
      <w:rPr>
        <w:rFonts w:ascii="Symbol" w:eastAsia="Times New Roman" w:hAnsi="Symbol"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DA60A08"/>
    <w:multiLevelType w:val="hybridMultilevel"/>
    <w:tmpl w:val="072C7F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8"/>
  </w:num>
  <w:num w:numId="4">
    <w:abstractNumId w:val="7"/>
  </w:num>
  <w:num w:numId="5">
    <w:abstractNumId w:val="28"/>
  </w:num>
  <w:num w:numId="6">
    <w:abstractNumId w:val="40"/>
  </w:num>
  <w:num w:numId="7">
    <w:abstractNumId w:val="41"/>
  </w:num>
  <w:num w:numId="8">
    <w:abstractNumId w:val="18"/>
  </w:num>
  <w:num w:numId="9">
    <w:abstractNumId w:val="35"/>
  </w:num>
  <w:num w:numId="10">
    <w:abstractNumId w:val="9"/>
  </w:num>
  <w:num w:numId="11">
    <w:abstractNumId w:val="12"/>
  </w:num>
  <w:num w:numId="12">
    <w:abstractNumId w:val="39"/>
  </w:num>
  <w:num w:numId="13">
    <w:abstractNumId w:val="32"/>
  </w:num>
  <w:num w:numId="14">
    <w:abstractNumId w:val="13"/>
  </w:num>
  <w:num w:numId="15">
    <w:abstractNumId w:val="2"/>
  </w:num>
  <w:num w:numId="16">
    <w:abstractNumId w:val="4"/>
  </w:num>
  <w:num w:numId="17">
    <w:abstractNumId w:val="0"/>
  </w:num>
  <w:num w:numId="18">
    <w:abstractNumId w:val="36"/>
  </w:num>
  <w:num w:numId="19">
    <w:abstractNumId w:val="23"/>
  </w:num>
  <w:num w:numId="20">
    <w:abstractNumId w:val="10"/>
  </w:num>
  <w:num w:numId="21">
    <w:abstractNumId w:val="34"/>
  </w:num>
  <w:num w:numId="22">
    <w:abstractNumId w:val="33"/>
  </w:num>
  <w:num w:numId="23">
    <w:abstractNumId w:val="25"/>
  </w:num>
  <w:num w:numId="24">
    <w:abstractNumId w:val="24"/>
  </w:num>
  <w:num w:numId="25">
    <w:abstractNumId w:val="11"/>
  </w:num>
  <w:num w:numId="26">
    <w:abstractNumId w:val="42"/>
  </w:num>
  <w:num w:numId="27">
    <w:abstractNumId w:val="14"/>
  </w:num>
  <w:num w:numId="28">
    <w:abstractNumId w:val="16"/>
  </w:num>
  <w:num w:numId="29">
    <w:abstractNumId w:val="19"/>
  </w:num>
  <w:num w:numId="30">
    <w:abstractNumId w:val="29"/>
  </w:num>
  <w:num w:numId="31">
    <w:abstractNumId w:val="21"/>
  </w:num>
  <w:num w:numId="32">
    <w:abstractNumId w:val="1"/>
  </w:num>
  <w:num w:numId="33">
    <w:abstractNumId w:val="31"/>
  </w:num>
  <w:num w:numId="34">
    <w:abstractNumId w:val="37"/>
  </w:num>
  <w:num w:numId="35">
    <w:abstractNumId w:val="30"/>
  </w:num>
  <w:num w:numId="36">
    <w:abstractNumId w:val="30"/>
  </w:num>
  <w:num w:numId="37">
    <w:abstractNumId w:val="6"/>
  </w:num>
  <w:num w:numId="38">
    <w:abstractNumId w:val="20"/>
  </w:num>
  <w:num w:numId="39">
    <w:abstractNumId w:val="15"/>
  </w:num>
  <w:num w:numId="40">
    <w:abstractNumId w:val="17"/>
  </w:num>
  <w:num w:numId="41">
    <w:abstractNumId w:val="27"/>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39"/>
    <w:rsid w:val="00031241"/>
    <w:rsid w:val="00051826"/>
    <w:rsid w:val="00055B3A"/>
    <w:rsid w:val="0006499A"/>
    <w:rsid w:val="000674C4"/>
    <w:rsid w:val="000859AC"/>
    <w:rsid w:val="00090270"/>
    <w:rsid w:val="000A0C72"/>
    <w:rsid w:val="000D76A0"/>
    <w:rsid w:val="000E08A2"/>
    <w:rsid w:val="000F2176"/>
    <w:rsid w:val="00100A4C"/>
    <w:rsid w:val="00106ECE"/>
    <w:rsid w:val="00107351"/>
    <w:rsid w:val="00121979"/>
    <w:rsid w:val="001372AC"/>
    <w:rsid w:val="00194E59"/>
    <w:rsid w:val="001A7D8F"/>
    <w:rsid w:val="001C7E6E"/>
    <w:rsid w:val="001F2697"/>
    <w:rsid w:val="001F7465"/>
    <w:rsid w:val="002003A2"/>
    <w:rsid w:val="00204C42"/>
    <w:rsid w:val="002260CA"/>
    <w:rsid w:val="002552A2"/>
    <w:rsid w:val="002834EF"/>
    <w:rsid w:val="0028590C"/>
    <w:rsid w:val="002A4C1E"/>
    <w:rsid w:val="002B0531"/>
    <w:rsid w:val="002B1539"/>
    <w:rsid w:val="0030229B"/>
    <w:rsid w:val="00307673"/>
    <w:rsid w:val="00316614"/>
    <w:rsid w:val="00320930"/>
    <w:rsid w:val="00332DA2"/>
    <w:rsid w:val="00347376"/>
    <w:rsid w:val="0038769D"/>
    <w:rsid w:val="00397B74"/>
    <w:rsid w:val="003A1102"/>
    <w:rsid w:val="003A6F99"/>
    <w:rsid w:val="003B17FB"/>
    <w:rsid w:val="003C0EAD"/>
    <w:rsid w:val="003C2147"/>
    <w:rsid w:val="003C6932"/>
    <w:rsid w:val="003C6B75"/>
    <w:rsid w:val="003D60F9"/>
    <w:rsid w:val="00424B0C"/>
    <w:rsid w:val="00430DB8"/>
    <w:rsid w:val="004551DB"/>
    <w:rsid w:val="004577D6"/>
    <w:rsid w:val="00482529"/>
    <w:rsid w:val="00496272"/>
    <w:rsid w:val="00497D36"/>
    <w:rsid w:val="005140D6"/>
    <w:rsid w:val="005234A1"/>
    <w:rsid w:val="00532CF8"/>
    <w:rsid w:val="00534776"/>
    <w:rsid w:val="00560DEA"/>
    <w:rsid w:val="00567C56"/>
    <w:rsid w:val="00597340"/>
    <w:rsid w:val="005A1F47"/>
    <w:rsid w:val="005C1E53"/>
    <w:rsid w:val="005C5345"/>
    <w:rsid w:val="005C692F"/>
    <w:rsid w:val="005D67FE"/>
    <w:rsid w:val="006063FF"/>
    <w:rsid w:val="00626E48"/>
    <w:rsid w:val="006459A8"/>
    <w:rsid w:val="006A5559"/>
    <w:rsid w:val="006B0061"/>
    <w:rsid w:val="006B0B62"/>
    <w:rsid w:val="006C7696"/>
    <w:rsid w:val="006D36D6"/>
    <w:rsid w:val="006D6CF5"/>
    <w:rsid w:val="00712B29"/>
    <w:rsid w:val="0075355E"/>
    <w:rsid w:val="007E57A0"/>
    <w:rsid w:val="007F0D2D"/>
    <w:rsid w:val="00847342"/>
    <w:rsid w:val="00856F93"/>
    <w:rsid w:val="00860714"/>
    <w:rsid w:val="008A08FD"/>
    <w:rsid w:val="008A12A6"/>
    <w:rsid w:val="008B040A"/>
    <w:rsid w:val="008B7328"/>
    <w:rsid w:val="008D02E9"/>
    <w:rsid w:val="008E3C75"/>
    <w:rsid w:val="008F1406"/>
    <w:rsid w:val="00905F06"/>
    <w:rsid w:val="009128E7"/>
    <w:rsid w:val="0095191F"/>
    <w:rsid w:val="00965578"/>
    <w:rsid w:val="00966339"/>
    <w:rsid w:val="00996A38"/>
    <w:rsid w:val="009A1AB3"/>
    <w:rsid w:val="009B05B7"/>
    <w:rsid w:val="009B1368"/>
    <w:rsid w:val="009B2EF1"/>
    <w:rsid w:val="009C7236"/>
    <w:rsid w:val="009F1C3C"/>
    <w:rsid w:val="00A50806"/>
    <w:rsid w:val="00A60E33"/>
    <w:rsid w:val="00A6394E"/>
    <w:rsid w:val="00A72D93"/>
    <w:rsid w:val="00A7788D"/>
    <w:rsid w:val="00A9077A"/>
    <w:rsid w:val="00B379CD"/>
    <w:rsid w:val="00B47AC3"/>
    <w:rsid w:val="00B767EB"/>
    <w:rsid w:val="00B82A89"/>
    <w:rsid w:val="00B86118"/>
    <w:rsid w:val="00BF3198"/>
    <w:rsid w:val="00BF5853"/>
    <w:rsid w:val="00C11926"/>
    <w:rsid w:val="00C21588"/>
    <w:rsid w:val="00C32603"/>
    <w:rsid w:val="00C40DB3"/>
    <w:rsid w:val="00C542FC"/>
    <w:rsid w:val="00C63948"/>
    <w:rsid w:val="00C871AD"/>
    <w:rsid w:val="00CF6CD7"/>
    <w:rsid w:val="00D51D65"/>
    <w:rsid w:val="00D655DE"/>
    <w:rsid w:val="00D67E91"/>
    <w:rsid w:val="00D71B6E"/>
    <w:rsid w:val="00D81573"/>
    <w:rsid w:val="00DA28CE"/>
    <w:rsid w:val="00DE1C26"/>
    <w:rsid w:val="00DF39B3"/>
    <w:rsid w:val="00E028EA"/>
    <w:rsid w:val="00E518F6"/>
    <w:rsid w:val="00E64FDE"/>
    <w:rsid w:val="00E70703"/>
    <w:rsid w:val="00EB6468"/>
    <w:rsid w:val="00ED016B"/>
    <w:rsid w:val="00ED6712"/>
    <w:rsid w:val="00EE796B"/>
    <w:rsid w:val="00EF14F4"/>
    <w:rsid w:val="00F04B7F"/>
    <w:rsid w:val="00F5710B"/>
    <w:rsid w:val="00F62383"/>
    <w:rsid w:val="00F83957"/>
    <w:rsid w:val="00FA2368"/>
    <w:rsid w:val="00FB5019"/>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514">
      <w:bodyDiv w:val="1"/>
      <w:marLeft w:val="0"/>
      <w:marRight w:val="0"/>
      <w:marTop w:val="0"/>
      <w:marBottom w:val="0"/>
      <w:divBdr>
        <w:top w:val="none" w:sz="0" w:space="0" w:color="auto"/>
        <w:left w:val="none" w:sz="0" w:space="0" w:color="auto"/>
        <w:bottom w:val="none" w:sz="0" w:space="0" w:color="auto"/>
        <w:right w:val="none" w:sz="0" w:space="0" w:color="auto"/>
      </w:divBdr>
    </w:div>
    <w:div w:id="128983221">
      <w:bodyDiv w:val="1"/>
      <w:marLeft w:val="0"/>
      <w:marRight w:val="0"/>
      <w:marTop w:val="0"/>
      <w:marBottom w:val="0"/>
      <w:divBdr>
        <w:top w:val="none" w:sz="0" w:space="0" w:color="auto"/>
        <w:left w:val="none" w:sz="0" w:space="0" w:color="auto"/>
        <w:bottom w:val="none" w:sz="0" w:space="0" w:color="auto"/>
        <w:right w:val="none" w:sz="0" w:space="0" w:color="auto"/>
      </w:divBdr>
    </w:div>
    <w:div w:id="247157460">
      <w:bodyDiv w:val="1"/>
      <w:marLeft w:val="0"/>
      <w:marRight w:val="0"/>
      <w:marTop w:val="0"/>
      <w:marBottom w:val="0"/>
      <w:divBdr>
        <w:top w:val="none" w:sz="0" w:space="0" w:color="auto"/>
        <w:left w:val="none" w:sz="0" w:space="0" w:color="auto"/>
        <w:bottom w:val="none" w:sz="0" w:space="0" w:color="auto"/>
        <w:right w:val="none" w:sz="0" w:space="0" w:color="auto"/>
      </w:divBdr>
    </w:div>
    <w:div w:id="359553113">
      <w:bodyDiv w:val="1"/>
      <w:marLeft w:val="0"/>
      <w:marRight w:val="0"/>
      <w:marTop w:val="0"/>
      <w:marBottom w:val="0"/>
      <w:divBdr>
        <w:top w:val="none" w:sz="0" w:space="0" w:color="auto"/>
        <w:left w:val="none" w:sz="0" w:space="0" w:color="auto"/>
        <w:bottom w:val="none" w:sz="0" w:space="0" w:color="auto"/>
        <w:right w:val="none" w:sz="0" w:space="0" w:color="auto"/>
      </w:divBdr>
    </w:div>
    <w:div w:id="487135859">
      <w:bodyDiv w:val="1"/>
      <w:marLeft w:val="0"/>
      <w:marRight w:val="0"/>
      <w:marTop w:val="0"/>
      <w:marBottom w:val="0"/>
      <w:divBdr>
        <w:top w:val="none" w:sz="0" w:space="0" w:color="auto"/>
        <w:left w:val="none" w:sz="0" w:space="0" w:color="auto"/>
        <w:bottom w:val="none" w:sz="0" w:space="0" w:color="auto"/>
        <w:right w:val="none" w:sz="0" w:space="0" w:color="auto"/>
      </w:divBdr>
    </w:div>
    <w:div w:id="849760088">
      <w:bodyDiv w:val="1"/>
      <w:marLeft w:val="0"/>
      <w:marRight w:val="0"/>
      <w:marTop w:val="0"/>
      <w:marBottom w:val="0"/>
      <w:divBdr>
        <w:top w:val="none" w:sz="0" w:space="0" w:color="auto"/>
        <w:left w:val="none" w:sz="0" w:space="0" w:color="auto"/>
        <w:bottom w:val="none" w:sz="0" w:space="0" w:color="auto"/>
        <w:right w:val="none" w:sz="0" w:space="0" w:color="auto"/>
      </w:divBdr>
    </w:div>
    <w:div w:id="874075996">
      <w:bodyDiv w:val="1"/>
      <w:marLeft w:val="0"/>
      <w:marRight w:val="0"/>
      <w:marTop w:val="0"/>
      <w:marBottom w:val="0"/>
      <w:divBdr>
        <w:top w:val="none" w:sz="0" w:space="0" w:color="auto"/>
        <w:left w:val="none" w:sz="0" w:space="0" w:color="auto"/>
        <w:bottom w:val="none" w:sz="0" w:space="0" w:color="auto"/>
        <w:right w:val="none" w:sz="0" w:space="0" w:color="auto"/>
      </w:divBdr>
      <w:divsChild>
        <w:div w:id="1575235829">
          <w:marLeft w:val="0"/>
          <w:marRight w:val="0"/>
          <w:marTop w:val="0"/>
          <w:marBottom w:val="0"/>
          <w:divBdr>
            <w:top w:val="none" w:sz="0" w:space="0" w:color="auto"/>
            <w:left w:val="none" w:sz="0" w:space="0" w:color="auto"/>
            <w:bottom w:val="none" w:sz="0" w:space="0" w:color="auto"/>
            <w:right w:val="none" w:sz="0" w:space="0" w:color="auto"/>
          </w:divBdr>
          <w:divsChild>
            <w:div w:id="1430350561">
              <w:marLeft w:val="-225"/>
              <w:marRight w:val="-225"/>
              <w:marTop w:val="0"/>
              <w:marBottom w:val="0"/>
              <w:divBdr>
                <w:top w:val="none" w:sz="0" w:space="0" w:color="auto"/>
                <w:left w:val="none" w:sz="0" w:space="0" w:color="auto"/>
                <w:bottom w:val="none" w:sz="0" w:space="0" w:color="auto"/>
                <w:right w:val="none" w:sz="0" w:space="0" w:color="auto"/>
              </w:divBdr>
              <w:divsChild>
                <w:div w:id="1693072377">
                  <w:marLeft w:val="0"/>
                  <w:marRight w:val="0"/>
                  <w:marTop w:val="0"/>
                  <w:marBottom w:val="0"/>
                  <w:divBdr>
                    <w:top w:val="none" w:sz="0" w:space="0" w:color="auto"/>
                    <w:left w:val="none" w:sz="0" w:space="0" w:color="auto"/>
                    <w:bottom w:val="none" w:sz="0" w:space="0" w:color="auto"/>
                    <w:right w:val="none" w:sz="0" w:space="0" w:color="auto"/>
                  </w:divBdr>
                  <w:divsChild>
                    <w:div w:id="451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56246">
      <w:bodyDiv w:val="1"/>
      <w:marLeft w:val="0"/>
      <w:marRight w:val="0"/>
      <w:marTop w:val="0"/>
      <w:marBottom w:val="0"/>
      <w:divBdr>
        <w:top w:val="none" w:sz="0" w:space="0" w:color="auto"/>
        <w:left w:val="none" w:sz="0" w:space="0" w:color="auto"/>
        <w:bottom w:val="none" w:sz="0" w:space="0" w:color="auto"/>
        <w:right w:val="none" w:sz="0" w:space="0" w:color="auto"/>
      </w:divBdr>
    </w:div>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62161136">
      <w:bodyDiv w:val="1"/>
      <w:marLeft w:val="0"/>
      <w:marRight w:val="0"/>
      <w:marTop w:val="0"/>
      <w:marBottom w:val="0"/>
      <w:divBdr>
        <w:top w:val="none" w:sz="0" w:space="0" w:color="auto"/>
        <w:left w:val="none" w:sz="0" w:space="0" w:color="auto"/>
        <w:bottom w:val="none" w:sz="0" w:space="0" w:color="auto"/>
        <w:right w:val="none" w:sz="0" w:space="0" w:color="auto"/>
      </w:divBdr>
      <w:divsChild>
        <w:div w:id="1702045494">
          <w:marLeft w:val="0"/>
          <w:marRight w:val="0"/>
          <w:marTop w:val="0"/>
          <w:marBottom w:val="0"/>
          <w:divBdr>
            <w:top w:val="none" w:sz="0" w:space="0" w:color="auto"/>
            <w:left w:val="none" w:sz="0" w:space="0" w:color="auto"/>
            <w:bottom w:val="none" w:sz="0" w:space="0" w:color="auto"/>
            <w:right w:val="none" w:sz="0" w:space="0" w:color="auto"/>
          </w:divBdr>
          <w:divsChild>
            <w:div w:id="971013515">
              <w:marLeft w:val="-225"/>
              <w:marRight w:val="-225"/>
              <w:marTop w:val="0"/>
              <w:marBottom w:val="0"/>
              <w:divBdr>
                <w:top w:val="none" w:sz="0" w:space="0" w:color="auto"/>
                <w:left w:val="none" w:sz="0" w:space="0" w:color="auto"/>
                <w:bottom w:val="none" w:sz="0" w:space="0" w:color="auto"/>
                <w:right w:val="none" w:sz="0" w:space="0" w:color="auto"/>
              </w:divBdr>
              <w:divsChild>
                <w:div w:id="1684162043">
                  <w:marLeft w:val="0"/>
                  <w:marRight w:val="0"/>
                  <w:marTop w:val="0"/>
                  <w:marBottom w:val="0"/>
                  <w:divBdr>
                    <w:top w:val="none" w:sz="0" w:space="0" w:color="auto"/>
                    <w:left w:val="none" w:sz="0" w:space="0" w:color="auto"/>
                    <w:bottom w:val="none" w:sz="0" w:space="0" w:color="auto"/>
                    <w:right w:val="none" w:sz="0" w:space="0" w:color="auto"/>
                  </w:divBdr>
                  <w:divsChild>
                    <w:div w:id="14909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 w:id="1218475333">
      <w:bodyDiv w:val="1"/>
      <w:marLeft w:val="0"/>
      <w:marRight w:val="0"/>
      <w:marTop w:val="0"/>
      <w:marBottom w:val="0"/>
      <w:divBdr>
        <w:top w:val="none" w:sz="0" w:space="0" w:color="auto"/>
        <w:left w:val="none" w:sz="0" w:space="0" w:color="auto"/>
        <w:bottom w:val="none" w:sz="0" w:space="0" w:color="auto"/>
        <w:right w:val="none" w:sz="0" w:space="0" w:color="auto"/>
      </w:divBdr>
    </w:div>
    <w:div w:id="1897423887">
      <w:bodyDiv w:val="1"/>
      <w:marLeft w:val="0"/>
      <w:marRight w:val="0"/>
      <w:marTop w:val="0"/>
      <w:marBottom w:val="0"/>
      <w:divBdr>
        <w:top w:val="none" w:sz="0" w:space="0" w:color="auto"/>
        <w:left w:val="none" w:sz="0" w:space="0" w:color="auto"/>
        <w:bottom w:val="none" w:sz="0" w:space="0" w:color="auto"/>
        <w:right w:val="none" w:sz="0" w:space="0" w:color="auto"/>
      </w:divBdr>
    </w:div>
    <w:div w:id="1898317259">
      <w:bodyDiv w:val="1"/>
      <w:marLeft w:val="0"/>
      <w:marRight w:val="0"/>
      <w:marTop w:val="0"/>
      <w:marBottom w:val="0"/>
      <w:divBdr>
        <w:top w:val="none" w:sz="0" w:space="0" w:color="auto"/>
        <w:left w:val="none" w:sz="0" w:space="0" w:color="auto"/>
        <w:bottom w:val="none" w:sz="0" w:space="0" w:color="auto"/>
        <w:right w:val="none" w:sz="0" w:space="0" w:color="auto"/>
      </w:divBdr>
    </w:div>
    <w:div w:id="21240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igh.oconnor@middlesexfa.com" TargetMode="External"/><Relationship Id="rId4" Type="http://schemas.openxmlformats.org/officeDocument/2006/relationships/settings" Target="settings.xml"/><Relationship Id="rId9" Type="http://schemas.openxmlformats.org/officeDocument/2006/relationships/hyperlink" Target="mailto:leigh.oconnor@middlesex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Ashley Joseph</cp:lastModifiedBy>
  <cp:revision>6</cp:revision>
  <cp:lastPrinted>2018-02-28T13:24:00Z</cp:lastPrinted>
  <dcterms:created xsi:type="dcterms:W3CDTF">2018-02-28T13:22:00Z</dcterms:created>
  <dcterms:modified xsi:type="dcterms:W3CDTF">2018-03-02T17:32:00Z</dcterms:modified>
</cp:coreProperties>
</file>