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FEDA5" w14:textId="77777777" w:rsidR="00BE7346" w:rsidRPr="00BE7346" w:rsidRDefault="001F6775">
      <w:pPr>
        <w:rPr>
          <w:rFonts w:ascii="FS Jack" w:hAnsi="FS Jack"/>
          <w:b/>
          <w:color w:val="1F3864" w:themeColor="accent1" w:themeShade="80"/>
          <w:sz w:val="45"/>
          <w:szCs w:val="45"/>
        </w:rPr>
      </w:pPr>
      <w:r>
        <w:rPr>
          <w:rFonts w:ascii="FS Jack Light" w:hAnsi="FS Jack Light"/>
          <w:noProof/>
          <w:color w:val="4472C4" w:themeColor="accent1"/>
          <w:sz w:val="2"/>
          <w:szCs w:val="24"/>
        </w:rPr>
        <w:drawing>
          <wp:anchor distT="0" distB="0" distL="114300" distR="114300" simplePos="0" relativeHeight="251660288" behindDoc="1" locked="0" layoutInCell="1" allowOverlap="1" wp14:anchorId="02641489" wp14:editId="547477F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31315" cy="568325"/>
            <wp:effectExtent l="0" t="0" r="6985" b="3175"/>
            <wp:wrapTight wrapText="bothSides">
              <wp:wrapPolygon edited="0">
                <wp:start x="757" y="0"/>
                <wp:lineTo x="757" y="13756"/>
                <wp:lineTo x="2270" y="20273"/>
                <wp:lineTo x="2775" y="20997"/>
                <wp:lineTo x="4793" y="20997"/>
                <wp:lineTo x="21188" y="13032"/>
                <wp:lineTo x="21440" y="5792"/>
                <wp:lineTo x="19170" y="4344"/>
                <wp:lineTo x="6810" y="0"/>
                <wp:lineTo x="75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FA X FA Long Lockup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02" b="14874"/>
                    <a:stretch/>
                  </pic:blipFill>
                  <pic:spPr bwMode="auto">
                    <a:xfrm>
                      <a:off x="0" y="0"/>
                      <a:ext cx="1631315" cy="56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346" w:rsidRPr="00BE7346">
        <w:rPr>
          <w:rFonts w:ascii="FS Jack" w:hAnsi="FS Jack"/>
          <w:b/>
          <w:color w:val="1F3864" w:themeColor="accent1" w:themeShade="80"/>
          <w:sz w:val="45"/>
          <w:szCs w:val="45"/>
        </w:rPr>
        <w:t>Mid</w:t>
      </w:r>
      <w:r w:rsidR="00BE7346" w:rsidRPr="00BE7346">
        <w:rPr>
          <w:rFonts w:ascii="FS Jack" w:hAnsi="FS Jack"/>
          <w:b/>
          <w:color w:val="1F3864" w:themeColor="accent1" w:themeShade="80"/>
          <w:sz w:val="45"/>
          <w:szCs w:val="45"/>
        </w:rPr>
        <w:t>dlesex FA Safeguarding Risk Assessment</w:t>
      </w:r>
    </w:p>
    <w:tbl>
      <w:tblPr>
        <w:tblStyle w:val="TableGrid"/>
        <w:tblpPr w:leftFromText="180" w:rightFromText="180" w:vertAnchor="text" w:horzAnchor="margin" w:tblpY="329"/>
        <w:tblW w:w="0" w:type="auto"/>
        <w:tblLook w:val="04A0" w:firstRow="1" w:lastRow="0" w:firstColumn="1" w:lastColumn="0" w:noHBand="0" w:noVBand="1"/>
      </w:tblPr>
      <w:tblGrid>
        <w:gridCol w:w="5382"/>
        <w:gridCol w:w="1843"/>
      </w:tblGrid>
      <w:tr w:rsidR="00BE7346" w14:paraId="7147F6BC" w14:textId="77777777" w:rsidTr="00BE7346">
        <w:trPr>
          <w:trHeight w:val="410"/>
        </w:trPr>
        <w:tc>
          <w:tcPr>
            <w:tcW w:w="7225" w:type="dxa"/>
            <w:gridSpan w:val="2"/>
            <w:shd w:val="clear" w:color="auto" w:fill="7F7F7F" w:themeFill="text1" w:themeFillTint="80"/>
            <w:vAlign w:val="center"/>
          </w:tcPr>
          <w:p w14:paraId="5C5CDAEF" w14:textId="77777777" w:rsidR="00BE7346" w:rsidRPr="00BE7346" w:rsidRDefault="00BE7346" w:rsidP="00BE7346">
            <w:pPr>
              <w:rPr>
                <w:rFonts w:ascii="FS Jack" w:hAnsi="FS Jack"/>
                <w:b/>
                <w:color w:val="FFFFFF" w:themeColor="background1"/>
              </w:rPr>
            </w:pPr>
            <w:r w:rsidRPr="00BE7346">
              <w:rPr>
                <w:rFonts w:ascii="FS Jack" w:hAnsi="FS Jack"/>
                <w:b/>
                <w:color w:val="FFFFFF" w:themeColor="background1"/>
              </w:rPr>
              <w:t>EVENT DETAILS</w:t>
            </w:r>
          </w:p>
        </w:tc>
      </w:tr>
      <w:tr w:rsidR="00BE7346" w14:paraId="04DA214E" w14:textId="77777777" w:rsidTr="00BE7346">
        <w:trPr>
          <w:trHeight w:val="430"/>
        </w:trPr>
        <w:tc>
          <w:tcPr>
            <w:tcW w:w="5382" w:type="dxa"/>
            <w:shd w:val="clear" w:color="auto" w:fill="E7E6E6" w:themeFill="background2"/>
            <w:vAlign w:val="center"/>
          </w:tcPr>
          <w:p w14:paraId="70D18A6C" w14:textId="77777777" w:rsidR="00BE7346" w:rsidRPr="00BE7346" w:rsidRDefault="00BE7346" w:rsidP="00BE7346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  <w:r w:rsidRPr="00BE7346"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  <w:t xml:space="preserve">EVENT: </w:t>
            </w:r>
            <w:r w:rsidRPr="00BE7346">
              <w:rPr>
                <w:rFonts w:ascii="FS Jack Light" w:hAnsi="FS Jack Light"/>
                <w:color w:val="1F3864" w:themeColor="accent1" w:themeShade="80"/>
                <w:sz w:val="18"/>
                <w:szCs w:val="18"/>
              </w:rPr>
              <w:t>(e.g. Rectory Park Festival)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1B84274" w14:textId="77777777" w:rsidR="00BE7346" w:rsidRPr="00BE7346" w:rsidRDefault="00BE7346" w:rsidP="00BE7346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  <w:r w:rsidRPr="00BE7346"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  <w:t>DATE:</w:t>
            </w:r>
          </w:p>
        </w:tc>
      </w:tr>
      <w:tr w:rsidR="00BE7346" w14:paraId="1C36E98B" w14:textId="77777777" w:rsidTr="00BE7346">
        <w:trPr>
          <w:trHeight w:val="548"/>
        </w:trPr>
        <w:tc>
          <w:tcPr>
            <w:tcW w:w="5382" w:type="dxa"/>
            <w:shd w:val="clear" w:color="auto" w:fill="FFFFFF" w:themeFill="background1"/>
            <w:vAlign w:val="center"/>
          </w:tcPr>
          <w:p w14:paraId="3F3C538D" w14:textId="77777777" w:rsidR="00BE7346" w:rsidRPr="00BE7346" w:rsidRDefault="00BE7346" w:rsidP="00BE7346">
            <w:pPr>
              <w:rPr>
                <w:rFonts w:ascii="FS Jack Medium" w:hAnsi="FS Jack Medium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85E1421" w14:textId="77777777" w:rsidR="00BE7346" w:rsidRPr="00BE7346" w:rsidRDefault="00BE7346" w:rsidP="00BE7346">
            <w:pPr>
              <w:rPr>
                <w:rFonts w:ascii="FS Jack Medium" w:hAnsi="FS Jack Medium"/>
                <w:color w:val="1F3864" w:themeColor="accent1" w:themeShade="80"/>
                <w:sz w:val="20"/>
                <w:szCs w:val="20"/>
              </w:rPr>
            </w:pPr>
          </w:p>
        </w:tc>
      </w:tr>
      <w:tr w:rsidR="00BE7346" w14:paraId="785E2032" w14:textId="77777777" w:rsidTr="00BE7346">
        <w:trPr>
          <w:trHeight w:val="415"/>
        </w:trPr>
        <w:tc>
          <w:tcPr>
            <w:tcW w:w="7225" w:type="dxa"/>
            <w:gridSpan w:val="2"/>
            <w:shd w:val="clear" w:color="auto" w:fill="E7E6E6" w:themeFill="background2"/>
            <w:vAlign w:val="center"/>
          </w:tcPr>
          <w:p w14:paraId="01AA2BC7" w14:textId="77777777" w:rsidR="00BE7346" w:rsidRPr="00BE7346" w:rsidRDefault="00BE7346" w:rsidP="00BE7346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  <w:r w:rsidRPr="00BE7346"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  <w:t>LEAD NAME, ROLE AND CONTACT NUMBER:</w:t>
            </w:r>
          </w:p>
        </w:tc>
      </w:tr>
      <w:tr w:rsidR="00BE7346" w14:paraId="5A18ACD5" w14:textId="77777777" w:rsidTr="00BE7346">
        <w:trPr>
          <w:trHeight w:val="563"/>
        </w:trPr>
        <w:tc>
          <w:tcPr>
            <w:tcW w:w="7225" w:type="dxa"/>
            <w:gridSpan w:val="2"/>
          </w:tcPr>
          <w:p w14:paraId="4E061321" w14:textId="77777777" w:rsidR="00BE7346" w:rsidRPr="00BE7346" w:rsidRDefault="00BE7346" w:rsidP="00BE7346">
            <w:pPr>
              <w:rPr>
                <w:rFonts w:ascii="FS Jack" w:hAnsi="FS Jack"/>
                <w:b/>
                <w:color w:val="1F3864" w:themeColor="accent1" w:themeShade="80"/>
                <w:sz w:val="20"/>
                <w:szCs w:val="20"/>
              </w:rPr>
            </w:pPr>
          </w:p>
        </w:tc>
      </w:tr>
      <w:tr w:rsidR="00BE7346" w14:paraId="696A6212" w14:textId="77777777" w:rsidTr="00BE7346">
        <w:trPr>
          <w:trHeight w:val="402"/>
        </w:trPr>
        <w:tc>
          <w:tcPr>
            <w:tcW w:w="7225" w:type="dxa"/>
            <w:gridSpan w:val="2"/>
            <w:shd w:val="clear" w:color="auto" w:fill="E7E6E6" w:themeFill="background2"/>
            <w:vAlign w:val="center"/>
          </w:tcPr>
          <w:p w14:paraId="7FAB4B08" w14:textId="77777777" w:rsidR="00BE7346" w:rsidRPr="00BE7346" w:rsidRDefault="00BE7346" w:rsidP="00BE7346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  <w: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  <w:t>SECOND ADULT NAME, ROLE AND CONTACT NUMBER</w:t>
            </w:r>
          </w:p>
        </w:tc>
      </w:tr>
      <w:tr w:rsidR="00BE7346" w14:paraId="30B12C21" w14:textId="77777777" w:rsidTr="00BE7346">
        <w:trPr>
          <w:trHeight w:val="576"/>
        </w:trPr>
        <w:tc>
          <w:tcPr>
            <w:tcW w:w="7225" w:type="dxa"/>
            <w:gridSpan w:val="2"/>
          </w:tcPr>
          <w:p w14:paraId="31414998" w14:textId="77777777" w:rsidR="00BE7346" w:rsidRPr="00BE7346" w:rsidRDefault="00BE7346" w:rsidP="00BE7346">
            <w:pPr>
              <w:rPr>
                <w:rFonts w:ascii="FS Jack" w:hAnsi="FS Jack"/>
                <w:b/>
                <w:color w:val="1F3864" w:themeColor="accent1" w:themeShade="80"/>
                <w:sz w:val="20"/>
                <w:szCs w:val="20"/>
              </w:rPr>
            </w:pPr>
          </w:p>
        </w:tc>
      </w:tr>
      <w:tr w:rsidR="00BE7346" w14:paraId="6E7D02CB" w14:textId="77777777" w:rsidTr="00BE7346">
        <w:trPr>
          <w:trHeight w:val="453"/>
        </w:trPr>
        <w:tc>
          <w:tcPr>
            <w:tcW w:w="7225" w:type="dxa"/>
            <w:gridSpan w:val="2"/>
            <w:shd w:val="clear" w:color="auto" w:fill="E7E6E6" w:themeFill="background2"/>
            <w:vAlign w:val="center"/>
          </w:tcPr>
          <w:p w14:paraId="17F6B4A6" w14:textId="77777777" w:rsidR="00BE7346" w:rsidRPr="00BE7346" w:rsidRDefault="00BE7346" w:rsidP="00BE7346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  <w: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  <w:t>DESIGNATED SAFEGUARDING PERSON NAME AND CONTACT DETAILS:</w:t>
            </w:r>
          </w:p>
        </w:tc>
      </w:tr>
      <w:tr w:rsidR="00BE7346" w14:paraId="71888EE8" w14:textId="77777777" w:rsidTr="00BE7346">
        <w:trPr>
          <w:trHeight w:val="649"/>
        </w:trPr>
        <w:tc>
          <w:tcPr>
            <w:tcW w:w="7225" w:type="dxa"/>
            <w:gridSpan w:val="2"/>
          </w:tcPr>
          <w:p w14:paraId="4CE11251" w14:textId="77777777" w:rsidR="00BE7346" w:rsidRPr="00BE7346" w:rsidRDefault="00BE7346" w:rsidP="00BE7346">
            <w:pPr>
              <w:rPr>
                <w:rFonts w:ascii="FS Jack" w:hAnsi="FS Jack"/>
                <w:b/>
                <w:color w:val="1F3864" w:themeColor="accent1" w:themeShade="8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24"/>
        <w:tblW w:w="0" w:type="auto"/>
        <w:tblLook w:val="04A0" w:firstRow="1" w:lastRow="0" w:firstColumn="1" w:lastColumn="0" w:noHBand="0" w:noVBand="1"/>
      </w:tblPr>
      <w:tblGrid>
        <w:gridCol w:w="5098"/>
        <w:gridCol w:w="2127"/>
      </w:tblGrid>
      <w:tr w:rsidR="00BE7346" w14:paraId="75AE261C" w14:textId="77777777" w:rsidTr="00BE7346">
        <w:trPr>
          <w:trHeight w:val="410"/>
        </w:trPr>
        <w:tc>
          <w:tcPr>
            <w:tcW w:w="7225" w:type="dxa"/>
            <w:gridSpan w:val="2"/>
            <w:shd w:val="clear" w:color="auto" w:fill="7F7F7F" w:themeFill="text1" w:themeFillTint="80"/>
            <w:vAlign w:val="center"/>
          </w:tcPr>
          <w:p w14:paraId="1EDF4030" w14:textId="77777777" w:rsidR="00BE7346" w:rsidRPr="00BE7346" w:rsidRDefault="00BE7346" w:rsidP="00BE7346">
            <w:pPr>
              <w:rPr>
                <w:rFonts w:ascii="FS Jack" w:hAnsi="FS Jack"/>
                <w:b/>
                <w:color w:val="FFFFFF" w:themeColor="background1"/>
              </w:rPr>
            </w:pPr>
            <w:r>
              <w:rPr>
                <w:rFonts w:ascii="FS Jack" w:hAnsi="FS Jack"/>
                <w:b/>
                <w:color w:val="FFFFFF" w:themeColor="background1"/>
              </w:rPr>
              <w:t>VENUE</w:t>
            </w:r>
            <w:r w:rsidRPr="00BE7346">
              <w:rPr>
                <w:rFonts w:ascii="FS Jack" w:hAnsi="FS Jack"/>
                <w:b/>
                <w:color w:val="FFFFFF" w:themeColor="background1"/>
              </w:rPr>
              <w:t xml:space="preserve"> DETAILS</w:t>
            </w:r>
          </w:p>
        </w:tc>
      </w:tr>
      <w:tr w:rsidR="00BE7346" w14:paraId="4DCCE900" w14:textId="77777777" w:rsidTr="00A41C30">
        <w:trPr>
          <w:trHeight w:val="430"/>
        </w:trPr>
        <w:tc>
          <w:tcPr>
            <w:tcW w:w="7225" w:type="dxa"/>
            <w:gridSpan w:val="2"/>
            <w:shd w:val="clear" w:color="auto" w:fill="E7E6E6" w:themeFill="background2"/>
            <w:vAlign w:val="center"/>
          </w:tcPr>
          <w:p w14:paraId="34F8F49D" w14:textId="77777777" w:rsidR="00BE7346" w:rsidRPr="00BE7346" w:rsidRDefault="00BE7346" w:rsidP="00BE7346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  <w: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  <w:t>VENUE NAME AND ADDRESS:</w:t>
            </w:r>
          </w:p>
        </w:tc>
      </w:tr>
      <w:tr w:rsidR="00BE7346" w14:paraId="0D34E16D" w14:textId="77777777" w:rsidTr="00E41B19">
        <w:trPr>
          <w:trHeight w:val="1540"/>
        </w:trPr>
        <w:tc>
          <w:tcPr>
            <w:tcW w:w="7225" w:type="dxa"/>
            <w:gridSpan w:val="2"/>
            <w:shd w:val="clear" w:color="auto" w:fill="FFFFFF" w:themeFill="background1"/>
            <w:vAlign w:val="center"/>
          </w:tcPr>
          <w:p w14:paraId="49138728" w14:textId="77777777" w:rsidR="00BE7346" w:rsidRPr="00BE7346" w:rsidRDefault="00BE7346" w:rsidP="00BE7346">
            <w:pPr>
              <w:rPr>
                <w:rFonts w:ascii="FS Jack Medium" w:hAnsi="FS Jack Medium"/>
                <w:color w:val="1F3864" w:themeColor="accent1" w:themeShade="80"/>
                <w:sz w:val="20"/>
                <w:szCs w:val="20"/>
              </w:rPr>
            </w:pPr>
          </w:p>
        </w:tc>
      </w:tr>
      <w:tr w:rsidR="00BE7346" w14:paraId="6F64BF2E" w14:textId="77777777" w:rsidTr="00BE7346">
        <w:trPr>
          <w:trHeight w:val="381"/>
        </w:trPr>
        <w:tc>
          <w:tcPr>
            <w:tcW w:w="5098" w:type="dxa"/>
            <w:shd w:val="clear" w:color="auto" w:fill="E7E6E6" w:themeFill="background2"/>
            <w:vAlign w:val="center"/>
          </w:tcPr>
          <w:p w14:paraId="40B8C88C" w14:textId="77777777" w:rsidR="00BE7346" w:rsidRPr="00BE7346" w:rsidRDefault="00BE7346" w:rsidP="00BE7346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  <w: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  <w:t>VENUE LEAD CONTACT NAME: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0BF2744F" w14:textId="77777777" w:rsidR="00BE7346" w:rsidRPr="00BE7346" w:rsidRDefault="00BE7346" w:rsidP="006B6367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  <w: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  <w:t>CONTACT NUMBER:</w:t>
            </w:r>
          </w:p>
        </w:tc>
      </w:tr>
      <w:tr w:rsidR="00BE7346" w14:paraId="42FCC861" w14:textId="77777777" w:rsidTr="00E41B19">
        <w:trPr>
          <w:trHeight w:val="589"/>
        </w:trPr>
        <w:tc>
          <w:tcPr>
            <w:tcW w:w="5098" w:type="dxa"/>
            <w:shd w:val="clear" w:color="auto" w:fill="FFFFFF" w:themeFill="background1"/>
            <w:vAlign w:val="center"/>
          </w:tcPr>
          <w:p w14:paraId="070748AB" w14:textId="77777777" w:rsidR="00BE7346" w:rsidRPr="00BE7346" w:rsidRDefault="00BE7346" w:rsidP="00BE7346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D7B6C76" w14:textId="77777777" w:rsidR="00BE7346" w:rsidRPr="00BE7346" w:rsidRDefault="00BE7346" w:rsidP="00BE7346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</w:p>
        </w:tc>
      </w:tr>
      <w:tr w:rsidR="00BE7346" w14:paraId="5D94D538" w14:textId="77777777" w:rsidTr="00BE7346">
        <w:trPr>
          <w:trHeight w:val="380"/>
        </w:trPr>
        <w:tc>
          <w:tcPr>
            <w:tcW w:w="5098" w:type="dxa"/>
            <w:shd w:val="clear" w:color="auto" w:fill="E7E6E6" w:themeFill="background2"/>
            <w:vAlign w:val="center"/>
          </w:tcPr>
          <w:p w14:paraId="769FFF16" w14:textId="77777777" w:rsidR="00BE7346" w:rsidRPr="00BE7346" w:rsidRDefault="00BE7346" w:rsidP="00BE7346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  <w: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  <w:t>VENUE GPS CO-ORDINATES: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7309E4A0" w14:textId="77777777" w:rsidR="00BE7346" w:rsidRPr="00BE7346" w:rsidRDefault="00BE7346" w:rsidP="00BE7346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  <w: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  <w:t>WIFI ACCESS:</w:t>
            </w:r>
          </w:p>
        </w:tc>
      </w:tr>
      <w:tr w:rsidR="00BE7346" w14:paraId="08361FCA" w14:textId="77777777" w:rsidTr="00E41B19">
        <w:trPr>
          <w:trHeight w:val="597"/>
        </w:trPr>
        <w:tc>
          <w:tcPr>
            <w:tcW w:w="5098" w:type="dxa"/>
            <w:shd w:val="clear" w:color="auto" w:fill="FFFFFF" w:themeFill="background1"/>
            <w:vAlign w:val="center"/>
          </w:tcPr>
          <w:p w14:paraId="31C4B25E" w14:textId="77777777" w:rsidR="00BE7346" w:rsidRPr="00BE7346" w:rsidRDefault="00BE7346" w:rsidP="00BE7346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1FB7EA3" w14:textId="77777777" w:rsidR="00BE7346" w:rsidRPr="00BE7346" w:rsidRDefault="00BE7346" w:rsidP="00BE7346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</w:p>
        </w:tc>
      </w:tr>
    </w:tbl>
    <w:p w14:paraId="1F6E436E" w14:textId="77777777" w:rsidR="00BE7346" w:rsidRDefault="00BE7346">
      <w:pPr>
        <w:rPr>
          <w:rFonts w:ascii="FS Jack" w:hAnsi="FS Jack"/>
          <w:b/>
          <w:color w:val="1F3864" w:themeColor="accent1" w:themeShade="80"/>
          <w:sz w:val="45"/>
          <w:szCs w:val="45"/>
        </w:rPr>
      </w:pPr>
      <w:bookmarkStart w:id="0" w:name="_GoBack"/>
      <w:bookmarkEnd w:id="0"/>
    </w:p>
    <w:p w14:paraId="641D8B88" w14:textId="77777777" w:rsidR="00BE7346" w:rsidRDefault="00BE7346">
      <w:pPr>
        <w:rPr>
          <w:rFonts w:ascii="FS Jack" w:hAnsi="FS Jack"/>
          <w:b/>
          <w:color w:val="1F3864" w:themeColor="accent1" w:themeShade="80"/>
          <w:sz w:val="45"/>
          <w:szCs w:val="45"/>
        </w:rPr>
      </w:pPr>
    </w:p>
    <w:p w14:paraId="5C7EBF90" w14:textId="77777777" w:rsidR="00BE7346" w:rsidRDefault="00BE7346">
      <w:pPr>
        <w:rPr>
          <w:rFonts w:ascii="FS Jack" w:hAnsi="FS Jack"/>
          <w:b/>
          <w:color w:val="1F3864" w:themeColor="accent1" w:themeShade="80"/>
          <w:sz w:val="45"/>
          <w:szCs w:val="45"/>
        </w:rPr>
      </w:pPr>
    </w:p>
    <w:p w14:paraId="0587EB61" w14:textId="77777777" w:rsidR="00BE7346" w:rsidRDefault="00BE7346">
      <w:pPr>
        <w:rPr>
          <w:rFonts w:ascii="FS Jack" w:hAnsi="FS Jack"/>
          <w:b/>
          <w:color w:val="1F3864" w:themeColor="accent1" w:themeShade="80"/>
          <w:sz w:val="45"/>
          <w:szCs w:val="45"/>
        </w:rPr>
      </w:pPr>
    </w:p>
    <w:p w14:paraId="4A5DA993" w14:textId="77777777" w:rsidR="00BE7346" w:rsidRDefault="00BE7346">
      <w:pPr>
        <w:rPr>
          <w:rFonts w:ascii="FS Jack" w:hAnsi="FS Jack"/>
          <w:b/>
          <w:color w:val="1F3864" w:themeColor="accent1" w:themeShade="80"/>
          <w:sz w:val="45"/>
          <w:szCs w:val="45"/>
        </w:rPr>
      </w:pPr>
    </w:p>
    <w:p w14:paraId="063F553B" w14:textId="77777777" w:rsidR="00BE7346" w:rsidRDefault="00BE7346">
      <w:pPr>
        <w:rPr>
          <w:rFonts w:ascii="FS Jack" w:hAnsi="FS Jack"/>
          <w:b/>
          <w:color w:val="1F3864" w:themeColor="accent1" w:themeShade="80"/>
          <w:sz w:val="45"/>
          <w:szCs w:val="45"/>
        </w:rPr>
      </w:pPr>
    </w:p>
    <w:p w14:paraId="46B57054" w14:textId="77777777" w:rsidR="00BE7346" w:rsidRPr="00BE7346" w:rsidRDefault="00BE7346" w:rsidP="00BE7346">
      <w:pPr>
        <w:spacing w:after="0"/>
        <w:rPr>
          <w:rFonts w:ascii="FS Jack" w:hAnsi="FS Jack"/>
          <w:b/>
          <w:color w:val="1F3864" w:themeColor="accent1" w:themeShade="80"/>
          <w:sz w:val="20"/>
          <w:szCs w:val="45"/>
        </w:rPr>
      </w:pPr>
    </w:p>
    <w:tbl>
      <w:tblPr>
        <w:tblStyle w:val="TableGrid"/>
        <w:tblpPr w:leftFromText="180" w:rightFromText="180" w:vertAnchor="text" w:horzAnchor="margin" w:tblpY="329"/>
        <w:tblW w:w="0" w:type="auto"/>
        <w:tblLook w:val="04A0" w:firstRow="1" w:lastRow="0" w:firstColumn="1" w:lastColumn="0" w:noHBand="0" w:noVBand="1"/>
      </w:tblPr>
      <w:tblGrid>
        <w:gridCol w:w="6091"/>
        <w:gridCol w:w="580"/>
        <w:gridCol w:w="567"/>
      </w:tblGrid>
      <w:tr w:rsidR="00BE7346" w14:paraId="298DC9B1" w14:textId="77777777" w:rsidTr="00BE7346">
        <w:trPr>
          <w:trHeight w:val="410"/>
        </w:trPr>
        <w:tc>
          <w:tcPr>
            <w:tcW w:w="6091" w:type="dxa"/>
            <w:shd w:val="clear" w:color="auto" w:fill="7F7F7F" w:themeFill="text1" w:themeFillTint="80"/>
            <w:vAlign w:val="center"/>
          </w:tcPr>
          <w:p w14:paraId="39A333B0" w14:textId="77777777" w:rsidR="00BE7346" w:rsidRPr="00BE7346" w:rsidRDefault="00BE7346" w:rsidP="00BA4449">
            <w:pPr>
              <w:rPr>
                <w:rFonts w:ascii="FS Jack" w:hAnsi="FS Jack"/>
                <w:b/>
                <w:color w:val="FFFFFF" w:themeColor="background1"/>
              </w:rPr>
            </w:pPr>
            <w:r>
              <w:rPr>
                <w:rFonts w:ascii="FS Jack" w:hAnsi="FS Jack"/>
                <w:b/>
                <w:color w:val="FFFFFF" w:themeColor="background1"/>
              </w:rPr>
              <w:t>POLICIES AND PROCEDURES BEING FOLLOWED</w:t>
            </w:r>
          </w:p>
        </w:tc>
        <w:tc>
          <w:tcPr>
            <w:tcW w:w="567" w:type="dxa"/>
            <w:shd w:val="clear" w:color="auto" w:fill="7F7F7F" w:themeFill="text1" w:themeFillTint="80"/>
            <w:vAlign w:val="center"/>
          </w:tcPr>
          <w:p w14:paraId="4502B35D" w14:textId="77777777" w:rsidR="00BE7346" w:rsidRPr="00BE7346" w:rsidRDefault="00BE7346" w:rsidP="00BE7346">
            <w:pPr>
              <w:jc w:val="center"/>
              <w:rPr>
                <w:rFonts w:ascii="FS Jack" w:hAnsi="FS Jack"/>
                <w:b/>
                <w:color w:val="FFFFFF" w:themeColor="background1"/>
              </w:rPr>
            </w:pPr>
            <w:r>
              <w:rPr>
                <w:rFonts w:ascii="FS Jack" w:hAnsi="FS Jack"/>
                <w:b/>
                <w:color w:val="FFFFFF" w:themeColor="background1"/>
              </w:rPr>
              <w:t>YES</w:t>
            </w:r>
          </w:p>
        </w:tc>
        <w:tc>
          <w:tcPr>
            <w:tcW w:w="567" w:type="dxa"/>
            <w:shd w:val="clear" w:color="auto" w:fill="7F7F7F" w:themeFill="text1" w:themeFillTint="80"/>
            <w:vAlign w:val="center"/>
          </w:tcPr>
          <w:p w14:paraId="13A7DB1E" w14:textId="77777777" w:rsidR="00BE7346" w:rsidRPr="00BE7346" w:rsidRDefault="00BE7346" w:rsidP="00BE7346">
            <w:pPr>
              <w:jc w:val="center"/>
              <w:rPr>
                <w:rFonts w:ascii="FS Jack" w:hAnsi="FS Jack"/>
                <w:b/>
                <w:color w:val="FFFFFF" w:themeColor="background1"/>
              </w:rPr>
            </w:pPr>
            <w:r>
              <w:rPr>
                <w:rFonts w:ascii="FS Jack" w:hAnsi="FS Jack"/>
                <w:b/>
                <w:color w:val="FFFFFF" w:themeColor="background1"/>
              </w:rPr>
              <w:t>NO</w:t>
            </w:r>
          </w:p>
        </w:tc>
      </w:tr>
      <w:tr w:rsidR="00BE7346" w14:paraId="519A3008" w14:textId="77777777" w:rsidTr="00BE7346">
        <w:trPr>
          <w:trHeight w:val="430"/>
        </w:trPr>
        <w:tc>
          <w:tcPr>
            <w:tcW w:w="6091" w:type="dxa"/>
            <w:shd w:val="clear" w:color="auto" w:fill="E7E6E6" w:themeFill="background2"/>
            <w:vAlign w:val="center"/>
          </w:tcPr>
          <w:p w14:paraId="3F7F6331" w14:textId="77777777" w:rsidR="00BE7346" w:rsidRPr="00BE7346" w:rsidRDefault="00BE7346" w:rsidP="00BA4449">
            <w:pPr>
              <w:rPr>
                <w:rFonts w:ascii="FS Jack Light" w:hAnsi="FS Jack Light"/>
                <w:color w:val="1F3864" w:themeColor="accent1" w:themeShade="80"/>
                <w:sz w:val="18"/>
                <w:szCs w:val="18"/>
              </w:rPr>
            </w:pPr>
            <w:r w:rsidRPr="00BE7346">
              <w:rPr>
                <w:rFonts w:ascii="FS Jack Light" w:hAnsi="FS Jack Light"/>
                <w:color w:val="1F3864" w:themeColor="accent1" w:themeShade="80"/>
                <w:sz w:val="18"/>
                <w:szCs w:val="18"/>
              </w:rPr>
              <w:t>Safeguarding Children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50D2B1E" w14:textId="77777777" w:rsidR="00BE7346" w:rsidRPr="00BE7346" w:rsidRDefault="00BE7346" w:rsidP="00BA4449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53BC8FC" w14:textId="77777777" w:rsidR="00BE7346" w:rsidRPr="00BE7346" w:rsidRDefault="00BE7346" w:rsidP="00BA4449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</w:p>
        </w:tc>
      </w:tr>
      <w:tr w:rsidR="00BE7346" w14:paraId="1602055C" w14:textId="77777777" w:rsidTr="00BE7346">
        <w:trPr>
          <w:trHeight w:val="407"/>
        </w:trPr>
        <w:tc>
          <w:tcPr>
            <w:tcW w:w="6091" w:type="dxa"/>
            <w:shd w:val="clear" w:color="auto" w:fill="E7E6E6" w:themeFill="background2"/>
            <w:vAlign w:val="center"/>
          </w:tcPr>
          <w:p w14:paraId="23317D7F" w14:textId="77777777" w:rsidR="00BE7346" w:rsidRPr="00BE7346" w:rsidRDefault="00BE7346" w:rsidP="00BA4449">
            <w:pPr>
              <w:rPr>
                <w:rFonts w:ascii="FS Jack Light" w:hAnsi="FS Jack Light"/>
                <w:color w:val="1F3864" w:themeColor="accent1" w:themeShade="80"/>
                <w:sz w:val="18"/>
                <w:szCs w:val="18"/>
              </w:rPr>
            </w:pPr>
            <w:r>
              <w:rPr>
                <w:rFonts w:ascii="FS Jack Light" w:hAnsi="FS Jack Light"/>
                <w:color w:val="1F3864" w:themeColor="accent1" w:themeShade="80"/>
                <w:sz w:val="18"/>
                <w:szCs w:val="18"/>
              </w:rPr>
              <w:t>Adults at Risk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CA83BC4" w14:textId="77777777" w:rsidR="00BE7346" w:rsidRPr="00BE7346" w:rsidRDefault="00BE7346" w:rsidP="00BA4449">
            <w:pPr>
              <w:rPr>
                <w:rFonts w:ascii="FS Jack Medium" w:hAnsi="FS Jack Medium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D09A4BF" w14:textId="77777777" w:rsidR="00BE7346" w:rsidRPr="00BE7346" w:rsidRDefault="00BE7346" w:rsidP="00BA4449">
            <w:pPr>
              <w:rPr>
                <w:rFonts w:ascii="FS Jack Medium" w:hAnsi="FS Jack Medium"/>
                <w:color w:val="1F3864" w:themeColor="accent1" w:themeShade="80"/>
                <w:sz w:val="20"/>
                <w:szCs w:val="20"/>
              </w:rPr>
            </w:pPr>
          </w:p>
        </w:tc>
      </w:tr>
      <w:tr w:rsidR="00BE7346" w14:paraId="679B1B4E" w14:textId="77777777" w:rsidTr="00BE7346">
        <w:trPr>
          <w:trHeight w:val="400"/>
        </w:trPr>
        <w:tc>
          <w:tcPr>
            <w:tcW w:w="6091" w:type="dxa"/>
            <w:shd w:val="clear" w:color="auto" w:fill="E7E6E6" w:themeFill="background2"/>
            <w:vAlign w:val="center"/>
          </w:tcPr>
          <w:p w14:paraId="66946952" w14:textId="77777777" w:rsidR="00BE7346" w:rsidRPr="00BE7346" w:rsidRDefault="00BE7346" w:rsidP="00BA4449">
            <w:pPr>
              <w:rPr>
                <w:rFonts w:ascii="FS Jack Light" w:hAnsi="FS Jack Light"/>
                <w:color w:val="1F3864" w:themeColor="accent1" w:themeShade="80"/>
                <w:sz w:val="18"/>
                <w:szCs w:val="18"/>
              </w:rPr>
            </w:pPr>
            <w:r>
              <w:rPr>
                <w:rFonts w:ascii="FS Jack Light" w:hAnsi="FS Jack Light"/>
                <w:color w:val="1F3864" w:themeColor="accent1" w:themeShade="80"/>
                <w:sz w:val="18"/>
                <w:szCs w:val="18"/>
              </w:rPr>
              <w:t>Social Media Use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9952E4" w14:textId="77777777" w:rsidR="00BE7346" w:rsidRPr="00BE7346" w:rsidRDefault="00BE7346" w:rsidP="0054669C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30DE872" w14:textId="77777777" w:rsidR="00BE7346" w:rsidRPr="00BE7346" w:rsidRDefault="00BE7346" w:rsidP="0054669C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</w:p>
        </w:tc>
      </w:tr>
      <w:tr w:rsidR="00BE7346" w14:paraId="218DC522" w14:textId="77777777" w:rsidTr="00BE7346">
        <w:trPr>
          <w:trHeight w:val="397"/>
        </w:trPr>
        <w:tc>
          <w:tcPr>
            <w:tcW w:w="6091" w:type="dxa"/>
            <w:shd w:val="clear" w:color="auto" w:fill="E7E6E6" w:themeFill="background2"/>
            <w:vAlign w:val="center"/>
          </w:tcPr>
          <w:p w14:paraId="44735A86" w14:textId="77777777" w:rsidR="00BE7346" w:rsidRPr="00BE7346" w:rsidRDefault="00BE7346" w:rsidP="00BA4449">
            <w:pPr>
              <w:rPr>
                <w:rFonts w:ascii="FS Jack Light" w:hAnsi="FS Jack Light"/>
                <w:color w:val="1F3864" w:themeColor="accent1" w:themeShade="80"/>
                <w:sz w:val="18"/>
                <w:szCs w:val="18"/>
              </w:rPr>
            </w:pPr>
            <w:r>
              <w:rPr>
                <w:rFonts w:ascii="FS Jack Light" w:hAnsi="FS Jack Light"/>
                <w:color w:val="1F3864" w:themeColor="accent1" w:themeShade="80"/>
                <w:sz w:val="18"/>
                <w:szCs w:val="18"/>
              </w:rPr>
              <w:t>Use of Photograph and Filming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864A2B2" w14:textId="77777777" w:rsidR="00BE7346" w:rsidRPr="00BE7346" w:rsidRDefault="00BE7346" w:rsidP="00BA4449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7C23C3C" w14:textId="77777777" w:rsidR="00BE7346" w:rsidRPr="00BE7346" w:rsidRDefault="00BE7346" w:rsidP="00BA4449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</w:p>
        </w:tc>
      </w:tr>
      <w:tr w:rsidR="00BE7346" w14:paraId="228589B7" w14:textId="77777777" w:rsidTr="00BE7346">
        <w:trPr>
          <w:trHeight w:val="397"/>
        </w:trPr>
        <w:tc>
          <w:tcPr>
            <w:tcW w:w="6091" w:type="dxa"/>
            <w:shd w:val="clear" w:color="auto" w:fill="E7E6E6" w:themeFill="background2"/>
            <w:vAlign w:val="center"/>
          </w:tcPr>
          <w:p w14:paraId="56D05C14" w14:textId="77777777" w:rsidR="00BE7346" w:rsidRPr="00BE7346" w:rsidRDefault="00BE7346" w:rsidP="00BA4449">
            <w:pPr>
              <w:rPr>
                <w:rFonts w:ascii="FS Jack Light" w:hAnsi="FS Jack Light"/>
                <w:color w:val="1F3864" w:themeColor="accent1" w:themeShade="80"/>
                <w:sz w:val="18"/>
                <w:szCs w:val="18"/>
              </w:rPr>
            </w:pPr>
            <w:r>
              <w:rPr>
                <w:rFonts w:ascii="FS Jack Light" w:hAnsi="FS Jack Light"/>
                <w:color w:val="1F3864" w:themeColor="accent1" w:themeShade="80"/>
                <w:sz w:val="18"/>
                <w:szCs w:val="18"/>
              </w:rPr>
              <w:t>Anti-bullying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26943FC" w14:textId="77777777" w:rsidR="00BE7346" w:rsidRPr="00BE7346" w:rsidRDefault="00BE7346" w:rsidP="00BA4449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61D06B" w14:textId="77777777" w:rsidR="00BE7346" w:rsidRPr="00BE7346" w:rsidRDefault="00BE7346" w:rsidP="00BA4449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</w:p>
        </w:tc>
      </w:tr>
      <w:tr w:rsidR="00BE7346" w14:paraId="3BAED5B7" w14:textId="77777777" w:rsidTr="00BE7346">
        <w:trPr>
          <w:trHeight w:val="397"/>
        </w:trPr>
        <w:tc>
          <w:tcPr>
            <w:tcW w:w="6091" w:type="dxa"/>
            <w:shd w:val="clear" w:color="auto" w:fill="E7E6E6" w:themeFill="background2"/>
            <w:vAlign w:val="center"/>
          </w:tcPr>
          <w:p w14:paraId="7800FA3C" w14:textId="77777777" w:rsidR="00BE7346" w:rsidRPr="00BE7346" w:rsidRDefault="00BE7346" w:rsidP="00BA4449">
            <w:pPr>
              <w:rPr>
                <w:rFonts w:ascii="FS Jack Light" w:hAnsi="FS Jack Light"/>
                <w:color w:val="1F3864" w:themeColor="accent1" w:themeShade="80"/>
                <w:sz w:val="18"/>
                <w:szCs w:val="18"/>
              </w:rPr>
            </w:pPr>
            <w:r>
              <w:rPr>
                <w:rFonts w:ascii="FS Jack Light" w:hAnsi="FS Jack Light"/>
                <w:color w:val="1F3864" w:themeColor="accent1" w:themeShade="80"/>
                <w:sz w:val="18"/>
                <w:szCs w:val="18"/>
              </w:rPr>
              <w:t>Codes of Conduct, including acceptable behaviour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88CB7F2" w14:textId="77777777" w:rsidR="00BE7346" w:rsidRPr="00BE7346" w:rsidRDefault="00BE7346" w:rsidP="00BA4449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979AB56" w14:textId="77777777" w:rsidR="00BE7346" w:rsidRPr="00BE7346" w:rsidRDefault="00BE7346" w:rsidP="00BA4449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</w:p>
        </w:tc>
      </w:tr>
      <w:tr w:rsidR="00BE7346" w14:paraId="065AEC7B" w14:textId="77777777" w:rsidTr="00BE7346">
        <w:trPr>
          <w:trHeight w:val="397"/>
        </w:trPr>
        <w:tc>
          <w:tcPr>
            <w:tcW w:w="6091" w:type="dxa"/>
            <w:shd w:val="clear" w:color="auto" w:fill="E7E6E6" w:themeFill="background2"/>
            <w:vAlign w:val="center"/>
          </w:tcPr>
          <w:p w14:paraId="3D498E4B" w14:textId="77777777" w:rsidR="00BE7346" w:rsidRPr="00BE7346" w:rsidRDefault="00BE7346" w:rsidP="00BA4449">
            <w:pPr>
              <w:rPr>
                <w:rFonts w:ascii="FS Jack Light" w:hAnsi="FS Jack Light"/>
                <w:color w:val="1F3864" w:themeColor="accent1" w:themeShade="80"/>
                <w:sz w:val="18"/>
                <w:szCs w:val="18"/>
              </w:rPr>
            </w:pPr>
            <w:r>
              <w:rPr>
                <w:rFonts w:ascii="FS Jack Light" w:hAnsi="FS Jack Light"/>
                <w:color w:val="1F3864" w:themeColor="accent1" w:themeShade="80"/>
                <w:sz w:val="18"/>
                <w:szCs w:val="18"/>
              </w:rPr>
              <w:t>Equality, diversity and inclusion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E4B1A8" w14:textId="77777777" w:rsidR="00BE7346" w:rsidRPr="00BE7346" w:rsidRDefault="00BE7346" w:rsidP="00BA4449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5804EC6" w14:textId="77777777" w:rsidR="00BE7346" w:rsidRPr="00BE7346" w:rsidRDefault="00BE7346" w:rsidP="00BA4449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</w:p>
        </w:tc>
      </w:tr>
      <w:tr w:rsidR="00BE7346" w14:paraId="782998D0" w14:textId="77777777" w:rsidTr="00BE7346">
        <w:trPr>
          <w:trHeight w:val="397"/>
        </w:trPr>
        <w:tc>
          <w:tcPr>
            <w:tcW w:w="6091" w:type="dxa"/>
            <w:shd w:val="clear" w:color="auto" w:fill="E7E6E6" w:themeFill="background2"/>
            <w:vAlign w:val="center"/>
          </w:tcPr>
          <w:p w14:paraId="692EE965" w14:textId="77777777" w:rsidR="00BE7346" w:rsidRPr="00BE7346" w:rsidRDefault="00BE7346" w:rsidP="00BA4449">
            <w:pPr>
              <w:rPr>
                <w:rFonts w:ascii="FS Jack Light" w:hAnsi="FS Jack Light"/>
                <w:color w:val="1F3864" w:themeColor="accent1" w:themeShade="80"/>
                <w:sz w:val="18"/>
                <w:szCs w:val="18"/>
              </w:rPr>
            </w:pPr>
            <w:r>
              <w:rPr>
                <w:rFonts w:ascii="FS Jack Light" w:hAnsi="FS Jack Light"/>
                <w:color w:val="1F3864" w:themeColor="accent1" w:themeShade="80"/>
                <w:sz w:val="18"/>
                <w:szCs w:val="18"/>
              </w:rPr>
              <w:t>Managing challenging behaviour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BCC92B" w14:textId="77777777" w:rsidR="00BE7346" w:rsidRPr="00BE7346" w:rsidRDefault="00BE7346" w:rsidP="00BA4449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07E4BAA" w14:textId="77777777" w:rsidR="00BE7346" w:rsidRPr="00BE7346" w:rsidRDefault="00BE7346" w:rsidP="00BA4449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</w:p>
        </w:tc>
      </w:tr>
      <w:tr w:rsidR="00BE7346" w14:paraId="004FAA13" w14:textId="77777777" w:rsidTr="00BE7346">
        <w:trPr>
          <w:trHeight w:val="397"/>
        </w:trPr>
        <w:tc>
          <w:tcPr>
            <w:tcW w:w="6091" w:type="dxa"/>
            <w:shd w:val="clear" w:color="auto" w:fill="E7E6E6" w:themeFill="background2"/>
            <w:vAlign w:val="center"/>
          </w:tcPr>
          <w:p w14:paraId="6ED85E84" w14:textId="77777777" w:rsidR="00BE7346" w:rsidRDefault="00BE7346" w:rsidP="00BA4449">
            <w:pPr>
              <w:rPr>
                <w:rFonts w:ascii="FS Jack Light" w:hAnsi="FS Jack Light"/>
                <w:color w:val="1F3864" w:themeColor="accent1" w:themeShade="80"/>
                <w:sz w:val="18"/>
                <w:szCs w:val="18"/>
              </w:rPr>
            </w:pPr>
            <w:r>
              <w:rPr>
                <w:rFonts w:ascii="FS Jack Light" w:hAnsi="FS Jack Light"/>
                <w:color w:val="1F3864" w:themeColor="accent1" w:themeShade="80"/>
                <w:sz w:val="18"/>
                <w:szCs w:val="18"/>
              </w:rPr>
              <w:t>Other(s): e.g. parent/carer consent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DAEF100" w14:textId="77777777" w:rsidR="00BE7346" w:rsidRPr="00BE7346" w:rsidRDefault="00BE7346" w:rsidP="00BA4449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60815D" w14:textId="77777777" w:rsidR="00BE7346" w:rsidRPr="00BE7346" w:rsidRDefault="00BE7346" w:rsidP="00BA4449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36"/>
        <w:tblW w:w="0" w:type="auto"/>
        <w:tblLook w:val="04A0" w:firstRow="1" w:lastRow="0" w:firstColumn="1" w:lastColumn="0" w:noHBand="0" w:noVBand="1"/>
      </w:tblPr>
      <w:tblGrid>
        <w:gridCol w:w="3681"/>
        <w:gridCol w:w="3557"/>
      </w:tblGrid>
      <w:tr w:rsidR="00E41B19" w14:paraId="24698779" w14:textId="77777777" w:rsidTr="00E41B19">
        <w:trPr>
          <w:trHeight w:val="410"/>
        </w:trPr>
        <w:tc>
          <w:tcPr>
            <w:tcW w:w="7238" w:type="dxa"/>
            <w:gridSpan w:val="2"/>
            <w:shd w:val="clear" w:color="auto" w:fill="7F7F7F" w:themeFill="text1" w:themeFillTint="80"/>
            <w:vAlign w:val="center"/>
          </w:tcPr>
          <w:p w14:paraId="0B3C53DA" w14:textId="77777777" w:rsidR="00E41B19" w:rsidRPr="00BE7346" w:rsidRDefault="00E41B19" w:rsidP="00E41B19">
            <w:pPr>
              <w:rPr>
                <w:rFonts w:ascii="FS Jack" w:hAnsi="FS Jack"/>
                <w:b/>
                <w:color w:val="FFFFFF" w:themeColor="background1"/>
              </w:rPr>
            </w:pPr>
            <w:r>
              <w:rPr>
                <w:rFonts w:ascii="FS Jack" w:hAnsi="FS Jack"/>
                <w:b/>
                <w:color w:val="FFFFFF" w:themeColor="background1"/>
              </w:rPr>
              <w:t>EMERGENCY PROCEDURES</w:t>
            </w:r>
          </w:p>
        </w:tc>
      </w:tr>
      <w:tr w:rsidR="00E41B19" w14:paraId="2F9DB69F" w14:textId="77777777" w:rsidTr="00E41B19">
        <w:trPr>
          <w:trHeight w:val="43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7F7EF46D" w14:textId="77777777" w:rsidR="00E41B19" w:rsidRPr="00BE7346" w:rsidRDefault="00E41B19" w:rsidP="00E41B19">
            <w:pPr>
              <w:rPr>
                <w:rFonts w:ascii="FS Jack Light" w:hAnsi="FS Jack Light"/>
                <w:color w:val="1F3864" w:themeColor="accent1" w:themeShade="80"/>
                <w:sz w:val="18"/>
                <w:szCs w:val="18"/>
              </w:rPr>
            </w:pPr>
            <w:r>
              <w:rPr>
                <w:rFonts w:ascii="FS Jack Light" w:hAnsi="FS Jack Light"/>
                <w:color w:val="1F3864" w:themeColor="accent1" w:themeShade="80"/>
                <w:sz w:val="18"/>
                <w:szCs w:val="18"/>
              </w:rPr>
              <w:t>Emergency Action Plan:</w:t>
            </w:r>
          </w:p>
        </w:tc>
        <w:tc>
          <w:tcPr>
            <w:tcW w:w="3557" w:type="dxa"/>
            <w:shd w:val="clear" w:color="auto" w:fill="FFFFFF" w:themeFill="background1"/>
            <w:vAlign w:val="center"/>
          </w:tcPr>
          <w:p w14:paraId="4473F57E" w14:textId="77777777" w:rsidR="00E41B19" w:rsidRPr="00BE7346" w:rsidRDefault="00E41B19" w:rsidP="00E41B19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</w:p>
        </w:tc>
      </w:tr>
      <w:tr w:rsidR="00E41B19" w14:paraId="492A8272" w14:textId="77777777" w:rsidTr="00E41B19">
        <w:trPr>
          <w:trHeight w:val="407"/>
        </w:trPr>
        <w:tc>
          <w:tcPr>
            <w:tcW w:w="3681" w:type="dxa"/>
            <w:shd w:val="clear" w:color="auto" w:fill="E7E6E6" w:themeFill="background2"/>
            <w:vAlign w:val="center"/>
          </w:tcPr>
          <w:p w14:paraId="5073AF0D" w14:textId="77777777" w:rsidR="00E41B19" w:rsidRPr="00BE7346" w:rsidRDefault="00E41B19" w:rsidP="00E41B19">
            <w:pPr>
              <w:rPr>
                <w:rFonts w:ascii="FS Jack Light" w:hAnsi="FS Jack Light"/>
                <w:color w:val="1F3864" w:themeColor="accent1" w:themeShade="80"/>
                <w:sz w:val="18"/>
                <w:szCs w:val="18"/>
              </w:rPr>
            </w:pPr>
            <w:r>
              <w:rPr>
                <w:rFonts w:ascii="FS Jack Light" w:hAnsi="FS Jack Light"/>
                <w:color w:val="1F3864" w:themeColor="accent1" w:themeShade="80"/>
                <w:sz w:val="18"/>
                <w:szCs w:val="18"/>
              </w:rPr>
              <w:t>Location of nearest defibrillator:</w:t>
            </w:r>
          </w:p>
        </w:tc>
        <w:tc>
          <w:tcPr>
            <w:tcW w:w="3557" w:type="dxa"/>
            <w:shd w:val="clear" w:color="auto" w:fill="FFFFFF" w:themeFill="background1"/>
            <w:vAlign w:val="center"/>
          </w:tcPr>
          <w:p w14:paraId="010F75E5" w14:textId="77777777" w:rsidR="00E41B19" w:rsidRPr="00BE7346" w:rsidRDefault="00E41B19" w:rsidP="00E41B19">
            <w:pPr>
              <w:rPr>
                <w:rFonts w:ascii="FS Jack Medium" w:hAnsi="FS Jack Medium"/>
                <w:color w:val="1F3864" w:themeColor="accent1" w:themeShade="80"/>
                <w:sz w:val="20"/>
                <w:szCs w:val="20"/>
              </w:rPr>
            </w:pPr>
          </w:p>
        </w:tc>
      </w:tr>
      <w:tr w:rsidR="00E41B19" w14:paraId="2046C383" w14:textId="77777777" w:rsidTr="00E41B19">
        <w:trPr>
          <w:trHeight w:val="40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7EDB285A" w14:textId="77777777" w:rsidR="00E41B19" w:rsidRPr="00BE7346" w:rsidRDefault="00E41B19" w:rsidP="00E41B19">
            <w:pPr>
              <w:rPr>
                <w:rFonts w:ascii="FS Jack Light" w:hAnsi="FS Jack Light"/>
                <w:color w:val="1F3864" w:themeColor="accent1" w:themeShade="80"/>
                <w:sz w:val="18"/>
                <w:szCs w:val="18"/>
              </w:rPr>
            </w:pPr>
            <w:r>
              <w:rPr>
                <w:rFonts w:ascii="FS Jack Light" w:hAnsi="FS Jack Light"/>
                <w:color w:val="1F3864" w:themeColor="accent1" w:themeShade="80"/>
                <w:sz w:val="18"/>
                <w:szCs w:val="18"/>
              </w:rPr>
              <w:t>Name of designated runner to bring defibrillator to incident site:</w:t>
            </w:r>
          </w:p>
        </w:tc>
        <w:tc>
          <w:tcPr>
            <w:tcW w:w="3557" w:type="dxa"/>
            <w:shd w:val="clear" w:color="auto" w:fill="FFFFFF" w:themeFill="background1"/>
            <w:vAlign w:val="center"/>
          </w:tcPr>
          <w:p w14:paraId="38A8014D" w14:textId="77777777" w:rsidR="00E41B19" w:rsidRPr="00BE7346" w:rsidRDefault="00E41B19" w:rsidP="00E41B19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</w:p>
        </w:tc>
      </w:tr>
      <w:tr w:rsidR="00E41B19" w14:paraId="605CC6F6" w14:textId="77777777" w:rsidTr="00E41B19">
        <w:trPr>
          <w:trHeight w:val="397"/>
        </w:trPr>
        <w:tc>
          <w:tcPr>
            <w:tcW w:w="3681" w:type="dxa"/>
            <w:shd w:val="clear" w:color="auto" w:fill="E7E6E6" w:themeFill="background2"/>
            <w:vAlign w:val="center"/>
          </w:tcPr>
          <w:p w14:paraId="55C73894" w14:textId="77777777" w:rsidR="00E41B19" w:rsidRPr="00BE7346" w:rsidRDefault="00E41B19" w:rsidP="00E41B19">
            <w:pPr>
              <w:rPr>
                <w:rFonts w:ascii="FS Jack Light" w:hAnsi="FS Jack Light"/>
                <w:color w:val="1F3864" w:themeColor="accent1" w:themeShade="80"/>
                <w:sz w:val="18"/>
                <w:szCs w:val="18"/>
              </w:rPr>
            </w:pPr>
            <w:r>
              <w:rPr>
                <w:rFonts w:ascii="FS Jack Light" w:hAnsi="FS Jack Light"/>
                <w:color w:val="1F3864" w:themeColor="accent1" w:themeShade="80"/>
                <w:sz w:val="18"/>
                <w:szCs w:val="18"/>
              </w:rPr>
              <w:t>Location of any access barrier keys:</w:t>
            </w:r>
          </w:p>
        </w:tc>
        <w:tc>
          <w:tcPr>
            <w:tcW w:w="3557" w:type="dxa"/>
            <w:shd w:val="clear" w:color="auto" w:fill="FFFFFF" w:themeFill="background1"/>
            <w:vAlign w:val="center"/>
          </w:tcPr>
          <w:p w14:paraId="56D26440" w14:textId="77777777" w:rsidR="00E41B19" w:rsidRPr="00BE7346" w:rsidRDefault="00E41B19" w:rsidP="00E41B19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</w:p>
        </w:tc>
      </w:tr>
      <w:tr w:rsidR="00E41B19" w14:paraId="0A5FE21F" w14:textId="77777777" w:rsidTr="00E41B19">
        <w:trPr>
          <w:trHeight w:val="397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249B1CB" w14:textId="77777777" w:rsidR="00E41B19" w:rsidRPr="00BE7346" w:rsidRDefault="00E41B19" w:rsidP="00E41B19">
            <w:pPr>
              <w:rPr>
                <w:rFonts w:ascii="FS Jack Light" w:hAnsi="FS Jack Light"/>
                <w:color w:val="1F3864" w:themeColor="accent1" w:themeShade="80"/>
                <w:sz w:val="18"/>
                <w:szCs w:val="18"/>
              </w:rPr>
            </w:pPr>
            <w:r>
              <w:rPr>
                <w:rFonts w:ascii="FS Jack Light" w:hAnsi="FS Jack Light"/>
                <w:color w:val="1F3864" w:themeColor="accent1" w:themeShade="80"/>
                <w:sz w:val="18"/>
                <w:szCs w:val="18"/>
              </w:rPr>
              <w:t>Emergency Vehicle Access:</w:t>
            </w:r>
          </w:p>
        </w:tc>
        <w:tc>
          <w:tcPr>
            <w:tcW w:w="3557" w:type="dxa"/>
            <w:shd w:val="clear" w:color="auto" w:fill="FFFFFF" w:themeFill="background1"/>
            <w:vAlign w:val="center"/>
          </w:tcPr>
          <w:p w14:paraId="40369E33" w14:textId="77777777" w:rsidR="00E41B19" w:rsidRPr="00BE7346" w:rsidRDefault="00E41B19" w:rsidP="00E41B19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</w:p>
        </w:tc>
      </w:tr>
      <w:tr w:rsidR="00E41B19" w14:paraId="32FEBB5B" w14:textId="77777777" w:rsidTr="00E41B19">
        <w:trPr>
          <w:trHeight w:val="397"/>
        </w:trPr>
        <w:tc>
          <w:tcPr>
            <w:tcW w:w="3681" w:type="dxa"/>
            <w:shd w:val="clear" w:color="auto" w:fill="E7E6E6" w:themeFill="background2"/>
            <w:vAlign w:val="center"/>
          </w:tcPr>
          <w:p w14:paraId="1B727FB4" w14:textId="77777777" w:rsidR="00E41B19" w:rsidRPr="00BE7346" w:rsidRDefault="00E41B19" w:rsidP="00E41B19">
            <w:pPr>
              <w:rPr>
                <w:rFonts w:ascii="FS Jack Light" w:hAnsi="FS Jack Light"/>
                <w:color w:val="1F3864" w:themeColor="accent1" w:themeShade="80"/>
                <w:sz w:val="18"/>
                <w:szCs w:val="18"/>
              </w:rPr>
            </w:pPr>
            <w:r>
              <w:rPr>
                <w:rFonts w:ascii="FS Jack Light" w:hAnsi="FS Jack Light"/>
                <w:color w:val="1F3864" w:themeColor="accent1" w:themeShade="80"/>
                <w:sz w:val="18"/>
                <w:szCs w:val="18"/>
              </w:rPr>
              <w:t>Air Ambulance landing station:</w:t>
            </w:r>
          </w:p>
        </w:tc>
        <w:tc>
          <w:tcPr>
            <w:tcW w:w="3557" w:type="dxa"/>
            <w:shd w:val="clear" w:color="auto" w:fill="FFFFFF" w:themeFill="background1"/>
            <w:vAlign w:val="center"/>
          </w:tcPr>
          <w:p w14:paraId="1299D7F6" w14:textId="77777777" w:rsidR="00E41B19" w:rsidRPr="00BE7346" w:rsidRDefault="00E41B19" w:rsidP="00E41B19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</w:p>
        </w:tc>
      </w:tr>
    </w:tbl>
    <w:p w14:paraId="7166545E" w14:textId="77777777" w:rsidR="00BE7346" w:rsidRDefault="00BE7346">
      <w:pPr>
        <w:rPr>
          <w:rFonts w:ascii="FS Jack" w:hAnsi="FS Jack"/>
          <w:b/>
          <w:color w:val="1F3864" w:themeColor="accent1" w:themeShade="80"/>
          <w:sz w:val="45"/>
          <w:szCs w:val="45"/>
        </w:rPr>
      </w:pPr>
    </w:p>
    <w:p w14:paraId="7DBF90D5" w14:textId="77777777" w:rsidR="00BE7346" w:rsidRDefault="00BE7346">
      <w:pPr>
        <w:rPr>
          <w:rFonts w:ascii="FS Jack" w:hAnsi="FS Jack"/>
          <w:b/>
          <w:color w:val="1F3864" w:themeColor="accent1" w:themeShade="80"/>
          <w:sz w:val="45"/>
          <w:szCs w:val="45"/>
        </w:rPr>
      </w:pPr>
    </w:p>
    <w:p w14:paraId="392430CB" w14:textId="77777777" w:rsidR="00BE7346" w:rsidRDefault="00BE7346">
      <w:pPr>
        <w:rPr>
          <w:rFonts w:ascii="FS Jack" w:hAnsi="FS Jack"/>
          <w:b/>
          <w:color w:val="1F3864" w:themeColor="accent1" w:themeShade="80"/>
          <w:sz w:val="45"/>
          <w:szCs w:val="45"/>
        </w:rPr>
      </w:pPr>
    </w:p>
    <w:p w14:paraId="3C70A780" w14:textId="77777777" w:rsidR="00BE7346" w:rsidRDefault="00BE7346">
      <w:pPr>
        <w:rPr>
          <w:rFonts w:ascii="FS Jack" w:hAnsi="FS Jack"/>
          <w:b/>
          <w:color w:val="1F3864" w:themeColor="accent1" w:themeShade="80"/>
          <w:sz w:val="45"/>
          <w:szCs w:val="45"/>
        </w:rPr>
      </w:pPr>
    </w:p>
    <w:tbl>
      <w:tblPr>
        <w:tblStyle w:val="TableGrid"/>
        <w:tblpPr w:leftFromText="180" w:rightFromText="180" w:vertAnchor="text" w:horzAnchor="margin" w:tblpXSpec="right" w:tblpY="569"/>
        <w:tblW w:w="0" w:type="auto"/>
        <w:tblLook w:val="04A0" w:firstRow="1" w:lastRow="0" w:firstColumn="1" w:lastColumn="0" w:noHBand="0" w:noVBand="1"/>
      </w:tblPr>
      <w:tblGrid>
        <w:gridCol w:w="6091"/>
        <w:gridCol w:w="580"/>
        <w:gridCol w:w="567"/>
      </w:tblGrid>
      <w:tr w:rsidR="00E41B19" w14:paraId="0109BECB" w14:textId="77777777" w:rsidTr="00E41B19">
        <w:trPr>
          <w:trHeight w:val="410"/>
        </w:trPr>
        <w:tc>
          <w:tcPr>
            <w:tcW w:w="6091" w:type="dxa"/>
            <w:shd w:val="clear" w:color="auto" w:fill="7F7F7F" w:themeFill="text1" w:themeFillTint="80"/>
            <w:vAlign w:val="center"/>
          </w:tcPr>
          <w:p w14:paraId="48D6A57A" w14:textId="77777777" w:rsidR="00E41B19" w:rsidRPr="00BE7346" w:rsidRDefault="00E41B19" w:rsidP="00E41B19">
            <w:pPr>
              <w:rPr>
                <w:rFonts w:ascii="FS Jack" w:hAnsi="FS Jack"/>
                <w:b/>
                <w:color w:val="FFFFFF" w:themeColor="background1"/>
              </w:rPr>
            </w:pPr>
            <w:r>
              <w:rPr>
                <w:rFonts w:ascii="FS Jack" w:hAnsi="FS Jack"/>
                <w:b/>
                <w:color w:val="FFFFFF" w:themeColor="background1"/>
              </w:rPr>
              <w:t>INSURANCE COVER</w:t>
            </w:r>
          </w:p>
        </w:tc>
        <w:tc>
          <w:tcPr>
            <w:tcW w:w="580" w:type="dxa"/>
            <w:shd w:val="clear" w:color="auto" w:fill="7F7F7F" w:themeFill="text1" w:themeFillTint="80"/>
            <w:vAlign w:val="center"/>
          </w:tcPr>
          <w:p w14:paraId="6D971A33" w14:textId="77777777" w:rsidR="00E41B19" w:rsidRPr="00BE7346" w:rsidRDefault="00E41B19" w:rsidP="00E41B19">
            <w:pPr>
              <w:jc w:val="center"/>
              <w:rPr>
                <w:rFonts w:ascii="FS Jack" w:hAnsi="FS Jack"/>
                <w:b/>
                <w:color w:val="FFFFFF" w:themeColor="background1"/>
              </w:rPr>
            </w:pPr>
            <w:r>
              <w:rPr>
                <w:rFonts w:ascii="FS Jack" w:hAnsi="FS Jack"/>
                <w:b/>
                <w:color w:val="FFFFFF" w:themeColor="background1"/>
              </w:rPr>
              <w:t>YES</w:t>
            </w:r>
          </w:p>
        </w:tc>
        <w:tc>
          <w:tcPr>
            <w:tcW w:w="567" w:type="dxa"/>
            <w:shd w:val="clear" w:color="auto" w:fill="7F7F7F" w:themeFill="text1" w:themeFillTint="80"/>
            <w:vAlign w:val="center"/>
          </w:tcPr>
          <w:p w14:paraId="58D51169" w14:textId="77777777" w:rsidR="00E41B19" w:rsidRPr="00BE7346" w:rsidRDefault="00E41B19" w:rsidP="00E41B19">
            <w:pPr>
              <w:jc w:val="center"/>
              <w:rPr>
                <w:rFonts w:ascii="FS Jack" w:hAnsi="FS Jack"/>
                <w:b/>
                <w:color w:val="FFFFFF" w:themeColor="background1"/>
              </w:rPr>
            </w:pPr>
            <w:r>
              <w:rPr>
                <w:rFonts w:ascii="FS Jack" w:hAnsi="FS Jack"/>
                <w:b/>
                <w:color w:val="FFFFFF" w:themeColor="background1"/>
              </w:rPr>
              <w:t>NO</w:t>
            </w:r>
          </w:p>
        </w:tc>
      </w:tr>
      <w:tr w:rsidR="00E41B19" w14:paraId="72CE51B8" w14:textId="77777777" w:rsidTr="00E41B19">
        <w:trPr>
          <w:trHeight w:val="430"/>
        </w:trPr>
        <w:tc>
          <w:tcPr>
            <w:tcW w:w="6091" w:type="dxa"/>
            <w:shd w:val="clear" w:color="auto" w:fill="E7E6E6" w:themeFill="background2"/>
            <w:vAlign w:val="center"/>
          </w:tcPr>
          <w:p w14:paraId="6DE91675" w14:textId="77777777" w:rsidR="00E41B19" w:rsidRPr="00BE7346" w:rsidRDefault="00E41B19" w:rsidP="00E41B19">
            <w:pPr>
              <w:rPr>
                <w:rFonts w:ascii="FS Jack Light" w:hAnsi="FS Jack Light"/>
                <w:color w:val="1F3864" w:themeColor="accent1" w:themeShade="80"/>
                <w:sz w:val="18"/>
                <w:szCs w:val="18"/>
              </w:rPr>
            </w:pPr>
            <w:r>
              <w:rPr>
                <w:rFonts w:ascii="FS Jack Light" w:hAnsi="FS Jack Light"/>
                <w:color w:val="1F3864" w:themeColor="accent1" w:themeShade="80"/>
                <w:sz w:val="18"/>
                <w:szCs w:val="18"/>
              </w:rPr>
              <w:t>Personal Accident and Public Liability Insurance Cover</w:t>
            </w:r>
          </w:p>
        </w:tc>
        <w:tc>
          <w:tcPr>
            <w:tcW w:w="580" w:type="dxa"/>
            <w:shd w:val="clear" w:color="auto" w:fill="FFFFFF" w:themeFill="background1"/>
            <w:vAlign w:val="center"/>
          </w:tcPr>
          <w:p w14:paraId="220F86DC" w14:textId="77777777" w:rsidR="00E41B19" w:rsidRPr="00BE7346" w:rsidRDefault="00E41B19" w:rsidP="00E41B19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8B56AC8" w14:textId="77777777" w:rsidR="00E41B19" w:rsidRPr="00BE7346" w:rsidRDefault="00E41B19" w:rsidP="00E41B19">
            <w:pPr>
              <w:rPr>
                <w:rFonts w:ascii="FS Jack Medium" w:hAnsi="FS Jack Medium"/>
                <w:color w:val="1F3864" w:themeColor="accent1" w:themeShade="80"/>
                <w:sz w:val="18"/>
                <w:szCs w:val="18"/>
              </w:rPr>
            </w:pPr>
          </w:p>
        </w:tc>
      </w:tr>
    </w:tbl>
    <w:p w14:paraId="70220297" w14:textId="77777777" w:rsidR="00BE7346" w:rsidRDefault="00BE7346">
      <w:pPr>
        <w:rPr>
          <w:rFonts w:ascii="FS Jack" w:hAnsi="FS Jack"/>
          <w:b/>
          <w:color w:val="1F3864" w:themeColor="accent1" w:themeShade="80"/>
          <w:sz w:val="45"/>
          <w:szCs w:val="45"/>
        </w:rPr>
      </w:pPr>
    </w:p>
    <w:p w14:paraId="63CA59B5" w14:textId="77777777" w:rsidR="00BE7346" w:rsidRDefault="00BE7346">
      <w:pPr>
        <w:rPr>
          <w:rFonts w:ascii="FS Jack" w:hAnsi="FS Jack"/>
          <w:b/>
          <w:color w:val="1F3864" w:themeColor="accent1" w:themeShade="80"/>
          <w:sz w:val="45"/>
          <w:szCs w:val="45"/>
        </w:rPr>
      </w:pPr>
    </w:p>
    <w:p w14:paraId="64E06286" w14:textId="77777777" w:rsidR="00BE7346" w:rsidRDefault="001F6775" w:rsidP="00E41B19">
      <w:pPr>
        <w:spacing w:after="0"/>
        <w:rPr>
          <w:rFonts w:ascii="FS Jack" w:hAnsi="FS Jack"/>
          <w:b/>
          <w:color w:val="1F3864" w:themeColor="accent1" w:themeShade="80"/>
          <w:sz w:val="45"/>
          <w:szCs w:val="45"/>
        </w:rPr>
      </w:pPr>
      <w:r>
        <w:rPr>
          <w:rFonts w:ascii="FS Jack Light" w:hAnsi="FS Jack Light"/>
          <w:noProof/>
          <w:color w:val="4472C4" w:themeColor="accent1"/>
          <w:sz w:val="2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3548D4B9" wp14:editId="46159F10">
            <wp:simplePos x="0" y="0"/>
            <wp:positionH relativeFrom="margin">
              <wp:align>right</wp:align>
            </wp:positionH>
            <wp:positionV relativeFrom="paragraph">
              <wp:posOffset>538</wp:posOffset>
            </wp:positionV>
            <wp:extent cx="1631315" cy="568325"/>
            <wp:effectExtent l="0" t="0" r="6985" b="3175"/>
            <wp:wrapTight wrapText="bothSides">
              <wp:wrapPolygon edited="0">
                <wp:start x="757" y="0"/>
                <wp:lineTo x="757" y="13756"/>
                <wp:lineTo x="2270" y="20273"/>
                <wp:lineTo x="2775" y="20997"/>
                <wp:lineTo x="4793" y="20997"/>
                <wp:lineTo x="21188" y="13032"/>
                <wp:lineTo x="21440" y="5792"/>
                <wp:lineTo x="19170" y="4344"/>
                <wp:lineTo x="6810" y="0"/>
                <wp:lineTo x="75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FA X FA Long Lockup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02" b="14874"/>
                    <a:stretch/>
                  </pic:blipFill>
                  <pic:spPr bwMode="auto">
                    <a:xfrm>
                      <a:off x="0" y="0"/>
                      <a:ext cx="1631315" cy="56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B19" w:rsidRPr="00BE7346">
        <w:rPr>
          <w:rFonts w:ascii="FS Jack" w:hAnsi="FS Jack"/>
          <w:b/>
          <w:color w:val="1F3864" w:themeColor="accent1" w:themeShade="80"/>
          <w:sz w:val="45"/>
          <w:szCs w:val="45"/>
        </w:rPr>
        <w:t>Middlesex FA Safeguarding Risk Assessment</w:t>
      </w:r>
    </w:p>
    <w:p w14:paraId="0F308C7E" w14:textId="77777777" w:rsidR="00E41B19" w:rsidRDefault="00E41B19">
      <w:pPr>
        <w:rPr>
          <w:rFonts w:ascii="FS Jack Light" w:hAnsi="FS Jack Light"/>
          <w:color w:val="1F3864" w:themeColor="accent1" w:themeShade="80"/>
          <w:sz w:val="24"/>
          <w:szCs w:val="24"/>
        </w:rPr>
      </w:pPr>
      <w:r w:rsidRPr="00E41B19">
        <w:rPr>
          <w:rFonts w:ascii="FS Jack Light" w:hAnsi="FS Jack Light"/>
          <w:color w:val="1F3864" w:themeColor="accent1" w:themeShade="80"/>
          <w:sz w:val="24"/>
          <w:szCs w:val="24"/>
        </w:rPr>
        <w:t>Below is a non-exhaustive list of potential Safeguarding issues which have been identified: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E41B19" w14:paraId="036E203C" w14:textId="77777777" w:rsidTr="00E41B19">
        <w:trPr>
          <w:trHeight w:val="1344"/>
        </w:trPr>
        <w:tc>
          <w:tcPr>
            <w:tcW w:w="2198" w:type="dxa"/>
            <w:shd w:val="clear" w:color="auto" w:fill="7F7F7F" w:themeFill="text1" w:themeFillTint="80"/>
            <w:vAlign w:val="center"/>
          </w:tcPr>
          <w:p w14:paraId="548A8122" w14:textId="77777777" w:rsidR="00E41B19" w:rsidRPr="00E41B19" w:rsidRDefault="00E41B19" w:rsidP="00E41B19">
            <w:pPr>
              <w:jc w:val="center"/>
              <w:rPr>
                <w:rFonts w:ascii="FS Jack" w:hAnsi="FS Jack"/>
                <w:b/>
                <w:color w:val="FFFFFF" w:themeColor="background1"/>
                <w:sz w:val="20"/>
                <w:szCs w:val="20"/>
              </w:rPr>
            </w:pPr>
            <w:r w:rsidRPr="00E41B19">
              <w:rPr>
                <w:rFonts w:ascii="FS Jack" w:hAnsi="FS Jack"/>
                <w:b/>
                <w:color w:val="FFFFFF" w:themeColor="background1"/>
                <w:sz w:val="20"/>
                <w:szCs w:val="20"/>
              </w:rPr>
              <w:t>Area of risk</w:t>
            </w:r>
          </w:p>
          <w:p w14:paraId="6088DA81" w14:textId="77777777" w:rsidR="00E41B19" w:rsidRPr="00E41B19" w:rsidRDefault="00E41B19" w:rsidP="00E41B19">
            <w:pPr>
              <w:jc w:val="center"/>
              <w:rPr>
                <w:rFonts w:ascii="FS Jack" w:hAnsi="FS Jack"/>
                <w:i/>
                <w:color w:val="FFFFFF" w:themeColor="background1"/>
                <w:sz w:val="20"/>
                <w:szCs w:val="20"/>
              </w:rPr>
            </w:pPr>
            <w:r w:rsidRPr="00E41B19">
              <w:rPr>
                <w:rFonts w:ascii="FS Jack" w:hAnsi="FS Jack"/>
                <w:i/>
                <w:color w:val="FFFFFF" w:themeColor="background1"/>
                <w:sz w:val="20"/>
                <w:szCs w:val="20"/>
              </w:rPr>
              <w:t>(Photography, Social Media, Venue Checks, Coaches, Emergency Access etc.)</w:t>
            </w:r>
          </w:p>
        </w:tc>
        <w:tc>
          <w:tcPr>
            <w:tcW w:w="2198" w:type="dxa"/>
            <w:shd w:val="clear" w:color="auto" w:fill="7F7F7F" w:themeFill="text1" w:themeFillTint="80"/>
            <w:vAlign w:val="center"/>
          </w:tcPr>
          <w:p w14:paraId="7D3368F1" w14:textId="77777777" w:rsidR="00E41B19" w:rsidRPr="00E41B19" w:rsidRDefault="00E41B19" w:rsidP="00E41B19">
            <w:pPr>
              <w:jc w:val="center"/>
              <w:rPr>
                <w:rFonts w:ascii="FS Jack" w:hAnsi="FS Jack"/>
                <w:b/>
                <w:color w:val="FFFFFF" w:themeColor="background1"/>
                <w:sz w:val="20"/>
                <w:szCs w:val="20"/>
              </w:rPr>
            </w:pPr>
            <w:r w:rsidRPr="00E41B19">
              <w:rPr>
                <w:rFonts w:ascii="FS Jack" w:hAnsi="FS Jack"/>
                <w:b/>
                <w:color w:val="FFFFFF" w:themeColor="background1"/>
                <w:sz w:val="20"/>
                <w:szCs w:val="20"/>
              </w:rPr>
              <w:t>Is there an additional risk to children?</w:t>
            </w:r>
          </w:p>
        </w:tc>
        <w:tc>
          <w:tcPr>
            <w:tcW w:w="2198" w:type="dxa"/>
            <w:shd w:val="clear" w:color="auto" w:fill="7F7F7F" w:themeFill="text1" w:themeFillTint="80"/>
            <w:vAlign w:val="center"/>
          </w:tcPr>
          <w:p w14:paraId="384DDCD6" w14:textId="77777777" w:rsidR="00E41B19" w:rsidRDefault="00E41B19" w:rsidP="00E41B19">
            <w:pPr>
              <w:jc w:val="center"/>
              <w:rPr>
                <w:rFonts w:ascii="FS Jack" w:hAnsi="FS Jack"/>
                <w:b/>
                <w:color w:val="FFFFFF" w:themeColor="background1"/>
                <w:sz w:val="20"/>
                <w:szCs w:val="20"/>
              </w:rPr>
            </w:pPr>
            <w:r w:rsidRPr="00E41B19">
              <w:rPr>
                <w:rFonts w:ascii="FS Jack" w:hAnsi="FS Jack"/>
                <w:b/>
                <w:color w:val="FFFFFF" w:themeColor="background1"/>
                <w:sz w:val="20"/>
                <w:szCs w:val="20"/>
              </w:rPr>
              <w:t>Is there an additional risk to disabled</w:t>
            </w:r>
            <w:r w:rsidRPr="00E41B19">
              <w:rPr>
                <w:rFonts w:ascii="FS Jack" w:hAnsi="FS Jack"/>
                <w:b/>
                <w:color w:val="FFFFFF" w:themeColor="background1"/>
                <w:sz w:val="20"/>
                <w:szCs w:val="20"/>
                <w:vertAlign w:val="superscript"/>
              </w:rPr>
              <w:t>1</w:t>
            </w:r>
            <w:r w:rsidRPr="00E41B19">
              <w:rPr>
                <w:rFonts w:ascii="FS Jack" w:hAnsi="FS Jack"/>
                <w:b/>
                <w:color w:val="FFFFFF" w:themeColor="background1"/>
                <w:sz w:val="20"/>
                <w:szCs w:val="20"/>
              </w:rPr>
              <w:t xml:space="preserve"> or impairment-specific participants</w:t>
            </w:r>
            <w:r>
              <w:rPr>
                <w:rFonts w:ascii="FS Jack" w:hAnsi="FS Jack"/>
                <w:b/>
                <w:color w:val="FFFFFF" w:themeColor="background1"/>
                <w:sz w:val="20"/>
                <w:szCs w:val="20"/>
              </w:rPr>
              <w:t>?</w:t>
            </w:r>
          </w:p>
          <w:p w14:paraId="1E1DDE2D" w14:textId="77777777" w:rsidR="00E41B19" w:rsidRPr="00E41B19" w:rsidRDefault="00E41B19" w:rsidP="00E41B19">
            <w:pPr>
              <w:jc w:val="center"/>
              <w:rPr>
                <w:rFonts w:ascii="FS Jack" w:hAnsi="FS Jack"/>
                <w:i/>
                <w:color w:val="FFFFFF" w:themeColor="background1"/>
                <w:sz w:val="20"/>
                <w:szCs w:val="20"/>
              </w:rPr>
            </w:pPr>
            <w:r w:rsidRPr="00E41B19">
              <w:rPr>
                <w:rFonts w:ascii="FS Jack" w:hAnsi="FS Jack"/>
                <w:i/>
                <w:color w:val="FFFFFF" w:themeColor="background1"/>
                <w:sz w:val="20"/>
                <w:szCs w:val="20"/>
              </w:rPr>
              <w:t>(Children and Adults)</w:t>
            </w:r>
          </w:p>
        </w:tc>
        <w:tc>
          <w:tcPr>
            <w:tcW w:w="2198" w:type="dxa"/>
            <w:shd w:val="clear" w:color="auto" w:fill="7F7F7F" w:themeFill="text1" w:themeFillTint="80"/>
            <w:vAlign w:val="center"/>
          </w:tcPr>
          <w:p w14:paraId="7AE1356B" w14:textId="77777777" w:rsidR="00E41B19" w:rsidRPr="00E41B19" w:rsidRDefault="00E41B19" w:rsidP="00E41B19">
            <w:pPr>
              <w:jc w:val="center"/>
              <w:rPr>
                <w:rFonts w:ascii="FS Jack" w:hAnsi="FS Jack"/>
                <w:b/>
                <w:color w:val="FFFFFF" w:themeColor="background1"/>
                <w:sz w:val="20"/>
                <w:szCs w:val="20"/>
              </w:rPr>
            </w:pPr>
            <w:r w:rsidRPr="00E41B19">
              <w:rPr>
                <w:rFonts w:ascii="FS Jack" w:hAnsi="FS Jack"/>
                <w:b/>
                <w:color w:val="FFFFFF" w:themeColor="background1"/>
                <w:sz w:val="20"/>
                <w:szCs w:val="20"/>
              </w:rPr>
              <w:t>Risk Rating (RAG): red, amber, green</w:t>
            </w:r>
          </w:p>
        </w:tc>
        <w:tc>
          <w:tcPr>
            <w:tcW w:w="2198" w:type="dxa"/>
            <w:shd w:val="clear" w:color="auto" w:fill="7F7F7F" w:themeFill="text1" w:themeFillTint="80"/>
            <w:vAlign w:val="center"/>
          </w:tcPr>
          <w:p w14:paraId="2CCB383E" w14:textId="77777777" w:rsidR="00E41B19" w:rsidRDefault="00E41B19" w:rsidP="00E41B19">
            <w:pPr>
              <w:jc w:val="center"/>
              <w:rPr>
                <w:rFonts w:ascii="FS Jack" w:hAnsi="FS Jack"/>
                <w:b/>
                <w:color w:val="FFFFFF" w:themeColor="background1"/>
                <w:sz w:val="20"/>
                <w:szCs w:val="20"/>
              </w:rPr>
            </w:pPr>
            <w:r w:rsidRPr="00E41B19">
              <w:rPr>
                <w:rFonts w:ascii="FS Jack" w:hAnsi="FS Jack"/>
                <w:b/>
                <w:color w:val="FFFFFF" w:themeColor="background1"/>
                <w:sz w:val="20"/>
                <w:szCs w:val="20"/>
              </w:rPr>
              <w:t>Solution/Mitigation</w:t>
            </w:r>
          </w:p>
          <w:p w14:paraId="0B396B6F" w14:textId="77777777" w:rsidR="00E41B19" w:rsidRPr="00E41B19" w:rsidRDefault="00E41B19" w:rsidP="00E41B19">
            <w:pPr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</w:rPr>
              <w:t>(Consider what if…?)</w:t>
            </w:r>
          </w:p>
        </w:tc>
        <w:tc>
          <w:tcPr>
            <w:tcW w:w="2199" w:type="dxa"/>
            <w:shd w:val="clear" w:color="auto" w:fill="7F7F7F" w:themeFill="text1" w:themeFillTint="80"/>
            <w:vAlign w:val="center"/>
          </w:tcPr>
          <w:p w14:paraId="34DB2AB0" w14:textId="77777777" w:rsidR="00E41B19" w:rsidRPr="00E41B19" w:rsidRDefault="00E41B19" w:rsidP="00E41B19">
            <w:pPr>
              <w:jc w:val="center"/>
              <w:rPr>
                <w:rFonts w:ascii="FS Jack" w:hAnsi="FS Jack"/>
                <w:b/>
                <w:color w:val="FFFFFF" w:themeColor="background1"/>
                <w:sz w:val="20"/>
                <w:szCs w:val="20"/>
              </w:rPr>
            </w:pPr>
            <w:r w:rsidRPr="00E41B19">
              <w:rPr>
                <w:rFonts w:ascii="FS Jack" w:hAnsi="FS Jack"/>
                <w:b/>
                <w:color w:val="FFFFFF" w:themeColor="background1"/>
                <w:sz w:val="20"/>
                <w:szCs w:val="20"/>
              </w:rPr>
              <w:t>Solution/Mitigation</w:t>
            </w:r>
          </w:p>
          <w:p w14:paraId="57015F9A" w14:textId="77777777" w:rsidR="00E41B19" w:rsidRPr="00E41B19" w:rsidRDefault="00E41B19" w:rsidP="00E41B19">
            <w:pPr>
              <w:jc w:val="center"/>
              <w:rPr>
                <w:rFonts w:ascii="FS Jack" w:hAnsi="FS Jack"/>
                <w:b/>
                <w:color w:val="FFFFFF" w:themeColor="background1"/>
                <w:sz w:val="20"/>
                <w:szCs w:val="20"/>
              </w:rPr>
            </w:pPr>
            <w:r w:rsidRPr="00E41B19">
              <w:rPr>
                <w:rFonts w:ascii="FS Jack" w:hAnsi="FS Jack"/>
                <w:b/>
                <w:color w:val="FFFFFF" w:themeColor="background1"/>
                <w:sz w:val="20"/>
                <w:szCs w:val="20"/>
              </w:rPr>
              <w:t>RAG Rating</w:t>
            </w:r>
          </w:p>
        </w:tc>
        <w:tc>
          <w:tcPr>
            <w:tcW w:w="2199" w:type="dxa"/>
            <w:shd w:val="clear" w:color="auto" w:fill="7F7F7F" w:themeFill="text1" w:themeFillTint="80"/>
            <w:vAlign w:val="center"/>
          </w:tcPr>
          <w:p w14:paraId="6ABD8397" w14:textId="77777777" w:rsidR="00E41B19" w:rsidRPr="00E41B19" w:rsidRDefault="00E41B19" w:rsidP="00E41B19">
            <w:pPr>
              <w:jc w:val="center"/>
              <w:rPr>
                <w:rFonts w:ascii="FS Jack" w:hAnsi="FS Jack"/>
                <w:b/>
                <w:color w:val="FFFFFF" w:themeColor="background1"/>
                <w:sz w:val="20"/>
                <w:szCs w:val="20"/>
              </w:rPr>
            </w:pPr>
            <w:r w:rsidRPr="00E41B19">
              <w:rPr>
                <w:rFonts w:ascii="FS Jack" w:hAnsi="FS Jack"/>
                <w:b/>
                <w:color w:val="FFFFFF" w:themeColor="background1"/>
                <w:sz w:val="20"/>
                <w:szCs w:val="20"/>
              </w:rPr>
              <w:t>Review Post Activity and by whom</w:t>
            </w:r>
          </w:p>
        </w:tc>
      </w:tr>
      <w:tr w:rsidR="00E41B19" w14:paraId="26F4DFB6" w14:textId="77777777" w:rsidTr="00E41B19">
        <w:tc>
          <w:tcPr>
            <w:tcW w:w="2198" w:type="dxa"/>
            <w:shd w:val="clear" w:color="auto" w:fill="E7E6E6" w:themeFill="background2"/>
          </w:tcPr>
          <w:p w14:paraId="32D7523F" w14:textId="77777777" w:rsidR="00E41B19" w:rsidRDefault="00E41B19" w:rsidP="00E41B19">
            <w:pPr>
              <w:jc w:val="center"/>
              <w:rPr>
                <w:rFonts w:ascii="FS Jack" w:hAnsi="FS Jack"/>
                <w:i/>
                <w:sz w:val="18"/>
                <w:szCs w:val="18"/>
              </w:rPr>
            </w:pPr>
            <w:r w:rsidRPr="00E41B19">
              <w:rPr>
                <w:rFonts w:ascii="FS Jack" w:hAnsi="FS Jack"/>
                <w:i/>
                <w:sz w:val="18"/>
                <w:szCs w:val="18"/>
              </w:rPr>
              <w:t xml:space="preserve">Identify an area which you have risk assessment consideration for. </w:t>
            </w:r>
          </w:p>
          <w:p w14:paraId="097B1A6D" w14:textId="77777777" w:rsidR="00E41B19" w:rsidRPr="00E41B19" w:rsidRDefault="00E41B19" w:rsidP="00E41B19">
            <w:pPr>
              <w:jc w:val="center"/>
              <w:rPr>
                <w:rFonts w:ascii="FS Jack" w:hAnsi="FS Jack"/>
                <w:i/>
                <w:color w:val="1F3864" w:themeColor="accent1" w:themeShade="80"/>
                <w:sz w:val="18"/>
                <w:szCs w:val="18"/>
              </w:rPr>
            </w:pPr>
            <w:r w:rsidRPr="00E41B19">
              <w:rPr>
                <w:rFonts w:ascii="FS Jack" w:hAnsi="FS Jack"/>
                <w:i/>
                <w:sz w:val="18"/>
                <w:szCs w:val="18"/>
              </w:rPr>
              <w:t>E.g. unauthorised photography</w:t>
            </w:r>
          </w:p>
        </w:tc>
        <w:tc>
          <w:tcPr>
            <w:tcW w:w="2198" w:type="dxa"/>
            <w:shd w:val="clear" w:color="auto" w:fill="E7E6E6" w:themeFill="background2"/>
          </w:tcPr>
          <w:p w14:paraId="52B16B6A" w14:textId="77777777" w:rsidR="00E41B19" w:rsidRDefault="00E41B19" w:rsidP="00E41B19">
            <w:pPr>
              <w:jc w:val="center"/>
              <w:rPr>
                <w:rFonts w:ascii="FS Jack" w:hAnsi="FS Jack"/>
                <w:i/>
                <w:sz w:val="18"/>
                <w:szCs w:val="18"/>
              </w:rPr>
            </w:pPr>
            <w:r>
              <w:rPr>
                <w:rFonts w:ascii="FS Jack" w:hAnsi="FS Jack"/>
                <w:i/>
                <w:sz w:val="18"/>
                <w:szCs w:val="18"/>
              </w:rPr>
              <w:t xml:space="preserve">Identify </w:t>
            </w:r>
            <w:proofErr w:type="gramStart"/>
            <w:r>
              <w:rPr>
                <w:rFonts w:ascii="FS Jack" w:hAnsi="FS Jack"/>
                <w:i/>
                <w:sz w:val="18"/>
                <w:szCs w:val="18"/>
              </w:rPr>
              <w:t>whether or not</w:t>
            </w:r>
            <w:proofErr w:type="gramEnd"/>
            <w:r>
              <w:rPr>
                <w:rFonts w:ascii="FS Jack" w:hAnsi="FS Jack"/>
                <w:i/>
                <w:sz w:val="18"/>
                <w:szCs w:val="18"/>
              </w:rPr>
              <w:t xml:space="preserve"> this area of risk is heightened for U18s.</w:t>
            </w:r>
          </w:p>
          <w:p w14:paraId="7B72949A" w14:textId="77777777" w:rsidR="00E41B19" w:rsidRPr="00E41B19" w:rsidRDefault="00E41B19">
            <w:pPr>
              <w:rPr>
                <w:rFonts w:ascii="FS Jack" w:hAnsi="FS Jack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75BBC2A4" w14:textId="77777777" w:rsidR="00E41B19" w:rsidRPr="001F6775" w:rsidRDefault="00E41B19" w:rsidP="001F6775">
            <w:pPr>
              <w:jc w:val="center"/>
              <w:rPr>
                <w:rFonts w:ascii="FS Jack" w:hAnsi="FS Jack"/>
                <w:i/>
                <w:sz w:val="18"/>
                <w:szCs w:val="18"/>
              </w:rPr>
            </w:pPr>
            <w:r>
              <w:rPr>
                <w:rFonts w:ascii="FS Jack" w:hAnsi="FS Jack"/>
                <w:i/>
                <w:sz w:val="18"/>
                <w:szCs w:val="18"/>
              </w:rPr>
              <w:t xml:space="preserve">Identify </w:t>
            </w:r>
            <w:proofErr w:type="gramStart"/>
            <w:r>
              <w:rPr>
                <w:rFonts w:ascii="FS Jack" w:hAnsi="FS Jack"/>
                <w:i/>
                <w:sz w:val="18"/>
                <w:szCs w:val="18"/>
              </w:rPr>
              <w:t>whether or not</w:t>
            </w:r>
            <w:proofErr w:type="gramEnd"/>
            <w:r>
              <w:rPr>
                <w:rFonts w:ascii="FS Jack" w:hAnsi="FS Jack"/>
                <w:i/>
                <w:sz w:val="18"/>
                <w:szCs w:val="18"/>
              </w:rPr>
              <w:t xml:space="preserve"> this area of risk is heightened </w:t>
            </w:r>
            <w:r w:rsidR="001F6775">
              <w:rPr>
                <w:rFonts w:ascii="FS Jack" w:hAnsi="FS Jack"/>
                <w:i/>
                <w:sz w:val="18"/>
                <w:szCs w:val="18"/>
              </w:rPr>
              <w:t>to disabled/impaired individuals</w:t>
            </w:r>
            <w:r>
              <w:rPr>
                <w:rFonts w:ascii="FS Jack" w:hAnsi="FS Jack"/>
                <w:i/>
                <w:sz w:val="18"/>
                <w:szCs w:val="18"/>
              </w:rPr>
              <w:t>.</w:t>
            </w:r>
          </w:p>
        </w:tc>
        <w:tc>
          <w:tcPr>
            <w:tcW w:w="2198" w:type="dxa"/>
            <w:shd w:val="clear" w:color="auto" w:fill="E7E6E6" w:themeFill="background2"/>
          </w:tcPr>
          <w:p w14:paraId="3F270098" w14:textId="77777777" w:rsidR="001F6775" w:rsidRDefault="001F6775" w:rsidP="001F6775">
            <w:pPr>
              <w:jc w:val="center"/>
              <w:rPr>
                <w:rFonts w:ascii="FS Jack" w:hAnsi="FS Jack"/>
                <w:i/>
                <w:sz w:val="18"/>
                <w:szCs w:val="18"/>
              </w:rPr>
            </w:pPr>
            <w:r>
              <w:rPr>
                <w:rFonts w:ascii="FS Jack" w:hAnsi="FS Jack"/>
                <w:i/>
                <w:sz w:val="18"/>
                <w:szCs w:val="18"/>
              </w:rPr>
              <w:t>Is the risk low (green), medium (orange), or high (red)?</w:t>
            </w:r>
          </w:p>
          <w:p w14:paraId="564E9A2A" w14:textId="77777777" w:rsidR="00E41B19" w:rsidRPr="00E41B19" w:rsidRDefault="00E41B19">
            <w:pPr>
              <w:rPr>
                <w:rFonts w:ascii="FS Jack" w:hAnsi="FS Jack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207D1A05" w14:textId="77777777" w:rsidR="001F6775" w:rsidRDefault="001F6775" w:rsidP="001F6775">
            <w:pPr>
              <w:jc w:val="center"/>
              <w:rPr>
                <w:rFonts w:ascii="FS Jack" w:hAnsi="FS Jack"/>
                <w:i/>
                <w:sz w:val="18"/>
                <w:szCs w:val="18"/>
              </w:rPr>
            </w:pPr>
            <w:r>
              <w:rPr>
                <w:rFonts w:ascii="FS Jack" w:hAnsi="FS Jack"/>
                <w:i/>
                <w:sz w:val="18"/>
                <w:szCs w:val="18"/>
              </w:rPr>
              <w:t xml:space="preserve">How will you look to counter any risk through processes? </w:t>
            </w:r>
          </w:p>
          <w:p w14:paraId="7A5C06B5" w14:textId="77777777" w:rsidR="001F6775" w:rsidRDefault="001F6775" w:rsidP="001F6775">
            <w:pPr>
              <w:jc w:val="center"/>
              <w:rPr>
                <w:rFonts w:ascii="FS Jack" w:hAnsi="FS Jack"/>
                <w:i/>
                <w:sz w:val="18"/>
                <w:szCs w:val="18"/>
              </w:rPr>
            </w:pPr>
            <w:r>
              <w:rPr>
                <w:rFonts w:ascii="FS Jack" w:hAnsi="FS Jack"/>
                <w:i/>
                <w:sz w:val="18"/>
                <w:szCs w:val="18"/>
              </w:rPr>
              <w:t>e.g. ensure all Clubs have a photography agreement in place.</w:t>
            </w:r>
          </w:p>
          <w:p w14:paraId="377A463D" w14:textId="77777777" w:rsidR="00E41B19" w:rsidRPr="00E41B19" w:rsidRDefault="00E41B19">
            <w:pPr>
              <w:rPr>
                <w:rFonts w:ascii="FS Jack" w:hAnsi="FS Jack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E7E6E6" w:themeFill="background2"/>
          </w:tcPr>
          <w:p w14:paraId="68E56EFE" w14:textId="77777777" w:rsidR="001F6775" w:rsidRDefault="001F6775" w:rsidP="001F6775">
            <w:pPr>
              <w:jc w:val="center"/>
              <w:rPr>
                <w:rFonts w:ascii="FS Jack" w:hAnsi="FS Jack"/>
                <w:i/>
                <w:sz w:val="18"/>
                <w:szCs w:val="18"/>
              </w:rPr>
            </w:pPr>
            <w:r>
              <w:rPr>
                <w:rFonts w:ascii="FS Jack" w:hAnsi="FS Jack"/>
                <w:i/>
                <w:sz w:val="18"/>
                <w:szCs w:val="18"/>
              </w:rPr>
              <w:t xml:space="preserve">With the solution in place, does the risk then become </w:t>
            </w:r>
            <w:r>
              <w:rPr>
                <w:rFonts w:ascii="FS Jack" w:hAnsi="FS Jack"/>
                <w:i/>
                <w:sz w:val="18"/>
                <w:szCs w:val="18"/>
              </w:rPr>
              <w:t>low (green), medium (orange), or high (red)?</w:t>
            </w:r>
          </w:p>
          <w:p w14:paraId="44E00880" w14:textId="77777777" w:rsidR="00E41B19" w:rsidRPr="00E41B19" w:rsidRDefault="00E41B19">
            <w:pPr>
              <w:rPr>
                <w:rFonts w:ascii="FS Jack" w:hAnsi="FS Jack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E7E6E6" w:themeFill="background2"/>
          </w:tcPr>
          <w:p w14:paraId="61B2E480" w14:textId="77777777" w:rsidR="00E41B19" w:rsidRPr="00E41B19" w:rsidRDefault="001F6775" w:rsidP="001F6775">
            <w:pPr>
              <w:jc w:val="center"/>
              <w:rPr>
                <w:rFonts w:ascii="FS Jack" w:hAnsi="FS Jack"/>
                <w:color w:val="1F3864" w:themeColor="accent1" w:themeShade="80"/>
                <w:sz w:val="20"/>
                <w:szCs w:val="20"/>
              </w:rPr>
            </w:pPr>
            <w:r>
              <w:rPr>
                <w:rFonts w:ascii="FS Jack" w:hAnsi="FS Jack"/>
                <w:i/>
                <w:sz w:val="18"/>
                <w:szCs w:val="18"/>
              </w:rPr>
              <w:t>How did this area of risk fare during the event as a result of prior considerations and the relevant Safeguards put in pace to protect participants?</w:t>
            </w:r>
          </w:p>
        </w:tc>
      </w:tr>
      <w:tr w:rsidR="00E41B19" w14:paraId="61CC8DEE" w14:textId="77777777" w:rsidTr="001F6775">
        <w:trPr>
          <w:trHeight w:val="1598"/>
        </w:trPr>
        <w:tc>
          <w:tcPr>
            <w:tcW w:w="2198" w:type="dxa"/>
          </w:tcPr>
          <w:p w14:paraId="1B372176" w14:textId="77777777" w:rsidR="00E41B19" w:rsidRPr="001F6775" w:rsidRDefault="00E41B19">
            <w:pPr>
              <w:rPr>
                <w:rFonts w:ascii="FS Jack" w:hAnsi="FS Jack"/>
                <w:sz w:val="18"/>
                <w:szCs w:val="18"/>
              </w:rPr>
            </w:pPr>
          </w:p>
        </w:tc>
        <w:tc>
          <w:tcPr>
            <w:tcW w:w="2198" w:type="dxa"/>
          </w:tcPr>
          <w:p w14:paraId="2D0B6544" w14:textId="77777777" w:rsidR="00E41B19" w:rsidRPr="001F6775" w:rsidRDefault="00E41B19">
            <w:pPr>
              <w:rPr>
                <w:rFonts w:ascii="FS Jack" w:hAnsi="FS Jack"/>
                <w:sz w:val="18"/>
                <w:szCs w:val="18"/>
              </w:rPr>
            </w:pPr>
          </w:p>
        </w:tc>
        <w:tc>
          <w:tcPr>
            <w:tcW w:w="2198" w:type="dxa"/>
          </w:tcPr>
          <w:p w14:paraId="29389A6D" w14:textId="77777777" w:rsidR="00E41B19" w:rsidRPr="001F6775" w:rsidRDefault="00E41B19">
            <w:pPr>
              <w:rPr>
                <w:rFonts w:ascii="FS Jack" w:hAnsi="FS Jack"/>
                <w:sz w:val="18"/>
                <w:szCs w:val="18"/>
              </w:rPr>
            </w:pPr>
          </w:p>
        </w:tc>
        <w:tc>
          <w:tcPr>
            <w:tcW w:w="2198" w:type="dxa"/>
          </w:tcPr>
          <w:p w14:paraId="7B890E54" w14:textId="77777777" w:rsidR="00E41B19" w:rsidRPr="001F6775" w:rsidRDefault="00E41B19">
            <w:pPr>
              <w:rPr>
                <w:rFonts w:ascii="FS Jack" w:hAnsi="FS Jack"/>
                <w:sz w:val="18"/>
                <w:szCs w:val="18"/>
              </w:rPr>
            </w:pPr>
          </w:p>
        </w:tc>
        <w:tc>
          <w:tcPr>
            <w:tcW w:w="2198" w:type="dxa"/>
          </w:tcPr>
          <w:p w14:paraId="53F79856" w14:textId="77777777" w:rsidR="00E41B19" w:rsidRPr="001F6775" w:rsidRDefault="00E41B19">
            <w:pPr>
              <w:rPr>
                <w:rFonts w:ascii="FS Jack" w:hAnsi="FS Jack"/>
                <w:sz w:val="18"/>
                <w:szCs w:val="18"/>
              </w:rPr>
            </w:pPr>
          </w:p>
        </w:tc>
        <w:tc>
          <w:tcPr>
            <w:tcW w:w="2199" w:type="dxa"/>
          </w:tcPr>
          <w:p w14:paraId="5C9C03C4" w14:textId="77777777" w:rsidR="00E41B19" w:rsidRPr="001F6775" w:rsidRDefault="00E41B19">
            <w:pPr>
              <w:rPr>
                <w:rFonts w:ascii="FS Jack" w:hAnsi="FS Jack"/>
                <w:sz w:val="18"/>
                <w:szCs w:val="18"/>
              </w:rPr>
            </w:pPr>
          </w:p>
        </w:tc>
        <w:tc>
          <w:tcPr>
            <w:tcW w:w="2199" w:type="dxa"/>
          </w:tcPr>
          <w:p w14:paraId="68495EF3" w14:textId="77777777" w:rsidR="00E41B19" w:rsidRPr="001F6775" w:rsidRDefault="00E41B19">
            <w:pPr>
              <w:rPr>
                <w:rFonts w:ascii="FS Jack" w:hAnsi="FS Jack"/>
                <w:sz w:val="18"/>
                <w:szCs w:val="18"/>
              </w:rPr>
            </w:pPr>
          </w:p>
        </w:tc>
      </w:tr>
      <w:tr w:rsidR="00E41B19" w14:paraId="3C04C7F7" w14:textId="77777777" w:rsidTr="001F6775">
        <w:trPr>
          <w:trHeight w:val="1550"/>
        </w:trPr>
        <w:tc>
          <w:tcPr>
            <w:tcW w:w="2198" w:type="dxa"/>
          </w:tcPr>
          <w:p w14:paraId="7F6DD4C0" w14:textId="77777777" w:rsidR="00E41B19" w:rsidRPr="001F6775" w:rsidRDefault="00E41B19">
            <w:pPr>
              <w:rPr>
                <w:rFonts w:ascii="FS Jack" w:hAnsi="FS Jack"/>
                <w:sz w:val="18"/>
                <w:szCs w:val="18"/>
              </w:rPr>
            </w:pPr>
          </w:p>
        </w:tc>
        <w:tc>
          <w:tcPr>
            <w:tcW w:w="2198" w:type="dxa"/>
          </w:tcPr>
          <w:p w14:paraId="3387BC2B" w14:textId="77777777" w:rsidR="00E41B19" w:rsidRPr="001F6775" w:rsidRDefault="00E41B19">
            <w:pPr>
              <w:rPr>
                <w:rFonts w:ascii="FS Jack" w:hAnsi="FS Jack"/>
                <w:sz w:val="18"/>
                <w:szCs w:val="18"/>
              </w:rPr>
            </w:pPr>
          </w:p>
        </w:tc>
        <w:tc>
          <w:tcPr>
            <w:tcW w:w="2198" w:type="dxa"/>
          </w:tcPr>
          <w:p w14:paraId="794A7F2E" w14:textId="77777777" w:rsidR="00E41B19" w:rsidRPr="001F6775" w:rsidRDefault="00E41B19">
            <w:pPr>
              <w:rPr>
                <w:rFonts w:ascii="FS Jack" w:hAnsi="FS Jack"/>
                <w:sz w:val="18"/>
                <w:szCs w:val="18"/>
              </w:rPr>
            </w:pPr>
          </w:p>
        </w:tc>
        <w:tc>
          <w:tcPr>
            <w:tcW w:w="2198" w:type="dxa"/>
          </w:tcPr>
          <w:p w14:paraId="39FE0571" w14:textId="77777777" w:rsidR="00E41B19" w:rsidRPr="001F6775" w:rsidRDefault="00E41B19">
            <w:pPr>
              <w:rPr>
                <w:rFonts w:ascii="FS Jack" w:hAnsi="FS Jack"/>
                <w:sz w:val="18"/>
                <w:szCs w:val="18"/>
              </w:rPr>
            </w:pPr>
          </w:p>
        </w:tc>
        <w:tc>
          <w:tcPr>
            <w:tcW w:w="2198" w:type="dxa"/>
          </w:tcPr>
          <w:p w14:paraId="61239218" w14:textId="77777777" w:rsidR="00E41B19" w:rsidRPr="001F6775" w:rsidRDefault="00E41B19">
            <w:pPr>
              <w:rPr>
                <w:rFonts w:ascii="FS Jack" w:hAnsi="FS Jack"/>
                <w:sz w:val="18"/>
                <w:szCs w:val="18"/>
              </w:rPr>
            </w:pPr>
          </w:p>
        </w:tc>
        <w:tc>
          <w:tcPr>
            <w:tcW w:w="2199" w:type="dxa"/>
          </w:tcPr>
          <w:p w14:paraId="2CA89EF4" w14:textId="77777777" w:rsidR="00E41B19" w:rsidRPr="001F6775" w:rsidRDefault="00E41B19">
            <w:pPr>
              <w:rPr>
                <w:rFonts w:ascii="FS Jack" w:hAnsi="FS Jack"/>
                <w:sz w:val="18"/>
                <w:szCs w:val="18"/>
              </w:rPr>
            </w:pPr>
          </w:p>
        </w:tc>
        <w:tc>
          <w:tcPr>
            <w:tcW w:w="2199" w:type="dxa"/>
          </w:tcPr>
          <w:p w14:paraId="5BE6B042" w14:textId="77777777" w:rsidR="00E41B19" w:rsidRPr="001F6775" w:rsidRDefault="00E41B19">
            <w:pPr>
              <w:rPr>
                <w:rFonts w:ascii="FS Jack" w:hAnsi="FS Jack"/>
                <w:sz w:val="18"/>
                <w:szCs w:val="18"/>
              </w:rPr>
            </w:pPr>
          </w:p>
        </w:tc>
      </w:tr>
      <w:tr w:rsidR="00E41B19" w14:paraId="12F2B463" w14:textId="77777777" w:rsidTr="001F6775">
        <w:trPr>
          <w:trHeight w:val="1686"/>
        </w:trPr>
        <w:tc>
          <w:tcPr>
            <w:tcW w:w="2198" w:type="dxa"/>
          </w:tcPr>
          <w:p w14:paraId="1E782F77" w14:textId="77777777" w:rsidR="00E41B19" w:rsidRPr="001F6775" w:rsidRDefault="00E41B19">
            <w:pPr>
              <w:rPr>
                <w:rFonts w:ascii="FS Jack" w:hAnsi="FS Jack"/>
                <w:sz w:val="18"/>
                <w:szCs w:val="18"/>
              </w:rPr>
            </w:pPr>
          </w:p>
        </w:tc>
        <w:tc>
          <w:tcPr>
            <w:tcW w:w="2198" w:type="dxa"/>
          </w:tcPr>
          <w:p w14:paraId="03C1AED1" w14:textId="77777777" w:rsidR="00E41B19" w:rsidRPr="001F6775" w:rsidRDefault="00E41B19">
            <w:pPr>
              <w:rPr>
                <w:rFonts w:ascii="FS Jack" w:hAnsi="FS Jack"/>
                <w:sz w:val="18"/>
                <w:szCs w:val="18"/>
              </w:rPr>
            </w:pPr>
          </w:p>
        </w:tc>
        <w:tc>
          <w:tcPr>
            <w:tcW w:w="2198" w:type="dxa"/>
          </w:tcPr>
          <w:p w14:paraId="385C3F73" w14:textId="77777777" w:rsidR="00E41B19" w:rsidRPr="001F6775" w:rsidRDefault="00E41B19">
            <w:pPr>
              <w:rPr>
                <w:rFonts w:ascii="FS Jack" w:hAnsi="FS Jack"/>
                <w:sz w:val="18"/>
                <w:szCs w:val="18"/>
              </w:rPr>
            </w:pPr>
          </w:p>
        </w:tc>
        <w:tc>
          <w:tcPr>
            <w:tcW w:w="2198" w:type="dxa"/>
          </w:tcPr>
          <w:p w14:paraId="45FAE91B" w14:textId="77777777" w:rsidR="00E41B19" w:rsidRPr="001F6775" w:rsidRDefault="00E41B19">
            <w:pPr>
              <w:rPr>
                <w:rFonts w:ascii="FS Jack" w:hAnsi="FS Jack"/>
                <w:sz w:val="18"/>
                <w:szCs w:val="18"/>
              </w:rPr>
            </w:pPr>
          </w:p>
        </w:tc>
        <w:tc>
          <w:tcPr>
            <w:tcW w:w="2198" w:type="dxa"/>
          </w:tcPr>
          <w:p w14:paraId="45CD91D7" w14:textId="77777777" w:rsidR="00E41B19" w:rsidRPr="001F6775" w:rsidRDefault="00E41B19">
            <w:pPr>
              <w:rPr>
                <w:rFonts w:ascii="FS Jack" w:hAnsi="FS Jack"/>
                <w:sz w:val="18"/>
                <w:szCs w:val="18"/>
              </w:rPr>
            </w:pPr>
          </w:p>
        </w:tc>
        <w:tc>
          <w:tcPr>
            <w:tcW w:w="2199" w:type="dxa"/>
          </w:tcPr>
          <w:p w14:paraId="7A60C78F" w14:textId="77777777" w:rsidR="00E41B19" w:rsidRPr="001F6775" w:rsidRDefault="00E41B19">
            <w:pPr>
              <w:rPr>
                <w:rFonts w:ascii="FS Jack" w:hAnsi="FS Jack"/>
                <w:sz w:val="18"/>
                <w:szCs w:val="18"/>
              </w:rPr>
            </w:pPr>
          </w:p>
        </w:tc>
        <w:tc>
          <w:tcPr>
            <w:tcW w:w="2199" w:type="dxa"/>
          </w:tcPr>
          <w:p w14:paraId="6DD4ACB6" w14:textId="77777777" w:rsidR="00E41B19" w:rsidRPr="001F6775" w:rsidRDefault="00E41B19">
            <w:pPr>
              <w:rPr>
                <w:rFonts w:ascii="FS Jack" w:hAnsi="FS Jack"/>
                <w:sz w:val="18"/>
                <w:szCs w:val="18"/>
              </w:rPr>
            </w:pPr>
          </w:p>
        </w:tc>
      </w:tr>
      <w:tr w:rsidR="00E41B19" w14:paraId="40BEEC23" w14:textId="77777777" w:rsidTr="001F6775">
        <w:trPr>
          <w:trHeight w:val="1554"/>
        </w:trPr>
        <w:tc>
          <w:tcPr>
            <w:tcW w:w="2198" w:type="dxa"/>
          </w:tcPr>
          <w:p w14:paraId="03FEED98" w14:textId="77777777" w:rsidR="00E41B19" w:rsidRPr="001F6775" w:rsidRDefault="00E41B19">
            <w:pPr>
              <w:rPr>
                <w:rFonts w:ascii="FS Jack" w:hAnsi="FS Jack"/>
                <w:sz w:val="18"/>
                <w:szCs w:val="18"/>
              </w:rPr>
            </w:pPr>
          </w:p>
        </w:tc>
        <w:tc>
          <w:tcPr>
            <w:tcW w:w="2198" w:type="dxa"/>
          </w:tcPr>
          <w:p w14:paraId="65ED9976" w14:textId="77777777" w:rsidR="00E41B19" w:rsidRPr="001F6775" w:rsidRDefault="00E41B19">
            <w:pPr>
              <w:rPr>
                <w:rFonts w:ascii="FS Jack" w:hAnsi="FS Jack"/>
                <w:sz w:val="18"/>
                <w:szCs w:val="18"/>
              </w:rPr>
            </w:pPr>
          </w:p>
        </w:tc>
        <w:tc>
          <w:tcPr>
            <w:tcW w:w="2198" w:type="dxa"/>
          </w:tcPr>
          <w:p w14:paraId="67253B60" w14:textId="77777777" w:rsidR="00E41B19" w:rsidRPr="001F6775" w:rsidRDefault="00E41B19">
            <w:pPr>
              <w:rPr>
                <w:rFonts w:ascii="FS Jack" w:hAnsi="FS Jack"/>
                <w:sz w:val="18"/>
                <w:szCs w:val="18"/>
              </w:rPr>
            </w:pPr>
          </w:p>
        </w:tc>
        <w:tc>
          <w:tcPr>
            <w:tcW w:w="2198" w:type="dxa"/>
          </w:tcPr>
          <w:p w14:paraId="1A63C737" w14:textId="77777777" w:rsidR="00E41B19" w:rsidRPr="001F6775" w:rsidRDefault="00E41B19">
            <w:pPr>
              <w:rPr>
                <w:rFonts w:ascii="FS Jack" w:hAnsi="FS Jack"/>
                <w:sz w:val="18"/>
                <w:szCs w:val="18"/>
              </w:rPr>
            </w:pPr>
          </w:p>
        </w:tc>
        <w:tc>
          <w:tcPr>
            <w:tcW w:w="2198" w:type="dxa"/>
          </w:tcPr>
          <w:p w14:paraId="00DE4DB2" w14:textId="77777777" w:rsidR="00E41B19" w:rsidRPr="001F6775" w:rsidRDefault="00E41B19">
            <w:pPr>
              <w:rPr>
                <w:rFonts w:ascii="FS Jack" w:hAnsi="FS Jack"/>
                <w:sz w:val="18"/>
                <w:szCs w:val="18"/>
              </w:rPr>
            </w:pPr>
          </w:p>
        </w:tc>
        <w:tc>
          <w:tcPr>
            <w:tcW w:w="2199" w:type="dxa"/>
          </w:tcPr>
          <w:p w14:paraId="6B57486E" w14:textId="77777777" w:rsidR="00E41B19" w:rsidRPr="001F6775" w:rsidRDefault="00E41B19">
            <w:pPr>
              <w:rPr>
                <w:rFonts w:ascii="FS Jack" w:hAnsi="FS Jack"/>
                <w:sz w:val="18"/>
                <w:szCs w:val="18"/>
              </w:rPr>
            </w:pPr>
          </w:p>
        </w:tc>
        <w:tc>
          <w:tcPr>
            <w:tcW w:w="2199" w:type="dxa"/>
          </w:tcPr>
          <w:p w14:paraId="0E828898" w14:textId="77777777" w:rsidR="00E41B19" w:rsidRPr="001F6775" w:rsidRDefault="00E41B19">
            <w:pPr>
              <w:rPr>
                <w:rFonts w:ascii="FS Jack" w:hAnsi="FS Jack"/>
                <w:sz w:val="18"/>
                <w:szCs w:val="18"/>
              </w:rPr>
            </w:pPr>
          </w:p>
        </w:tc>
      </w:tr>
    </w:tbl>
    <w:p w14:paraId="7775C80A" w14:textId="77777777" w:rsidR="00E41B19" w:rsidRPr="001F6775" w:rsidRDefault="00E41B19" w:rsidP="001F6775">
      <w:pPr>
        <w:rPr>
          <w:rFonts w:ascii="FS Jack Light" w:hAnsi="FS Jack Light"/>
          <w:color w:val="1F3864" w:themeColor="accent1" w:themeShade="80"/>
          <w:sz w:val="2"/>
          <w:szCs w:val="24"/>
        </w:rPr>
      </w:pPr>
    </w:p>
    <w:sectPr w:rsidR="00E41B19" w:rsidRPr="001F6775" w:rsidSect="00BE73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Jack-Light">
    <w:altName w:val="FSJack-Light"/>
    <w:panose1 w:val="02000503000000020004"/>
    <w:charset w:val="00"/>
    <w:family w:val="roman"/>
    <w:pitch w:val="variable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ack Light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 Medium">
    <w:panose1 w:val="020006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comments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46"/>
    <w:rsid w:val="001F6775"/>
    <w:rsid w:val="00BE7346"/>
    <w:rsid w:val="00E4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6277"/>
  <w15:chartTrackingRefBased/>
  <w15:docId w15:val="{EC659A17-41C0-4B97-9EE7-860151EB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E7346"/>
    <w:pPr>
      <w:widowControl w:val="0"/>
      <w:autoSpaceDE w:val="0"/>
      <w:autoSpaceDN w:val="0"/>
      <w:spacing w:after="0" w:line="240" w:lineRule="auto"/>
    </w:pPr>
    <w:rPr>
      <w:rFonts w:ascii="FSJack-Light" w:eastAsia="FSJack-Light" w:hAnsi="FSJack-Light" w:cs="FSJack-Light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E7346"/>
    <w:rPr>
      <w:rFonts w:ascii="FSJack-Light" w:eastAsia="FSJack-Light" w:hAnsi="FSJack-Light" w:cs="FSJack-Light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E7346"/>
    <w:pPr>
      <w:widowControl w:val="0"/>
      <w:autoSpaceDE w:val="0"/>
      <w:autoSpaceDN w:val="0"/>
      <w:spacing w:after="0" w:line="240" w:lineRule="auto"/>
    </w:pPr>
    <w:rPr>
      <w:rFonts w:ascii="FS Jack" w:eastAsia="FS Jack" w:hAnsi="FS Jack" w:cs="FS Jack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0F11E45C8584BB35FFF256A2144FA" ma:contentTypeVersion="13" ma:contentTypeDescription="Create a new document." ma:contentTypeScope="" ma:versionID="1ddc1d839eddad5302bfcdeb04b2d9ae">
  <xsd:schema xmlns:xsd="http://www.w3.org/2001/XMLSchema" xmlns:xs="http://www.w3.org/2001/XMLSchema" xmlns:p="http://schemas.microsoft.com/office/2006/metadata/properties" xmlns:ns3="5b26b628-cc2c-4a8d-827a-ea762360978e" xmlns:ns4="26398dda-fedc-4d4b-aa62-affcb1c1c31b" targetNamespace="http://schemas.microsoft.com/office/2006/metadata/properties" ma:root="true" ma:fieldsID="f436ccf0c98e8004a39db01bf44b382b" ns3:_="" ns4:_="">
    <xsd:import namespace="5b26b628-cc2c-4a8d-827a-ea762360978e"/>
    <xsd:import namespace="26398dda-fedc-4d4b-aa62-affcb1c1c3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6b628-cc2c-4a8d-827a-ea7623609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98dda-fedc-4d4b-aa62-affcb1c1c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0BD67-638D-4E7A-A429-07D52FDC3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6b628-cc2c-4a8d-827a-ea762360978e"/>
    <ds:schemaRef ds:uri="26398dda-fedc-4d4b-aa62-affcb1c1c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3BAF5-14DE-404F-A10D-E17E86009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9BE68-E30E-42DC-813C-AC5D18972B12}">
  <ds:schemaRefs>
    <ds:schemaRef ds:uri="http://schemas.microsoft.com/office/2006/documentManagement/types"/>
    <ds:schemaRef ds:uri="http://purl.org/dc/terms/"/>
    <ds:schemaRef ds:uri="26398dda-fedc-4d4b-aa62-affcb1c1c31b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5b26b628-cc2c-4a8d-827a-ea762360978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9613FB-7FED-4766-B311-F1357F48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Read</dc:creator>
  <cp:keywords/>
  <dc:description/>
  <cp:lastModifiedBy>Samantha Read</cp:lastModifiedBy>
  <cp:revision>1</cp:revision>
  <dcterms:created xsi:type="dcterms:W3CDTF">2021-04-09T12:42:00Z</dcterms:created>
  <dcterms:modified xsi:type="dcterms:W3CDTF">2021-04-09T13:14:00Z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0x010100C7B0F11E45C8584BB35FFF256A2144FA</vt:lpwstr>
  </property>
</Properties>
</file>