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95DA6" w14:textId="0EA35687" w:rsidR="0065511A" w:rsidRDefault="00073D29">
      <w:pPr>
        <w:rPr>
          <w:rFonts w:ascii="Tahoma" w:hAnsi="Tahoma" w:cs="Tahoma"/>
          <w:color w:val="C00000"/>
          <w:sz w:val="70"/>
          <w:szCs w:val="70"/>
        </w:rPr>
      </w:pPr>
      <w:r>
        <w:rPr>
          <w:rFonts w:ascii="Tahoma" w:hAnsi="Tahoma" w:cs="Tahoma"/>
          <w:noProof/>
          <w:color w:val="C00000"/>
          <w:sz w:val="70"/>
          <w:szCs w:val="70"/>
        </w:rPr>
        <w:drawing>
          <wp:anchor distT="0" distB="0" distL="114300" distR="114300" simplePos="0" relativeHeight="251658240" behindDoc="0" locked="0" layoutInCell="1" allowOverlap="1" wp14:anchorId="458CEAFC" wp14:editId="711815B7">
            <wp:simplePos x="0" y="0"/>
            <wp:positionH relativeFrom="margin">
              <wp:posOffset>4470400</wp:posOffset>
            </wp:positionH>
            <wp:positionV relativeFrom="paragraph">
              <wp:posOffset>0</wp:posOffset>
            </wp:positionV>
            <wp:extent cx="1257300" cy="2011680"/>
            <wp:effectExtent l="0" t="0" r="0" b="7620"/>
            <wp:wrapSquare wrapText="bothSides"/>
            <wp:docPr id="2" name="Picture 2" descr="A logo of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l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A1F" w:rsidRPr="00140A1F">
        <w:rPr>
          <w:rFonts w:ascii="Tahoma" w:hAnsi="Tahoma" w:cs="Tahoma"/>
          <w:color w:val="C00000"/>
          <w:sz w:val="70"/>
          <w:szCs w:val="70"/>
        </w:rPr>
        <w:t>INDIVIDUAL ROLE PROFILE</w:t>
      </w:r>
    </w:p>
    <w:p w14:paraId="6387C343" w14:textId="77777777" w:rsidR="00EC4CAB" w:rsidRPr="00140A1F" w:rsidRDefault="00EC4CAB">
      <w:pPr>
        <w:rPr>
          <w:rFonts w:ascii="Tahoma" w:hAnsi="Tahoma" w:cs="Tahoma"/>
          <w:color w:val="C00000"/>
          <w:sz w:val="70"/>
          <w:szCs w:val="70"/>
        </w:rPr>
      </w:pPr>
    </w:p>
    <w:p w14:paraId="014BEB16" w14:textId="46BC8745" w:rsidR="00140A1F" w:rsidRPr="00140A1F" w:rsidRDefault="00115790">
      <w:pPr>
        <w:rPr>
          <w:rFonts w:ascii="Trebuchet MS" w:hAnsi="Trebuchet MS" w:cs="Tahoma"/>
          <w:b/>
          <w:bCs/>
          <w:color w:val="1F3864" w:themeColor="accent1" w:themeShade="80"/>
          <w:sz w:val="34"/>
          <w:szCs w:val="34"/>
        </w:rPr>
      </w:pPr>
      <w:r>
        <w:rPr>
          <w:rFonts w:ascii="Trebuchet MS" w:hAnsi="Trebuchet MS" w:cs="Tahoma"/>
          <w:b/>
          <w:bCs/>
          <w:color w:val="1F3864" w:themeColor="accent1" w:themeShade="80"/>
          <w:sz w:val="34"/>
          <w:szCs w:val="34"/>
        </w:rPr>
        <w:t xml:space="preserve">COMMUNICATIONS </w:t>
      </w:r>
      <w:r w:rsidR="00140A1F" w:rsidRPr="00140A1F">
        <w:rPr>
          <w:rFonts w:ascii="Trebuchet MS" w:hAnsi="Trebuchet MS" w:cs="Tahoma"/>
          <w:b/>
          <w:bCs/>
          <w:color w:val="1F3864" w:themeColor="accent1" w:themeShade="80"/>
          <w:sz w:val="34"/>
          <w:szCs w:val="34"/>
        </w:rPr>
        <w:t xml:space="preserve">INTERN </w:t>
      </w:r>
    </w:p>
    <w:p w14:paraId="53F6B2AA" w14:textId="3A311354" w:rsidR="00140A1F" w:rsidRPr="00140A1F" w:rsidRDefault="00140A1F">
      <w:pPr>
        <w:rPr>
          <w:rFonts w:ascii="Tahoma" w:hAnsi="Tahoma" w:cs="Tahoma"/>
          <w:sz w:val="21"/>
          <w:szCs w:val="21"/>
        </w:rPr>
      </w:pPr>
    </w:p>
    <w:p w14:paraId="56453148" w14:textId="77777777" w:rsidR="00D11602" w:rsidRDefault="00140A1F" w:rsidP="00D11602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140A1F">
        <w:rPr>
          <w:rFonts w:ascii="Tahoma" w:hAnsi="Tahoma" w:cs="Tahoma"/>
          <w:b/>
          <w:bCs/>
          <w:sz w:val="21"/>
          <w:szCs w:val="21"/>
        </w:rPr>
        <w:t>Role Purpose</w:t>
      </w:r>
      <w:r w:rsidRPr="00140A1F">
        <w:rPr>
          <w:rFonts w:ascii="Tahoma" w:hAnsi="Tahoma" w:cs="Tahoma"/>
          <w:b/>
          <w:bCs/>
          <w:sz w:val="21"/>
          <w:szCs w:val="21"/>
        </w:rPr>
        <w:tab/>
      </w:r>
    </w:p>
    <w:p w14:paraId="7B7EDE71" w14:textId="7A8EE070" w:rsidR="00D11602" w:rsidRPr="00D11602" w:rsidRDefault="00D11602" w:rsidP="00D11602">
      <w:pPr>
        <w:jc w:val="both"/>
        <w:rPr>
          <w:rFonts w:ascii="Tahoma" w:hAnsi="Tahoma" w:cs="Tahoma"/>
          <w:i/>
          <w:iCs/>
          <w:sz w:val="21"/>
          <w:szCs w:val="21"/>
        </w:rPr>
      </w:pPr>
      <w:r w:rsidRPr="00D11602">
        <w:rPr>
          <w:rFonts w:ascii="Tahoma" w:hAnsi="Tahoma" w:cs="Tahoma"/>
          <w:i/>
          <w:iCs/>
          <w:sz w:val="21"/>
          <w:szCs w:val="21"/>
        </w:rPr>
        <w:t xml:space="preserve">The Media Team brings Salford City FC closer to our supporters by giving an insight into what happens inside the Club every day. As a part of that team, you will use the power of football and communications to engage with supporters across all of our platforms by writing high-quality news a </w:t>
      </w:r>
      <w:proofErr w:type="gramStart"/>
      <w:r w:rsidRPr="00D11602">
        <w:rPr>
          <w:rFonts w:ascii="Tahoma" w:hAnsi="Tahoma" w:cs="Tahoma"/>
          <w:i/>
          <w:iCs/>
          <w:sz w:val="21"/>
          <w:szCs w:val="21"/>
        </w:rPr>
        <w:t>features</w:t>
      </w:r>
      <w:proofErr w:type="gramEnd"/>
      <w:r w:rsidRPr="00D11602">
        <w:rPr>
          <w:rFonts w:ascii="Tahoma" w:hAnsi="Tahoma" w:cs="Tahoma"/>
          <w:i/>
          <w:iCs/>
          <w:sz w:val="21"/>
          <w:szCs w:val="21"/>
        </w:rPr>
        <w:t>. A pro-active self-starter, you will be joining an inclusive team within a fast-paced environment and will be driven by working collaboratively and a passion for storytelling.</w:t>
      </w:r>
    </w:p>
    <w:p w14:paraId="43D9CDB4" w14:textId="4D287E40" w:rsidR="00140A1F" w:rsidRPr="00140A1F" w:rsidRDefault="00140A1F">
      <w:pPr>
        <w:rPr>
          <w:rFonts w:ascii="Tahoma" w:hAnsi="Tahoma" w:cs="Tahoma"/>
          <w:b/>
          <w:bCs/>
          <w:sz w:val="21"/>
          <w:szCs w:val="21"/>
        </w:rPr>
      </w:pPr>
    </w:p>
    <w:p w14:paraId="02144966" w14:textId="77777777" w:rsidR="00140A1F" w:rsidRPr="00140A1F" w:rsidRDefault="00140A1F">
      <w:pPr>
        <w:rPr>
          <w:rFonts w:ascii="Tahoma" w:hAnsi="Tahoma" w:cs="Tahoma"/>
          <w:sz w:val="21"/>
          <w:szCs w:val="21"/>
        </w:rPr>
      </w:pP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2405"/>
        <w:gridCol w:w="6985"/>
      </w:tblGrid>
      <w:tr w:rsidR="00140A1F" w:rsidRPr="00140A1F" w14:paraId="64C4DA0C" w14:textId="77777777" w:rsidTr="00023A72">
        <w:trPr>
          <w:trHeight w:val="619"/>
        </w:trPr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E68F884" w14:textId="272E35B8" w:rsidR="00140A1F" w:rsidRPr="00140A1F" w:rsidRDefault="00140A1F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40A1F">
              <w:rPr>
                <w:rFonts w:ascii="Tahoma" w:hAnsi="Tahoma" w:cs="Tahoma"/>
                <w:b/>
                <w:bCs/>
                <w:sz w:val="21"/>
                <w:szCs w:val="21"/>
              </w:rPr>
              <w:t>Salary</w:t>
            </w:r>
          </w:p>
        </w:tc>
        <w:tc>
          <w:tcPr>
            <w:tcW w:w="6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E2311A" w14:textId="77777777" w:rsidR="00B77123" w:rsidRPr="000240DE" w:rsidRDefault="00B77123" w:rsidP="00B77123">
            <w:pPr>
              <w:pStyle w:val="Default"/>
              <w:spacing w:after="30"/>
              <w:rPr>
                <w:rFonts w:ascii="Tahoma" w:hAnsi="Tahoma" w:cs="Tahoma"/>
                <w:sz w:val="21"/>
                <w:szCs w:val="21"/>
              </w:rPr>
            </w:pPr>
            <w:r w:rsidRPr="000240DE">
              <w:rPr>
                <w:rFonts w:ascii="Tahoma" w:hAnsi="Tahoma" w:cs="Tahoma"/>
                <w:sz w:val="21"/>
                <w:szCs w:val="21"/>
              </w:rPr>
              <w:t>This is a temporary, unpaid position on a voluntary basis to provide you with an opportunity for you to gain work experience.</w:t>
            </w:r>
          </w:p>
          <w:p w14:paraId="2C12B55F" w14:textId="4F6182C2" w:rsidR="00140A1F" w:rsidRPr="000240DE" w:rsidRDefault="00140A1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40A1F" w:rsidRPr="00140A1F" w14:paraId="442D07BC" w14:textId="77777777" w:rsidTr="00023A72">
        <w:trPr>
          <w:trHeight w:val="332"/>
        </w:trPr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EDE4B5" w14:textId="02B6056F" w:rsidR="00140A1F" w:rsidRPr="00140A1F" w:rsidRDefault="00140A1F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40A1F">
              <w:rPr>
                <w:rFonts w:ascii="Tahoma" w:hAnsi="Tahoma" w:cs="Tahoma"/>
                <w:b/>
                <w:bCs/>
                <w:sz w:val="21"/>
                <w:szCs w:val="21"/>
              </w:rPr>
              <w:t>Time Commitment</w:t>
            </w:r>
          </w:p>
        </w:tc>
        <w:tc>
          <w:tcPr>
            <w:tcW w:w="6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D2E88F" w14:textId="77777777" w:rsidR="00B77123" w:rsidRPr="000240DE" w:rsidRDefault="00B77123" w:rsidP="00B77123">
            <w:pPr>
              <w:pStyle w:val="Default"/>
              <w:spacing w:after="30"/>
              <w:rPr>
                <w:rFonts w:ascii="Tahoma" w:hAnsi="Tahoma" w:cs="Tahoma"/>
                <w:sz w:val="21"/>
                <w:szCs w:val="21"/>
              </w:rPr>
            </w:pPr>
            <w:r w:rsidRPr="000240DE">
              <w:rPr>
                <w:rFonts w:ascii="Tahoma" w:hAnsi="Tahoma" w:cs="Tahoma"/>
                <w:sz w:val="21"/>
                <w:szCs w:val="21"/>
              </w:rPr>
              <w:t xml:space="preserve">The placement will run between 3 – 6 months, support will be required between 10 – 16 hours a week. </w:t>
            </w:r>
            <w:proofErr w:type="gramStart"/>
            <w:r w:rsidRPr="000240DE">
              <w:rPr>
                <w:rFonts w:ascii="Tahoma" w:hAnsi="Tahoma" w:cs="Tahoma"/>
                <w:sz w:val="21"/>
                <w:szCs w:val="21"/>
              </w:rPr>
              <w:t>Ideally</w:t>
            </w:r>
            <w:proofErr w:type="gramEnd"/>
            <w:r w:rsidRPr="000240DE">
              <w:rPr>
                <w:rFonts w:ascii="Tahoma" w:hAnsi="Tahoma" w:cs="Tahoma"/>
                <w:sz w:val="21"/>
                <w:szCs w:val="21"/>
              </w:rPr>
              <w:t xml:space="preserve"> we’d like you to support on all home matchday fixtures and offer some time during the week to complete administrative tasks.</w:t>
            </w:r>
          </w:p>
          <w:p w14:paraId="376BF89A" w14:textId="2A4485EF" w:rsidR="00140A1F" w:rsidRPr="000240DE" w:rsidRDefault="00140A1F" w:rsidP="00140A1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7046DB65" w14:textId="695BB4BD" w:rsidR="00140A1F" w:rsidRDefault="00140A1F"/>
    <w:p w14:paraId="1E232F8C" w14:textId="7775224B" w:rsidR="00140A1F" w:rsidRDefault="00140A1F">
      <w:pPr>
        <w:rPr>
          <w:rFonts w:ascii="Tahoma" w:hAnsi="Tahoma" w:cs="Tahoma"/>
          <w:color w:val="000066"/>
          <w:sz w:val="70"/>
          <w:szCs w:val="70"/>
        </w:rPr>
      </w:pPr>
      <w:r w:rsidRPr="00140A1F">
        <w:rPr>
          <w:rFonts w:ascii="Tahoma" w:hAnsi="Tahoma" w:cs="Tahoma"/>
          <w:color w:val="000066"/>
          <w:sz w:val="70"/>
          <w:szCs w:val="70"/>
        </w:rPr>
        <w:t>RESPONSIBILITIES</w:t>
      </w:r>
    </w:p>
    <w:p w14:paraId="2FBE40F5" w14:textId="77777777" w:rsidR="00895899" w:rsidRPr="00D643F7" w:rsidRDefault="00895899" w:rsidP="00927B0A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</w:rPr>
      </w:pPr>
      <w:r w:rsidRPr="00D643F7">
        <w:rPr>
          <w:rFonts w:ascii="Tahoma" w:hAnsi="Tahoma" w:cs="Tahoma"/>
        </w:rPr>
        <w:t>Cover live matches across men’s, women’s, B-Team and Under-18s teams, producing match reports, live blogs, interviews and match galleries. Ability to write accurately under pressure is vital.</w:t>
      </w:r>
    </w:p>
    <w:p w14:paraId="30CEBFE9" w14:textId="77777777" w:rsidR="00895899" w:rsidRPr="00D643F7" w:rsidRDefault="00895899" w:rsidP="00927B0A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</w:rPr>
      </w:pPr>
      <w:r w:rsidRPr="00D643F7">
        <w:rPr>
          <w:rFonts w:ascii="Tahoma" w:hAnsi="Tahoma" w:cs="Tahoma"/>
        </w:rPr>
        <w:t>Able to provide high quality written copy for web, app and matchday programmes.</w:t>
      </w:r>
    </w:p>
    <w:p w14:paraId="28E9C5E1" w14:textId="7A85F12A" w:rsidR="00947A73" w:rsidRPr="00D643F7" w:rsidRDefault="00895899" w:rsidP="00927B0A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</w:rPr>
      </w:pPr>
      <w:r w:rsidRPr="00D643F7">
        <w:rPr>
          <w:rFonts w:ascii="Tahoma" w:hAnsi="Tahoma" w:cs="Tahoma"/>
        </w:rPr>
        <w:t>Assist with content optimisation, maintaining the website to a high standard</w:t>
      </w:r>
      <w:r w:rsidR="00927B0A" w:rsidRPr="00D643F7">
        <w:rPr>
          <w:rFonts w:ascii="Tahoma" w:hAnsi="Tahoma" w:cs="Tahoma"/>
        </w:rPr>
        <w:t>.</w:t>
      </w:r>
    </w:p>
    <w:sectPr w:rsidR="00947A73" w:rsidRPr="00D64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F50DB"/>
    <w:multiLevelType w:val="hybridMultilevel"/>
    <w:tmpl w:val="5C1C2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BB79A2"/>
    <w:multiLevelType w:val="hybridMultilevel"/>
    <w:tmpl w:val="0BFAF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B82349"/>
    <w:multiLevelType w:val="hybridMultilevel"/>
    <w:tmpl w:val="B17EB3D6"/>
    <w:lvl w:ilvl="0" w:tplc="58ECE95A">
      <w:start w:val="5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9819A0"/>
    <w:multiLevelType w:val="hybridMultilevel"/>
    <w:tmpl w:val="BAB8D592"/>
    <w:lvl w:ilvl="0" w:tplc="58ECE95A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1F"/>
    <w:rsid w:val="00001FC2"/>
    <w:rsid w:val="00023A72"/>
    <w:rsid w:val="000240DE"/>
    <w:rsid w:val="00034E96"/>
    <w:rsid w:val="00073D29"/>
    <w:rsid w:val="00115790"/>
    <w:rsid w:val="001274BC"/>
    <w:rsid w:val="00140A1F"/>
    <w:rsid w:val="003B55DF"/>
    <w:rsid w:val="003C047B"/>
    <w:rsid w:val="005E1C5C"/>
    <w:rsid w:val="0065511A"/>
    <w:rsid w:val="00850A75"/>
    <w:rsid w:val="00895899"/>
    <w:rsid w:val="00927B0A"/>
    <w:rsid w:val="00947A73"/>
    <w:rsid w:val="009F01BF"/>
    <w:rsid w:val="00A85257"/>
    <w:rsid w:val="00AE28F4"/>
    <w:rsid w:val="00B61580"/>
    <w:rsid w:val="00B77123"/>
    <w:rsid w:val="00C302AB"/>
    <w:rsid w:val="00D11602"/>
    <w:rsid w:val="00D643F7"/>
    <w:rsid w:val="00E774EB"/>
    <w:rsid w:val="00EC4CAB"/>
    <w:rsid w:val="2A39EA7A"/>
    <w:rsid w:val="6BFAC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26DE"/>
  <w15:chartTrackingRefBased/>
  <w15:docId w15:val="{7C3A7003-95FA-4424-8A04-7CD9C327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A1F"/>
    <w:pPr>
      <w:ind w:left="720"/>
      <w:contextualSpacing/>
    </w:pPr>
  </w:style>
  <w:style w:type="paragraph" w:customStyle="1" w:styleId="Default">
    <w:name w:val="Default"/>
    <w:rsid w:val="00895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91fec3fd9aa8ac3fdbb5b77ee29a5543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c86011a9238335f5fd08f852846ee1a6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91dc5e-5e44-4a0d-8605-44341ef0acaf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2CEC8-DE75-438B-AEAC-56782642E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2957e-9720-445d-b04b-3868fdc1665b"/>
    <ds:schemaRef ds:uri="ec13f2ff-d3f6-4e4a-981e-28de5316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DD107-A29D-45B6-826B-27466C19F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Flynn</dc:creator>
  <cp:keywords/>
  <dc:description/>
  <cp:lastModifiedBy>Nicole Flynn</cp:lastModifiedBy>
  <cp:revision>2</cp:revision>
  <dcterms:created xsi:type="dcterms:W3CDTF">2023-11-07T14:44:00Z</dcterms:created>
  <dcterms:modified xsi:type="dcterms:W3CDTF">2023-11-07T14:44:00Z</dcterms:modified>
</cp:coreProperties>
</file>