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5DA6" w14:textId="636DAB27" w:rsidR="0065511A" w:rsidRPr="00140A1F" w:rsidRDefault="00140A1F">
      <w:pPr>
        <w:rPr>
          <w:rFonts w:ascii="Tahoma" w:hAnsi="Tahoma" w:cs="Tahoma"/>
          <w:color w:val="C00000"/>
          <w:sz w:val="70"/>
          <w:szCs w:val="70"/>
        </w:rPr>
      </w:pPr>
      <w:r w:rsidRPr="00140A1F">
        <w:rPr>
          <w:rFonts w:ascii="Tahoma" w:hAnsi="Tahoma" w:cs="Tahoma"/>
          <w:color w:val="C00000"/>
          <w:sz w:val="70"/>
          <w:szCs w:val="70"/>
        </w:rPr>
        <w:t>INDIVIDUAL ROLE PROFILE</w:t>
      </w:r>
    </w:p>
    <w:p w14:paraId="014BEB16" w14:textId="20CC2D68" w:rsidR="00140A1F" w:rsidRPr="00140A1F" w:rsidRDefault="00140A1F">
      <w:pP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</w:pPr>
      <w:r w:rsidRPr="00140A1F"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  <w:t>FOOTBALL DEVELOPMENT INTERN (WOMEN &amp; GIRLS)</w:t>
      </w:r>
    </w:p>
    <w:p w14:paraId="53F6B2AA" w14:textId="3A311354" w:rsidR="00140A1F" w:rsidRPr="00140A1F" w:rsidRDefault="00140A1F">
      <w:pPr>
        <w:rPr>
          <w:rFonts w:ascii="Tahoma" w:hAnsi="Tahoma" w:cs="Tahoma"/>
          <w:sz w:val="21"/>
          <w:szCs w:val="21"/>
        </w:rPr>
      </w:pPr>
    </w:p>
    <w:p w14:paraId="07BF42C1" w14:textId="192C9F4A" w:rsidR="00140A1F" w:rsidRPr="00140A1F" w:rsidRDefault="00140A1F">
      <w:pPr>
        <w:rPr>
          <w:rFonts w:ascii="Tahoma" w:hAnsi="Tahoma" w:cs="Tahoma"/>
          <w:sz w:val="21"/>
          <w:szCs w:val="21"/>
        </w:rPr>
      </w:pPr>
      <w:r w:rsidRPr="00140A1F">
        <w:rPr>
          <w:rFonts w:ascii="Tahoma" w:hAnsi="Tahoma" w:cs="Tahoma"/>
          <w:sz w:val="21"/>
          <w:szCs w:val="21"/>
        </w:rPr>
        <w:tab/>
      </w:r>
      <w:r w:rsidRPr="00140A1F">
        <w:rPr>
          <w:rFonts w:ascii="Tahoma" w:hAnsi="Tahoma" w:cs="Tahoma"/>
          <w:b/>
          <w:bCs/>
          <w:sz w:val="21"/>
          <w:szCs w:val="21"/>
        </w:rPr>
        <w:t>Role Title</w:t>
      </w:r>
      <w:r w:rsidRPr="00140A1F">
        <w:rPr>
          <w:rFonts w:ascii="Tahoma" w:hAnsi="Tahoma" w:cs="Tahoma"/>
          <w:sz w:val="21"/>
          <w:szCs w:val="21"/>
        </w:rPr>
        <w:tab/>
        <w:t>Football Development Intern (Women &amp; Girls)</w:t>
      </w:r>
    </w:p>
    <w:p w14:paraId="5FE797B2" w14:textId="44EEDD41" w:rsidR="00140A1F" w:rsidRPr="00140A1F" w:rsidRDefault="00140A1F">
      <w:pPr>
        <w:rPr>
          <w:rFonts w:ascii="Tahoma" w:hAnsi="Tahoma" w:cs="Tahoma"/>
          <w:sz w:val="21"/>
          <w:szCs w:val="21"/>
        </w:rPr>
      </w:pPr>
      <w:r w:rsidRPr="00140A1F">
        <w:rPr>
          <w:rFonts w:ascii="Tahoma" w:hAnsi="Tahoma" w:cs="Tahoma"/>
          <w:sz w:val="21"/>
          <w:szCs w:val="21"/>
        </w:rPr>
        <w:tab/>
      </w:r>
      <w:r w:rsidRPr="00140A1F">
        <w:rPr>
          <w:rFonts w:ascii="Tahoma" w:hAnsi="Tahoma" w:cs="Tahoma"/>
          <w:b/>
          <w:bCs/>
          <w:sz w:val="21"/>
          <w:szCs w:val="21"/>
        </w:rPr>
        <w:t>Reports To</w:t>
      </w:r>
      <w:r w:rsidRPr="00140A1F">
        <w:rPr>
          <w:rFonts w:ascii="Tahoma" w:hAnsi="Tahoma" w:cs="Tahoma"/>
          <w:sz w:val="21"/>
          <w:szCs w:val="21"/>
        </w:rPr>
        <w:tab/>
        <w:t>Football Development Officer (Women &amp; Girls)</w:t>
      </w:r>
    </w:p>
    <w:p w14:paraId="1AAADF42" w14:textId="284395E2" w:rsidR="00140A1F" w:rsidRPr="00140A1F" w:rsidRDefault="00140A1F">
      <w:pPr>
        <w:rPr>
          <w:rFonts w:ascii="Tahoma" w:hAnsi="Tahoma" w:cs="Tahoma"/>
          <w:sz w:val="21"/>
          <w:szCs w:val="21"/>
        </w:rPr>
      </w:pPr>
    </w:p>
    <w:p w14:paraId="43D9CDB4" w14:textId="37563AA3" w:rsidR="00140A1F" w:rsidRPr="00140A1F" w:rsidRDefault="00140A1F">
      <w:pPr>
        <w:rPr>
          <w:rFonts w:ascii="Tahoma" w:hAnsi="Tahoma" w:cs="Tahoma"/>
          <w:b/>
          <w:bCs/>
          <w:sz w:val="21"/>
          <w:szCs w:val="21"/>
        </w:rPr>
      </w:pPr>
      <w:r w:rsidRPr="00140A1F">
        <w:rPr>
          <w:rFonts w:ascii="Tahoma" w:hAnsi="Tahoma" w:cs="Tahoma"/>
          <w:sz w:val="21"/>
          <w:szCs w:val="21"/>
        </w:rPr>
        <w:tab/>
      </w:r>
      <w:r w:rsidRPr="00140A1F">
        <w:rPr>
          <w:rFonts w:ascii="Tahoma" w:hAnsi="Tahoma" w:cs="Tahoma"/>
          <w:b/>
          <w:bCs/>
          <w:sz w:val="21"/>
          <w:szCs w:val="21"/>
        </w:rPr>
        <w:t>Role Purpose</w:t>
      </w:r>
      <w:r w:rsidRPr="00140A1F">
        <w:rPr>
          <w:rFonts w:ascii="Tahoma" w:hAnsi="Tahoma" w:cs="Tahoma"/>
          <w:b/>
          <w:bCs/>
          <w:sz w:val="21"/>
          <w:szCs w:val="21"/>
        </w:rPr>
        <w:tab/>
      </w:r>
    </w:p>
    <w:p w14:paraId="02144966" w14:textId="77777777" w:rsidR="00140A1F" w:rsidRPr="00140A1F" w:rsidRDefault="00140A1F">
      <w:pPr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405"/>
        <w:gridCol w:w="6985"/>
      </w:tblGrid>
      <w:tr w:rsidR="00140A1F" w:rsidRPr="00140A1F" w14:paraId="64C4DA0C" w14:textId="77777777" w:rsidTr="00023A72">
        <w:trPr>
          <w:trHeight w:val="619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68F884" w14:textId="272E35B8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Salary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12B55F" w14:textId="57C42330" w:rsidR="00140A1F" w:rsidRPr="00140A1F" w:rsidRDefault="00140A1F">
            <w:pPr>
              <w:rPr>
                <w:rFonts w:ascii="Tahoma" w:hAnsi="Tahoma" w:cs="Tahoma"/>
                <w:sz w:val="21"/>
                <w:szCs w:val="21"/>
              </w:rPr>
            </w:pPr>
            <w:r w:rsidRPr="00140A1F">
              <w:rPr>
                <w:rFonts w:ascii="Tahoma" w:hAnsi="Tahoma" w:cs="Tahoma"/>
                <w:color w:val="231F20"/>
                <w:sz w:val="21"/>
                <w:szCs w:val="21"/>
              </w:rPr>
              <w:t>Voluntary role. Reasonable travel expenses will be reimbursed, and lunch will be provided and paid for on-site.</w:t>
            </w:r>
          </w:p>
        </w:tc>
      </w:tr>
      <w:tr w:rsidR="00140A1F" w:rsidRPr="00140A1F" w14:paraId="442D07BC" w14:textId="77777777" w:rsidTr="00023A72">
        <w:trPr>
          <w:trHeight w:val="332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DE4B5" w14:textId="02B6056F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Time Commitment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6BF89A" w14:textId="42C450A2" w:rsidR="00140A1F" w:rsidRPr="00140A1F" w:rsidRDefault="003B55DF" w:rsidP="00140A1F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color w:val="231F20"/>
                <w:w w:val="95"/>
                <w:sz w:val="21"/>
                <w:szCs w:val="21"/>
              </w:rPr>
              <w:t>6</w:t>
            </w:r>
            <w:r w:rsidR="00140A1F" w:rsidRPr="00140A1F">
              <w:rPr>
                <w:rFonts w:ascii="Tahoma" w:hAnsi="Tahoma" w:cs="Tahoma"/>
                <w:color w:val="231F20"/>
                <w:w w:val="95"/>
                <w:sz w:val="21"/>
                <w:szCs w:val="21"/>
              </w:rPr>
              <w:t>-10 hours per week over a 6-month period</w:t>
            </w:r>
          </w:p>
        </w:tc>
      </w:tr>
      <w:tr w:rsidR="00140A1F" w:rsidRPr="00140A1F" w14:paraId="5DFE85CC" w14:textId="77777777" w:rsidTr="00023A72">
        <w:trPr>
          <w:trHeight w:val="960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8E7E55" w14:textId="6CD58289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913DDA" w14:textId="6DD993CB" w:rsidR="00140A1F" w:rsidRPr="00140A1F" w:rsidRDefault="00140A1F" w:rsidP="00140A1F">
            <w:pPr>
              <w:spacing w:before="15" w:line="252" w:lineRule="auto"/>
              <w:rPr>
                <w:rFonts w:ascii="Tahoma" w:hAnsi="Tahoma" w:cs="Tahoma"/>
                <w:sz w:val="21"/>
                <w:szCs w:val="21"/>
              </w:rPr>
            </w:pP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The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role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will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involve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a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combination</w:t>
            </w:r>
            <w:r w:rsidRPr="00140A1F">
              <w:rPr>
                <w:rFonts w:ascii="Tahoma" w:hAnsi="Tahoma" w:cs="Tahoma"/>
                <w:color w:val="231F20"/>
                <w:spacing w:val="-8"/>
                <w:w w:val="90"/>
                <w:sz w:val="21"/>
                <w:szCs w:val="21"/>
              </w:rPr>
              <w:t xml:space="preserve"> of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office-based</w:t>
            </w:r>
            <w:r w:rsidRPr="00140A1F">
              <w:rPr>
                <w:rFonts w:ascii="Tahoma" w:hAnsi="Tahoma" w:cs="Tahoma"/>
                <w:color w:val="231F20"/>
                <w:spacing w:val="-9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working</w:t>
            </w:r>
            <w:r w:rsidRPr="00140A1F">
              <w:rPr>
                <w:rFonts w:ascii="Tahoma" w:hAnsi="Tahoma" w:cs="Tahoma"/>
                <w:color w:val="231F20"/>
                <w:spacing w:val="25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and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>travel</w:t>
            </w:r>
            <w:r w:rsidRPr="00140A1F">
              <w:rPr>
                <w:rFonts w:ascii="Tahoma" w:hAnsi="Tahoma" w:cs="Tahoma"/>
                <w:color w:val="231F20"/>
                <w:spacing w:val="24"/>
                <w:w w:val="90"/>
                <w:sz w:val="21"/>
                <w:szCs w:val="21"/>
              </w:rPr>
              <w:t xml:space="preserve"> </w:t>
            </w:r>
            <w:r w:rsidRPr="00140A1F">
              <w:rPr>
                <w:rFonts w:ascii="Tahoma" w:hAnsi="Tahoma" w:cs="Tahoma"/>
                <w:color w:val="231F20"/>
                <w:w w:val="90"/>
                <w:sz w:val="21"/>
                <w:szCs w:val="21"/>
              </w:rPr>
              <w:t xml:space="preserve">to other </w:t>
            </w:r>
            <w:r w:rsidRPr="00140A1F">
              <w:rPr>
                <w:rFonts w:ascii="Tahoma" w:hAnsi="Tahoma" w:cs="Tahoma"/>
                <w:color w:val="231F20"/>
                <w:w w:val="95"/>
                <w:sz w:val="21"/>
                <w:szCs w:val="21"/>
              </w:rPr>
              <w:t>locations across Greater Manchester to meet the needs of the business</w:t>
            </w:r>
            <w:r w:rsidRPr="00140A1F">
              <w:rPr>
                <w:rFonts w:ascii="Tahoma" w:hAnsi="Tahoma" w:cs="Tahoma"/>
                <w:color w:val="231F20"/>
                <w:spacing w:val="1"/>
                <w:w w:val="95"/>
                <w:sz w:val="21"/>
                <w:szCs w:val="21"/>
              </w:rPr>
              <w:t>.</w:t>
            </w:r>
          </w:p>
        </w:tc>
      </w:tr>
    </w:tbl>
    <w:p w14:paraId="7046DB65" w14:textId="695BB4BD" w:rsidR="00140A1F" w:rsidRDefault="00140A1F"/>
    <w:p w14:paraId="1E232F8C" w14:textId="1612912D" w:rsidR="00140A1F" w:rsidRDefault="00140A1F">
      <w:pPr>
        <w:rPr>
          <w:rFonts w:ascii="Tahoma" w:hAnsi="Tahoma" w:cs="Tahoma"/>
          <w:color w:val="000066"/>
          <w:sz w:val="70"/>
          <w:szCs w:val="7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C330048" wp14:editId="7944D35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9052" cy="2868065"/>
            <wp:effectExtent l="0" t="0" r="3810" b="8890"/>
            <wp:wrapTight wrapText="bothSides">
              <wp:wrapPolygon edited="0">
                <wp:start x="0" y="0"/>
                <wp:lineTo x="0" y="21523"/>
                <wp:lineTo x="21556" y="21523"/>
                <wp:lineTo x="21556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2" cy="286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A1F">
        <w:rPr>
          <w:rFonts w:ascii="Tahoma" w:hAnsi="Tahoma" w:cs="Tahoma"/>
          <w:color w:val="000066"/>
          <w:sz w:val="70"/>
          <w:szCs w:val="70"/>
        </w:rPr>
        <w:t>RESPONSIBILITIES</w:t>
      </w:r>
    </w:p>
    <w:p w14:paraId="615828B6" w14:textId="77777777" w:rsidR="00140A1F" w:rsidRPr="00140A1F" w:rsidRDefault="00140A1F">
      <w:pPr>
        <w:rPr>
          <w:rFonts w:ascii="Tahoma" w:hAnsi="Tahoma" w:cs="Tahoma"/>
          <w:color w:val="000066"/>
          <w:sz w:val="21"/>
          <w:szCs w:val="21"/>
        </w:rPr>
      </w:pPr>
    </w:p>
    <w:p w14:paraId="6EDA683E" w14:textId="14A1474D" w:rsidR="00140A1F" w:rsidRPr="00C302AB" w:rsidRDefault="00023A72" w:rsidP="00C302AB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Support the development of </w:t>
      </w:r>
      <w:r w:rsidR="003C047B">
        <w:rPr>
          <w:rFonts w:ascii="Tahoma" w:hAnsi="Tahoma" w:cs="Tahoma"/>
          <w:sz w:val="21"/>
          <w:szCs w:val="21"/>
        </w:rPr>
        <w:t>Weetabix Wildcats and Squad Girls recreational programmes. Tasks include but not limited to</w:t>
      </w:r>
      <w:r w:rsidR="00C302AB">
        <w:rPr>
          <w:rFonts w:ascii="Tahoma" w:hAnsi="Tahoma" w:cs="Tahoma"/>
          <w:sz w:val="21"/>
          <w:szCs w:val="21"/>
        </w:rPr>
        <w:t xml:space="preserve"> </w:t>
      </w:r>
      <w:r w:rsidR="003C047B">
        <w:rPr>
          <w:rFonts w:ascii="Tahoma" w:hAnsi="Tahoma" w:cs="Tahoma"/>
          <w:sz w:val="21"/>
          <w:szCs w:val="21"/>
        </w:rPr>
        <w:t>recruiting new providers, supporting existing providers, and organising events.</w:t>
      </w:r>
    </w:p>
    <w:p w14:paraId="72F91098" w14:textId="2F6E962B" w:rsidR="00140A1F" w:rsidRPr="003C047B" w:rsidRDefault="003C047B" w:rsidP="00140A1F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Support the operational running of Women &amp; Girls within the Football Development department. Tasks include but not limited to</w:t>
      </w:r>
      <w:r w:rsidR="00C302AB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responding to customer queries through FA systems and assisting with delivery at other Manchester FA events.</w:t>
      </w:r>
    </w:p>
    <w:p w14:paraId="6499AF79" w14:textId="3AFB7002" w:rsidR="00140A1F" w:rsidRPr="003C047B" w:rsidRDefault="00C302AB" w:rsidP="00140A1F">
      <w:pPr>
        <w:pStyle w:val="ListParagraph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Lead on a personal project that will support the Women’s Euro 2022 Legacy Plan, as agreed and with support from your line manager. </w:t>
      </w:r>
    </w:p>
    <w:sectPr w:rsidR="00140A1F" w:rsidRPr="003C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819A0"/>
    <w:multiLevelType w:val="hybridMultilevel"/>
    <w:tmpl w:val="BAB8D592"/>
    <w:lvl w:ilvl="0" w:tplc="58ECE95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1F"/>
    <w:rsid w:val="00023A72"/>
    <w:rsid w:val="00140A1F"/>
    <w:rsid w:val="003B55DF"/>
    <w:rsid w:val="003C047B"/>
    <w:rsid w:val="0065511A"/>
    <w:rsid w:val="00C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26DE"/>
  <w15:chartTrackingRefBased/>
  <w15:docId w15:val="{FB29D269-F452-4A9C-A0CF-9EDC570D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Flynn</dc:creator>
  <cp:keywords/>
  <dc:description/>
  <cp:lastModifiedBy>Nicole Flynn</cp:lastModifiedBy>
  <cp:revision>3</cp:revision>
  <dcterms:created xsi:type="dcterms:W3CDTF">2023-10-13T14:22:00Z</dcterms:created>
  <dcterms:modified xsi:type="dcterms:W3CDTF">2023-10-18T11:08:00Z</dcterms:modified>
</cp:coreProperties>
</file>