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F" w:rsidRDefault="002C2EBF"/>
    <w:tbl>
      <w:tblPr>
        <w:tblStyle w:val="TableGrid"/>
        <w:tblpPr w:leftFromText="180" w:rightFromText="180" w:vertAnchor="text" w:horzAnchor="margin" w:tblpXSpec="center" w:tblpY="-84"/>
        <w:tblW w:w="10294" w:type="dxa"/>
        <w:tblLook w:val="04A0" w:firstRow="1" w:lastRow="0" w:firstColumn="1" w:lastColumn="0" w:noHBand="0" w:noVBand="1"/>
      </w:tblPr>
      <w:tblGrid>
        <w:gridCol w:w="2024"/>
        <w:gridCol w:w="8270"/>
      </w:tblGrid>
      <w:tr w:rsidR="0054363F" w:rsidTr="00890AF1">
        <w:trPr>
          <w:trHeight w:val="56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54363F" w:rsidRPr="004F12BF" w:rsidRDefault="0054363F" w:rsidP="0054363F">
            <w:pPr>
              <w:jc w:val="center"/>
              <w:rPr>
                <w:rFonts w:ascii="FS Jack" w:hAnsi="FS Jack"/>
                <w:b/>
                <w:sz w:val="24"/>
                <w:szCs w:val="24"/>
              </w:rPr>
            </w:pPr>
            <w:r>
              <w:rPr>
                <w:rFonts w:ascii="FS Jack" w:hAnsi="FS Jack"/>
                <w:b/>
                <w:sz w:val="24"/>
                <w:szCs w:val="24"/>
              </w:rPr>
              <w:t>Full Name:</w:t>
            </w:r>
          </w:p>
        </w:tc>
        <w:tc>
          <w:tcPr>
            <w:tcW w:w="8270" w:type="dxa"/>
          </w:tcPr>
          <w:p w:rsidR="0054363F" w:rsidRPr="004F12BF" w:rsidRDefault="0054363F" w:rsidP="0054363F">
            <w:pPr>
              <w:rPr>
                <w:rFonts w:ascii="FS Jack" w:hAnsi="FS Jack"/>
                <w:sz w:val="24"/>
                <w:szCs w:val="24"/>
              </w:rPr>
            </w:pPr>
          </w:p>
        </w:tc>
      </w:tr>
      <w:tr w:rsidR="0054363F" w:rsidTr="00890AF1">
        <w:trPr>
          <w:trHeight w:val="56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54363F" w:rsidRPr="004F12BF" w:rsidRDefault="0054363F" w:rsidP="0054363F">
            <w:pPr>
              <w:jc w:val="center"/>
              <w:rPr>
                <w:rFonts w:ascii="FS Jack" w:hAnsi="FS Jack"/>
                <w:b/>
                <w:sz w:val="24"/>
                <w:szCs w:val="24"/>
              </w:rPr>
            </w:pPr>
            <w:r w:rsidRPr="004F12BF">
              <w:rPr>
                <w:rFonts w:ascii="FS Jack" w:hAnsi="FS Jack"/>
                <w:b/>
                <w:sz w:val="24"/>
                <w:szCs w:val="24"/>
              </w:rPr>
              <w:t>Date of Birth:</w:t>
            </w:r>
          </w:p>
        </w:tc>
        <w:tc>
          <w:tcPr>
            <w:tcW w:w="8270" w:type="dxa"/>
          </w:tcPr>
          <w:p w:rsidR="0054363F" w:rsidRPr="004F12BF" w:rsidRDefault="0054363F" w:rsidP="0054363F">
            <w:pPr>
              <w:rPr>
                <w:rFonts w:ascii="FS Jack" w:hAnsi="FS Jack"/>
                <w:sz w:val="24"/>
                <w:szCs w:val="24"/>
              </w:rPr>
            </w:pPr>
          </w:p>
        </w:tc>
      </w:tr>
      <w:tr w:rsidR="0054363F" w:rsidTr="00890AF1">
        <w:trPr>
          <w:trHeight w:val="141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54363F" w:rsidRPr="004F12BF" w:rsidRDefault="0054363F" w:rsidP="00890AF1">
            <w:pPr>
              <w:jc w:val="center"/>
              <w:rPr>
                <w:rFonts w:ascii="FS Jack" w:hAnsi="FS Jack"/>
                <w:b/>
                <w:sz w:val="24"/>
                <w:szCs w:val="24"/>
              </w:rPr>
            </w:pPr>
            <w:r>
              <w:rPr>
                <w:rFonts w:ascii="FS Jack" w:hAnsi="FS Jack"/>
                <w:b/>
                <w:sz w:val="24"/>
                <w:szCs w:val="24"/>
              </w:rPr>
              <w:t>Address:</w:t>
            </w:r>
          </w:p>
        </w:tc>
        <w:tc>
          <w:tcPr>
            <w:tcW w:w="8270" w:type="dxa"/>
          </w:tcPr>
          <w:p w:rsidR="0054363F" w:rsidRDefault="0054363F" w:rsidP="00890AF1">
            <w:pPr>
              <w:rPr>
                <w:rFonts w:ascii="FS Jack" w:hAnsi="FS Jack"/>
                <w:sz w:val="24"/>
                <w:szCs w:val="24"/>
              </w:rPr>
            </w:pPr>
          </w:p>
          <w:p w:rsidR="00890AF1" w:rsidRDefault="00890AF1" w:rsidP="00890AF1">
            <w:pPr>
              <w:rPr>
                <w:rFonts w:ascii="FS Jack" w:hAnsi="FS Jack"/>
                <w:sz w:val="24"/>
                <w:szCs w:val="24"/>
              </w:rPr>
            </w:pPr>
          </w:p>
          <w:p w:rsidR="00890AF1" w:rsidRDefault="00890AF1" w:rsidP="00890AF1">
            <w:pPr>
              <w:rPr>
                <w:rFonts w:ascii="FS Jack" w:hAnsi="FS Jack"/>
                <w:sz w:val="24"/>
                <w:szCs w:val="24"/>
              </w:rPr>
            </w:pPr>
          </w:p>
          <w:p w:rsidR="00890AF1" w:rsidRPr="004F12BF" w:rsidRDefault="00890AF1" w:rsidP="00890AF1">
            <w:pPr>
              <w:rPr>
                <w:rFonts w:ascii="FS Jack" w:hAnsi="FS Jack"/>
                <w:sz w:val="24"/>
                <w:szCs w:val="24"/>
              </w:rPr>
            </w:pPr>
          </w:p>
        </w:tc>
      </w:tr>
      <w:tr w:rsidR="0054363F" w:rsidTr="00890AF1">
        <w:trPr>
          <w:trHeight w:val="56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54363F" w:rsidRPr="004F12BF" w:rsidRDefault="0054363F" w:rsidP="0054363F">
            <w:pPr>
              <w:jc w:val="center"/>
              <w:rPr>
                <w:rFonts w:ascii="FS Jack" w:hAnsi="FS Jack"/>
                <w:b/>
                <w:sz w:val="24"/>
                <w:szCs w:val="24"/>
              </w:rPr>
            </w:pPr>
            <w:r>
              <w:rPr>
                <w:rFonts w:ascii="FS Jack" w:hAnsi="FS Jack"/>
                <w:b/>
                <w:sz w:val="24"/>
                <w:szCs w:val="24"/>
              </w:rPr>
              <w:t>Phone:</w:t>
            </w:r>
          </w:p>
        </w:tc>
        <w:tc>
          <w:tcPr>
            <w:tcW w:w="8270" w:type="dxa"/>
            <w:vAlign w:val="center"/>
          </w:tcPr>
          <w:p w:rsidR="0054363F" w:rsidRPr="004F12BF" w:rsidRDefault="0054363F" w:rsidP="0054363F">
            <w:pPr>
              <w:rPr>
                <w:rFonts w:ascii="FS Jack" w:hAnsi="FS Jack"/>
                <w:sz w:val="24"/>
                <w:szCs w:val="24"/>
              </w:rPr>
            </w:pPr>
          </w:p>
        </w:tc>
      </w:tr>
      <w:tr w:rsidR="0054363F" w:rsidTr="00890AF1">
        <w:trPr>
          <w:trHeight w:val="567"/>
        </w:trPr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54363F" w:rsidRDefault="0054363F" w:rsidP="0054363F">
            <w:pPr>
              <w:jc w:val="center"/>
              <w:rPr>
                <w:rFonts w:ascii="FS Jack" w:hAnsi="FS Jack"/>
                <w:b/>
                <w:sz w:val="24"/>
                <w:szCs w:val="24"/>
              </w:rPr>
            </w:pPr>
            <w:r>
              <w:rPr>
                <w:rFonts w:ascii="FS Jack" w:hAnsi="FS Jack"/>
                <w:b/>
                <w:sz w:val="24"/>
                <w:szCs w:val="24"/>
              </w:rPr>
              <w:t>Email:</w:t>
            </w:r>
          </w:p>
        </w:tc>
        <w:tc>
          <w:tcPr>
            <w:tcW w:w="8270" w:type="dxa"/>
            <w:vAlign w:val="center"/>
          </w:tcPr>
          <w:p w:rsidR="0054363F" w:rsidRPr="004F12BF" w:rsidRDefault="0054363F" w:rsidP="0054363F">
            <w:pPr>
              <w:rPr>
                <w:rFonts w:ascii="FS Jack" w:hAnsi="FS Jack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72"/>
        <w:tblW w:w="5573" w:type="pct"/>
        <w:tblLook w:val="04A0" w:firstRow="1" w:lastRow="0" w:firstColumn="1" w:lastColumn="0" w:noHBand="0" w:noVBand="1"/>
      </w:tblPr>
      <w:tblGrid>
        <w:gridCol w:w="10301"/>
      </w:tblGrid>
      <w:tr w:rsidR="0054363F" w:rsidRPr="004F12BF" w:rsidTr="00AC77C0">
        <w:trPr>
          <w:trHeight w:val="8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4363F" w:rsidRPr="0054363F" w:rsidRDefault="0054363F" w:rsidP="0054363F">
            <w:pPr>
              <w:rPr>
                <w:rFonts w:ascii="FS Jack" w:hAnsi="FS Jack"/>
                <w:b/>
                <w:bCs/>
                <w:sz w:val="24"/>
              </w:rPr>
            </w:pPr>
            <w:r w:rsidRPr="0054363F">
              <w:rPr>
                <w:rFonts w:ascii="FS Jack" w:hAnsi="FS Jack"/>
                <w:b/>
                <w:bCs/>
                <w:sz w:val="24"/>
              </w:rPr>
              <w:t>Please provide an overview of why you want to represent Manchester FA’s Young Leaders Academy</w:t>
            </w:r>
            <w:r>
              <w:rPr>
                <w:rFonts w:ascii="FS Jack" w:hAnsi="FS Jack"/>
                <w:b/>
                <w:bCs/>
                <w:sz w:val="24"/>
              </w:rPr>
              <w:t xml:space="preserve">. </w:t>
            </w:r>
            <w:r w:rsidRPr="0054363F">
              <w:rPr>
                <w:rFonts w:ascii="FS Jack" w:hAnsi="FS Jack"/>
                <w:b/>
                <w:bCs/>
                <w:sz w:val="24"/>
              </w:rPr>
              <w:t>(Maximum</w:t>
            </w:r>
            <w:r>
              <w:rPr>
                <w:rFonts w:ascii="FS Jack" w:hAnsi="FS Jack"/>
                <w:b/>
                <w:bCs/>
                <w:sz w:val="24"/>
              </w:rPr>
              <w:t xml:space="preserve"> 300 words)</w:t>
            </w:r>
          </w:p>
        </w:tc>
      </w:tr>
      <w:tr w:rsidR="0054363F" w:rsidTr="00AC77C0">
        <w:trPr>
          <w:trHeight w:val="2835"/>
        </w:trPr>
        <w:tc>
          <w:tcPr>
            <w:tcW w:w="5000" w:type="pct"/>
            <w:shd w:val="clear" w:color="auto" w:fill="auto"/>
          </w:tcPr>
          <w:p w:rsidR="00AC77C0" w:rsidRDefault="00AC77C0" w:rsidP="0054363F">
            <w:pPr>
              <w:ind w:left="-851"/>
            </w:pPr>
          </w:p>
          <w:p w:rsidR="0054363F" w:rsidRPr="00AC77C0" w:rsidRDefault="0054363F" w:rsidP="00AC77C0"/>
        </w:tc>
      </w:tr>
    </w:tbl>
    <w:p w:rsidR="007C254C" w:rsidRDefault="007C254C" w:rsidP="005819E6">
      <w:pPr>
        <w:spacing w:after="0"/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72"/>
        <w:tblW w:w="5573" w:type="pct"/>
        <w:tblLook w:val="04A0" w:firstRow="1" w:lastRow="0" w:firstColumn="1" w:lastColumn="0" w:noHBand="0" w:noVBand="1"/>
      </w:tblPr>
      <w:tblGrid>
        <w:gridCol w:w="10301"/>
      </w:tblGrid>
      <w:tr w:rsidR="00890AF1" w:rsidRPr="004F12BF" w:rsidTr="005819E6">
        <w:trPr>
          <w:trHeight w:val="8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890AF1" w:rsidRPr="0054363F" w:rsidRDefault="005819E6" w:rsidP="005819E6">
            <w:pPr>
              <w:rPr>
                <w:rFonts w:ascii="FS Jack" w:hAnsi="FS Jack"/>
                <w:b/>
                <w:bCs/>
                <w:sz w:val="24"/>
              </w:rPr>
            </w:pPr>
            <w:r w:rsidRPr="005819E6">
              <w:rPr>
                <w:rFonts w:ascii="FS Jack" w:hAnsi="FS Jack"/>
                <w:b/>
                <w:bCs/>
                <w:sz w:val="24"/>
              </w:rPr>
              <w:t>Please provide an overview of the skills and experience you have that make you su</w:t>
            </w:r>
            <w:r w:rsidR="00D10731">
              <w:rPr>
                <w:rFonts w:ascii="FS Jack" w:hAnsi="FS Jack"/>
                <w:b/>
                <w:bCs/>
                <w:sz w:val="24"/>
              </w:rPr>
              <w:t>itable for Manchester FA’s Young Leaders Academy</w:t>
            </w:r>
            <w:r w:rsidRPr="005819E6">
              <w:rPr>
                <w:rFonts w:ascii="FS Jack" w:hAnsi="FS Jack"/>
                <w:b/>
                <w:bCs/>
                <w:sz w:val="24"/>
              </w:rPr>
              <w:t>.</w:t>
            </w:r>
            <w:r>
              <w:rPr>
                <w:rFonts w:ascii="FS Jack" w:hAnsi="FS Jack"/>
                <w:b/>
                <w:bCs/>
                <w:sz w:val="24"/>
              </w:rPr>
              <w:t xml:space="preserve"> (Maximum of 3</w:t>
            </w:r>
            <w:r w:rsidRPr="005819E6">
              <w:rPr>
                <w:rFonts w:ascii="FS Jack" w:hAnsi="FS Jack"/>
                <w:b/>
                <w:bCs/>
                <w:sz w:val="24"/>
              </w:rPr>
              <w:t>00 words)</w:t>
            </w:r>
          </w:p>
        </w:tc>
      </w:tr>
      <w:tr w:rsidR="00890AF1" w:rsidTr="005819E6">
        <w:trPr>
          <w:trHeight w:val="2835"/>
        </w:trPr>
        <w:tc>
          <w:tcPr>
            <w:tcW w:w="5000" w:type="pct"/>
            <w:shd w:val="clear" w:color="auto" w:fill="auto"/>
          </w:tcPr>
          <w:p w:rsidR="00890AF1" w:rsidRDefault="00890AF1" w:rsidP="002A73FE">
            <w:pPr>
              <w:ind w:left="-851"/>
            </w:pPr>
          </w:p>
        </w:tc>
      </w:tr>
    </w:tbl>
    <w:p w:rsidR="00AC77C0" w:rsidRDefault="00AC77C0" w:rsidP="00AC77C0"/>
    <w:tbl>
      <w:tblPr>
        <w:tblStyle w:val="TableGrid"/>
        <w:tblW w:w="10301" w:type="dxa"/>
        <w:tblInd w:w="-624" w:type="dxa"/>
        <w:tblLook w:val="04A0" w:firstRow="1" w:lastRow="0" w:firstColumn="1" w:lastColumn="0" w:noHBand="0" w:noVBand="1"/>
      </w:tblPr>
      <w:tblGrid>
        <w:gridCol w:w="10301"/>
      </w:tblGrid>
      <w:tr w:rsidR="00AC77C0" w:rsidRPr="00AC77C0" w:rsidTr="00AC77C0">
        <w:trPr>
          <w:trHeight w:val="822"/>
        </w:trPr>
        <w:tc>
          <w:tcPr>
            <w:tcW w:w="10301" w:type="dxa"/>
            <w:shd w:val="clear" w:color="auto" w:fill="D9D9D9" w:themeFill="background1" w:themeFillShade="D9"/>
          </w:tcPr>
          <w:p w:rsidR="00AC77C0" w:rsidRPr="00AC77C0" w:rsidRDefault="00AC77C0" w:rsidP="00036A5D">
            <w:pPr>
              <w:rPr>
                <w:rFonts w:ascii="FS Jack" w:hAnsi="FS Jack"/>
                <w:sz w:val="24"/>
              </w:rPr>
            </w:pPr>
            <w:r w:rsidRPr="00AC77C0">
              <w:rPr>
                <w:rFonts w:ascii="FS Jack" w:hAnsi="FS Jack" w:cs="Open Sans"/>
                <w:b/>
                <w:bCs/>
                <w:sz w:val="24"/>
              </w:rPr>
              <w:t xml:space="preserve">Participation in the Youth Council involves having a voice on shaping </w:t>
            </w:r>
            <w:r>
              <w:rPr>
                <w:rFonts w:ascii="FS Jack" w:hAnsi="FS Jack" w:cs="Open Sans"/>
                <w:b/>
                <w:bCs/>
                <w:sz w:val="24"/>
              </w:rPr>
              <w:t xml:space="preserve">Manchester </w:t>
            </w:r>
            <w:r w:rsidRPr="00AC77C0">
              <w:rPr>
                <w:rFonts w:ascii="FS Jack" w:hAnsi="FS Jack" w:cs="Open Sans"/>
                <w:b/>
                <w:bCs/>
                <w:sz w:val="24"/>
              </w:rPr>
              <w:t>FA policies, especially in relation to youth. Please identify the specific impact that you would intend to have, if selected, on the larger football community in the 2018/19 season (Maximum of 300 words)</w:t>
            </w:r>
          </w:p>
        </w:tc>
      </w:tr>
      <w:tr w:rsidR="00AC77C0" w:rsidRPr="00AC77C0" w:rsidTr="00AC77C0">
        <w:trPr>
          <w:trHeight w:val="2835"/>
        </w:trPr>
        <w:tc>
          <w:tcPr>
            <w:tcW w:w="10301" w:type="dxa"/>
          </w:tcPr>
          <w:p w:rsidR="00AC77C0" w:rsidRPr="00AC77C0" w:rsidRDefault="00AC77C0" w:rsidP="00036A5D"/>
        </w:tc>
      </w:tr>
    </w:tbl>
    <w:p w:rsidR="007C254C" w:rsidRPr="00CE597E" w:rsidRDefault="007C254C" w:rsidP="00824342">
      <w:pPr>
        <w:rPr>
          <w:sz w:val="28"/>
        </w:rPr>
      </w:pPr>
    </w:p>
    <w:p w:rsidR="00CE597E" w:rsidRPr="00D10731" w:rsidRDefault="00CE597E" w:rsidP="0089225F">
      <w:pPr>
        <w:jc w:val="center"/>
        <w:rPr>
          <w:rFonts w:ascii="FS Jack" w:hAnsi="FS Jack"/>
          <w:szCs w:val="24"/>
        </w:rPr>
      </w:pPr>
      <w:r w:rsidRPr="0089225F">
        <w:rPr>
          <w:rFonts w:ascii="FS Jack" w:hAnsi="FS Jack"/>
          <w:szCs w:val="24"/>
        </w:rPr>
        <w:t xml:space="preserve">Please complete the application form and return to </w:t>
      </w:r>
      <w:r w:rsidR="00824342" w:rsidRPr="0089225F">
        <w:rPr>
          <w:rFonts w:ascii="FS Jack" w:hAnsi="FS Jack"/>
          <w:szCs w:val="24"/>
        </w:rPr>
        <w:t xml:space="preserve">Sarah Cummings </w:t>
      </w:r>
      <w:r w:rsidR="00D10731">
        <w:rPr>
          <w:rFonts w:ascii="FS Jack" w:hAnsi="FS Jack"/>
          <w:szCs w:val="24"/>
        </w:rPr>
        <w:t>by</w:t>
      </w:r>
      <w:r w:rsidR="00824342" w:rsidRPr="0089225F">
        <w:rPr>
          <w:rFonts w:ascii="FS Jack" w:hAnsi="FS Jack"/>
          <w:szCs w:val="24"/>
        </w:rPr>
        <w:t xml:space="preserve"> </w:t>
      </w:r>
      <w:r w:rsidR="00D10731" w:rsidRPr="00D10731">
        <w:rPr>
          <w:rFonts w:ascii="FS Jack" w:hAnsi="FS Jack"/>
          <w:b/>
          <w:szCs w:val="24"/>
        </w:rPr>
        <w:t>Friday 14</w:t>
      </w:r>
      <w:r w:rsidR="00D10731" w:rsidRPr="00D10731">
        <w:rPr>
          <w:rFonts w:ascii="FS Jack" w:hAnsi="FS Jack"/>
          <w:b/>
          <w:szCs w:val="24"/>
          <w:vertAlign w:val="superscript"/>
        </w:rPr>
        <w:t>th</w:t>
      </w:r>
      <w:r w:rsidR="00D10731" w:rsidRPr="00D10731">
        <w:rPr>
          <w:rFonts w:ascii="FS Jack" w:hAnsi="FS Jack"/>
          <w:b/>
          <w:szCs w:val="24"/>
        </w:rPr>
        <w:t xml:space="preserve"> September</w:t>
      </w:r>
      <w:r w:rsidR="00D10731">
        <w:rPr>
          <w:rFonts w:ascii="FS Jack" w:hAnsi="FS Jack"/>
          <w:szCs w:val="24"/>
        </w:rPr>
        <w:t>.</w:t>
      </w:r>
    </w:p>
    <w:p w:rsidR="00824342" w:rsidRPr="00824342" w:rsidRDefault="00824342" w:rsidP="0089225F">
      <w:pPr>
        <w:pStyle w:val="BodyText2"/>
        <w:jc w:val="center"/>
        <w:rPr>
          <w:rFonts w:ascii="FS Jack" w:hAnsi="FS Jack"/>
          <w:i w:val="0"/>
          <w:sz w:val="24"/>
          <w:szCs w:val="21"/>
        </w:rPr>
      </w:pPr>
      <w:r w:rsidRPr="0089225F">
        <w:rPr>
          <w:rFonts w:ascii="FS Jack" w:hAnsi="FS Jack"/>
          <w:i w:val="0"/>
          <w:sz w:val="22"/>
          <w:szCs w:val="21"/>
        </w:rPr>
        <w:t xml:space="preserve">Either email: </w:t>
      </w:r>
      <w:hyperlink r:id="rId8" w:history="1">
        <w:r w:rsidRPr="0089225F">
          <w:rPr>
            <w:rStyle w:val="Hyperlink"/>
            <w:rFonts w:ascii="FS Jack" w:hAnsi="FS Jack"/>
            <w:i w:val="0"/>
            <w:sz w:val="22"/>
            <w:szCs w:val="21"/>
          </w:rPr>
          <w:t>Sarah.Cummings@manchesterfa.com</w:t>
        </w:r>
      </w:hyperlink>
    </w:p>
    <w:p w:rsidR="00824342" w:rsidRPr="00824342" w:rsidRDefault="00824342" w:rsidP="0089225F">
      <w:pPr>
        <w:pStyle w:val="BodyText2"/>
        <w:jc w:val="center"/>
        <w:rPr>
          <w:rFonts w:ascii="FS Jack" w:hAnsi="FS Jack"/>
          <w:i w:val="0"/>
          <w:sz w:val="14"/>
          <w:szCs w:val="10"/>
        </w:rPr>
      </w:pPr>
    </w:p>
    <w:p w:rsidR="00824342" w:rsidRPr="0089225F" w:rsidRDefault="00824342" w:rsidP="0089225F">
      <w:pPr>
        <w:pStyle w:val="BodyText2"/>
        <w:jc w:val="center"/>
        <w:rPr>
          <w:rFonts w:ascii="FS Jack" w:hAnsi="FS Jack"/>
          <w:i w:val="0"/>
          <w:sz w:val="22"/>
          <w:szCs w:val="22"/>
        </w:rPr>
      </w:pPr>
      <w:r w:rsidRPr="0089225F">
        <w:rPr>
          <w:rFonts w:ascii="FS Jack" w:hAnsi="FS Jack"/>
          <w:i w:val="0"/>
          <w:sz w:val="22"/>
          <w:szCs w:val="22"/>
        </w:rPr>
        <w:t>Or post and address as follows:</w:t>
      </w:r>
    </w:p>
    <w:p w:rsidR="00824342" w:rsidRPr="0089225F" w:rsidRDefault="00824342" w:rsidP="0089225F">
      <w:pPr>
        <w:pStyle w:val="BodyText2"/>
        <w:jc w:val="center"/>
        <w:rPr>
          <w:rFonts w:ascii="FS Jack" w:hAnsi="FS Jack"/>
          <w:i w:val="0"/>
          <w:sz w:val="22"/>
          <w:szCs w:val="22"/>
        </w:rPr>
      </w:pPr>
    </w:p>
    <w:p w:rsidR="00824342" w:rsidRPr="0089225F" w:rsidRDefault="00824342" w:rsidP="0089225F">
      <w:pPr>
        <w:pStyle w:val="BodyText2"/>
        <w:jc w:val="center"/>
        <w:rPr>
          <w:rFonts w:ascii="FS Jack" w:hAnsi="FS Jack"/>
          <w:i w:val="0"/>
          <w:sz w:val="22"/>
          <w:szCs w:val="22"/>
        </w:rPr>
      </w:pPr>
      <w:r w:rsidRPr="0089225F">
        <w:rPr>
          <w:rFonts w:ascii="FS Jack" w:hAnsi="FS Jack"/>
          <w:i w:val="0"/>
          <w:sz w:val="22"/>
          <w:szCs w:val="22"/>
        </w:rPr>
        <w:t>Sarah Cummings, Football &amp; Business Insight Officer</w:t>
      </w:r>
    </w:p>
    <w:p w:rsidR="00824342" w:rsidRDefault="00824342" w:rsidP="0089225F">
      <w:pPr>
        <w:pStyle w:val="BodyText2"/>
        <w:jc w:val="center"/>
        <w:rPr>
          <w:rFonts w:ascii="FS Jack" w:hAnsi="FS Jack"/>
          <w:i w:val="0"/>
          <w:sz w:val="22"/>
          <w:szCs w:val="22"/>
        </w:rPr>
      </w:pPr>
      <w:r w:rsidRPr="0089225F">
        <w:rPr>
          <w:rFonts w:ascii="FS Jack" w:hAnsi="FS Jack"/>
          <w:i w:val="0"/>
          <w:sz w:val="22"/>
          <w:szCs w:val="22"/>
        </w:rPr>
        <w:t xml:space="preserve">Manchester FA, Manchester Tennis &amp; Football Centre, 9 </w:t>
      </w:r>
      <w:proofErr w:type="spellStart"/>
      <w:r w:rsidRPr="0089225F">
        <w:rPr>
          <w:rFonts w:ascii="FS Jack" w:hAnsi="FS Jack"/>
          <w:i w:val="0"/>
          <w:sz w:val="22"/>
          <w:szCs w:val="22"/>
        </w:rPr>
        <w:t>Sportcity</w:t>
      </w:r>
      <w:proofErr w:type="spellEnd"/>
      <w:r w:rsidRPr="0089225F">
        <w:rPr>
          <w:rFonts w:ascii="FS Jack" w:hAnsi="FS Jack"/>
          <w:i w:val="0"/>
          <w:sz w:val="22"/>
          <w:szCs w:val="22"/>
        </w:rPr>
        <w:t xml:space="preserve"> Way, Etihad Campus, M11 3DU</w:t>
      </w:r>
    </w:p>
    <w:p w:rsidR="0089225F" w:rsidRPr="0089225F" w:rsidRDefault="0089225F" w:rsidP="0089225F">
      <w:pPr>
        <w:pStyle w:val="BodyText2"/>
        <w:jc w:val="center"/>
        <w:rPr>
          <w:rFonts w:ascii="FS Jack" w:hAnsi="FS Jack"/>
          <w:b/>
          <w:i w:val="0"/>
          <w:sz w:val="22"/>
          <w:szCs w:val="22"/>
        </w:rPr>
      </w:pPr>
    </w:p>
    <w:p w:rsidR="0089225F" w:rsidRDefault="00CE597E" w:rsidP="0089225F">
      <w:pPr>
        <w:spacing w:after="0"/>
        <w:jc w:val="center"/>
        <w:rPr>
          <w:rFonts w:ascii="FS Jack" w:hAnsi="FS Jack"/>
          <w:b/>
        </w:rPr>
      </w:pPr>
      <w:r w:rsidRPr="0089225F">
        <w:rPr>
          <w:rFonts w:ascii="FS Jack" w:hAnsi="FS Jack"/>
          <w:b/>
        </w:rPr>
        <w:t xml:space="preserve">Thank you for taking the time to complete this application. </w:t>
      </w:r>
    </w:p>
    <w:p w:rsidR="004F12BF" w:rsidRPr="0089225F" w:rsidRDefault="00CE597E" w:rsidP="0089225F">
      <w:pPr>
        <w:spacing w:after="0"/>
        <w:jc w:val="center"/>
        <w:rPr>
          <w:rFonts w:ascii="FS Jack" w:hAnsi="FS Jack"/>
          <w:b/>
        </w:rPr>
      </w:pPr>
      <w:r w:rsidRPr="0089225F">
        <w:rPr>
          <w:rFonts w:ascii="FS Jack" w:hAnsi="FS Jack"/>
          <w:b/>
        </w:rPr>
        <w:t>Please note that no late applications will be considered.</w:t>
      </w:r>
    </w:p>
    <w:p w:rsidR="004F12BF" w:rsidRDefault="004F12BF" w:rsidP="00824342">
      <w:pPr>
        <w:rPr>
          <w:rFonts w:ascii="FS Jack" w:hAnsi="FS Jack"/>
        </w:rPr>
      </w:pPr>
    </w:p>
    <w:p w:rsidR="004F12BF" w:rsidRDefault="004F12BF" w:rsidP="00824342">
      <w:pPr>
        <w:rPr>
          <w:rFonts w:ascii="FS Jack" w:hAnsi="FS Jack"/>
        </w:rPr>
      </w:pPr>
    </w:p>
    <w:p w:rsidR="004F12BF" w:rsidRPr="004F12BF" w:rsidRDefault="004F12BF" w:rsidP="00824342">
      <w:pPr>
        <w:rPr>
          <w:rFonts w:ascii="FS Jack" w:hAnsi="FS Jack"/>
        </w:rPr>
      </w:pPr>
    </w:p>
    <w:p w:rsidR="007C254C" w:rsidRDefault="007C254C" w:rsidP="00824342"/>
    <w:p w:rsidR="007C254C" w:rsidRDefault="007C254C" w:rsidP="00824342"/>
    <w:p w:rsidR="007C254C" w:rsidRDefault="007C254C" w:rsidP="00824342"/>
    <w:p w:rsidR="007C254C" w:rsidRDefault="007C254C"/>
    <w:p w:rsidR="007C254C" w:rsidRDefault="007C254C"/>
    <w:sectPr w:rsidR="007C254C" w:rsidSect="00D47C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69" w:rsidRDefault="00DC3769" w:rsidP="0011476B">
      <w:pPr>
        <w:spacing w:after="0" w:line="240" w:lineRule="auto"/>
      </w:pPr>
      <w:r>
        <w:separator/>
      </w:r>
    </w:p>
  </w:endnote>
  <w:endnote w:type="continuationSeparator" w:id="0">
    <w:p w:rsidR="00DC3769" w:rsidRDefault="00DC3769" w:rsidP="0011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69" w:rsidRDefault="00DC3769" w:rsidP="0011476B">
      <w:pPr>
        <w:spacing w:after="0" w:line="240" w:lineRule="auto"/>
      </w:pPr>
      <w:r>
        <w:separator/>
      </w:r>
    </w:p>
  </w:footnote>
  <w:footnote w:type="continuationSeparator" w:id="0">
    <w:p w:rsidR="00DC3769" w:rsidRDefault="00DC3769" w:rsidP="0011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8E" w:rsidRPr="008C2C8E" w:rsidRDefault="00016430" w:rsidP="004F12BF">
    <w:pPr>
      <w:spacing w:before="120" w:after="120" w:line="240" w:lineRule="auto"/>
      <w:ind w:left="-794"/>
      <w:rPr>
        <w:rFonts w:ascii="FS Jack" w:hAnsi="FS Jack"/>
        <w:b/>
        <w:sz w:val="40"/>
      </w:rPr>
    </w:pPr>
    <w:r w:rsidRPr="008C2C8E">
      <w:rPr>
        <w:rFonts w:ascii="FS Jack" w:hAnsi="FS Jack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D116DEC" wp14:editId="70B2B06D">
          <wp:simplePos x="0" y="0"/>
          <wp:positionH relativeFrom="column">
            <wp:posOffset>4942840</wp:posOffset>
          </wp:positionH>
          <wp:positionV relativeFrom="paragraph">
            <wp:posOffset>-100965</wp:posOffset>
          </wp:positionV>
          <wp:extent cx="1501140" cy="1189355"/>
          <wp:effectExtent l="0" t="0" r="381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int For All Blue Gradient Li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57" b="8695"/>
                  <a:stretch/>
                </pic:blipFill>
                <pic:spPr bwMode="auto">
                  <a:xfrm>
                    <a:off x="0" y="0"/>
                    <a:ext cx="1501140" cy="118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C8E">
      <w:rPr>
        <w:rFonts w:ascii="FS Jack" w:hAnsi="FS Jack"/>
        <w:b/>
        <w:sz w:val="40"/>
      </w:rPr>
      <w:t>Manchester FA</w:t>
    </w:r>
    <w:r w:rsidRPr="008C2C8E">
      <w:rPr>
        <w:rFonts w:ascii="FS Jack" w:hAnsi="FS Jack"/>
        <w:b/>
        <w:sz w:val="40"/>
      </w:rPr>
      <w:tab/>
    </w:r>
  </w:p>
  <w:p w:rsidR="00016430" w:rsidRPr="008C2C8E" w:rsidRDefault="008C2C8E" w:rsidP="004F12BF">
    <w:pPr>
      <w:spacing w:before="120" w:after="120" w:line="240" w:lineRule="auto"/>
      <w:ind w:left="-794"/>
      <w:rPr>
        <w:rFonts w:ascii="FS Jack" w:hAnsi="FS Jack"/>
        <w:b/>
        <w:sz w:val="40"/>
      </w:rPr>
    </w:pPr>
    <w:r w:rsidRPr="008C2C8E">
      <w:rPr>
        <w:rFonts w:ascii="FS Jack" w:hAnsi="FS Jack"/>
        <w:b/>
        <w:sz w:val="40"/>
      </w:rPr>
      <w:t>Young Leaders Academy</w:t>
    </w:r>
    <w:r w:rsidR="00016430" w:rsidRPr="008C2C8E">
      <w:rPr>
        <w:rFonts w:ascii="FS Jack" w:hAnsi="FS Jack"/>
        <w:b/>
        <w:sz w:val="40"/>
      </w:rPr>
      <w:tab/>
    </w:r>
    <w:r w:rsidR="00016430" w:rsidRPr="008C2C8E">
      <w:rPr>
        <w:rFonts w:ascii="FS Jack" w:hAnsi="FS Jack"/>
        <w:b/>
        <w:sz w:val="40"/>
      </w:rPr>
      <w:tab/>
      <w:t xml:space="preserve">       </w:t>
    </w:r>
  </w:p>
  <w:p w:rsidR="00016430" w:rsidRPr="008C2C8E" w:rsidRDefault="00016430" w:rsidP="004F12BF">
    <w:pPr>
      <w:pStyle w:val="Header"/>
      <w:spacing w:before="120" w:after="120"/>
      <w:ind w:left="-794"/>
      <w:rPr>
        <w:rFonts w:ascii="FS Jack" w:hAnsi="FS Jack"/>
      </w:rPr>
    </w:pPr>
    <w:r w:rsidRPr="008C2C8E">
      <w:rPr>
        <w:rFonts w:ascii="FS Jack" w:hAnsi="FS Jack"/>
      </w:rPr>
      <w:t xml:space="preserve">APPLICATION FORM FOR 2018/19 </w:t>
    </w:r>
  </w:p>
  <w:p w:rsidR="0011476B" w:rsidRDefault="00016430" w:rsidP="00016430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6B"/>
    <w:rsid w:val="00016430"/>
    <w:rsid w:val="0011476B"/>
    <w:rsid w:val="00137E56"/>
    <w:rsid w:val="00182D61"/>
    <w:rsid w:val="001C0A92"/>
    <w:rsid w:val="00210CFB"/>
    <w:rsid w:val="002434A0"/>
    <w:rsid w:val="002C2EBF"/>
    <w:rsid w:val="004F12BF"/>
    <w:rsid w:val="0054363F"/>
    <w:rsid w:val="00552663"/>
    <w:rsid w:val="005819E6"/>
    <w:rsid w:val="005B0A51"/>
    <w:rsid w:val="007C254C"/>
    <w:rsid w:val="00824342"/>
    <w:rsid w:val="00890AF1"/>
    <w:rsid w:val="0089225F"/>
    <w:rsid w:val="008C2C8E"/>
    <w:rsid w:val="00AB5471"/>
    <w:rsid w:val="00AC7723"/>
    <w:rsid w:val="00AC77C0"/>
    <w:rsid w:val="00CE597E"/>
    <w:rsid w:val="00D10731"/>
    <w:rsid w:val="00D47CDA"/>
    <w:rsid w:val="00D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6B"/>
  </w:style>
  <w:style w:type="paragraph" w:styleId="Footer">
    <w:name w:val="footer"/>
    <w:basedOn w:val="Normal"/>
    <w:link w:val="FooterChar"/>
    <w:uiPriority w:val="99"/>
    <w:unhideWhenUsed/>
    <w:rsid w:val="0011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6B"/>
  </w:style>
  <w:style w:type="paragraph" w:styleId="BalloonText">
    <w:name w:val="Balloon Text"/>
    <w:basedOn w:val="Normal"/>
    <w:link w:val="BalloonTextChar"/>
    <w:uiPriority w:val="99"/>
    <w:semiHidden/>
    <w:unhideWhenUsed/>
    <w:rsid w:val="0011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24342"/>
    <w:pPr>
      <w:spacing w:after="0" w:line="240" w:lineRule="auto"/>
    </w:pPr>
    <w:rPr>
      <w:rFonts w:ascii="Univers" w:eastAsia="Times New Roman" w:hAnsi="Univers" w:cs="Times New Roman"/>
      <w:i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824342"/>
    <w:rPr>
      <w:rFonts w:ascii="Univers" w:eastAsia="Times New Roman" w:hAnsi="Univers" w:cs="Times New Roman"/>
      <w:i/>
      <w:sz w:val="18"/>
      <w:szCs w:val="24"/>
    </w:rPr>
  </w:style>
  <w:style w:type="character" w:styleId="Hyperlink">
    <w:name w:val="Hyperlink"/>
    <w:rsid w:val="00824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6B"/>
  </w:style>
  <w:style w:type="paragraph" w:styleId="Footer">
    <w:name w:val="footer"/>
    <w:basedOn w:val="Normal"/>
    <w:link w:val="FooterChar"/>
    <w:uiPriority w:val="99"/>
    <w:unhideWhenUsed/>
    <w:rsid w:val="0011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6B"/>
  </w:style>
  <w:style w:type="paragraph" w:styleId="BalloonText">
    <w:name w:val="Balloon Text"/>
    <w:basedOn w:val="Normal"/>
    <w:link w:val="BalloonTextChar"/>
    <w:uiPriority w:val="99"/>
    <w:semiHidden/>
    <w:unhideWhenUsed/>
    <w:rsid w:val="0011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24342"/>
    <w:pPr>
      <w:spacing w:after="0" w:line="240" w:lineRule="auto"/>
    </w:pPr>
    <w:rPr>
      <w:rFonts w:ascii="Univers" w:eastAsia="Times New Roman" w:hAnsi="Univers" w:cs="Times New Roman"/>
      <w:i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824342"/>
    <w:rPr>
      <w:rFonts w:ascii="Univers" w:eastAsia="Times New Roman" w:hAnsi="Univers" w:cs="Times New Roman"/>
      <w:i/>
      <w:sz w:val="18"/>
      <w:szCs w:val="24"/>
    </w:rPr>
  </w:style>
  <w:style w:type="character" w:styleId="Hyperlink">
    <w:name w:val="Hyperlink"/>
    <w:rsid w:val="00824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ummings@manchester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6BC7-69F4-4C0B-9DC0-B86382F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Cummings</dc:creator>
  <cp:lastModifiedBy>Sarah Cummings</cp:lastModifiedBy>
  <cp:revision>10</cp:revision>
  <dcterms:created xsi:type="dcterms:W3CDTF">2018-07-12T13:39:00Z</dcterms:created>
  <dcterms:modified xsi:type="dcterms:W3CDTF">2018-08-24T11:03:00Z</dcterms:modified>
</cp:coreProperties>
</file>