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1F14" w14:textId="61531CE5" w:rsidR="004545D0" w:rsidRPr="005773DC" w:rsidRDefault="004545D0" w:rsidP="00C87DB1">
      <w:pPr>
        <w:pStyle w:val="BodyText"/>
        <w:spacing w:line="160" w:lineRule="exact"/>
        <w:ind w:left="8031" w:right="-15"/>
        <w:jc w:val="both"/>
        <w:rPr>
          <w:rFonts w:ascii="Arial" w:hAnsi="Arial" w:cs="Arial"/>
          <w:sz w:val="16"/>
        </w:rPr>
      </w:pPr>
    </w:p>
    <w:p w14:paraId="06D8AB0E" w14:textId="77777777" w:rsidR="004545D0" w:rsidRPr="005773DC" w:rsidRDefault="004545D0" w:rsidP="00C87DB1">
      <w:pPr>
        <w:pStyle w:val="BodyText"/>
        <w:jc w:val="both"/>
        <w:rPr>
          <w:rFonts w:ascii="Arial" w:hAnsi="Arial" w:cs="Arial"/>
          <w:b/>
        </w:rPr>
      </w:pPr>
    </w:p>
    <w:p w14:paraId="4126E1F9" w14:textId="77777777" w:rsidR="004545D0" w:rsidRPr="005773DC" w:rsidRDefault="004545D0" w:rsidP="00C87DB1">
      <w:pPr>
        <w:pStyle w:val="BodyText"/>
        <w:jc w:val="both"/>
        <w:rPr>
          <w:rFonts w:ascii="Arial" w:hAnsi="Arial" w:cs="Arial"/>
          <w:b/>
        </w:rPr>
      </w:pPr>
    </w:p>
    <w:p w14:paraId="0BB7D58B" w14:textId="77777777" w:rsidR="004545D0" w:rsidRPr="005773DC" w:rsidRDefault="004545D0" w:rsidP="00C87DB1">
      <w:pPr>
        <w:pStyle w:val="BodyText"/>
        <w:jc w:val="both"/>
        <w:rPr>
          <w:rFonts w:ascii="Arial" w:hAnsi="Arial" w:cs="Arial"/>
          <w:b/>
        </w:rPr>
      </w:pPr>
    </w:p>
    <w:p w14:paraId="2687DEEF" w14:textId="77777777" w:rsidR="004545D0" w:rsidRPr="005773DC" w:rsidRDefault="004545D0" w:rsidP="00C87DB1">
      <w:pPr>
        <w:pStyle w:val="BodyText"/>
        <w:jc w:val="both"/>
        <w:rPr>
          <w:rFonts w:ascii="Arial" w:hAnsi="Arial" w:cs="Arial"/>
          <w:b/>
        </w:rPr>
      </w:pPr>
    </w:p>
    <w:p w14:paraId="45803B75" w14:textId="5F1A030E" w:rsidR="004545D0" w:rsidRPr="005773DC" w:rsidRDefault="004545D0" w:rsidP="00D63D3A">
      <w:pPr>
        <w:pStyle w:val="BodyText"/>
        <w:spacing w:before="10"/>
        <w:jc w:val="center"/>
        <w:rPr>
          <w:rFonts w:ascii="Arial" w:hAnsi="Arial" w:cs="Arial"/>
          <w:b/>
          <w:sz w:val="19"/>
        </w:rPr>
      </w:pPr>
    </w:p>
    <w:p w14:paraId="3C20554B" w14:textId="77777777" w:rsidR="004545D0" w:rsidRPr="005773DC" w:rsidRDefault="004545D0" w:rsidP="00EC0005">
      <w:pPr>
        <w:pStyle w:val="BodyText"/>
        <w:spacing w:before="4"/>
        <w:jc w:val="center"/>
        <w:rPr>
          <w:rFonts w:ascii="Arial" w:hAnsi="Arial" w:cs="Arial"/>
          <w:b/>
          <w:sz w:val="59"/>
        </w:rPr>
      </w:pPr>
    </w:p>
    <w:p w14:paraId="04FC7A11" w14:textId="77777777" w:rsidR="004545D0" w:rsidRPr="005773DC" w:rsidRDefault="004545D0" w:rsidP="00EC0005">
      <w:pPr>
        <w:pStyle w:val="BodyText"/>
        <w:spacing w:before="9"/>
        <w:jc w:val="center"/>
        <w:rPr>
          <w:rFonts w:ascii="Arial" w:hAnsi="Arial" w:cs="Arial"/>
          <w:i/>
          <w:sz w:val="21"/>
        </w:rPr>
      </w:pPr>
    </w:p>
    <w:p w14:paraId="07469D24" w14:textId="77777777" w:rsidR="004545D0" w:rsidRPr="008F79DF" w:rsidRDefault="004545D0" w:rsidP="00EC0005">
      <w:pPr>
        <w:pStyle w:val="BodyText"/>
        <w:jc w:val="center"/>
        <w:rPr>
          <w:rFonts w:ascii="Arial" w:hAnsi="Arial" w:cs="Arial"/>
          <w:b/>
          <w:iCs/>
        </w:rPr>
      </w:pPr>
    </w:p>
    <w:p w14:paraId="3B07181D" w14:textId="77777777" w:rsidR="004545D0" w:rsidRPr="005773DC" w:rsidRDefault="004545D0" w:rsidP="00EC0005">
      <w:pPr>
        <w:pStyle w:val="BodyText"/>
        <w:jc w:val="center"/>
        <w:rPr>
          <w:rFonts w:ascii="Arial" w:hAnsi="Arial" w:cs="Arial"/>
          <w:b/>
          <w:i/>
        </w:rPr>
      </w:pPr>
    </w:p>
    <w:p w14:paraId="1A34E68E" w14:textId="77777777" w:rsidR="004545D0" w:rsidRPr="00345DA1" w:rsidRDefault="00A438AF" w:rsidP="00EC0005">
      <w:pPr>
        <w:spacing w:before="307"/>
        <w:ind w:left="506" w:right="1063"/>
        <w:jc w:val="center"/>
        <w:rPr>
          <w:rFonts w:ascii="Arial" w:hAnsi="Arial" w:cs="Arial"/>
          <w:b/>
          <w:color w:val="0F243E" w:themeColor="text2" w:themeShade="80"/>
          <w:sz w:val="28"/>
        </w:rPr>
      </w:pPr>
      <w:r w:rsidRPr="00345DA1">
        <w:rPr>
          <w:rFonts w:ascii="Arial" w:hAnsi="Arial" w:cs="Arial"/>
          <w:b/>
          <w:color w:val="0F243E" w:themeColor="text2" w:themeShade="80"/>
          <w:sz w:val="28"/>
        </w:rPr>
        <w:t>THE COMPANIES ACT 2006</w:t>
      </w:r>
    </w:p>
    <w:p w14:paraId="7A7D9D24" w14:textId="33F3750B" w:rsidR="004545D0" w:rsidRPr="00345DA1" w:rsidRDefault="00703334" w:rsidP="00EC0005">
      <w:pPr>
        <w:pStyle w:val="BodyText"/>
        <w:jc w:val="center"/>
        <w:rPr>
          <w:rFonts w:ascii="Arial" w:hAnsi="Arial" w:cs="Arial"/>
          <w:b/>
          <w:color w:val="0F243E" w:themeColor="text2" w:themeShade="80"/>
          <w:sz w:val="28"/>
        </w:rPr>
      </w:pPr>
      <w:r>
        <w:rPr>
          <w:noProof/>
        </w:rPr>
        <mc:AlternateContent>
          <mc:Choice Requires="wps">
            <w:drawing>
              <wp:anchor distT="0" distB="0" distL="0" distR="0" simplePos="0" relativeHeight="251658240" behindDoc="1" locked="0" layoutInCell="1" allowOverlap="1" wp14:anchorId="64F2DBA6" wp14:editId="4967F374">
                <wp:simplePos x="0" y="0"/>
                <wp:positionH relativeFrom="page">
                  <wp:posOffset>899795</wp:posOffset>
                </wp:positionH>
                <wp:positionV relativeFrom="paragraph">
                  <wp:posOffset>245745</wp:posOffset>
                </wp:positionV>
                <wp:extent cx="576008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w 9071"/>
                            <a:gd name="T1" fmla="*/ 0 h 1270"/>
                            <a:gd name="T2" fmla="*/ 2147483646 w 9071"/>
                            <a:gd name="T3" fmla="*/ 0 h 1270"/>
                            <a:gd name="T4" fmla="*/ 0 60000 65536"/>
                            <a:gd name="T5" fmla="*/ 0 60000 65536"/>
                          </a:gdLst>
                          <a:ahLst/>
                          <a:cxnLst>
                            <a:cxn ang="T4">
                              <a:pos x="T0" y="T1"/>
                            </a:cxn>
                            <a:cxn ang="T5">
                              <a:pos x="T2" y="T3"/>
                            </a:cxn>
                          </a:cxnLst>
                          <a:rect l="0" t="0" r="r" b="b"/>
                          <a:pathLst>
                            <a:path w="9071" h="1270">
                              <a:moveTo>
                                <a:pt x="0" y="0"/>
                              </a:moveTo>
                              <a:lnTo>
                                <a:pt x="9071" y="0"/>
                              </a:lnTo>
                            </a:path>
                          </a:pathLst>
                        </a:custGeom>
                        <a:noFill/>
                        <a:ln w="635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A72057E" id="Freeform 4" o:spid="_x0000_s1026" style="position:absolute;margin-left:70.85pt;margin-top:19.35pt;width:453.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" path="m,l9071,e" filled="f" strokecolor="#231f20" strokeweight=".5pt">
                <v:path arrowok="t" o:connecttype="custom" o:connectlocs="0,0;2147483646,0" o:connectangles="0,0"/>
                <w10:wrap type="topAndBottom" anchorx="page"/>
              </v:shape>
            </w:pict>
          </mc:Fallback>
        </mc:AlternateContent>
      </w:r>
    </w:p>
    <w:p w14:paraId="400259D3" w14:textId="77777777" w:rsidR="004545D0" w:rsidRPr="00345DA1" w:rsidRDefault="004545D0" w:rsidP="00EC0005">
      <w:pPr>
        <w:pStyle w:val="BodyText"/>
        <w:spacing w:before="5"/>
        <w:jc w:val="center"/>
        <w:rPr>
          <w:rFonts w:ascii="Arial" w:hAnsi="Arial" w:cs="Arial"/>
          <w:b/>
          <w:color w:val="0F243E" w:themeColor="text2" w:themeShade="80"/>
          <w:sz w:val="48"/>
        </w:rPr>
      </w:pPr>
    </w:p>
    <w:p w14:paraId="353CD549" w14:textId="77777777" w:rsidR="004545D0" w:rsidRPr="00345DA1" w:rsidRDefault="00A438AF" w:rsidP="00EC0005">
      <w:pPr>
        <w:ind w:left="506" w:right="1063"/>
        <w:jc w:val="center"/>
        <w:rPr>
          <w:rFonts w:ascii="Arial" w:hAnsi="Arial" w:cs="Arial"/>
          <w:b/>
          <w:color w:val="0F243E" w:themeColor="text2" w:themeShade="80"/>
          <w:sz w:val="28"/>
        </w:rPr>
      </w:pPr>
      <w:r w:rsidRPr="00345DA1">
        <w:rPr>
          <w:rFonts w:ascii="Arial" w:hAnsi="Arial" w:cs="Arial"/>
          <w:b/>
          <w:color w:val="0F243E" w:themeColor="text2" w:themeShade="80"/>
          <w:sz w:val="28"/>
        </w:rPr>
        <w:t>COMPANY LIMITED BY GUARANTEE</w:t>
      </w:r>
    </w:p>
    <w:p w14:paraId="79CF1EFE" w14:textId="77777777" w:rsidR="004545D0" w:rsidRPr="00345DA1" w:rsidRDefault="004545D0" w:rsidP="00EC0005">
      <w:pPr>
        <w:pStyle w:val="BodyText"/>
        <w:jc w:val="center"/>
        <w:rPr>
          <w:rFonts w:ascii="Arial" w:hAnsi="Arial" w:cs="Arial"/>
          <w:b/>
          <w:color w:val="0F243E" w:themeColor="text2" w:themeShade="80"/>
        </w:rPr>
      </w:pPr>
    </w:p>
    <w:p w14:paraId="19E4EF6F" w14:textId="56A61848" w:rsidR="004545D0" w:rsidRPr="00345DA1" w:rsidRDefault="00703334" w:rsidP="00EC0005">
      <w:pPr>
        <w:pStyle w:val="BodyText"/>
        <w:spacing w:before="3"/>
        <w:jc w:val="center"/>
        <w:rPr>
          <w:rFonts w:ascii="Arial" w:hAnsi="Arial" w:cs="Arial"/>
          <w:b/>
          <w:color w:val="0F243E" w:themeColor="text2" w:themeShade="80"/>
          <w:sz w:val="27"/>
        </w:rPr>
      </w:pPr>
      <w:r>
        <w:rPr>
          <w:noProof/>
        </w:rPr>
        <mc:AlternateContent>
          <mc:Choice Requires="wps">
            <w:drawing>
              <wp:anchor distT="0" distB="0" distL="0" distR="0" simplePos="0" relativeHeight="251658241" behindDoc="1" locked="0" layoutInCell="1" allowOverlap="1" wp14:anchorId="307287FA" wp14:editId="47CB2062">
                <wp:simplePos x="0" y="0"/>
                <wp:positionH relativeFrom="page">
                  <wp:posOffset>899795</wp:posOffset>
                </wp:positionH>
                <wp:positionV relativeFrom="paragraph">
                  <wp:posOffset>240030</wp:posOffset>
                </wp:positionV>
                <wp:extent cx="576008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w 9071"/>
                            <a:gd name="T1" fmla="*/ 0 h 1270"/>
                            <a:gd name="T2" fmla="*/ 2147483646 w 9071"/>
                            <a:gd name="T3" fmla="*/ 0 h 1270"/>
                            <a:gd name="T4" fmla="*/ 0 60000 65536"/>
                            <a:gd name="T5" fmla="*/ 0 60000 65536"/>
                          </a:gdLst>
                          <a:ahLst/>
                          <a:cxnLst>
                            <a:cxn ang="T4">
                              <a:pos x="T0" y="T1"/>
                            </a:cxn>
                            <a:cxn ang="T5">
                              <a:pos x="T2" y="T3"/>
                            </a:cxn>
                          </a:cxnLst>
                          <a:rect l="0" t="0" r="r" b="b"/>
                          <a:pathLst>
                            <a:path w="9071" h="1270">
                              <a:moveTo>
                                <a:pt x="0" y="0"/>
                              </a:moveTo>
                              <a:lnTo>
                                <a:pt x="9071" y="0"/>
                              </a:lnTo>
                            </a:path>
                          </a:pathLst>
                        </a:custGeom>
                        <a:noFill/>
                        <a:ln w="635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4F85724" id="Freeform 3" o:spid="_x0000_s1026" style="position:absolute;margin-left:70.85pt;margin-top:18.9pt;width:453.5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" path="m,l9071,e" filled="f" strokecolor="#231f20" strokeweight=".5pt">
                <v:path arrowok="t" o:connecttype="custom" o:connectlocs="0,0;2147483646,0" o:connectangles="0,0"/>
                <w10:wrap type="topAndBottom" anchorx="page"/>
              </v:shape>
            </w:pict>
          </mc:Fallback>
        </mc:AlternateContent>
      </w:r>
    </w:p>
    <w:p w14:paraId="05E25897" w14:textId="31FDA7CF" w:rsidR="004545D0" w:rsidRPr="00345DA1" w:rsidRDefault="004545D0" w:rsidP="008441E2">
      <w:pPr>
        <w:pStyle w:val="BodyText"/>
        <w:jc w:val="center"/>
        <w:rPr>
          <w:rFonts w:ascii="Arial" w:hAnsi="Arial" w:cs="Arial"/>
          <w:b/>
          <w:color w:val="0F243E" w:themeColor="text2" w:themeShade="80"/>
          <w:sz w:val="28"/>
          <w:szCs w:val="28"/>
        </w:rPr>
      </w:pPr>
    </w:p>
    <w:p w14:paraId="6B1B8D7C" w14:textId="704C40DA" w:rsidR="008441E2" w:rsidRPr="00345DA1" w:rsidRDefault="008441E2" w:rsidP="008441E2">
      <w:pPr>
        <w:pStyle w:val="BodyText"/>
        <w:jc w:val="center"/>
        <w:rPr>
          <w:rFonts w:ascii="Arial" w:hAnsi="Arial" w:cs="Arial"/>
          <w:b/>
          <w:color w:val="0F243E" w:themeColor="text2" w:themeShade="80"/>
          <w:sz w:val="28"/>
          <w:szCs w:val="28"/>
        </w:rPr>
      </w:pPr>
      <w:r w:rsidRPr="00345DA1">
        <w:rPr>
          <w:rFonts w:ascii="Arial" w:hAnsi="Arial" w:cs="Arial"/>
          <w:b/>
          <w:color w:val="0F243E" w:themeColor="text2" w:themeShade="80"/>
          <w:sz w:val="28"/>
          <w:szCs w:val="28"/>
        </w:rPr>
        <w:t xml:space="preserve">ARTICLES OF ASSOCIATION FOR </w:t>
      </w:r>
    </w:p>
    <w:p w14:paraId="3860E2EE" w14:textId="77EEA87D" w:rsidR="006E2908" w:rsidRPr="00345DA1" w:rsidRDefault="006E2908" w:rsidP="008441E2">
      <w:pPr>
        <w:pStyle w:val="BodyText"/>
        <w:jc w:val="center"/>
        <w:rPr>
          <w:rFonts w:ascii="Arial" w:hAnsi="Arial" w:cs="Arial"/>
          <w:b/>
          <w:color w:val="0F243E" w:themeColor="text2" w:themeShade="80"/>
          <w:sz w:val="28"/>
          <w:szCs w:val="28"/>
        </w:rPr>
      </w:pPr>
    </w:p>
    <w:p w14:paraId="19C2B00F" w14:textId="77777777" w:rsidR="006E2908" w:rsidRPr="00345DA1" w:rsidRDefault="006E2908" w:rsidP="008441E2">
      <w:pPr>
        <w:pStyle w:val="BodyText"/>
        <w:jc w:val="center"/>
        <w:rPr>
          <w:rFonts w:ascii="Arial" w:hAnsi="Arial" w:cs="Arial"/>
          <w:b/>
          <w:color w:val="0F243E" w:themeColor="text2" w:themeShade="80"/>
          <w:sz w:val="28"/>
          <w:szCs w:val="28"/>
        </w:rPr>
      </w:pPr>
    </w:p>
    <w:p w14:paraId="7AEC2BF9" w14:textId="1E1BC77E" w:rsidR="008441E2" w:rsidRPr="00345DA1" w:rsidRDefault="00D31451" w:rsidP="008441E2">
      <w:pPr>
        <w:pStyle w:val="BodyText"/>
        <w:jc w:val="center"/>
        <w:rPr>
          <w:rFonts w:ascii="Arial" w:hAnsi="Arial" w:cs="Arial"/>
          <w:b/>
          <w:color w:val="0F243E" w:themeColor="text2" w:themeShade="80"/>
          <w:sz w:val="28"/>
          <w:szCs w:val="28"/>
        </w:rPr>
      </w:pPr>
      <w:r>
        <w:rPr>
          <w:rFonts w:ascii="Arial" w:hAnsi="Arial" w:cs="Arial"/>
          <w:b/>
          <w:i/>
          <w:iCs/>
          <w:color w:val="0F243E" w:themeColor="text2" w:themeShade="80"/>
          <w:sz w:val="28"/>
          <w:szCs w:val="28"/>
        </w:rPr>
        <w:t>LIVERPOOL</w:t>
      </w:r>
      <w:r w:rsidR="00F31E2F" w:rsidRPr="005E3719">
        <w:rPr>
          <w:rFonts w:ascii="Arial" w:hAnsi="Arial" w:cs="Arial"/>
          <w:b/>
          <w:i/>
          <w:iCs/>
          <w:color w:val="0F243E" w:themeColor="text2" w:themeShade="80"/>
          <w:sz w:val="28"/>
          <w:szCs w:val="28"/>
        </w:rPr>
        <w:t xml:space="preserve"> COUNTY FOOTBALL </w:t>
      </w:r>
      <w:r w:rsidR="005E3719" w:rsidRPr="005E3719">
        <w:rPr>
          <w:rFonts w:ascii="Arial" w:hAnsi="Arial" w:cs="Arial"/>
          <w:b/>
          <w:i/>
          <w:iCs/>
          <w:color w:val="0F243E" w:themeColor="text2" w:themeShade="80"/>
          <w:sz w:val="28"/>
          <w:szCs w:val="28"/>
        </w:rPr>
        <w:t>A</w:t>
      </w:r>
      <w:r w:rsidR="008441E2" w:rsidRPr="005E3719">
        <w:rPr>
          <w:rFonts w:ascii="Arial" w:hAnsi="Arial" w:cs="Arial"/>
          <w:b/>
          <w:i/>
          <w:iCs/>
          <w:color w:val="0F243E" w:themeColor="text2" w:themeShade="80"/>
          <w:sz w:val="28"/>
          <w:szCs w:val="28"/>
        </w:rPr>
        <w:t>SSOCIATION</w:t>
      </w:r>
    </w:p>
    <w:p w14:paraId="4DBF57EE" w14:textId="77777777" w:rsidR="008F79DF" w:rsidRPr="00345DA1" w:rsidRDefault="008F79DF" w:rsidP="008441E2">
      <w:pPr>
        <w:pStyle w:val="BodyText"/>
        <w:jc w:val="center"/>
        <w:rPr>
          <w:rFonts w:ascii="Arial" w:hAnsi="Arial" w:cs="Arial"/>
          <w:b/>
          <w:color w:val="0F243E" w:themeColor="text2" w:themeShade="80"/>
          <w:sz w:val="28"/>
          <w:szCs w:val="28"/>
        </w:rPr>
      </w:pPr>
    </w:p>
    <w:p w14:paraId="0C07D169" w14:textId="22F95701" w:rsidR="008F79DF" w:rsidRPr="00345DA1" w:rsidRDefault="008F79DF" w:rsidP="008441E2">
      <w:pPr>
        <w:pStyle w:val="BodyText"/>
        <w:jc w:val="center"/>
        <w:rPr>
          <w:rFonts w:ascii="Arial" w:hAnsi="Arial" w:cs="Arial"/>
          <w:b/>
          <w:color w:val="0F243E" w:themeColor="text2" w:themeShade="80"/>
          <w:sz w:val="28"/>
          <w:szCs w:val="28"/>
        </w:rPr>
      </w:pPr>
    </w:p>
    <w:p w14:paraId="528B7B22" w14:textId="5B8BA267" w:rsidR="008F79DF" w:rsidRPr="005E3719" w:rsidRDefault="008F79DF" w:rsidP="008441E2">
      <w:pPr>
        <w:pStyle w:val="BodyText"/>
        <w:jc w:val="center"/>
        <w:rPr>
          <w:rFonts w:ascii="Arial" w:hAnsi="Arial" w:cs="Arial"/>
          <w:bCs/>
          <w:i/>
          <w:iCs/>
          <w:color w:val="0F243E" w:themeColor="text2" w:themeShade="80"/>
          <w:sz w:val="28"/>
          <w:szCs w:val="28"/>
        </w:rPr>
      </w:pPr>
      <w:r w:rsidRPr="00345DA1">
        <w:rPr>
          <w:rFonts w:ascii="Arial" w:hAnsi="Arial" w:cs="Arial"/>
          <w:b/>
          <w:color w:val="0F243E" w:themeColor="text2" w:themeShade="80"/>
          <w:sz w:val="28"/>
          <w:szCs w:val="28"/>
        </w:rPr>
        <w:t xml:space="preserve">COMPANY NUMBER: </w:t>
      </w:r>
      <w:r w:rsidR="0062468E">
        <w:rPr>
          <w:rFonts w:ascii="Arial" w:hAnsi="Arial" w:cs="Arial"/>
          <w:b/>
          <w:color w:val="0F243E" w:themeColor="text2" w:themeShade="80"/>
          <w:sz w:val="28"/>
          <w:szCs w:val="28"/>
        </w:rPr>
        <w:t>03778527</w:t>
      </w:r>
    </w:p>
    <w:p w14:paraId="0CEE3C90" w14:textId="77777777" w:rsidR="004545D0" w:rsidRPr="007238E9" w:rsidRDefault="004545D0" w:rsidP="00EC0005">
      <w:pPr>
        <w:pStyle w:val="BodyText"/>
        <w:jc w:val="center"/>
        <w:rPr>
          <w:rFonts w:ascii="Arial" w:hAnsi="Arial" w:cs="Arial"/>
          <w:bCs/>
          <w:iCs/>
          <w:sz w:val="28"/>
          <w:szCs w:val="28"/>
        </w:rPr>
      </w:pPr>
    </w:p>
    <w:p w14:paraId="2A960DDF" w14:textId="240D3885" w:rsidR="004545D0" w:rsidRPr="005773DC" w:rsidRDefault="00703334" w:rsidP="00EC0005">
      <w:pPr>
        <w:pStyle w:val="BodyText"/>
        <w:spacing w:before="3"/>
        <w:jc w:val="center"/>
        <w:rPr>
          <w:rFonts w:ascii="Arial" w:hAnsi="Arial" w:cs="Arial"/>
          <w:b/>
          <w:i/>
          <w:sz w:val="13"/>
        </w:rPr>
      </w:pPr>
      <w:r>
        <w:rPr>
          <w:noProof/>
        </w:rPr>
        <mc:AlternateContent>
          <mc:Choice Requires="wps">
            <w:drawing>
              <wp:anchor distT="0" distB="0" distL="0" distR="0" simplePos="0" relativeHeight="251658242" behindDoc="1" locked="0" layoutInCell="1" allowOverlap="1" wp14:anchorId="32BE01DD" wp14:editId="3A532DB4">
                <wp:simplePos x="0" y="0"/>
                <wp:positionH relativeFrom="page">
                  <wp:posOffset>899795</wp:posOffset>
                </wp:positionH>
                <wp:positionV relativeFrom="paragraph">
                  <wp:posOffset>131445</wp:posOffset>
                </wp:positionV>
                <wp:extent cx="576008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w 9071"/>
                            <a:gd name="T1" fmla="*/ 0 h 1270"/>
                            <a:gd name="T2" fmla="*/ 2147483646 w 9071"/>
                            <a:gd name="T3" fmla="*/ 0 h 1270"/>
                            <a:gd name="T4" fmla="*/ 0 60000 65536"/>
                            <a:gd name="T5" fmla="*/ 0 60000 65536"/>
                          </a:gdLst>
                          <a:ahLst/>
                          <a:cxnLst>
                            <a:cxn ang="T4">
                              <a:pos x="T0" y="T1"/>
                            </a:cxn>
                            <a:cxn ang="T5">
                              <a:pos x="T2" y="T3"/>
                            </a:cxn>
                          </a:cxnLst>
                          <a:rect l="0" t="0" r="r" b="b"/>
                          <a:pathLst>
                            <a:path w="9071" h="1270">
                              <a:moveTo>
                                <a:pt x="0" y="0"/>
                              </a:moveTo>
                              <a:lnTo>
                                <a:pt x="9071" y="0"/>
                              </a:lnTo>
                            </a:path>
                          </a:pathLst>
                        </a:custGeom>
                        <a:noFill/>
                        <a:ln w="635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3038F16" id="Freeform 2" o:spid="_x0000_s1026" style="position:absolute;margin-left:70.85pt;margin-top:10.35pt;width:453.55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" path="m,l9071,e" filled="f" strokecolor="#231f20" strokeweight=".5pt">
                <v:path arrowok="t" o:connecttype="custom" o:connectlocs="0,0;2147483646,0" o:connectangles="0,0"/>
                <w10:wrap type="topAndBottom" anchorx="page"/>
              </v:shape>
            </w:pict>
          </mc:Fallback>
        </mc:AlternateContent>
      </w:r>
    </w:p>
    <w:p w14:paraId="599EE845" w14:textId="77777777" w:rsidR="004545D0" w:rsidRPr="005773DC" w:rsidRDefault="004545D0" w:rsidP="00EC0005">
      <w:pPr>
        <w:jc w:val="center"/>
        <w:rPr>
          <w:rFonts w:ascii="Arial" w:hAnsi="Arial" w:cs="Arial"/>
          <w:sz w:val="13"/>
        </w:rPr>
        <w:sectPr w:rsidR="004545D0" w:rsidRPr="005773DC" w:rsidSect="00A803FB">
          <w:headerReference w:type="default" r:id="rId11"/>
          <w:footerReference w:type="default" r:id="rId12"/>
          <w:type w:val="continuous"/>
          <w:pgSz w:w="11910" w:h="16840"/>
          <w:pgMar w:top="1440" w:right="1440" w:bottom="1440" w:left="1440" w:header="720" w:footer="564" w:gutter="0"/>
          <w:cols w:space="720"/>
          <w:titlePg/>
          <w:docGrid w:linePitch="299"/>
        </w:sectPr>
      </w:pPr>
    </w:p>
    <w:p w14:paraId="1B2EB80F" w14:textId="48D10A73" w:rsidR="007238E9" w:rsidRDefault="006D1FBC" w:rsidP="000159D1">
      <w:pPr>
        <w:pStyle w:val="Heading2"/>
        <w:spacing w:before="156"/>
        <w:ind w:left="0" w:right="241" w:firstLine="0"/>
        <w:jc w:val="both"/>
        <w:rPr>
          <w:rFonts w:ascii="Arial" w:hAnsi="Arial" w:cs="Arial"/>
          <w:b w:val="0"/>
          <w:bCs w:val="0"/>
          <w:color w:val="DE2726"/>
        </w:rPr>
      </w:pPr>
      <w:r>
        <w:rPr>
          <w:rFonts w:ascii="Arial" w:hAnsi="Arial" w:cs="Arial"/>
          <w:color w:val="DE2726"/>
        </w:rPr>
        <w:lastRenderedPageBreak/>
        <w:t>TABLE OF CONTENTS</w:t>
      </w:r>
    </w:p>
    <w:p w14:paraId="7CA063FD" w14:textId="3028D81F" w:rsidR="009D4150" w:rsidRDefault="009D4150" w:rsidP="004E5A2E">
      <w:pPr>
        <w:pStyle w:val="Heading2"/>
        <w:spacing w:before="156"/>
        <w:ind w:left="117" w:right="241" w:firstLine="0"/>
        <w:jc w:val="both"/>
        <w:rPr>
          <w:rFonts w:ascii="Arial" w:hAnsi="Arial" w:cs="Arial"/>
          <w:b w:val="0"/>
          <w:bCs w:val="0"/>
          <w:color w:val="DE2726"/>
        </w:rPr>
      </w:pPr>
    </w:p>
    <w:tbl>
      <w:tblPr>
        <w:tblStyle w:val="TableGrid"/>
        <w:tblW w:w="0" w:type="auto"/>
        <w:tblLook w:val="04A0" w:firstRow="1" w:lastRow="0" w:firstColumn="1" w:lastColumn="0" w:noHBand="0" w:noVBand="1"/>
      </w:tblPr>
      <w:tblGrid>
        <w:gridCol w:w="979"/>
        <w:gridCol w:w="1445"/>
        <w:gridCol w:w="5586"/>
        <w:gridCol w:w="1010"/>
      </w:tblGrid>
      <w:tr w:rsidR="009D4150" w14:paraId="5DE0CA33" w14:textId="77777777" w:rsidTr="008C4A2D">
        <w:tc>
          <w:tcPr>
            <w:tcW w:w="870" w:type="dxa"/>
            <w:vAlign w:val="center"/>
          </w:tcPr>
          <w:p w14:paraId="776B42EE" w14:textId="3FF983B5" w:rsidR="009D4150" w:rsidRPr="005709A7" w:rsidRDefault="00722C88" w:rsidP="008C4A2D">
            <w:pPr>
              <w:rPr>
                <w:rFonts w:ascii="Arial" w:hAnsi="Arial" w:cs="Arial"/>
                <w:b/>
                <w:bCs/>
                <w:color w:val="0F243E" w:themeColor="text2" w:themeShade="80"/>
                <w:sz w:val="28"/>
                <w:szCs w:val="28"/>
              </w:rPr>
            </w:pPr>
            <w:r w:rsidRPr="005709A7">
              <w:rPr>
                <w:rFonts w:ascii="Arial" w:hAnsi="Arial" w:cs="Arial"/>
                <w:b/>
                <w:bCs/>
                <w:color w:val="0F243E" w:themeColor="text2" w:themeShade="80"/>
                <w:sz w:val="28"/>
                <w:szCs w:val="28"/>
              </w:rPr>
              <w:t>PART</w:t>
            </w:r>
          </w:p>
        </w:tc>
        <w:tc>
          <w:tcPr>
            <w:tcW w:w="1270" w:type="dxa"/>
            <w:vAlign w:val="center"/>
          </w:tcPr>
          <w:p w14:paraId="68F3A170" w14:textId="7634A748" w:rsidR="009D4150" w:rsidRPr="005709A7" w:rsidRDefault="00722C88" w:rsidP="008C4A2D">
            <w:pPr>
              <w:rPr>
                <w:rFonts w:ascii="Arial" w:hAnsi="Arial" w:cs="Arial"/>
                <w:b/>
                <w:bCs/>
                <w:color w:val="0F243E" w:themeColor="text2" w:themeShade="80"/>
                <w:sz w:val="28"/>
                <w:szCs w:val="28"/>
              </w:rPr>
            </w:pPr>
            <w:r w:rsidRPr="005709A7">
              <w:rPr>
                <w:rFonts w:ascii="Arial" w:hAnsi="Arial" w:cs="Arial"/>
                <w:b/>
                <w:bCs/>
                <w:color w:val="0F243E" w:themeColor="text2" w:themeShade="80"/>
                <w:sz w:val="28"/>
                <w:szCs w:val="28"/>
              </w:rPr>
              <w:t>ARTICLE NUMBER</w:t>
            </w:r>
          </w:p>
        </w:tc>
        <w:tc>
          <w:tcPr>
            <w:tcW w:w="6860" w:type="dxa"/>
            <w:vAlign w:val="center"/>
          </w:tcPr>
          <w:p w14:paraId="658544FD" w14:textId="1579FBA9" w:rsidR="009D4150" w:rsidRPr="005709A7" w:rsidRDefault="004F6EC8" w:rsidP="008C4A2D">
            <w:pPr>
              <w:rPr>
                <w:rFonts w:ascii="Arial" w:hAnsi="Arial" w:cs="Arial"/>
                <w:b/>
                <w:bCs/>
                <w:color w:val="0F243E" w:themeColor="text2" w:themeShade="80"/>
                <w:sz w:val="28"/>
                <w:szCs w:val="28"/>
              </w:rPr>
            </w:pPr>
            <w:r w:rsidRPr="005709A7">
              <w:rPr>
                <w:rFonts w:ascii="Arial" w:hAnsi="Arial" w:cs="Arial"/>
                <w:b/>
                <w:bCs/>
                <w:color w:val="0F243E" w:themeColor="text2" w:themeShade="80"/>
                <w:sz w:val="28"/>
                <w:szCs w:val="28"/>
              </w:rPr>
              <w:t>TITLE</w:t>
            </w:r>
          </w:p>
        </w:tc>
        <w:tc>
          <w:tcPr>
            <w:tcW w:w="246" w:type="dxa"/>
            <w:vAlign w:val="center"/>
          </w:tcPr>
          <w:p w14:paraId="44B48F0D" w14:textId="2F03E396" w:rsidR="009D4150" w:rsidRPr="005709A7" w:rsidRDefault="004F6EC8" w:rsidP="008C4A2D">
            <w:pPr>
              <w:rPr>
                <w:rFonts w:ascii="Arial" w:hAnsi="Arial" w:cs="Arial"/>
                <w:b/>
                <w:bCs/>
                <w:color w:val="0F243E" w:themeColor="text2" w:themeShade="80"/>
                <w:sz w:val="28"/>
                <w:szCs w:val="28"/>
              </w:rPr>
            </w:pPr>
            <w:r w:rsidRPr="005709A7">
              <w:rPr>
                <w:rFonts w:ascii="Arial" w:hAnsi="Arial" w:cs="Arial"/>
                <w:b/>
                <w:bCs/>
                <w:color w:val="0F243E" w:themeColor="text2" w:themeShade="80"/>
                <w:sz w:val="28"/>
                <w:szCs w:val="28"/>
              </w:rPr>
              <w:t>PAGE</w:t>
            </w:r>
          </w:p>
        </w:tc>
      </w:tr>
      <w:tr w:rsidR="00942858" w14:paraId="5838C409" w14:textId="77777777" w:rsidTr="009A59C1">
        <w:tc>
          <w:tcPr>
            <w:tcW w:w="870" w:type="dxa"/>
          </w:tcPr>
          <w:p w14:paraId="24A12EFD" w14:textId="06DB4ADD" w:rsidR="00942858" w:rsidRPr="00F72C27" w:rsidRDefault="00942858" w:rsidP="004136FE">
            <w:pPr>
              <w:jc w:val="right"/>
              <w:rPr>
                <w:rFonts w:ascii="Arial" w:hAnsi="Arial" w:cs="Arial"/>
                <w:b/>
                <w:bCs/>
                <w:color w:val="FF0000"/>
                <w:sz w:val="24"/>
                <w:szCs w:val="24"/>
              </w:rPr>
            </w:pPr>
            <w:r w:rsidRPr="00F72C27">
              <w:rPr>
                <w:rFonts w:ascii="Arial" w:hAnsi="Arial" w:cs="Arial"/>
                <w:b/>
                <w:bCs/>
                <w:color w:val="FF0000"/>
                <w:sz w:val="24"/>
                <w:szCs w:val="24"/>
              </w:rPr>
              <w:t>1</w:t>
            </w:r>
            <w:r w:rsidR="00137C67" w:rsidRPr="00F72C27">
              <w:rPr>
                <w:rFonts w:ascii="Arial" w:hAnsi="Arial" w:cs="Arial"/>
                <w:b/>
                <w:bCs/>
                <w:color w:val="FF0000"/>
                <w:sz w:val="24"/>
                <w:szCs w:val="24"/>
              </w:rPr>
              <w:t>:</w:t>
            </w:r>
          </w:p>
        </w:tc>
        <w:tc>
          <w:tcPr>
            <w:tcW w:w="1270" w:type="dxa"/>
          </w:tcPr>
          <w:p w14:paraId="569476AD" w14:textId="77777777" w:rsidR="00942858" w:rsidRPr="00F72C27" w:rsidRDefault="00942858" w:rsidP="004136FE">
            <w:pPr>
              <w:jc w:val="right"/>
              <w:rPr>
                <w:rFonts w:ascii="Arial" w:hAnsi="Arial" w:cs="Arial"/>
                <w:b/>
                <w:bCs/>
                <w:color w:val="0F243E" w:themeColor="text2" w:themeShade="80"/>
                <w:sz w:val="24"/>
                <w:szCs w:val="24"/>
              </w:rPr>
            </w:pPr>
          </w:p>
        </w:tc>
        <w:tc>
          <w:tcPr>
            <w:tcW w:w="6860" w:type="dxa"/>
          </w:tcPr>
          <w:p w14:paraId="1899B1BA" w14:textId="1A152BA8" w:rsidR="00942858" w:rsidRPr="00F72C27" w:rsidRDefault="004F6EC8">
            <w:pPr>
              <w:rPr>
                <w:rFonts w:ascii="Arial" w:hAnsi="Arial" w:cs="Arial"/>
                <w:b/>
                <w:bCs/>
                <w:color w:val="FF0000"/>
                <w:sz w:val="24"/>
                <w:szCs w:val="24"/>
              </w:rPr>
            </w:pPr>
            <w:r w:rsidRPr="00F72C27">
              <w:rPr>
                <w:rFonts w:ascii="Arial" w:hAnsi="Arial" w:cs="Arial"/>
                <w:b/>
                <w:bCs/>
                <w:color w:val="FF0000"/>
                <w:sz w:val="24"/>
                <w:szCs w:val="24"/>
              </w:rPr>
              <w:t>INTERPRETATION</w:t>
            </w:r>
          </w:p>
        </w:tc>
        <w:tc>
          <w:tcPr>
            <w:tcW w:w="246" w:type="dxa"/>
          </w:tcPr>
          <w:p w14:paraId="5B43EF1B" w14:textId="5C2CB5DB" w:rsidR="00942858" w:rsidRPr="000159D1" w:rsidRDefault="00137C67" w:rsidP="000D7526">
            <w:pPr>
              <w:jc w:val="center"/>
              <w:rPr>
                <w:rFonts w:ascii="Arial" w:hAnsi="Arial" w:cs="Arial"/>
                <w:b/>
                <w:bCs/>
                <w:color w:val="0F243E" w:themeColor="text2" w:themeShade="80"/>
                <w:sz w:val="20"/>
                <w:szCs w:val="20"/>
              </w:rPr>
            </w:pPr>
            <w:r w:rsidRPr="000159D1">
              <w:rPr>
                <w:rFonts w:ascii="Arial" w:hAnsi="Arial" w:cs="Arial"/>
                <w:b/>
                <w:bCs/>
                <w:color w:val="0F243E" w:themeColor="text2" w:themeShade="80"/>
                <w:sz w:val="20"/>
                <w:szCs w:val="20"/>
              </w:rPr>
              <w:t>3</w:t>
            </w:r>
          </w:p>
        </w:tc>
      </w:tr>
      <w:tr w:rsidR="00137C67" w14:paraId="34B8B27F" w14:textId="77777777" w:rsidTr="009A59C1">
        <w:tc>
          <w:tcPr>
            <w:tcW w:w="870" w:type="dxa"/>
          </w:tcPr>
          <w:p w14:paraId="13479C63" w14:textId="77777777" w:rsidR="00137C67" w:rsidRPr="00F022D9" w:rsidRDefault="00137C67" w:rsidP="004136FE">
            <w:pPr>
              <w:jc w:val="right"/>
              <w:rPr>
                <w:rFonts w:ascii="Arial" w:hAnsi="Arial" w:cs="Arial"/>
                <w:color w:val="FF0000"/>
                <w:sz w:val="20"/>
                <w:szCs w:val="20"/>
              </w:rPr>
            </w:pPr>
          </w:p>
        </w:tc>
        <w:tc>
          <w:tcPr>
            <w:tcW w:w="1270" w:type="dxa"/>
          </w:tcPr>
          <w:p w14:paraId="3D472AF3" w14:textId="62EB84B7" w:rsidR="00137C67" w:rsidRPr="00F022D9" w:rsidRDefault="00137C67"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1.</w:t>
            </w:r>
          </w:p>
        </w:tc>
        <w:tc>
          <w:tcPr>
            <w:tcW w:w="6860" w:type="dxa"/>
          </w:tcPr>
          <w:p w14:paraId="6E4793D3" w14:textId="3396E193" w:rsidR="00137C67" w:rsidRPr="00F022D9" w:rsidRDefault="002B22A4">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Defined Terms</w:t>
            </w:r>
          </w:p>
        </w:tc>
        <w:tc>
          <w:tcPr>
            <w:tcW w:w="246" w:type="dxa"/>
          </w:tcPr>
          <w:p w14:paraId="4AFF06E7" w14:textId="3E588943" w:rsidR="00137C67" w:rsidRPr="000159D1" w:rsidRDefault="002B22A4" w:rsidP="000D7526">
            <w:pPr>
              <w:jc w:val="center"/>
              <w:rPr>
                <w:rFonts w:ascii="Arial" w:hAnsi="Arial" w:cs="Arial"/>
                <w:b/>
                <w:bCs/>
                <w:color w:val="0F243E" w:themeColor="text2" w:themeShade="80"/>
                <w:sz w:val="20"/>
                <w:szCs w:val="20"/>
              </w:rPr>
            </w:pPr>
            <w:r w:rsidRPr="000159D1">
              <w:rPr>
                <w:rFonts w:ascii="Arial" w:hAnsi="Arial" w:cs="Arial"/>
                <w:b/>
                <w:bCs/>
                <w:color w:val="0F243E" w:themeColor="text2" w:themeShade="80"/>
                <w:sz w:val="20"/>
                <w:szCs w:val="20"/>
              </w:rPr>
              <w:t>3</w:t>
            </w:r>
          </w:p>
        </w:tc>
      </w:tr>
      <w:tr w:rsidR="002B22A4" w14:paraId="429EF215" w14:textId="77777777" w:rsidTr="009A59C1">
        <w:tc>
          <w:tcPr>
            <w:tcW w:w="870" w:type="dxa"/>
          </w:tcPr>
          <w:p w14:paraId="45E6CE9A" w14:textId="376DA20C" w:rsidR="002B22A4" w:rsidRPr="00F72C27" w:rsidRDefault="00FA6A29" w:rsidP="004136FE">
            <w:pPr>
              <w:jc w:val="right"/>
              <w:rPr>
                <w:rFonts w:ascii="Arial" w:hAnsi="Arial" w:cs="Arial"/>
                <w:b/>
                <w:bCs/>
                <w:color w:val="FF0000"/>
                <w:sz w:val="24"/>
                <w:szCs w:val="24"/>
              </w:rPr>
            </w:pPr>
            <w:r w:rsidRPr="00F72C27">
              <w:rPr>
                <w:rFonts w:ascii="Arial" w:hAnsi="Arial" w:cs="Arial"/>
                <w:b/>
                <w:bCs/>
                <w:color w:val="FF0000"/>
                <w:sz w:val="24"/>
                <w:szCs w:val="24"/>
              </w:rPr>
              <w:t>2:</w:t>
            </w:r>
          </w:p>
        </w:tc>
        <w:tc>
          <w:tcPr>
            <w:tcW w:w="1270" w:type="dxa"/>
          </w:tcPr>
          <w:p w14:paraId="4290C80E" w14:textId="77777777" w:rsidR="002B22A4" w:rsidRPr="00F72C27" w:rsidRDefault="002B22A4" w:rsidP="004136FE">
            <w:pPr>
              <w:jc w:val="right"/>
              <w:rPr>
                <w:rFonts w:ascii="Arial" w:hAnsi="Arial" w:cs="Arial"/>
                <w:b/>
                <w:bCs/>
                <w:color w:val="0F243E" w:themeColor="text2" w:themeShade="80"/>
                <w:sz w:val="24"/>
                <w:szCs w:val="24"/>
              </w:rPr>
            </w:pPr>
          </w:p>
        </w:tc>
        <w:tc>
          <w:tcPr>
            <w:tcW w:w="6860" w:type="dxa"/>
          </w:tcPr>
          <w:p w14:paraId="4757A052" w14:textId="0EE3193E" w:rsidR="002B22A4" w:rsidRPr="00F72C27" w:rsidRDefault="00FA6A29">
            <w:pPr>
              <w:rPr>
                <w:rFonts w:ascii="Arial" w:hAnsi="Arial" w:cs="Arial"/>
                <w:b/>
                <w:bCs/>
                <w:color w:val="FF0000"/>
                <w:sz w:val="24"/>
                <w:szCs w:val="24"/>
              </w:rPr>
            </w:pPr>
            <w:r w:rsidRPr="00F72C27">
              <w:rPr>
                <w:rFonts w:ascii="Arial" w:hAnsi="Arial" w:cs="Arial"/>
                <w:b/>
                <w:bCs/>
                <w:color w:val="FF0000"/>
                <w:sz w:val="24"/>
                <w:szCs w:val="24"/>
              </w:rPr>
              <w:t>OBJECTS</w:t>
            </w:r>
          </w:p>
        </w:tc>
        <w:tc>
          <w:tcPr>
            <w:tcW w:w="246" w:type="dxa"/>
          </w:tcPr>
          <w:p w14:paraId="07AE3E76" w14:textId="77777777" w:rsidR="002B22A4" w:rsidRPr="000159D1" w:rsidRDefault="002B22A4" w:rsidP="000D7526">
            <w:pPr>
              <w:jc w:val="center"/>
              <w:rPr>
                <w:rFonts w:ascii="Arial" w:hAnsi="Arial" w:cs="Arial"/>
                <w:b/>
                <w:bCs/>
                <w:color w:val="0F243E" w:themeColor="text2" w:themeShade="80"/>
                <w:sz w:val="20"/>
                <w:szCs w:val="20"/>
              </w:rPr>
            </w:pPr>
          </w:p>
        </w:tc>
      </w:tr>
      <w:tr w:rsidR="00580251" w14:paraId="1E522F22" w14:textId="77777777" w:rsidTr="009A59C1">
        <w:tc>
          <w:tcPr>
            <w:tcW w:w="870" w:type="dxa"/>
          </w:tcPr>
          <w:p w14:paraId="7C594086" w14:textId="77777777" w:rsidR="00580251" w:rsidRPr="00F022D9" w:rsidRDefault="00580251" w:rsidP="004136FE">
            <w:pPr>
              <w:jc w:val="right"/>
              <w:rPr>
                <w:rFonts w:ascii="Arial" w:hAnsi="Arial" w:cs="Arial"/>
                <w:b/>
                <w:bCs/>
                <w:color w:val="FF0000"/>
                <w:sz w:val="20"/>
                <w:szCs w:val="20"/>
              </w:rPr>
            </w:pPr>
          </w:p>
        </w:tc>
        <w:tc>
          <w:tcPr>
            <w:tcW w:w="1270" w:type="dxa"/>
          </w:tcPr>
          <w:p w14:paraId="070D4D2B" w14:textId="01B6C3E6" w:rsidR="00580251" w:rsidRPr="00F022D9" w:rsidRDefault="004A26D3"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2.</w:t>
            </w:r>
          </w:p>
        </w:tc>
        <w:tc>
          <w:tcPr>
            <w:tcW w:w="6860" w:type="dxa"/>
          </w:tcPr>
          <w:p w14:paraId="24562119" w14:textId="2F6E4BC8" w:rsidR="00580251" w:rsidRPr="00F022D9" w:rsidRDefault="004A26D3">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Objects</w:t>
            </w:r>
          </w:p>
        </w:tc>
        <w:tc>
          <w:tcPr>
            <w:tcW w:w="246" w:type="dxa"/>
          </w:tcPr>
          <w:p w14:paraId="17407195" w14:textId="77777777" w:rsidR="00580251" w:rsidRPr="000159D1" w:rsidRDefault="00580251" w:rsidP="000D7526">
            <w:pPr>
              <w:jc w:val="center"/>
              <w:rPr>
                <w:rFonts w:ascii="Arial" w:hAnsi="Arial" w:cs="Arial"/>
                <w:b/>
                <w:bCs/>
                <w:color w:val="0F243E" w:themeColor="text2" w:themeShade="80"/>
                <w:sz w:val="20"/>
                <w:szCs w:val="20"/>
              </w:rPr>
            </w:pPr>
          </w:p>
        </w:tc>
      </w:tr>
      <w:tr w:rsidR="004A26D3" w14:paraId="0F7B0F5A" w14:textId="77777777" w:rsidTr="009A59C1">
        <w:tc>
          <w:tcPr>
            <w:tcW w:w="870" w:type="dxa"/>
          </w:tcPr>
          <w:p w14:paraId="5D6ADC52" w14:textId="0AC19124" w:rsidR="004A26D3" w:rsidRPr="00F72C27" w:rsidRDefault="004A26D3" w:rsidP="004136FE">
            <w:pPr>
              <w:jc w:val="right"/>
              <w:rPr>
                <w:rFonts w:ascii="Arial" w:hAnsi="Arial" w:cs="Arial"/>
                <w:b/>
                <w:bCs/>
                <w:color w:val="FF0000"/>
                <w:sz w:val="24"/>
                <w:szCs w:val="24"/>
              </w:rPr>
            </w:pPr>
            <w:r w:rsidRPr="00F72C27">
              <w:rPr>
                <w:rFonts w:ascii="Arial" w:hAnsi="Arial" w:cs="Arial"/>
                <w:b/>
                <w:bCs/>
                <w:color w:val="FF0000"/>
                <w:sz w:val="24"/>
                <w:szCs w:val="24"/>
              </w:rPr>
              <w:t>3:</w:t>
            </w:r>
          </w:p>
        </w:tc>
        <w:tc>
          <w:tcPr>
            <w:tcW w:w="1270" w:type="dxa"/>
          </w:tcPr>
          <w:p w14:paraId="67931A91" w14:textId="77777777" w:rsidR="004A26D3" w:rsidRPr="00F72C27" w:rsidRDefault="004A26D3" w:rsidP="004136FE">
            <w:pPr>
              <w:jc w:val="right"/>
              <w:rPr>
                <w:rFonts w:ascii="Arial" w:hAnsi="Arial" w:cs="Arial"/>
                <w:b/>
                <w:bCs/>
                <w:color w:val="0F243E" w:themeColor="text2" w:themeShade="80"/>
                <w:sz w:val="24"/>
                <w:szCs w:val="24"/>
              </w:rPr>
            </w:pPr>
          </w:p>
        </w:tc>
        <w:tc>
          <w:tcPr>
            <w:tcW w:w="6860" w:type="dxa"/>
          </w:tcPr>
          <w:p w14:paraId="116F1248" w14:textId="77AA9A47" w:rsidR="004A26D3" w:rsidRPr="00F72C27" w:rsidRDefault="00C3233D">
            <w:pPr>
              <w:rPr>
                <w:rFonts w:ascii="Arial" w:hAnsi="Arial" w:cs="Arial"/>
                <w:b/>
                <w:bCs/>
                <w:color w:val="FF0000"/>
                <w:sz w:val="24"/>
                <w:szCs w:val="24"/>
              </w:rPr>
            </w:pPr>
            <w:r w:rsidRPr="00F72C27">
              <w:rPr>
                <w:rFonts w:ascii="Arial" w:hAnsi="Arial" w:cs="Arial"/>
                <w:b/>
                <w:bCs/>
                <w:color w:val="FF0000"/>
                <w:sz w:val="24"/>
                <w:szCs w:val="24"/>
              </w:rPr>
              <w:t>APPLICATION OF INCOME AND PROPERTY AND DIRECTORS’ BENEFITS</w:t>
            </w:r>
          </w:p>
        </w:tc>
        <w:tc>
          <w:tcPr>
            <w:tcW w:w="246" w:type="dxa"/>
          </w:tcPr>
          <w:p w14:paraId="6D1D1352" w14:textId="77777777" w:rsidR="004A26D3" w:rsidRPr="000159D1" w:rsidRDefault="004A26D3" w:rsidP="000D7526">
            <w:pPr>
              <w:jc w:val="center"/>
              <w:rPr>
                <w:rFonts w:ascii="Arial" w:hAnsi="Arial" w:cs="Arial"/>
                <w:b/>
                <w:bCs/>
                <w:color w:val="0F243E" w:themeColor="text2" w:themeShade="80"/>
                <w:sz w:val="20"/>
                <w:szCs w:val="20"/>
              </w:rPr>
            </w:pPr>
          </w:p>
        </w:tc>
      </w:tr>
      <w:tr w:rsidR="00793EB8" w14:paraId="4F27FE3B" w14:textId="77777777" w:rsidTr="009A59C1">
        <w:tc>
          <w:tcPr>
            <w:tcW w:w="870" w:type="dxa"/>
          </w:tcPr>
          <w:p w14:paraId="53AC9F94" w14:textId="77777777" w:rsidR="00793EB8" w:rsidRPr="00F022D9" w:rsidRDefault="00793EB8" w:rsidP="004136FE">
            <w:pPr>
              <w:jc w:val="right"/>
              <w:rPr>
                <w:rFonts w:ascii="Arial" w:hAnsi="Arial" w:cs="Arial"/>
                <w:b/>
                <w:bCs/>
                <w:color w:val="FF0000"/>
                <w:sz w:val="20"/>
                <w:szCs w:val="20"/>
              </w:rPr>
            </w:pPr>
          </w:p>
        </w:tc>
        <w:tc>
          <w:tcPr>
            <w:tcW w:w="1270" w:type="dxa"/>
          </w:tcPr>
          <w:p w14:paraId="2072DE63" w14:textId="5C83A390" w:rsidR="00793EB8" w:rsidRPr="00F022D9" w:rsidRDefault="00793EB8"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3.</w:t>
            </w:r>
          </w:p>
        </w:tc>
        <w:tc>
          <w:tcPr>
            <w:tcW w:w="6860" w:type="dxa"/>
          </w:tcPr>
          <w:p w14:paraId="71CA4BD6" w14:textId="55EADEAD" w:rsidR="00793EB8" w:rsidRPr="00F022D9" w:rsidRDefault="00793EB8">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Application of Income and Property</w:t>
            </w:r>
          </w:p>
        </w:tc>
        <w:tc>
          <w:tcPr>
            <w:tcW w:w="246" w:type="dxa"/>
          </w:tcPr>
          <w:p w14:paraId="78CC42B4" w14:textId="77777777" w:rsidR="00793EB8" w:rsidRPr="000159D1" w:rsidRDefault="00793EB8" w:rsidP="000D7526">
            <w:pPr>
              <w:jc w:val="center"/>
              <w:rPr>
                <w:rFonts w:ascii="Arial" w:hAnsi="Arial" w:cs="Arial"/>
                <w:b/>
                <w:bCs/>
                <w:color w:val="0F243E" w:themeColor="text2" w:themeShade="80"/>
                <w:sz w:val="20"/>
                <w:szCs w:val="20"/>
              </w:rPr>
            </w:pPr>
          </w:p>
        </w:tc>
      </w:tr>
      <w:tr w:rsidR="00FD64C1" w14:paraId="0C338659" w14:textId="77777777" w:rsidTr="009A59C1">
        <w:tc>
          <w:tcPr>
            <w:tcW w:w="870" w:type="dxa"/>
          </w:tcPr>
          <w:p w14:paraId="30F82FB5" w14:textId="77777777" w:rsidR="00FD64C1" w:rsidRPr="00F022D9" w:rsidRDefault="00FD64C1" w:rsidP="004136FE">
            <w:pPr>
              <w:jc w:val="right"/>
              <w:rPr>
                <w:rFonts w:ascii="Arial" w:hAnsi="Arial" w:cs="Arial"/>
                <w:b/>
                <w:bCs/>
                <w:color w:val="FF0000"/>
                <w:sz w:val="20"/>
                <w:szCs w:val="20"/>
              </w:rPr>
            </w:pPr>
          </w:p>
        </w:tc>
        <w:tc>
          <w:tcPr>
            <w:tcW w:w="1270" w:type="dxa"/>
          </w:tcPr>
          <w:p w14:paraId="3C4AF405" w14:textId="682B7F73" w:rsidR="00FD64C1" w:rsidRPr="00F022D9" w:rsidRDefault="00FD64C1"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4.</w:t>
            </w:r>
          </w:p>
        </w:tc>
        <w:tc>
          <w:tcPr>
            <w:tcW w:w="6860" w:type="dxa"/>
          </w:tcPr>
          <w:p w14:paraId="22802AD0" w14:textId="77562A79" w:rsidR="00FD64C1" w:rsidRPr="00F022D9" w:rsidRDefault="00FD64C1">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The Association</w:t>
            </w:r>
          </w:p>
        </w:tc>
        <w:tc>
          <w:tcPr>
            <w:tcW w:w="246" w:type="dxa"/>
          </w:tcPr>
          <w:p w14:paraId="29F73831" w14:textId="77777777" w:rsidR="00FD64C1" w:rsidRPr="000159D1" w:rsidRDefault="00FD64C1" w:rsidP="000D7526">
            <w:pPr>
              <w:jc w:val="center"/>
              <w:rPr>
                <w:rFonts w:ascii="Arial" w:hAnsi="Arial" w:cs="Arial"/>
                <w:b/>
                <w:bCs/>
                <w:color w:val="0F243E" w:themeColor="text2" w:themeShade="80"/>
                <w:sz w:val="20"/>
                <w:szCs w:val="20"/>
              </w:rPr>
            </w:pPr>
          </w:p>
        </w:tc>
      </w:tr>
      <w:tr w:rsidR="00FD64C1" w14:paraId="61E9E906" w14:textId="77777777" w:rsidTr="009A59C1">
        <w:tc>
          <w:tcPr>
            <w:tcW w:w="870" w:type="dxa"/>
          </w:tcPr>
          <w:p w14:paraId="1970F3D3" w14:textId="77777777" w:rsidR="00FD64C1" w:rsidRPr="00F022D9" w:rsidRDefault="00FD64C1" w:rsidP="004136FE">
            <w:pPr>
              <w:jc w:val="right"/>
              <w:rPr>
                <w:rFonts w:ascii="Arial" w:hAnsi="Arial" w:cs="Arial"/>
                <w:b/>
                <w:bCs/>
                <w:color w:val="FF0000"/>
                <w:sz w:val="20"/>
                <w:szCs w:val="20"/>
              </w:rPr>
            </w:pPr>
          </w:p>
        </w:tc>
        <w:tc>
          <w:tcPr>
            <w:tcW w:w="1270" w:type="dxa"/>
          </w:tcPr>
          <w:p w14:paraId="1D46B3A8" w14:textId="6302796F" w:rsidR="00FD64C1" w:rsidRPr="00F022D9" w:rsidRDefault="00FD64C1"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5.</w:t>
            </w:r>
          </w:p>
        </w:tc>
        <w:tc>
          <w:tcPr>
            <w:tcW w:w="6860" w:type="dxa"/>
          </w:tcPr>
          <w:p w14:paraId="3C66EAE1" w14:textId="2107ACA3" w:rsidR="00FD64C1" w:rsidRPr="00F022D9" w:rsidRDefault="00FD64C1">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Conflicts of Interest</w:t>
            </w:r>
          </w:p>
        </w:tc>
        <w:tc>
          <w:tcPr>
            <w:tcW w:w="246" w:type="dxa"/>
          </w:tcPr>
          <w:p w14:paraId="534D9214" w14:textId="77777777" w:rsidR="00FD64C1" w:rsidRPr="000159D1" w:rsidRDefault="00FD64C1" w:rsidP="000D7526">
            <w:pPr>
              <w:jc w:val="center"/>
              <w:rPr>
                <w:rFonts w:ascii="Arial" w:hAnsi="Arial" w:cs="Arial"/>
                <w:b/>
                <w:bCs/>
                <w:color w:val="0F243E" w:themeColor="text2" w:themeShade="80"/>
                <w:sz w:val="20"/>
                <w:szCs w:val="20"/>
              </w:rPr>
            </w:pPr>
          </w:p>
        </w:tc>
      </w:tr>
      <w:tr w:rsidR="00FD64C1" w14:paraId="43A94B60" w14:textId="77777777" w:rsidTr="009A59C1">
        <w:tc>
          <w:tcPr>
            <w:tcW w:w="870" w:type="dxa"/>
          </w:tcPr>
          <w:p w14:paraId="3E92D429" w14:textId="4B346699" w:rsidR="00FD64C1" w:rsidRPr="00F72C27" w:rsidRDefault="00AA1AE9" w:rsidP="004136FE">
            <w:pPr>
              <w:jc w:val="right"/>
              <w:rPr>
                <w:rFonts w:ascii="Arial" w:hAnsi="Arial" w:cs="Arial"/>
                <w:b/>
                <w:bCs/>
                <w:color w:val="FF0000"/>
                <w:sz w:val="24"/>
                <w:szCs w:val="24"/>
              </w:rPr>
            </w:pPr>
            <w:r w:rsidRPr="00F72C27">
              <w:rPr>
                <w:rFonts w:ascii="Arial" w:hAnsi="Arial" w:cs="Arial"/>
                <w:b/>
                <w:bCs/>
                <w:color w:val="FF0000"/>
                <w:sz w:val="24"/>
                <w:szCs w:val="24"/>
              </w:rPr>
              <w:t>4:</w:t>
            </w:r>
          </w:p>
        </w:tc>
        <w:tc>
          <w:tcPr>
            <w:tcW w:w="1270" w:type="dxa"/>
          </w:tcPr>
          <w:p w14:paraId="21E2037C" w14:textId="77777777" w:rsidR="00FD64C1" w:rsidRPr="00F72C27" w:rsidRDefault="00FD64C1" w:rsidP="004136FE">
            <w:pPr>
              <w:jc w:val="right"/>
              <w:rPr>
                <w:rFonts w:ascii="Arial" w:hAnsi="Arial" w:cs="Arial"/>
                <w:b/>
                <w:bCs/>
                <w:color w:val="0F243E" w:themeColor="text2" w:themeShade="80"/>
                <w:sz w:val="24"/>
                <w:szCs w:val="24"/>
              </w:rPr>
            </w:pPr>
          </w:p>
        </w:tc>
        <w:tc>
          <w:tcPr>
            <w:tcW w:w="6860" w:type="dxa"/>
          </w:tcPr>
          <w:p w14:paraId="76AC76AC" w14:textId="5676B962" w:rsidR="00FD64C1" w:rsidRPr="00F72C27" w:rsidRDefault="00AA1AE9">
            <w:pPr>
              <w:rPr>
                <w:rFonts w:ascii="Arial" w:hAnsi="Arial" w:cs="Arial"/>
                <w:b/>
                <w:bCs/>
                <w:color w:val="FF0000"/>
                <w:sz w:val="24"/>
                <w:szCs w:val="24"/>
              </w:rPr>
            </w:pPr>
            <w:r w:rsidRPr="00F72C27">
              <w:rPr>
                <w:rFonts w:ascii="Arial" w:hAnsi="Arial" w:cs="Arial"/>
                <w:b/>
                <w:bCs/>
                <w:color w:val="FF0000"/>
                <w:sz w:val="24"/>
                <w:szCs w:val="24"/>
              </w:rPr>
              <w:t>DIRECTORS</w:t>
            </w:r>
          </w:p>
        </w:tc>
        <w:tc>
          <w:tcPr>
            <w:tcW w:w="246" w:type="dxa"/>
          </w:tcPr>
          <w:p w14:paraId="5151A164" w14:textId="77777777" w:rsidR="00FD64C1" w:rsidRPr="000159D1" w:rsidRDefault="00FD64C1" w:rsidP="000D7526">
            <w:pPr>
              <w:jc w:val="center"/>
              <w:rPr>
                <w:rFonts w:ascii="Arial" w:hAnsi="Arial" w:cs="Arial"/>
                <w:b/>
                <w:bCs/>
                <w:color w:val="0F243E" w:themeColor="text2" w:themeShade="80"/>
                <w:sz w:val="20"/>
                <w:szCs w:val="20"/>
              </w:rPr>
            </w:pPr>
          </w:p>
        </w:tc>
      </w:tr>
      <w:tr w:rsidR="00AA1AE9" w14:paraId="7E8E4117" w14:textId="77777777" w:rsidTr="009A59C1">
        <w:tc>
          <w:tcPr>
            <w:tcW w:w="870" w:type="dxa"/>
          </w:tcPr>
          <w:p w14:paraId="4EA534F9" w14:textId="77777777" w:rsidR="00AA1AE9" w:rsidRPr="00F022D9" w:rsidRDefault="00AA1AE9" w:rsidP="004136FE">
            <w:pPr>
              <w:jc w:val="right"/>
              <w:rPr>
                <w:rFonts w:ascii="Arial" w:hAnsi="Arial" w:cs="Arial"/>
                <w:b/>
                <w:bCs/>
                <w:color w:val="FF0000"/>
                <w:sz w:val="20"/>
                <w:szCs w:val="20"/>
              </w:rPr>
            </w:pPr>
          </w:p>
        </w:tc>
        <w:tc>
          <w:tcPr>
            <w:tcW w:w="1270" w:type="dxa"/>
          </w:tcPr>
          <w:p w14:paraId="32EE01B6" w14:textId="27FE23A1" w:rsidR="00AA1AE9" w:rsidRPr="00F022D9" w:rsidRDefault="002D4583"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6.</w:t>
            </w:r>
          </w:p>
        </w:tc>
        <w:tc>
          <w:tcPr>
            <w:tcW w:w="6860" w:type="dxa"/>
          </w:tcPr>
          <w:p w14:paraId="6FC46101" w14:textId="3B65BABC" w:rsidR="00AA1AE9" w:rsidRPr="00F022D9" w:rsidRDefault="00832738">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Directors’ General Authority</w:t>
            </w:r>
          </w:p>
        </w:tc>
        <w:tc>
          <w:tcPr>
            <w:tcW w:w="246" w:type="dxa"/>
          </w:tcPr>
          <w:p w14:paraId="5BCA64EA" w14:textId="77777777" w:rsidR="00AA1AE9" w:rsidRPr="000159D1" w:rsidRDefault="00AA1AE9" w:rsidP="000D7526">
            <w:pPr>
              <w:jc w:val="center"/>
              <w:rPr>
                <w:rFonts w:ascii="Arial" w:hAnsi="Arial" w:cs="Arial"/>
                <w:b/>
                <w:bCs/>
                <w:color w:val="0F243E" w:themeColor="text2" w:themeShade="80"/>
                <w:sz w:val="20"/>
                <w:szCs w:val="20"/>
              </w:rPr>
            </w:pPr>
          </w:p>
        </w:tc>
      </w:tr>
      <w:tr w:rsidR="00832738" w14:paraId="45A2728C" w14:textId="77777777" w:rsidTr="009A59C1">
        <w:tc>
          <w:tcPr>
            <w:tcW w:w="870" w:type="dxa"/>
          </w:tcPr>
          <w:p w14:paraId="127C7E9D" w14:textId="77777777" w:rsidR="00832738" w:rsidRPr="00F022D9" w:rsidRDefault="00832738" w:rsidP="004136FE">
            <w:pPr>
              <w:jc w:val="right"/>
              <w:rPr>
                <w:rFonts w:ascii="Arial" w:hAnsi="Arial" w:cs="Arial"/>
                <w:b/>
                <w:bCs/>
                <w:color w:val="FF0000"/>
                <w:sz w:val="20"/>
                <w:szCs w:val="20"/>
              </w:rPr>
            </w:pPr>
          </w:p>
        </w:tc>
        <w:tc>
          <w:tcPr>
            <w:tcW w:w="1270" w:type="dxa"/>
          </w:tcPr>
          <w:p w14:paraId="4D120B00" w14:textId="235D3930" w:rsidR="00832738" w:rsidRPr="00F022D9" w:rsidRDefault="00832738"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7.</w:t>
            </w:r>
          </w:p>
        </w:tc>
        <w:tc>
          <w:tcPr>
            <w:tcW w:w="6860" w:type="dxa"/>
          </w:tcPr>
          <w:p w14:paraId="483CE128" w14:textId="033EAC73" w:rsidR="00832738" w:rsidRPr="00F022D9" w:rsidRDefault="00832738">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 xml:space="preserve">Directors </w:t>
            </w:r>
            <w:r w:rsidR="009A59C1" w:rsidRPr="00F022D9">
              <w:rPr>
                <w:rFonts w:ascii="Arial" w:hAnsi="Arial" w:cs="Arial"/>
                <w:b/>
                <w:bCs/>
                <w:color w:val="0F243E" w:themeColor="text2" w:themeShade="80"/>
                <w:sz w:val="20"/>
                <w:szCs w:val="20"/>
              </w:rPr>
              <w:t>m</w:t>
            </w:r>
            <w:r w:rsidRPr="00F022D9">
              <w:rPr>
                <w:rFonts w:ascii="Arial" w:hAnsi="Arial" w:cs="Arial"/>
                <w:b/>
                <w:bCs/>
                <w:color w:val="0F243E" w:themeColor="text2" w:themeShade="80"/>
                <w:sz w:val="20"/>
                <w:szCs w:val="20"/>
              </w:rPr>
              <w:t>ay Delegate</w:t>
            </w:r>
          </w:p>
        </w:tc>
        <w:tc>
          <w:tcPr>
            <w:tcW w:w="246" w:type="dxa"/>
          </w:tcPr>
          <w:p w14:paraId="6296936C" w14:textId="77777777" w:rsidR="00832738" w:rsidRPr="000159D1" w:rsidRDefault="00832738" w:rsidP="000D7526">
            <w:pPr>
              <w:jc w:val="center"/>
              <w:rPr>
                <w:rFonts w:ascii="Arial" w:hAnsi="Arial" w:cs="Arial"/>
                <w:b/>
                <w:bCs/>
                <w:color w:val="0F243E" w:themeColor="text2" w:themeShade="80"/>
                <w:sz w:val="20"/>
                <w:szCs w:val="20"/>
              </w:rPr>
            </w:pPr>
          </w:p>
        </w:tc>
      </w:tr>
      <w:tr w:rsidR="009A59C1" w14:paraId="30DD3078" w14:textId="77777777" w:rsidTr="009A59C1">
        <w:tc>
          <w:tcPr>
            <w:tcW w:w="870" w:type="dxa"/>
          </w:tcPr>
          <w:p w14:paraId="1DBAD895" w14:textId="77777777" w:rsidR="009A59C1" w:rsidRPr="00F022D9" w:rsidRDefault="009A59C1" w:rsidP="004136FE">
            <w:pPr>
              <w:jc w:val="right"/>
              <w:rPr>
                <w:rFonts w:ascii="Arial" w:hAnsi="Arial" w:cs="Arial"/>
                <w:b/>
                <w:bCs/>
                <w:color w:val="FF0000"/>
                <w:sz w:val="20"/>
                <w:szCs w:val="20"/>
              </w:rPr>
            </w:pPr>
          </w:p>
        </w:tc>
        <w:tc>
          <w:tcPr>
            <w:tcW w:w="1270" w:type="dxa"/>
          </w:tcPr>
          <w:p w14:paraId="241390EA" w14:textId="7FBF4AE3" w:rsidR="009A59C1" w:rsidRPr="00F022D9" w:rsidRDefault="009A59C1" w:rsidP="004136FE">
            <w:pPr>
              <w:jc w:val="right"/>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8.</w:t>
            </w:r>
          </w:p>
        </w:tc>
        <w:tc>
          <w:tcPr>
            <w:tcW w:w="6860" w:type="dxa"/>
          </w:tcPr>
          <w:p w14:paraId="1DAB311C" w14:textId="0908EE71" w:rsidR="009A59C1" w:rsidRPr="00F022D9" w:rsidRDefault="009A59C1">
            <w:pPr>
              <w:rPr>
                <w:rFonts w:ascii="Arial" w:hAnsi="Arial" w:cs="Arial"/>
                <w:b/>
                <w:bCs/>
                <w:color w:val="0F243E" w:themeColor="text2" w:themeShade="80"/>
                <w:sz w:val="20"/>
                <w:szCs w:val="20"/>
              </w:rPr>
            </w:pPr>
            <w:r w:rsidRPr="00F022D9">
              <w:rPr>
                <w:rFonts w:ascii="Arial" w:hAnsi="Arial" w:cs="Arial"/>
                <w:b/>
                <w:bCs/>
                <w:color w:val="0F243E" w:themeColor="text2" w:themeShade="80"/>
                <w:sz w:val="20"/>
                <w:szCs w:val="20"/>
              </w:rPr>
              <w:t>Committees</w:t>
            </w:r>
          </w:p>
        </w:tc>
        <w:tc>
          <w:tcPr>
            <w:tcW w:w="246" w:type="dxa"/>
          </w:tcPr>
          <w:p w14:paraId="4B87B951" w14:textId="77777777" w:rsidR="009A59C1" w:rsidRPr="000159D1" w:rsidRDefault="009A59C1" w:rsidP="000D7526">
            <w:pPr>
              <w:jc w:val="center"/>
              <w:rPr>
                <w:rFonts w:ascii="Arial" w:hAnsi="Arial" w:cs="Arial"/>
                <w:b/>
                <w:bCs/>
                <w:color w:val="0F243E" w:themeColor="text2" w:themeShade="80"/>
                <w:sz w:val="20"/>
                <w:szCs w:val="20"/>
              </w:rPr>
            </w:pPr>
          </w:p>
        </w:tc>
      </w:tr>
      <w:tr w:rsidR="00C4595D" w14:paraId="29B06330" w14:textId="77777777" w:rsidTr="009A59C1">
        <w:tc>
          <w:tcPr>
            <w:tcW w:w="870" w:type="dxa"/>
          </w:tcPr>
          <w:p w14:paraId="07F3B760" w14:textId="77777777" w:rsidR="00C4595D" w:rsidRPr="00F022D9" w:rsidRDefault="00C4595D" w:rsidP="004136FE">
            <w:pPr>
              <w:jc w:val="right"/>
              <w:rPr>
                <w:rFonts w:ascii="Arial" w:hAnsi="Arial" w:cs="Arial"/>
                <w:b/>
                <w:bCs/>
                <w:color w:val="FF0000"/>
                <w:sz w:val="20"/>
                <w:szCs w:val="20"/>
              </w:rPr>
            </w:pPr>
          </w:p>
        </w:tc>
        <w:tc>
          <w:tcPr>
            <w:tcW w:w="1270" w:type="dxa"/>
          </w:tcPr>
          <w:p w14:paraId="2BCE9792" w14:textId="3CAA4E8F" w:rsidR="00C4595D" w:rsidRPr="00F022D9" w:rsidRDefault="00C4595D"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9.</w:t>
            </w:r>
          </w:p>
        </w:tc>
        <w:tc>
          <w:tcPr>
            <w:tcW w:w="6860" w:type="dxa"/>
          </w:tcPr>
          <w:p w14:paraId="2F9990A2" w14:textId="11423160" w:rsidR="00C4595D" w:rsidRPr="00F022D9" w:rsidRDefault="00233685">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Meetings of Directors</w:t>
            </w:r>
          </w:p>
        </w:tc>
        <w:tc>
          <w:tcPr>
            <w:tcW w:w="246" w:type="dxa"/>
          </w:tcPr>
          <w:p w14:paraId="314E7377" w14:textId="77777777" w:rsidR="00C4595D" w:rsidRPr="000159D1" w:rsidRDefault="00C4595D" w:rsidP="000D7526">
            <w:pPr>
              <w:jc w:val="center"/>
              <w:rPr>
                <w:rFonts w:ascii="Arial" w:hAnsi="Arial" w:cs="Arial"/>
                <w:b/>
                <w:bCs/>
                <w:color w:val="0F243E" w:themeColor="text2" w:themeShade="80"/>
                <w:sz w:val="20"/>
                <w:szCs w:val="20"/>
              </w:rPr>
            </w:pPr>
          </w:p>
        </w:tc>
      </w:tr>
      <w:tr w:rsidR="00233685" w14:paraId="526D3967" w14:textId="77777777" w:rsidTr="009A59C1">
        <w:tc>
          <w:tcPr>
            <w:tcW w:w="870" w:type="dxa"/>
          </w:tcPr>
          <w:p w14:paraId="1FDB153D" w14:textId="77777777" w:rsidR="00233685" w:rsidRPr="00F022D9" w:rsidRDefault="00233685" w:rsidP="004136FE">
            <w:pPr>
              <w:jc w:val="right"/>
              <w:rPr>
                <w:rFonts w:ascii="Arial" w:hAnsi="Arial" w:cs="Arial"/>
                <w:b/>
                <w:bCs/>
                <w:color w:val="FF0000"/>
                <w:sz w:val="20"/>
                <w:szCs w:val="20"/>
              </w:rPr>
            </w:pPr>
          </w:p>
        </w:tc>
        <w:tc>
          <w:tcPr>
            <w:tcW w:w="1270" w:type="dxa"/>
          </w:tcPr>
          <w:p w14:paraId="32CA9436" w14:textId="685F8089" w:rsidR="00233685" w:rsidRDefault="00233685"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10.</w:t>
            </w:r>
          </w:p>
        </w:tc>
        <w:tc>
          <w:tcPr>
            <w:tcW w:w="6860" w:type="dxa"/>
          </w:tcPr>
          <w:p w14:paraId="20A4A74C" w14:textId="44FA3528" w:rsidR="00233685" w:rsidRDefault="00233685">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Quorum for Meetings and Voting</w:t>
            </w:r>
          </w:p>
        </w:tc>
        <w:tc>
          <w:tcPr>
            <w:tcW w:w="246" w:type="dxa"/>
          </w:tcPr>
          <w:p w14:paraId="67B2D39E" w14:textId="77777777" w:rsidR="00233685" w:rsidRPr="000159D1" w:rsidRDefault="00233685" w:rsidP="000D7526">
            <w:pPr>
              <w:jc w:val="center"/>
              <w:rPr>
                <w:rFonts w:ascii="Arial" w:hAnsi="Arial" w:cs="Arial"/>
                <w:b/>
                <w:bCs/>
                <w:color w:val="0F243E" w:themeColor="text2" w:themeShade="80"/>
                <w:sz w:val="20"/>
                <w:szCs w:val="20"/>
              </w:rPr>
            </w:pPr>
          </w:p>
        </w:tc>
      </w:tr>
      <w:tr w:rsidR="00233685" w14:paraId="079E9493" w14:textId="77777777" w:rsidTr="009A59C1">
        <w:tc>
          <w:tcPr>
            <w:tcW w:w="870" w:type="dxa"/>
          </w:tcPr>
          <w:p w14:paraId="19737ED3" w14:textId="77777777" w:rsidR="00233685" w:rsidRPr="00F022D9" w:rsidRDefault="00233685" w:rsidP="004136FE">
            <w:pPr>
              <w:jc w:val="right"/>
              <w:rPr>
                <w:rFonts w:ascii="Arial" w:hAnsi="Arial" w:cs="Arial"/>
                <w:b/>
                <w:bCs/>
                <w:color w:val="FF0000"/>
                <w:sz w:val="20"/>
                <w:szCs w:val="20"/>
              </w:rPr>
            </w:pPr>
          </w:p>
        </w:tc>
        <w:tc>
          <w:tcPr>
            <w:tcW w:w="1270" w:type="dxa"/>
          </w:tcPr>
          <w:p w14:paraId="7ED527B6" w14:textId="74DFDD6A" w:rsidR="00233685" w:rsidRDefault="00233685"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11.</w:t>
            </w:r>
          </w:p>
        </w:tc>
        <w:tc>
          <w:tcPr>
            <w:tcW w:w="6860" w:type="dxa"/>
          </w:tcPr>
          <w:p w14:paraId="52616C43" w14:textId="36E90D3D" w:rsidR="00233685" w:rsidRDefault="00233685">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Participation in Directors’ Meetings</w:t>
            </w:r>
          </w:p>
        </w:tc>
        <w:tc>
          <w:tcPr>
            <w:tcW w:w="246" w:type="dxa"/>
          </w:tcPr>
          <w:p w14:paraId="7E832139" w14:textId="77777777" w:rsidR="00233685" w:rsidRPr="000159D1" w:rsidRDefault="00233685" w:rsidP="000D7526">
            <w:pPr>
              <w:jc w:val="center"/>
              <w:rPr>
                <w:rFonts w:ascii="Arial" w:hAnsi="Arial" w:cs="Arial"/>
                <w:b/>
                <w:bCs/>
                <w:color w:val="0F243E" w:themeColor="text2" w:themeShade="80"/>
                <w:sz w:val="20"/>
                <w:szCs w:val="20"/>
              </w:rPr>
            </w:pPr>
          </w:p>
        </w:tc>
      </w:tr>
      <w:tr w:rsidR="00233685" w14:paraId="1E44EDDB" w14:textId="77777777" w:rsidTr="009A59C1">
        <w:tc>
          <w:tcPr>
            <w:tcW w:w="870" w:type="dxa"/>
          </w:tcPr>
          <w:p w14:paraId="68BDBD2E" w14:textId="77777777" w:rsidR="00233685" w:rsidRPr="00F022D9" w:rsidRDefault="00233685" w:rsidP="004136FE">
            <w:pPr>
              <w:jc w:val="right"/>
              <w:rPr>
                <w:rFonts w:ascii="Arial" w:hAnsi="Arial" w:cs="Arial"/>
                <w:b/>
                <w:bCs/>
                <w:color w:val="FF0000"/>
                <w:sz w:val="20"/>
                <w:szCs w:val="20"/>
              </w:rPr>
            </w:pPr>
          </w:p>
        </w:tc>
        <w:tc>
          <w:tcPr>
            <w:tcW w:w="1270" w:type="dxa"/>
          </w:tcPr>
          <w:p w14:paraId="520F8359" w14:textId="7FE82B00" w:rsidR="00233685" w:rsidRDefault="00233685"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12.</w:t>
            </w:r>
          </w:p>
        </w:tc>
        <w:tc>
          <w:tcPr>
            <w:tcW w:w="6860" w:type="dxa"/>
          </w:tcPr>
          <w:p w14:paraId="382ED961" w14:textId="38DF7E7A" w:rsidR="00233685" w:rsidRDefault="00165DB7">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Resolutions in Writing</w:t>
            </w:r>
          </w:p>
        </w:tc>
        <w:tc>
          <w:tcPr>
            <w:tcW w:w="246" w:type="dxa"/>
          </w:tcPr>
          <w:p w14:paraId="7856353A" w14:textId="77777777" w:rsidR="00233685" w:rsidRPr="000159D1" w:rsidRDefault="00233685" w:rsidP="000D7526">
            <w:pPr>
              <w:jc w:val="center"/>
              <w:rPr>
                <w:rFonts w:ascii="Arial" w:hAnsi="Arial" w:cs="Arial"/>
                <w:b/>
                <w:bCs/>
                <w:color w:val="0F243E" w:themeColor="text2" w:themeShade="80"/>
                <w:sz w:val="20"/>
                <w:szCs w:val="20"/>
              </w:rPr>
            </w:pPr>
          </w:p>
        </w:tc>
      </w:tr>
      <w:tr w:rsidR="00165DB7" w14:paraId="5C98EC13" w14:textId="77777777" w:rsidTr="009A59C1">
        <w:tc>
          <w:tcPr>
            <w:tcW w:w="870" w:type="dxa"/>
          </w:tcPr>
          <w:p w14:paraId="66963F30" w14:textId="77777777" w:rsidR="00165DB7" w:rsidRPr="00F022D9" w:rsidRDefault="00165DB7" w:rsidP="004136FE">
            <w:pPr>
              <w:jc w:val="right"/>
              <w:rPr>
                <w:rFonts w:ascii="Arial" w:hAnsi="Arial" w:cs="Arial"/>
                <w:b/>
                <w:bCs/>
                <w:color w:val="FF0000"/>
                <w:sz w:val="20"/>
                <w:szCs w:val="20"/>
              </w:rPr>
            </w:pPr>
          </w:p>
        </w:tc>
        <w:tc>
          <w:tcPr>
            <w:tcW w:w="1270" w:type="dxa"/>
          </w:tcPr>
          <w:p w14:paraId="2D030654" w14:textId="2062F5F1" w:rsidR="00165DB7" w:rsidRDefault="00165DB7"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13.</w:t>
            </w:r>
          </w:p>
        </w:tc>
        <w:tc>
          <w:tcPr>
            <w:tcW w:w="6860" w:type="dxa"/>
          </w:tcPr>
          <w:p w14:paraId="6816A1F3" w14:textId="1C99D913" w:rsidR="00165DB7" w:rsidRDefault="00165DB7">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Chairing of Directors’ Meetings</w:t>
            </w:r>
          </w:p>
        </w:tc>
        <w:tc>
          <w:tcPr>
            <w:tcW w:w="246" w:type="dxa"/>
          </w:tcPr>
          <w:p w14:paraId="474FD486" w14:textId="77777777" w:rsidR="00165DB7" w:rsidRPr="000159D1" w:rsidRDefault="00165DB7" w:rsidP="000D7526">
            <w:pPr>
              <w:jc w:val="center"/>
              <w:rPr>
                <w:rFonts w:ascii="Arial" w:hAnsi="Arial" w:cs="Arial"/>
                <w:b/>
                <w:bCs/>
                <w:color w:val="0F243E" w:themeColor="text2" w:themeShade="80"/>
                <w:sz w:val="20"/>
                <w:szCs w:val="20"/>
              </w:rPr>
            </w:pPr>
          </w:p>
        </w:tc>
      </w:tr>
      <w:tr w:rsidR="00165DB7" w14:paraId="4491F3BA" w14:textId="77777777" w:rsidTr="009A59C1">
        <w:tc>
          <w:tcPr>
            <w:tcW w:w="870" w:type="dxa"/>
          </w:tcPr>
          <w:p w14:paraId="7843F30B" w14:textId="77777777" w:rsidR="00165DB7" w:rsidRPr="00F022D9" w:rsidRDefault="00165DB7" w:rsidP="004136FE">
            <w:pPr>
              <w:jc w:val="right"/>
              <w:rPr>
                <w:rFonts w:ascii="Arial" w:hAnsi="Arial" w:cs="Arial"/>
                <w:b/>
                <w:bCs/>
                <w:color w:val="FF0000"/>
                <w:sz w:val="20"/>
                <w:szCs w:val="20"/>
              </w:rPr>
            </w:pPr>
          </w:p>
        </w:tc>
        <w:tc>
          <w:tcPr>
            <w:tcW w:w="1270" w:type="dxa"/>
          </w:tcPr>
          <w:p w14:paraId="61CFE8DA" w14:textId="23DBC72F" w:rsidR="00165DB7" w:rsidRDefault="00165DB7"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14.</w:t>
            </w:r>
          </w:p>
        </w:tc>
        <w:tc>
          <w:tcPr>
            <w:tcW w:w="6860" w:type="dxa"/>
          </w:tcPr>
          <w:p w14:paraId="0024D6C7" w14:textId="421E2E18" w:rsidR="00165DB7" w:rsidRDefault="00F62990">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Records of Decisions to be Kept</w:t>
            </w:r>
          </w:p>
        </w:tc>
        <w:tc>
          <w:tcPr>
            <w:tcW w:w="246" w:type="dxa"/>
          </w:tcPr>
          <w:p w14:paraId="20505322" w14:textId="77777777" w:rsidR="00165DB7" w:rsidRPr="000159D1" w:rsidRDefault="00165DB7" w:rsidP="000D7526">
            <w:pPr>
              <w:jc w:val="center"/>
              <w:rPr>
                <w:rFonts w:ascii="Arial" w:hAnsi="Arial" w:cs="Arial"/>
                <w:b/>
                <w:bCs/>
                <w:color w:val="0F243E" w:themeColor="text2" w:themeShade="80"/>
                <w:sz w:val="20"/>
                <w:szCs w:val="20"/>
              </w:rPr>
            </w:pPr>
          </w:p>
        </w:tc>
      </w:tr>
      <w:tr w:rsidR="00F62990" w14:paraId="19AD9BD9" w14:textId="77777777" w:rsidTr="009A59C1">
        <w:tc>
          <w:tcPr>
            <w:tcW w:w="870" w:type="dxa"/>
          </w:tcPr>
          <w:p w14:paraId="549DB3A1" w14:textId="77777777" w:rsidR="00F62990" w:rsidRPr="00F022D9" w:rsidRDefault="00F62990" w:rsidP="004136FE">
            <w:pPr>
              <w:jc w:val="right"/>
              <w:rPr>
                <w:rFonts w:ascii="Arial" w:hAnsi="Arial" w:cs="Arial"/>
                <w:b/>
                <w:bCs/>
                <w:color w:val="FF0000"/>
                <w:sz w:val="20"/>
                <w:szCs w:val="20"/>
              </w:rPr>
            </w:pPr>
          </w:p>
        </w:tc>
        <w:tc>
          <w:tcPr>
            <w:tcW w:w="1270" w:type="dxa"/>
          </w:tcPr>
          <w:p w14:paraId="41011C87" w14:textId="56B952F0" w:rsidR="00F62990" w:rsidRDefault="00F62990"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15.</w:t>
            </w:r>
          </w:p>
        </w:tc>
        <w:tc>
          <w:tcPr>
            <w:tcW w:w="6860" w:type="dxa"/>
          </w:tcPr>
          <w:p w14:paraId="62B0363E" w14:textId="2C3D85C3" w:rsidR="00F62990" w:rsidRDefault="00F62990">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Number of Directors</w:t>
            </w:r>
          </w:p>
        </w:tc>
        <w:tc>
          <w:tcPr>
            <w:tcW w:w="246" w:type="dxa"/>
          </w:tcPr>
          <w:p w14:paraId="1D1DC224" w14:textId="77777777" w:rsidR="00F62990" w:rsidRPr="000159D1" w:rsidRDefault="00F62990" w:rsidP="000D7526">
            <w:pPr>
              <w:jc w:val="center"/>
              <w:rPr>
                <w:rFonts w:ascii="Arial" w:hAnsi="Arial" w:cs="Arial"/>
                <w:b/>
                <w:bCs/>
                <w:color w:val="0F243E" w:themeColor="text2" w:themeShade="80"/>
                <w:sz w:val="20"/>
                <w:szCs w:val="20"/>
              </w:rPr>
            </w:pPr>
          </w:p>
        </w:tc>
      </w:tr>
      <w:tr w:rsidR="00F62990" w14:paraId="131ABF1E" w14:textId="77777777" w:rsidTr="009A59C1">
        <w:tc>
          <w:tcPr>
            <w:tcW w:w="870" w:type="dxa"/>
          </w:tcPr>
          <w:p w14:paraId="78193C18" w14:textId="77777777" w:rsidR="00F62990" w:rsidRPr="00F022D9" w:rsidRDefault="00F62990" w:rsidP="004136FE">
            <w:pPr>
              <w:jc w:val="right"/>
              <w:rPr>
                <w:rFonts w:ascii="Arial" w:hAnsi="Arial" w:cs="Arial"/>
                <w:b/>
                <w:bCs/>
                <w:color w:val="FF0000"/>
                <w:sz w:val="20"/>
                <w:szCs w:val="20"/>
              </w:rPr>
            </w:pPr>
          </w:p>
        </w:tc>
        <w:tc>
          <w:tcPr>
            <w:tcW w:w="1270" w:type="dxa"/>
          </w:tcPr>
          <w:p w14:paraId="7B234DB1" w14:textId="67111243" w:rsidR="00F62990" w:rsidRDefault="008F7198"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16.</w:t>
            </w:r>
          </w:p>
        </w:tc>
        <w:tc>
          <w:tcPr>
            <w:tcW w:w="6860" w:type="dxa"/>
          </w:tcPr>
          <w:p w14:paraId="14686B93" w14:textId="14ED846A" w:rsidR="00F62990" w:rsidRDefault="008F7198">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Methods of Appointing Directors</w:t>
            </w:r>
          </w:p>
        </w:tc>
        <w:tc>
          <w:tcPr>
            <w:tcW w:w="246" w:type="dxa"/>
          </w:tcPr>
          <w:p w14:paraId="04F3AC04" w14:textId="77777777" w:rsidR="00F62990" w:rsidRPr="000159D1" w:rsidRDefault="00F62990" w:rsidP="000D7526">
            <w:pPr>
              <w:jc w:val="center"/>
              <w:rPr>
                <w:rFonts w:ascii="Arial" w:hAnsi="Arial" w:cs="Arial"/>
                <w:b/>
                <w:bCs/>
                <w:color w:val="0F243E" w:themeColor="text2" w:themeShade="80"/>
                <w:sz w:val="20"/>
                <w:szCs w:val="20"/>
              </w:rPr>
            </w:pPr>
          </w:p>
        </w:tc>
      </w:tr>
      <w:tr w:rsidR="008F7198" w14:paraId="33CC7A46" w14:textId="77777777" w:rsidTr="009A59C1">
        <w:tc>
          <w:tcPr>
            <w:tcW w:w="870" w:type="dxa"/>
          </w:tcPr>
          <w:p w14:paraId="20FA3DF1" w14:textId="77777777" w:rsidR="008F7198" w:rsidRPr="00F022D9" w:rsidRDefault="008F7198" w:rsidP="004136FE">
            <w:pPr>
              <w:jc w:val="right"/>
              <w:rPr>
                <w:rFonts w:ascii="Arial" w:hAnsi="Arial" w:cs="Arial"/>
                <w:b/>
                <w:bCs/>
                <w:color w:val="FF0000"/>
                <w:sz w:val="20"/>
                <w:szCs w:val="20"/>
              </w:rPr>
            </w:pPr>
          </w:p>
        </w:tc>
        <w:tc>
          <w:tcPr>
            <w:tcW w:w="1270" w:type="dxa"/>
          </w:tcPr>
          <w:p w14:paraId="3B27135A" w14:textId="18CFD723" w:rsidR="008F7198" w:rsidRDefault="008F7198"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17.</w:t>
            </w:r>
          </w:p>
        </w:tc>
        <w:tc>
          <w:tcPr>
            <w:tcW w:w="6860" w:type="dxa"/>
          </w:tcPr>
          <w:p w14:paraId="651E4480" w14:textId="557E9264" w:rsidR="008F7198" w:rsidRDefault="008F7198">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Term of Office</w:t>
            </w:r>
          </w:p>
        </w:tc>
        <w:tc>
          <w:tcPr>
            <w:tcW w:w="246" w:type="dxa"/>
          </w:tcPr>
          <w:p w14:paraId="5536D66A" w14:textId="77777777" w:rsidR="008F7198" w:rsidRPr="000159D1" w:rsidRDefault="008F7198" w:rsidP="000D7526">
            <w:pPr>
              <w:jc w:val="center"/>
              <w:rPr>
                <w:rFonts w:ascii="Arial" w:hAnsi="Arial" w:cs="Arial"/>
                <w:b/>
                <w:bCs/>
                <w:color w:val="0F243E" w:themeColor="text2" w:themeShade="80"/>
                <w:sz w:val="20"/>
                <w:szCs w:val="20"/>
              </w:rPr>
            </w:pPr>
          </w:p>
        </w:tc>
      </w:tr>
      <w:tr w:rsidR="008F7198" w14:paraId="02368D86" w14:textId="77777777" w:rsidTr="009A59C1">
        <w:tc>
          <w:tcPr>
            <w:tcW w:w="870" w:type="dxa"/>
          </w:tcPr>
          <w:p w14:paraId="3519F8FC" w14:textId="77777777" w:rsidR="008F7198" w:rsidRPr="00F022D9" w:rsidRDefault="008F7198" w:rsidP="004136FE">
            <w:pPr>
              <w:jc w:val="right"/>
              <w:rPr>
                <w:rFonts w:ascii="Arial" w:hAnsi="Arial" w:cs="Arial"/>
                <w:b/>
                <w:bCs/>
                <w:color w:val="FF0000"/>
                <w:sz w:val="20"/>
                <w:szCs w:val="20"/>
              </w:rPr>
            </w:pPr>
          </w:p>
        </w:tc>
        <w:tc>
          <w:tcPr>
            <w:tcW w:w="1270" w:type="dxa"/>
          </w:tcPr>
          <w:p w14:paraId="4071B503" w14:textId="019BEF09" w:rsidR="008F7198" w:rsidRDefault="008F7198"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18.</w:t>
            </w:r>
          </w:p>
        </w:tc>
        <w:tc>
          <w:tcPr>
            <w:tcW w:w="6860" w:type="dxa"/>
          </w:tcPr>
          <w:p w14:paraId="653A0948" w14:textId="1C6BD02E" w:rsidR="008F7198" w:rsidRDefault="002C6214">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Termination of Director’s Appointment</w:t>
            </w:r>
          </w:p>
        </w:tc>
        <w:tc>
          <w:tcPr>
            <w:tcW w:w="246" w:type="dxa"/>
          </w:tcPr>
          <w:p w14:paraId="7E82FD26" w14:textId="77777777" w:rsidR="008F7198" w:rsidRPr="000159D1" w:rsidRDefault="008F7198" w:rsidP="000D7526">
            <w:pPr>
              <w:jc w:val="center"/>
              <w:rPr>
                <w:rFonts w:ascii="Arial" w:hAnsi="Arial" w:cs="Arial"/>
                <w:b/>
                <w:bCs/>
                <w:color w:val="0F243E" w:themeColor="text2" w:themeShade="80"/>
                <w:sz w:val="20"/>
                <w:szCs w:val="20"/>
              </w:rPr>
            </w:pPr>
          </w:p>
        </w:tc>
      </w:tr>
      <w:tr w:rsidR="002C6214" w14:paraId="6E772567" w14:textId="77777777" w:rsidTr="009A59C1">
        <w:tc>
          <w:tcPr>
            <w:tcW w:w="870" w:type="dxa"/>
          </w:tcPr>
          <w:p w14:paraId="72C21291" w14:textId="77777777" w:rsidR="002C6214" w:rsidRPr="00F022D9" w:rsidRDefault="002C6214" w:rsidP="004136FE">
            <w:pPr>
              <w:jc w:val="right"/>
              <w:rPr>
                <w:rFonts w:ascii="Arial" w:hAnsi="Arial" w:cs="Arial"/>
                <w:b/>
                <w:bCs/>
                <w:color w:val="FF0000"/>
                <w:sz w:val="20"/>
                <w:szCs w:val="20"/>
              </w:rPr>
            </w:pPr>
          </w:p>
        </w:tc>
        <w:tc>
          <w:tcPr>
            <w:tcW w:w="1270" w:type="dxa"/>
          </w:tcPr>
          <w:p w14:paraId="1A4F2D0E" w14:textId="2EED0808" w:rsidR="002C6214" w:rsidRDefault="002C6214" w:rsidP="004136FE">
            <w:pPr>
              <w:jc w:val="right"/>
              <w:rPr>
                <w:rFonts w:ascii="Arial" w:hAnsi="Arial" w:cs="Arial"/>
                <w:b/>
                <w:bCs/>
                <w:color w:val="0F243E" w:themeColor="text2" w:themeShade="80"/>
                <w:sz w:val="20"/>
                <w:szCs w:val="20"/>
              </w:rPr>
            </w:pPr>
            <w:r>
              <w:rPr>
                <w:rFonts w:ascii="Arial" w:hAnsi="Arial" w:cs="Arial"/>
                <w:b/>
                <w:bCs/>
                <w:color w:val="0F243E" w:themeColor="text2" w:themeShade="80"/>
                <w:sz w:val="20"/>
                <w:szCs w:val="20"/>
              </w:rPr>
              <w:t>19.</w:t>
            </w:r>
          </w:p>
        </w:tc>
        <w:tc>
          <w:tcPr>
            <w:tcW w:w="6860" w:type="dxa"/>
          </w:tcPr>
          <w:p w14:paraId="6A80269C" w14:textId="02EA7720" w:rsidR="002C6214" w:rsidRDefault="002C6214">
            <w:pPr>
              <w:rPr>
                <w:rFonts w:ascii="Arial" w:hAnsi="Arial" w:cs="Arial"/>
                <w:b/>
                <w:bCs/>
                <w:color w:val="0F243E" w:themeColor="text2" w:themeShade="80"/>
                <w:sz w:val="20"/>
                <w:szCs w:val="20"/>
              </w:rPr>
            </w:pPr>
            <w:r>
              <w:rPr>
                <w:rFonts w:ascii="Arial" w:hAnsi="Arial" w:cs="Arial"/>
                <w:b/>
                <w:bCs/>
                <w:color w:val="0F243E" w:themeColor="text2" w:themeShade="80"/>
                <w:sz w:val="20"/>
                <w:szCs w:val="20"/>
              </w:rPr>
              <w:t>Directors’ Indemnity</w:t>
            </w:r>
          </w:p>
        </w:tc>
        <w:tc>
          <w:tcPr>
            <w:tcW w:w="246" w:type="dxa"/>
          </w:tcPr>
          <w:p w14:paraId="5156152C" w14:textId="77777777" w:rsidR="002C6214" w:rsidRPr="000159D1" w:rsidRDefault="002C6214" w:rsidP="000D7526">
            <w:pPr>
              <w:jc w:val="center"/>
              <w:rPr>
                <w:rFonts w:ascii="Arial" w:hAnsi="Arial" w:cs="Arial"/>
                <w:b/>
                <w:bCs/>
                <w:color w:val="0F243E" w:themeColor="text2" w:themeShade="80"/>
                <w:sz w:val="20"/>
                <w:szCs w:val="20"/>
              </w:rPr>
            </w:pPr>
          </w:p>
        </w:tc>
      </w:tr>
      <w:tr w:rsidR="00C03AA9" w14:paraId="433A0A29" w14:textId="77777777" w:rsidTr="009A59C1">
        <w:tc>
          <w:tcPr>
            <w:tcW w:w="870" w:type="dxa"/>
          </w:tcPr>
          <w:p w14:paraId="1C8AB816" w14:textId="602A3885" w:rsidR="00C03AA9" w:rsidRPr="00C03AA9" w:rsidRDefault="00C03AA9" w:rsidP="004136FE">
            <w:pPr>
              <w:jc w:val="right"/>
              <w:rPr>
                <w:rFonts w:ascii="Arial" w:hAnsi="Arial" w:cs="Arial"/>
                <w:b/>
                <w:bCs/>
                <w:color w:val="FF0000"/>
                <w:sz w:val="24"/>
                <w:szCs w:val="24"/>
              </w:rPr>
            </w:pPr>
            <w:r>
              <w:rPr>
                <w:rFonts w:ascii="Arial" w:hAnsi="Arial" w:cs="Arial"/>
                <w:b/>
                <w:bCs/>
                <w:color w:val="FF0000"/>
                <w:sz w:val="24"/>
                <w:szCs w:val="24"/>
              </w:rPr>
              <w:t>5:</w:t>
            </w:r>
          </w:p>
        </w:tc>
        <w:tc>
          <w:tcPr>
            <w:tcW w:w="1270" w:type="dxa"/>
          </w:tcPr>
          <w:p w14:paraId="10C4E0C3" w14:textId="77777777" w:rsidR="00C03AA9" w:rsidRDefault="00C03AA9" w:rsidP="004136FE">
            <w:pPr>
              <w:jc w:val="right"/>
              <w:rPr>
                <w:rFonts w:ascii="Arial" w:hAnsi="Arial" w:cs="Arial"/>
                <w:b/>
                <w:bCs/>
                <w:color w:val="0F243E" w:themeColor="text2" w:themeShade="80"/>
                <w:sz w:val="20"/>
                <w:szCs w:val="20"/>
              </w:rPr>
            </w:pPr>
          </w:p>
        </w:tc>
        <w:tc>
          <w:tcPr>
            <w:tcW w:w="6860" w:type="dxa"/>
          </w:tcPr>
          <w:p w14:paraId="6BEF583A" w14:textId="63CF7C72" w:rsidR="00C03AA9" w:rsidRPr="00B10397" w:rsidRDefault="00B10397">
            <w:pPr>
              <w:rPr>
                <w:rFonts w:ascii="Arial" w:hAnsi="Arial" w:cs="Arial"/>
                <w:b/>
                <w:bCs/>
                <w:color w:val="FF0000"/>
                <w:sz w:val="24"/>
                <w:szCs w:val="24"/>
              </w:rPr>
            </w:pPr>
            <w:r>
              <w:rPr>
                <w:rFonts w:ascii="Arial" w:hAnsi="Arial" w:cs="Arial"/>
                <w:b/>
                <w:bCs/>
                <w:color w:val="FF0000"/>
                <w:sz w:val="24"/>
                <w:szCs w:val="24"/>
              </w:rPr>
              <w:t>MEMBERS</w:t>
            </w:r>
          </w:p>
        </w:tc>
        <w:tc>
          <w:tcPr>
            <w:tcW w:w="246" w:type="dxa"/>
          </w:tcPr>
          <w:p w14:paraId="58189C89" w14:textId="77777777" w:rsidR="00C03AA9" w:rsidRPr="000159D1" w:rsidRDefault="00C03AA9" w:rsidP="000D7526">
            <w:pPr>
              <w:jc w:val="center"/>
              <w:rPr>
                <w:rFonts w:ascii="Arial" w:hAnsi="Arial" w:cs="Arial"/>
                <w:b/>
                <w:bCs/>
                <w:color w:val="0F243E" w:themeColor="text2" w:themeShade="80"/>
                <w:sz w:val="20"/>
                <w:szCs w:val="20"/>
              </w:rPr>
            </w:pPr>
          </w:p>
        </w:tc>
      </w:tr>
    </w:tbl>
    <w:p w14:paraId="1B6334C0" w14:textId="77777777" w:rsidR="00EA2B0D" w:rsidRDefault="00EA2B0D">
      <w:pPr>
        <w:rPr>
          <w:rFonts w:ascii="Arial" w:hAnsi="Arial" w:cs="Arial"/>
          <w:color w:val="DE2726"/>
        </w:rPr>
      </w:pPr>
    </w:p>
    <w:p w14:paraId="451C3741" w14:textId="5F4D5C74" w:rsidR="007238E9" w:rsidRDefault="00EA2B0D">
      <w:pPr>
        <w:rPr>
          <w:rFonts w:ascii="Arial" w:eastAsia="FS Jack" w:hAnsi="Arial" w:cs="Arial"/>
          <w:b/>
          <w:bCs/>
          <w:color w:val="DE2726"/>
          <w:sz w:val="24"/>
          <w:szCs w:val="24"/>
        </w:rPr>
      </w:pPr>
      <w:r>
        <w:rPr>
          <w:rFonts w:ascii="Arial" w:hAnsi="Arial" w:cs="Arial"/>
          <w:color w:val="DE2726"/>
        </w:rPr>
        <w:t>To be continued:</w:t>
      </w:r>
      <w:r w:rsidR="007238E9">
        <w:rPr>
          <w:rFonts w:ascii="Arial" w:hAnsi="Arial" w:cs="Arial"/>
          <w:color w:val="DE2726"/>
        </w:rPr>
        <w:br w:type="page"/>
      </w:r>
    </w:p>
    <w:p w14:paraId="29AEBC70" w14:textId="6A57CB39" w:rsidR="004545D0" w:rsidRPr="005773DC" w:rsidRDefault="00A438AF" w:rsidP="004E5A2E">
      <w:pPr>
        <w:pStyle w:val="Heading2"/>
        <w:spacing w:before="156"/>
        <w:ind w:left="117" w:right="241" w:firstLine="0"/>
        <w:jc w:val="both"/>
        <w:rPr>
          <w:rFonts w:ascii="Arial" w:hAnsi="Arial" w:cs="Arial"/>
        </w:rPr>
      </w:pPr>
      <w:r w:rsidRPr="005773DC">
        <w:rPr>
          <w:rFonts w:ascii="Arial" w:hAnsi="Arial" w:cs="Arial"/>
          <w:color w:val="DE2726"/>
        </w:rPr>
        <w:lastRenderedPageBreak/>
        <w:t>PART 1: INTERPRETATION</w:t>
      </w:r>
    </w:p>
    <w:p w14:paraId="2F7FD4C1" w14:textId="77777777" w:rsidR="004545D0" w:rsidRPr="005773DC" w:rsidRDefault="00A438AF" w:rsidP="004E5A2E">
      <w:pPr>
        <w:pStyle w:val="ListParagraph"/>
        <w:numPr>
          <w:ilvl w:val="0"/>
          <w:numId w:val="55"/>
        </w:numPr>
        <w:tabs>
          <w:tab w:val="left" w:pos="570"/>
          <w:tab w:val="left" w:pos="571"/>
        </w:tabs>
        <w:spacing w:before="278"/>
        <w:ind w:right="241"/>
        <w:jc w:val="both"/>
        <w:rPr>
          <w:rFonts w:ascii="Arial" w:hAnsi="Arial" w:cs="Arial"/>
          <w:b/>
          <w:sz w:val="24"/>
        </w:rPr>
      </w:pPr>
      <w:r w:rsidRPr="005773DC">
        <w:rPr>
          <w:rFonts w:ascii="Arial" w:hAnsi="Arial" w:cs="Arial"/>
          <w:b/>
          <w:color w:val="081E3F"/>
          <w:sz w:val="24"/>
        </w:rPr>
        <w:t xml:space="preserve">Defined </w:t>
      </w:r>
      <w:r w:rsidRPr="005773DC">
        <w:rPr>
          <w:rFonts w:ascii="Arial" w:hAnsi="Arial" w:cs="Arial"/>
          <w:b/>
          <w:color w:val="081E3F"/>
          <w:spacing w:val="-4"/>
          <w:sz w:val="24"/>
        </w:rPr>
        <w:t>Terms</w:t>
      </w:r>
    </w:p>
    <w:p w14:paraId="5611AF34" w14:textId="77777777" w:rsidR="004545D0" w:rsidRPr="00065668" w:rsidRDefault="00A438AF" w:rsidP="004E5A2E">
      <w:pPr>
        <w:pStyle w:val="BodyText"/>
        <w:spacing w:before="48"/>
        <w:ind w:left="117" w:right="241"/>
        <w:jc w:val="both"/>
        <w:rPr>
          <w:rFonts w:ascii="Arial" w:hAnsi="Arial" w:cs="Arial"/>
        </w:rPr>
      </w:pPr>
      <w:r w:rsidRPr="00065668">
        <w:rPr>
          <w:rFonts w:ascii="Arial" w:hAnsi="Arial" w:cs="Arial"/>
          <w:color w:val="081E3F"/>
        </w:rPr>
        <w:t>In the Articles, unless the context requires otherwise:</w:t>
      </w:r>
    </w:p>
    <w:p w14:paraId="7F7B357A" w14:textId="77777777" w:rsidR="004545D0" w:rsidRPr="00065668" w:rsidRDefault="00A438AF" w:rsidP="004E5A2E">
      <w:pPr>
        <w:spacing w:before="118" w:line="237" w:lineRule="auto"/>
        <w:ind w:left="287" w:right="241" w:hanging="171"/>
        <w:jc w:val="both"/>
        <w:rPr>
          <w:rFonts w:ascii="Arial" w:hAnsi="Arial" w:cs="Arial"/>
          <w:sz w:val="20"/>
          <w:szCs w:val="20"/>
        </w:rPr>
      </w:pPr>
      <w:r w:rsidRPr="00065668">
        <w:rPr>
          <w:rFonts w:ascii="Arial" w:hAnsi="Arial" w:cs="Arial"/>
          <w:b/>
          <w:color w:val="081E3F"/>
          <w:sz w:val="20"/>
          <w:szCs w:val="20"/>
        </w:rPr>
        <w:t xml:space="preserve">“1986 Act” </w:t>
      </w:r>
      <w:r w:rsidRPr="00065668">
        <w:rPr>
          <w:rFonts w:ascii="Arial" w:hAnsi="Arial" w:cs="Arial"/>
          <w:color w:val="081E3F"/>
          <w:sz w:val="20"/>
          <w:szCs w:val="20"/>
        </w:rPr>
        <w:t xml:space="preserve">– or any numbered section of it, means the </w:t>
      </w:r>
      <w:hyperlink r:id="rId13" w:history="1">
        <w:r w:rsidRPr="00065668">
          <w:rPr>
            <w:rStyle w:val="Hyperlink"/>
            <w:rFonts w:ascii="Arial" w:hAnsi="Arial" w:cs="Arial"/>
            <w:b/>
            <w:sz w:val="20"/>
            <w:szCs w:val="20"/>
          </w:rPr>
          <w:t>Insolvency Act 1986</w:t>
        </w:r>
      </w:hyperlink>
      <w:r w:rsidRPr="00065668">
        <w:rPr>
          <w:rFonts w:ascii="Arial" w:hAnsi="Arial" w:cs="Arial"/>
          <w:color w:val="DE2726"/>
          <w:sz w:val="20"/>
          <w:szCs w:val="20"/>
        </w:rPr>
        <w:t xml:space="preserve"> </w:t>
      </w:r>
      <w:r w:rsidRPr="00065668">
        <w:rPr>
          <w:rFonts w:ascii="Arial" w:hAnsi="Arial" w:cs="Arial"/>
          <w:color w:val="081E3F"/>
          <w:sz w:val="20"/>
          <w:szCs w:val="20"/>
        </w:rPr>
        <w:t>or such section as amended, restated or re-enacted from time to time;</w:t>
      </w:r>
    </w:p>
    <w:p w14:paraId="34BF967C" w14:textId="77777777" w:rsidR="004545D0" w:rsidRPr="00065668" w:rsidRDefault="00A438AF" w:rsidP="004E5A2E">
      <w:pPr>
        <w:pStyle w:val="BodyText"/>
        <w:spacing w:before="121" w:line="237" w:lineRule="auto"/>
        <w:ind w:left="287" w:right="241" w:hanging="171"/>
        <w:jc w:val="both"/>
        <w:rPr>
          <w:rFonts w:ascii="Arial" w:hAnsi="Arial" w:cs="Arial"/>
        </w:rPr>
      </w:pPr>
      <w:r w:rsidRPr="00065668">
        <w:rPr>
          <w:rFonts w:ascii="Arial" w:hAnsi="Arial" w:cs="Arial"/>
          <w:b/>
          <w:color w:val="081E3F"/>
        </w:rPr>
        <w:t>“Act”</w:t>
      </w:r>
      <w:r w:rsidRPr="00065668">
        <w:rPr>
          <w:rFonts w:ascii="Arial" w:hAnsi="Arial" w:cs="Arial"/>
          <w:color w:val="081E3F"/>
        </w:rPr>
        <w:t xml:space="preserve">– or any numbered section of it, means the </w:t>
      </w:r>
      <w:hyperlink r:id="rId14" w:history="1">
        <w:r w:rsidRPr="00065668">
          <w:rPr>
            <w:rStyle w:val="Hyperlink"/>
            <w:rFonts w:ascii="Arial" w:hAnsi="Arial" w:cs="Arial"/>
            <w:b/>
          </w:rPr>
          <w:t>Companies Act 2006</w:t>
        </w:r>
      </w:hyperlink>
      <w:r w:rsidRPr="00065668">
        <w:rPr>
          <w:rFonts w:ascii="Arial" w:hAnsi="Arial" w:cs="Arial"/>
          <w:b/>
          <w:color w:val="DE2726"/>
        </w:rPr>
        <w:t xml:space="preserve"> </w:t>
      </w:r>
      <w:r w:rsidRPr="00065668">
        <w:rPr>
          <w:rFonts w:ascii="Arial" w:hAnsi="Arial" w:cs="Arial"/>
          <w:color w:val="081E3F"/>
        </w:rPr>
        <w:t>or such section as amended, restated or re-enacted from time to time;</w:t>
      </w:r>
    </w:p>
    <w:p w14:paraId="34FCF4FB" w14:textId="0C27C443" w:rsidR="004545D0" w:rsidRPr="00065668" w:rsidRDefault="00A438AF" w:rsidP="004E5A2E">
      <w:pPr>
        <w:pStyle w:val="BodyText"/>
        <w:spacing w:before="120" w:line="242" w:lineRule="auto"/>
        <w:ind w:left="287" w:right="241" w:hanging="171"/>
        <w:jc w:val="both"/>
        <w:rPr>
          <w:rFonts w:ascii="Arial" w:hAnsi="Arial" w:cs="Arial"/>
        </w:rPr>
      </w:pPr>
      <w:r w:rsidRPr="00065668">
        <w:rPr>
          <w:rFonts w:ascii="Arial" w:hAnsi="Arial" w:cs="Arial"/>
          <w:b/>
          <w:color w:val="081E3F"/>
        </w:rPr>
        <w:t xml:space="preserve">“Articles” </w:t>
      </w:r>
      <w:r w:rsidRPr="00065668">
        <w:rPr>
          <w:rFonts w:ascii="Arial" w:hAnsi="Arial" w:cs="Arial"/>
          <w:color w:val="081E3F"/>
        </w:rPr>
        <w:t xml:space="preserve">– means the Association’s </w:t>
      </w:r>
      <w:r w:rsidR="00C71CE9" w:rsidRPr="00065668">
        <w:rPr>
          <w:rFonts w:ascii="Arial" w:hAnsi="Arial" w:cs="Arial"/>
          <w:color w:val="081E3F"/>
        </w:rPr>
        <w:t>A</w:t>
      </w:r>
      <w:r w:rsidRPr="00065668">
        <w:rPr>
          <w:rFonts w:ascii="Arial" w:hAnsi="Arial" w:cs="Arial"/>
          <w:color w:val="081E3F"/>
        </w:rPr>
        <w:t xml:space="preserve">rticles of </w:t>
      </w:r>
      <w:r w:rsidR="00C71CE9" w:rsidRPr="00065668">
        <w:rPr>
          <w:rFonts w:ascii="Arial" w:hAnsi="Arial" w:cs="Arial"/>
          <w:color w:val="081E3F"/>
        </w:rPr>
        <w:t>A</w:t>
      </w:r>
      <w:r w:rsidRPr="00065668">
        <w:rPr>
          <w:rFonts w:ascii="Arial" w:hAnsi="Arial" w:cs="Arial"/>
          <w:color w:val="081E3F"/>
        </w:rPr>
        <w:t>ssociation, as amended from time to time;</w:t>
      </w:r>
    </w:p>
    <w:p w14:paraId="674F042B" w14:textId="6AEE403E" w:rsidR="004545D0" w:rsidRPr="00065668" w:rsidRDefault="00A438AF" w:rsidP="004E5A2E">
      <w:pPr>
        <w:spacing w:before="117" w:line="235" w:lineRule="auto"/>
        <w:ind w:left="287" w:right="241" w:hanging="171"/>
        <w:jc w:val="both"/>
        <w:rPr>
          <w:rFonts w:ascii="Arial" w:hAnsi="Arial" w:cs="Arial"/>
          <w:sz w:val="20"/>
          <w:szCs w:val="20"/>
        </w:rPr>
      </w:pPr>
      <w:r w:rsidRPr="00065668">
        <w:rPr>
          <w:rFonts w:ascii="Arial" w:hAnsi="Arial" w:cs="Arial"/>
          <w:b/>
          <w:color w:val="081E3F"/>
          <w:sz w:val="20"/>
          <w:szCs w:val="20"/>
        </w:rPr>
        <w:t xml:space="preserve">“Association” </w:t>
      </w:r>
      <w:r w:rsidRPr="00065668">
        <w:rPr>
          <w:rFonts w:ascii="Arial" w:hAnsi="Arial" w:cs="Arial"/>
          <w:color w:val="081E3F"/>
          <w:sz w:val="20"/>
          <w:szCs w:val="20"/>
        </w:rPr>
        <w:t xml:space="preserve">– means the </w:t>
      </w:r>
      <w:r w:rsidR="00C71CE9" w:rsidRPr="00065668">
        <w:rPr>
          <w:rFonts w:ascii="Arial" w:hAnsi="Arial" w:cs="Arial"/>
          <w:color w:val="081E3F"/>
          <w:sz w:val="20"/>
          <w:szCs w:val="20"/>
        </w:rPr>
        <w:t>C</w:t>
      </w:r>
      <w:r w:rsidRPr="00065668">
        <w:rPr>
          <w:rFonts w:ascii="Arial" w:hAnsi="Arial" w:cs="Arial"/>
          <w:color w:val="081E3F"/>
          <w:sz w:val="20"/>
          <w:szCs w:val="20"/>
        </w:rPr>
        <w:t xml:space="preserve">ounty </w:t>
      </w:r>
      <w:r w:rsidR="00C71CE9" w:rsidRPr="00065668">
        <w:rPr>
          <w:rFonts w:ascii="Arial" w:hAnsi="Arial" w:cs="Arial"/>
          <w:color w:val="081E3F"/>
          <w:sz w:val="20"/>
          <w:szCs w:val="20"/>
        </w:rPr>
        <w:t>F</w:t>
      </w:r>
      <w:r w:rsidRPr="00065668">
        <w:rPr>
          <w:rFonts w:ascii="Arial" w:hAnsi="Arial" w:cs="Arial"/>
          <w:color w:val="081E3F"/>
          <w:sz w:val="20"/>
          <w:szCs w:val="20"/>
        </w:rPr>
        <w:t xml:space="preserve">ootball </w:t>
      </w:r>
      <w:r w:rsidR="00C71CE9" w:rsidRPr="00065668">
        <w:rPr>
          <w:rFonts w:ascii="Arial" w:hAnsi="Arial" w:cs="Arial"/>
          <w:color w:val="081E3F"/>
          <w:sz w:val="20"/>
          <w:szCs w:val="20"/>
        </w:rPr>
        <w:t>Association c</w:t>
      </w:r>
      <w:r w:rsidRPr="00065668">
        <w:rPr>
          <w:rFonts w:ascii="Arial" w:hAnsi="Arial" w:cs="Arial"/>
          <w:color w:val="081E3F"/>
          <w:sz w:val="20"/>
          <w:szCs w:val="20"/>
        </w:rPr>
        <w:t>alled</w:t>
      </w:r>
      <w:r w:rsidR="00C71CE9" w:rsidRPr="00065668">
        <w:rPr>
          <w:rFonts w:ascii="Arial" w:hAnsi="Arial" w:cs="Arial"/>
          <w:color w:val="081E3F"/>
          <w:sz w:val="20"/>
          <w:szCs w:val="20"/>
        </w:rPr>
        <w:t xml:space="preserve"> </w:t>
      </w:r>
      <w:r w:rsidR="00D31451">
        <w:rPr>
          <w:rFonts w:ascii="Arial" w:hAnsi="Arial" w:cs="Arial"/>
          <w:color w:val="081E3F"/>
          <w:sz w:val="20"/>
          <w:szCs w:val="20"/>
        </w:rPr>
        <w:t>Liverpool</w:t>
      </w:r>
      <w:r w:rsidR="00C71CE9" w:rsidRPr="00065668">
        <w:rPr>
          <w:rFonts w:ascii="Arial" w:hAnsi="Arial" w:cs="Arial"/>
          <w:color w:val="081E3F"/>
          <w:sz w:val="20"/>
          <w:szCs w:val="20"/>
        </w:rPr>
        <w:t xml:space="preserve"> County Football Association</w:t>
      </w:r>
    </w:p>
    <w:p w14:paraId="5D5FCE4B" w14:textId="1031B765" w:rsidR="004545D0" w:rsidRPr="00065668" w:rsidRDefault="00A438AF" w:rsidP="004E5A2E">
      <w:pPr>
        <w:pStyle w:val="BodyText"/>
        <w:spacing w:before="110"/>
        <w:ind w:left="117" w:right="241"/>
        <w:jc w:val="both"/>
        <w:rPr>
          <w:rFonts w:ascii="Arial" w:hAnsi="Arial" w:cs="Arial"/>
        </w:rPr>
      </w:pPr>
      <w:r w:rsidRPr="00065668">
        <w:rPr>
          <w:rFonts w:ascii="Arial" w:hAnsi="Arial" w:cs="Arial"/>
          <w:b/>
          <w:color w:val="081E3F"/>
        </w:rPr>
        <w:t>“</w:t>
      </w:r>
      <w:r w:rsidR="00E154A0">
        <w:rPr>
          <w:rFonts w:ascii="Arial" w:hAnsi="Arial" w:cs="Arial"/>
          <w:b/>
          <w:color w:val="081E3F"/>
        </w:rPr>
        <w:t>Chair</w:t>
      </w:r>
      <w:r w:rsidRPr="00065668">
        <w:rPr>
          <w:rFonts w:ascii="Arial" w:hAnsi="Arial" w:cs="Arial"/>
          <w:color w:val="081E3F"/>
        </w:rPr>
        <w:t xml:space="preserve">” – has the meaning given in Article </w:t>
      </w:r>
      <w:proofErr w:type="gramStart"/>
      <w:r w:rsidRPr="00065668">
        <w:rPr>
          <w:rFonts w:ascii="Arial" w:hAnsi="Arial" w:cs="Arial"/>
          <w:color w:val="081E3F"/>
        </w:rPr>
        <w:t>13;</w:t>
      </w:r>
      <w:proofErr w:type="gramEnd"/>
    </w:p>
    <w:p w14:paraId="3F7A09EF" w14:textId="0ABE68CC" w:rsidR="004545D0" w:rsidRPr="00065668" w:rsidRDefault="00A438AF" w:rsidP="004E5A2E">
      <w:pPr>
        <w:spacing w:before="108" w:line="242" w:lineRule="auto"/>
        <w:ind w:left="287" w:right="241" w:hanging="171"/>
        <w:jc w:val="both"/>
        <w:rPr>
          <w:rFonts w:ascii="Arial" w:hAnsi="Arial" w:cs="Arial"/>
          <w:sz w:val="20"/>
          <w:szCs w:val="20"/>
        </w:rPr>
      </w:pPr>
      <w:r w:rsidRPr="00065668">
        <w:rPr>
          <w:rFonts w:ascii="Arial" w:hAnsi="Arial" w:cs="Arial"/>
          <w:b/>
          <w:color w:val="081E3F"/>
          <w:sz w:val="20"/>
          <w:szCs w:val="20"/>
        </w:rPr>
        <w:t>“</w:t>
      </w:r>
      <w:r w:rsidR="00E154A0">
        <w:rPr>
          <w:rFonts w:ascii="Arial" w:hAnsi="Arial" w:cs="Arial"/>
          <w:b/>
          <w:color w:val="081E3F"/>
          <w:sz w:val="20"/>
          <w:szCs w:val="20"/>
        </w:rPr>
        <w:t>Chair</w:t>
      </w:r>
      <w:r w:rsidRPr="00065668">
        <w:rPr>
          <w:rFonts w:ascii="Arial" w:hAnsi="Arial" w:cs="Arial"/>
          <w:b/>
          <w:color w:val="081E3F"/>
          <w:sz w:val="20"/>
          <w:szCs w:val="20"/>
        </w:rPr>
        <w:t xml:space="preserve"> of the meeting” – </w:t>
      </w:r>
      <w:r w:rsidRPr="00065668">
        <w:rPr>
          <w:rFonts w:ascii="Arial" w:hAnsi="Arial" w:cs="Arial"/>
          <w:color w:val="081E3F"/>
          <w:sz w:val="20"/>
          <w:szCs w:val="20"/>
        </w:rPr>
        <w:t xml:space="preserve">has the meaning given in Article </w:t>
      </w:r>
      <w:proofErr w:type="gramStart"/>
      <w:r w:rsidRPr="00065668">
        <w:rPr>
          <w:rFonts w:ascii="Arial" w:hAnsi="Arial" w:cs="Arial"/>
          <w:color w:val="081E3F"/>
          <w:sz w:val="20"/>
          <w:szCs w:val="20"/>
        </w:rPr>
        <w:t>28;</w:t>
      </w:r>
      <w:proofErr w:type="gramEnd"/>
    </w:p>
    <w:p w14:paraId="3BAEAB18" w14:textId="72A1FE71" w:rsidR="004545D0" w:rsidRDefault="00A438AF" w:rsidP="004E5A2E">
      <w:pPr>
        <w:spacing w:before="103"/>
        <w:ind w:left="117" w:right="241"/>
        <w:jc w:val="both"/>
        <w:rPr>
          <w:rFonts w:ascii="Arial" w:hAnsi="Arial" w:cs="Arial"/>
          <w:color w:val="081E3F"/>
          <w:sz w:val="20"/>
          <w:szCs w:val="20"/>
        </w:rPr>
      </w:pPr>
      <w:r w:rsidRPr="00065668">
        <w:rPr>
          <w:rFonts w:ascii="Arial" w:hAnsi="Arial" w:cs="Arial"/>
          <w:b/>
          <w:color w:val="081E3F"/>
          <w:sz w:val="20"/>
          <w:szCs w:val="20"/>
        </w:rPr>
        <w:t xml:space="preserve">“director” </w:t>
      </w:r>
      <w:r w:rsidRPr="00065668">
        <w:rPr>
          <w:rFonts w:ascii="Arial" w:hAnsi="Arial" w:cs="Arial"/>
          <w:color w:val="081E3F"/>
          <w:sz w:val="20"/>
          <w:szCs w:val="20"/>
        </w:rPr>
        <w:t>– means a director of the Association;</w:t>
      </w:r>
    </w:p>
    <w:p w14:paraId="4BAB3B8D" w14:textId="18C15670" w:rsidR="005F4214" w:rsidRPr="005F4214" w:rsidRDefault="005F4214" w:rsidP="004E5A2E">
      <w:pPr>
        <w:spacing w:before="103"/>
        <w:ind w:left="117" w:right="241"/>
        <w:jc w:val="both"/>
        <w:rPr>
          <w:rFonts w:ascii="Arial" w:hAnsi="Arial" w:cs="Arial"/>
          <w:bCs/>
          <w:sz w:val="20"/>
          <w:szCs w:val="20"/>
        </w:rPr>
      </w:pPr>
      <w:r w:rsidRPr="005F4214">
        <w:rPr>
          <w:rFonts w:ascii="Arial" w:hAnsi="Arial" w:cs="Arial"/>
          <w:b/>
          <w:color w:val="081E3F"/>
          <w:sz w:val="20"/>
          <w:szCs w:val="20"/>
        </w:rPr>
        <w:t>“independent director”</w:t>
      </w:r>
      <w:r>
        <w:rPr>
          <w:rFonts w:ascii="Arial" w:hAnsi="Arial" w:cs="Arial"/>
          <w:bCs/>
          <w:color w:val="081E3F"/>
          <w:sz w:val="20"/>
          <w:szCs w:val="20"/>
        </w:rPr>
        <w:t xml:space="preserve"> – means a director of the Association </w:t>
      </w:r>
      <w:r w:rsidR="00607E3A">
        <w:rPr>
          <w:rFonts w:ascii="Arial" w:hAnsi="Arial" w:cs="Arial"/>
          <w:bCs/>
          <w:color w:val="081E3F"/>
          <w:sz w:val="20"/>
          <w:szCs w:val="20"/>
        </w:rPr>
        <w:t>who is not an officer of any sanctioned league.</w:t>
      </w:r>
    </w:p>
    <w:p w14:paraId="36E69CB9" w14:textId="77777777" w:rsidR="004545D0" w:rsidRPr="00065668" w:rsidRDefault="00A438AF" w:rsidP="004E5A2E">
      <w:pPr>
        <w:pStyle w:val="BodyText"/>
        <w:spacing w:before="109" w:line="247" w:lineRule="auto"/>
        <w:ind w:left="287" w:right="241" w:hanging="171"/>
        <w:jc w:val="both"/>
        <w:rPr>
          <w:rFonts w:ascii="Arial" w:hAnsi="Arial" w:cs="Arial"/>
        </w:rPr>
      </w:pPr>
      <w:r w:rsidRPr="00065668">
        <w:rPr>
          <w:rFonts w:ascii="Arial" w:hAnsi="Arial" w:cs="Arial"/>
          <w:b/>
          <w:color w:val="081E3F"/>
        </w:rPr>
        <w:t xml:space="preserve">“document” or “notice” </w:t>
      </w:r>
      <w:r w:rsidRPr="00065668">
        <w:rPr>
          <w:rFonts w:ascii="Arial" w:hAnsi="Arial" w:cs="Arial"/>
          <w:color w:val="081E3F"/>
        </w:rPr>
        <w:t>– includes, unless otherwise specified, any document or notice sent or supplied by electronic communication;</w:t>
      </w:r>
    </w:p>
    <w:p w14:paraId="4817395A" w14:textId="77777777" w:rsidR="004545D0" w:rsidRPr="00065668" w:rsidRDefault="00A438AF" w:rsidP="004E5A2E">
      <w:pPr>
        <w:spacing w:before="107" w:line="242" w:lineRule="auto"/>
        <w:ind w:left="287" w:right="241" w:hanging="171"/>
        <w:jc w:val="both"/>
        <w:rPr>
          <w:rFonts w:ascii="Arial" w:hAnsi="Arial" w:cs="Arial"/>
          <w:sz w:val="20"/>
          <w:szCs w:val="20"/>
        </w:rPr>
      </w:pPr>
      <w:r w:rsidRPr="00065668">
        <w:rPr>
          <w:rFonts w:ascii="Arial" w:hAnsi="Arial" w:cs="Arial"/>
          <w:b/>
          <w:color w:val="081E3F"/>
          <w:sz w:val="20"/>
          <w:szCs w:val="20"/>
        </w:rPr>
        <w:t xml:space="preserve">“elected director” </w:t>
      </w:r>
      <w:r w:rsidRPr="00065668">
        <w:rPr>
          <w:rFonts w:ascii="Arial" w:hAnsi="Arial" w:cs="Arial"/>
          <w:color w:val="081E3F"/>
          <w:sz w:val="20"/>
          <w:szCs w:val="20"/>
        </w:rPr>
        <w:t xml:space="preserve">– means a director appointed in accordance with Article </w:t>
      </w:r>
      <w:proofErr w:type="gramStart"/>
      <w:r w:rsidRPr="00065668">
        <w:rPr>
          <w:rFonts w:ascii="Arial" w:hAnsi="Arial" w:cs="Arial"/>
          <w:color w:val="081E3F"/>
          <w:sz w:val="20"/>
          <w:szCs w:val="20"/>
        </w:rPr>
        <w:t>16.1.1;</w:t>
      </w:r>
      <w:proofErr w:type="gramEnd"/>
    </w:p>
    <w:p w14:paraId="3E000ADC" w14:textId="1893E8BD" w:rsidR="004545D0" w:rsidRDefault="00A438AF" w:rsidP="004E5A2E">
      <w:pPr>
        <w:pStyle w:val="BodyText"/>
        <w:spacing w:before="114" w:line="247" w:lineRule="auto"/>
        <w:ind w:left="287" w:right="241" w:hanging="171"/>
        <w:jc w:val="both"/>
        <w:rPr>
          <w:rFonts w:ascii="Arial" w:hAnsi="Arial" w:cs="Arial"/>
          <w:color w:val="081E3F"/>
        </w:rPr>
      </w:pPr>
      <w:r w:rsidRPr="00065668">
        <w:rPr>
          <w:rFonts w:ascii="Arial" w:hAnsi="Arial" w:cs="Arial"/>
          <w:b/>
          <w:color w:val="081E3F"/>
        </w:rPr>
        <w:t xml:space="preserve">“electronic communication” </w:t>
      </w:r>
      <w:r w:rsidRPr="00065668">
        <w:rPr>
          <w:rFonts w:ascii="Arial" w:hAnsi="Arial" w:cs="Arial"/>
          <w:color w:val="081E3F"/>
        </w:rPr>
        <w:t xml:space="preserve">– means any document or information sent or supplied in electronic form within the meaning of section 1168 of the </w:t>
      </w:r>
      <w:proofErr w:type="gramStart"/>
      <w:r w:rsidRPr="00065668">
        <w:rPr>
          <w:rFonts w:ascii="Arial" w:hAnsi="Arial" w:cs="Arial"/>
          <w:color w:val="081E3F"/>
        </w:rPr>
        <w:t>Act;</w:t>
      </w:r>
      <w:proofErr w:type="gramEnd"/>
    </w:p>
    <w:p w14:paraId="22AD799B" w14:textId="73729C8B" w:rsidR="004545D0" w:rsidRPr="00065668" w:rsidRDefault="00A438AF" w:rsidP="004E5A2E">
      <w:pPr>
        <w:spacing w:before="108" w:line="242" w:lineRule="auto"/>
        <w:ind w:left="287" w:right="241" w:hanging="171"/>
        <w:jc w:val="both"/>
        <w:rPr>
          <w:rFonts w:ascii="Arial" w:hAnsi="Arial" w:cs="Arial"/>
          <w:sz w:val="20"/>
          <w:szCs w:val="20"/>
        </w:rPr>
      </w:pPr>
      <w:r w:rsidRPr="00065668">
        <w:rPr>
          <w:rFonts w:ascii="Arial" w:hAnsi="Arial" w:cs="Arial"/>
          <w:b/>
          <w:color w:val="081E3F"/>
          <w:sz w:val="20"/>
          <w:szCs w:val="20"/>
        </w:rPr>
        <w:t>“</w:t>
      </w:r>
      <w:r w:rsidR="001D531E" w:rsidRPr="00065668">
        <w:rPr>
          <w:rFonts w:ascii="Arial" w:hAnsi="Arial" w:cs="Arial"/>
          <w:b/>
          <w:color w:val="081E3F"/>
          <w:sz w:val="20"/>
          <w:szCs w:val="20"/>
        </w:rPr>
        <w:t>T</w:t>
      </w:r>
      <w:r w:rsidRPr="00065668">
        <w:rPr>
          <w:rFonts w:ascii="Arial" w:hAnsi="Arial" w:cs="Arial"/>
          <w:b/>
          <w:color w:val="081E3F"/>
          <w:sz w:val="20"/>
          <w:szCs w:val="20"/>
        </w:rPr>
        <w:t xml:space="preserve">he Football Association” </w:t>
      </w:r>
      <w:r w:rsidRPr="00065668">
        <w:rPr>
          <w:rFonts w:ascii="Arial" w:hAnsi="Arial" w:cs="Arial"/>
          <w:color w:val="081E3F"/>
          <w:sz w:val="20"/>
          <w:szCs w:val="20"/>
        </w:rPr>
        <w:t>– means the company called “</w:t>
      </w:r>
      <w:r w:rsidR="001D531E" w:rsidRPr="00065668">
        <w:rPr>
          <w:rFonts w:ascii="Arial" w:hAnsi="Arial" w:cs="Arial"/>
          <w:color w:val="081E3F"/>
          <w:sz w:val="20"/>
          <w:szCs w:val="20"/>
        </w:rPr>
        <w:t xml:space="preserve">The </w:t>
      </w:r>
      <w:r w:rsidRPr="00065668">
        <w:rPr>
          <w:rFonts w:ascii="Arial" w:hAnsi="Arial" w:cs="Arial"/>
          <w:color w:val="081E3F"/>
          <w:sz w:val="20"/>
          <w:szCs w:val="20"/>
        </w:rPr>
        <w:t>Football Association Limited” registered</w:t>
      </w:r>
    </w:p>
    <w:p w14:paraId="741F076C" w14:textId="77777777" w:rsidR="004545D0" w:rsidRPr="00065668" w:rsidRDefault="00A438AF" w:rsidP="004E5A2E">
      <w:pPr>
        <w:pStyle w:val="BodyText"/>
        <w:spacing w:before="8" w:line="249" w:lineRule="auto"/>
        <w:ind w:left="287" w:right="241"/>
        <w:jc w:val="both"/>
        <w:rPr>
          <w:rFonts w:ascii="Arial" w:hAnsi="Arial" w:cs="Arial"/>
        </w:rPr>
      </w:pPr>
      <w:r w:rsidRPr="00065668">
        <w:rPr>
          <w:rFonts w:ascii="Arial" w:hAnsi="Arial" w:cs="Arial"/>
          <w:color w:val="081E3F"/>
        </w:rPr>
        <w:t>in England and Wales with company registration number 00077797;</w:t>
      </w:r>
    </w:p>
    <w:p w14:paraId="656CAB73" w14:textId="6E262B03" w:rsidR="004545D0" w:rsidRPr="00065668" w:rsidRDefault="00A438AF" w:rsidP="004E5A2E">
      <w:pPr>
        <w:spacing w:before="164" w:line="242" w:lineRule="auto"/>
        <w:ind w:left="287" w:right="241" w:hanging="171"/>
        <w:jc w:val="both"/>
        <w:rPr>
          <w:rFonts w:ascii="Arial" w:hAnsi="Arial" w:cs="Arial"/>
          <w:sz w:val="20"/>
          <w:szCs w:val="20"/>
        </w:rPr>
      </w:pPr>
      <w:r w:rsidRPr="00065668">
        <w:rPr>
          <w:rFonts w:ascii="Arial" w:hAnsi="Arial" w:cs="Arial"/>
          <w:b/>
          <w:color w:val="081E3F"/>
          <w:sz w:val="20"/>
          <w:szCs w:val="20"/>
        </w:rPr>
        <w:t>“</w:t>
      </w:r>
      <w:r w:rsidR="00EE7D21" w:rsidRPr="00065668">
        <w:rPr>
          <w:rFonts w:ascii="Arial" w:hAnsi="Arial" w:cs="Arial"/>
          <w:b/>
          <w:color w:val="081E3F"/>
          <w:sz w:val="20"/>
          <w:szCs w:val="20"/>
        </w:rPr>
        <w:t>T</w:t>
      </w:r>
      <w:r w:rsidRPr="00065668">
        <w:rPr>
          <w:rFonts w:ascii="Arial" w:hAnsi="Arial" w:cs="Arial"/>
          <w:b/>
          <w:color w:val="081E3F"/>
          <w:sz w:val="20"/>
          <w:szCs w:val="20"/>
        </w:rPr>
        <w:t xml:space="preserve">he Football Association Council” </w:t>
      </w:r>
      <w:r w:rsidRPr="00065668">
        <w:rPr>
          <w:rFonts w:ascii="Arial" w:hAnsi="Arial" w:cs="Arial"/>
          <w:color w:val="081E3F"/>
          <w:sz w:val="20"/>
          <w:szCs w:val="20"/>
        </w:rPr>
        <w:t>– means the Council of the Football Association;</w:t>
      </w:r>
    </w:p>
    <w:p w14:paraId="14FA464D" w14:textId="77777777" w:rsidR="004545D0" w:rsidRPr="00065668" w:rsidRDefault="00A438AF" w:rsidP="004E5A2E">
      <w:pPr>
        <w:pStyle w:val="BodyText"/>
        <w:spacing w:before="114" w:line="242" w:lineRule="auto"/>
        <w:ind w:left="287" w:right="241" w:hanging="171"/>
        <w:jc w:val="both"/>
        <w:rPr>
          <w:rFonts w:ascii="Arial" w:hAnsi="Arial" w:cs="Arial"/>
        </w:rPr>
      </w:pPr>
      <w:r w:rsidRPr="00065668">
        <w:rPr>
          <w:rFonts w:ascii="Arial" w:hAnsi="Arial" w:cs="Arial"/>
          <w:b/>
          <w:color w:val="081E3F"/>
        </w:rPr>
        <w:t xml:space="preserve">“member” </w:t>
      </w:r>
      <w:r w:rsidRPr="00065668">
        <w:rPr>
          <w:rFonts w:ascii="Arial" w:hAnsi="Arial" w:cs="Arial"/>
          <w:color w:val="081E3F"/>
        </w:rPr>
        <w:t>– has the meaning given in section 112 of the Act;</w:t>
      </w:r>
    </w:p>
    <w:p w14:paraId="08BFA28B" w14:textId="254789ED" w:rsidR="004545D0" w:rsidRPr="00065668" w:rsidRDefault="00A438AF" w:rsidP="004E5A2E">
      <w:pPr>
        <w:pStyle w:val="BodyText"/>
        <w:spacing w:before="114" w:line="247" w:lineRule="auto"/>
        <w:ind w:left="287" w:right="241" w:hanging="171"/>
        <w:jc w:val="both"/>
        <w:rPr>
          <w:rFonts w:ascii="Arial" w:hAnsi="Arial" w:cs="Arial"/>
        </w:rPr>
      </w:pPr>
      <w:r w:rsidRPr="00065668">
        <w:rPr>
          <w:rFonts w:ascii="Arial" w:hAnsi="Arial" w:cs="Arial"/>
          <w:b/>
          <w:color w:val="081E3F"/>
        </w:rPr>
        <w:t xml:space="preserve">“model articles” </w:t>
      </w:r>
      <w:r w:rsidRPr="00065668">
        <w:rPr>
          <w:rFonts w:ascii="Arial" w:hAnsi="Arial" w:cs="Arial"/>
          <w:color w:val="081E3F"/>
        </w:rPr>
        <w:t>– means the model articles of association for a private company limited</w:t>
      </w:r>
      <w:r w:rsidR="00A55A7A" w:rsidRPr="00065668">
        <w:rPr>
          <w:rFonts w:ascii="Arial" w:hAnsi="Arial" w:cs="Arial"/>
          <w:color w:val="081E3F"/>
        </w:rPr>
        <w:t xml:space="preserve"> by </w:t>
      </w:r>
      <w:r w:rsidRPr="00065668">
        <w:rPr>
          <w:rFonts w:ascii="Arial" w:hAnsi="Arial" w:cs="Arial"/>
          <w:color w:val="081E3F"/>
        </w:rPr>
        <w:t>guarantee set out in Schedule 2 of the</w:t>
      </w:r>
      <w:r w:rsidR="00A55A7A" w:rsidRPr="00065668">
        <w:rPr>
          <w:rFonts w:ascii="Arial" w:hAnsi="Arial" w:cs="Arial"/>
          <w:color w:val="081E3F"/>
        </w:rPr>
        <w:t xml:space="preserve"> </w:t>
      </w:r>
      <w:hyperlink r:id="rId15" w:history="1">
        <w:r w:rsidRPr="00065668">
          <w:rPr>
            <w:rStyle w:val="Hyperlink"/>
            <w:rFonts w:ascii="Arial" w:hAnsi="Arial" w:cs="Arial"/>
            <w:b/>
          </w:rPr>
          <w:t>Companies (Model Articles) Regulations 2008 (SI2008/3229)</w:t>
        </w:r>
      </w:hyperlink>
      <w:r w:rsidRPr="00065668">
        <w:rPr>
          <w:rFonts w:ascii="Arial" w:hAnsi="Arial" w:cs="Arial"/>
          <w:b/>
          <w:color w:val="DE2726"/>
        </w:rPr>
        <w:t xml:space="preserve"> </w:t>
      </w:r>
      <w:r w:rsidRPr="00065668">
        <w:rPr>
          <w:rFonts w:ascii="Arial" w:hAnsi="Arial" w:cs="Arial"/>
          <w:color w:val="081E3F"/>
        </w:rPr>
        <w:t>and any amendment</w:t>
      </w:r>
      <w:r w:rsidR="00A55A7A" w:rsidRPr="00065668">
        <w:rPr>
          <w:rFonts w:ascii="Arial" w:hAnsi="Arial" w:cs="Arial"/>
          <w:color w:val="081E3F"/>
        </w:rPr>
        <w:t xml:space="preserve"> </w:t>
      </w:r>
      <w:r w:rsidRPr="00065668">
        <w:rPr>
          <w:rFonts w:ascii="Arial" w:hAnsi="Arial" w:cs="Arial"/>
          <w:color w:val="081E3F"/>
        </w:rPr>
        <w:t>or replacement from time to time;</w:t>
      </w:r>
    </w:p>
    <w:p w14:paraId="3ACB60C6" w14:textId="77777777" w:rsidR="004545D0" w:rsidRPr="00065668" w:rsidRDefault="00A438AF" w:rsidP="004E5A2E">
      <w:pPr>
        <w:pStyle w:val="BodyText"/>
        <w:spacing w:before="116" w:line="242" w:lineRule="auto"/>
        <w:ind w:left="287" w:right="241" w:hanging="171"/>
        <w:jc w:val="both"/>
        <w:rPr>
          <w:rFonts w:ascii="Arial" w:hAnsi="Arial" w:cs="Arial"/>
        </w:rPr>
      </w:pPr>
      <w:r w:rsidRPr="00065668">
        <w:rPr>
          <w:rFonts w:ascii="Arial" w:hAnsi="Arial" w:cs="Arial"/>
          <w:b/>
          <w:color w:val="081E3F"/>
        </w:rPr>
        <w:t xml:space="preserve">“objects” </w:t>
      </w:r>
      <w:r w:rsidRPr="00065668">
        <w:rPr>
          <w:rFonts w:ascii="Arial" w:hAnsi="Arial" w:cs="Arial"/>
          <w:color w:val="081E3F"/>
        </w:rPr>
        <w:t>– the Association’s objects as set out in Article 2;</w:t>
      </w:r>
    </w:p>
    <w:p w14:paraId="274C6133" w14:textId="77777777" w:rsidR="004545D0" w:rsidRPr="00065668" w:rsidRDefault="00A438AF" w:rsidP="004E5A2E">
      <w:pPr>
        <w:pStyle w:val="BodyText"/>
        <w:spacing w:before="114" w:line="247" w:lineRule="auto"/>
        <w:ind w:left="287" w:right="241" w:hanging="171"/>
        <w:jc w:val="both"/>
        <w:rPr>
          <w:rFonts w:ascii="Arial" w:hAnsi="Arial" w:cs="Arial"/>
        </w:rPr>
      </w:pPr>
      <w:r w:rsidRPr="00065668">
        <w:rPr>
          <w:rFonts w:ascii="Arial" w:hAnsi="Arial" w:cs="Arial"/>
          <w:b/>
          <w:color w:val="081E3F"/>
        </w:rPr>
        <w:t xml:space="preserve">“ordinary resolution” </w:t>
      </w:r>
      <w:r w:rsidRPr="00065668">
        <w:rPr>
          <w:rFonts w:ascii="Arial" w:hAnsi="Arial" w:cs="Arial"/>
          <w:color w:val="081E3F"/>
        </w:rPr>
        <w:t xml:space="preserve">– has the meaning given in section 282 of the Act and includes such a resolution passed by written </w:t>
      </w:r>
      <w:proofErr w:type="gramStart"/>
      <w:r w:rsidRPr="00065668">
        <w:rPr>
          <w:rFonts w:ascii="Arial" w:hAnsi="Arial" w:cs="Arial"/>
          <w:color w:val="081E3F"/>
        </w:rPr>
        <w:t>resolution;</w:t>
      </w:r>
      <w:proofErr w:type="gramEnd"/>
    </w:p>
    <w:p w14:paraId="3839B021" w14:textId="77777777" w:rsidR="004545D0" w:rsidRPr="00065668" w:rsidRDefault="00A438AF" w:rsidP="004E5A2E">
      <w:pPr>
        <w:spacing w:before="108"/>
        <w:ind w:left="117" w:right="241"/>
        <w:jc w:val="both"/>
        <w:rPr>
          <w:rFonts w:ascii="Arial" w:hAnsi="Arial" w:cs="Arial"/>
          <w:sz w:val="20"/>
          <w:szCs w:val="20"/>
        </w:rPr>
      </w:pPr>
      <w:r w:rsidRPr="00065668">
        <w:rPr>
          <w:rFonts w:ascii="Arial" w:hAnsi="Arial" w:cs="Arial"/>
          <w:b/>
          <w:color w:val="081E3F"/>
          <w:sz w:val="20"/>
          <w:szCs w:val="20"/>
        </w:rPr>
        <w:t xml:space="preserve">“proxy notice” </w:t>
      </w:r>
      <w:r w:rsidRPr="00065668">
        <w:rPr>
          <w:rFonts w:ascii="Arial" w:hAnsi="Arial" w:cs="Arial"/>
          <w:color w:val="081E3F"/>
          <w:sz w:val="20"/>
          <w:szCs w:val="20"/>
        </w:rPr>
        <w:t xml:space="preserve">– has the meaning given in Article </w:t>
      </w:r>
      <w:proofErr w:type="gramStart"/>
      <w:r w:rsidRPr="00065668">
        <w:rPr>
          <w:rFonts w:ascii="Arial" w:hAnsi="Arial" w:cs="Arial"/>
          <w:color w:val="081E3F"/>
          <w:sz w:val="20"/>
          <w:szCs w:val="20"/>
        </w:rPr>
        <w:t>34;</w:t>
      </w:r>
      <w:proofErr w:type="gramEnd"/>
    </w:p>
    <w:p w14:paraId="1826AA39" w14:textId="77777777" w:rsidR="004545D0" w:rsidRPr="00065668" w:rsidRDefault="00A438AF" w:rsidP="004E5A2E">
      <w:pPr>
        <w:pStyle w:val="BodyText"/>
        <w:spacing w:before="109" w:line="249" w:lineRule="auto"/>
        <w:ind w:left="287" w:right="241" w:hanging="171"/>
        <w:jc w:val="both"/>
        <w:rPr>
          <w:rFonts w:ascii="Arial" w:hAnsi="Arial" w:cs="Arial"/>
        </w:rPr>
      </w:pPr>
      <w:r w:rsidRPr="00065668">
        <w:rPr>
          <w:rFonts w:ascii="Arial" w:hAnsi="Arial" w:cs="Arial"/>
          <w:b/>
          <w:color w:val="081E3F"/>
        </w:rPr>
        <w:t xml:space="preserve">“Rules” </w:t>
      </w:r>
      <w:r w:rsidRPr="00065668">
        <w:rPr>
          <w:rFonts w:ascii="Arial" w:hAnsi="Arial" w:cs="Arial"/>
          <w:color w:val="081E3F"/>
        </w:rPr>
        <w:t>– means the provisions for the regulation of football matters known as the “Rules of The Football Association Limited” as applicable from time to time and any regulations, standing orders, decisions, rulings, findings, penalties or orders of any nature made pursuant to the Rules;</w:t>
      </w:r>
    </w:p>
    <w:p w14:paraId="71725605" w14:textId="27B01447" w:rsidR="004545D0" w:rsidRPr="00065668" w:rsidRDefault="00A438AF" w:rsidP="00D31451">
      <w:pPr>
        <w:pStyle w:val="BodyText"/>
        <w:spacing w:before="104" w:line="242" w:lineRule="auto"/>
        <w:ind w:left="287" w:right="241" w:hanging="171"/>
        <w:jc w:val="both"/>
        <w:rPr>
          <w:rFonts w:ascii="Arial" w:hAnsi="Arial" w:cs="Arial"/>
        </w:rPr>
      </w:pPr>
      <w:r w:rsidRPr="00065668">
        <w:rPr>
          <w:rFonts w:ascii="Arial" w:hAnsi="Arial" w:cs="Arial"/>
          <w:b/>
          <w:color w:val="081E3F"/>
        </w:rPr>
        <w:t xml:space="preserve">“secretary” </w:t>
      </w:r>
      <w:r w:rsidRPr="00065668">
        <w:rPr>
          <w:rFonts w:ascii="Arial" w:hAnsi="Arial" w:cs="Arial"/>
          <w:color w:val="081E3F"/>
        </w:rPr>
        <w:t>– means the Association secretary (if any) and includes any joint, assistant or deputy secretary;</w:t>
      </w:r>
    </w:p>
    <w:p w14:paraId="4A5AE717" w14:textId="77777777" w:rsidR="004545D0" w:rsidRPr="00065668" w:rsidRDefault="00A438AF" w:rsidP="004E5A2E">
      <w:pPr>
        <w:pStyle w:val="BodyText"/>
        <w:spacing w:before="114" w:line="247" w:lineRule="auto"/>
        <w:ind w:left="287" w:right="241" w:hanging="171"/>
        <w:jc w:val="both"/>
        <w:rPr>
          <w:rFonts w:ascii="Arial" w:hAnsi="Arial" w:cs="Arial"/>
        </w:rPr>
      </w:pPr>
      <w:r w:rsidRPr="00065668">
        <w:rPr>
          <w:rFonts w:ascii="Arial" w:hAnsi="Arial" w:cs="Arial"/>
          <w:b/>
          <w:color w:val="081E3F"/>
        </w:rPr>
        <w:t xml:space="preserve">“special resolution” </w:t>
      </w:r>
      <w:r w:rsidRPr="00065668">
        <w:rPr>
          <w:rFonts w:ascii="Arial" w:hAnsi="Arial" w:cs="Arial"/>
          <w:color w:val="081E3F"/>
        </w:rPr>
        <w:t xml:space="preserve">– has the meaning given in section 283 of the Act and includes such a resolution passed by written </w:t>
      </w:r>
      <w:proofErr w:type="gramStart"/>
      <w:r w:rsidRPr="00065668">
        <w:rPr>
          <w:rFonts w:ascii="Arial" w:hAnsi="Arial" w:cs="Arial"/>
          <w:color w:val="081E3F"/>
        </w:rPr>
        <w:t>resolution;</w:t>
      </w:r>
      <w:proofErr w:type="gramEnd"/>
    </w:p>
    <w:p w14:paraId="1C603F24" w14:textId="77777777" w:rsidR="004545D0" w:rsidRPr="00065668" w:rsidRDefault="00A438AF" w:rsidP="004E5A2E">
      <w:pPr>
        <w:pStyle w:val="BodyText"/>
        <w:spacing w:before="107" w:line="247" w:lineRule="auto"/>
        <w:ind w:left="287" w:right="241" w:hanging="171"/>
        <w:jc w:val="both"/>
        <w:rPr>
          <w:rFonts w:ascii="Arial" w:hAnsi="Arial" w:cs="Arial"/>
        </w:rPr>
      </w:pPr>
      <w:r w:rsidRPr="00065668">
        <w:rPr>
          <w:rFonts w:ascii="Arial" w:hAnsi="Arial" w:cs="Arial"/>
          <w:b/>
          <w:color w:val="081E3F"/>
        </w:rPr>
        <w:t xml:space="preserve">“statutes” </w:t>
      </w:r>
      <w:r w:rsidRPr="00065668">
        <w:rPr>
          <w:rFonts w:ascii="Arial" w:hAnsi="Arial" w:cs="Arial"/>
          <w:color w:val="081E3F"/>
        </w:rPr>
        <w:t>– means the Act and every other statute or statutory instrument, law or regulation for the time being in force and concerning companies in so far as they apply to the Association;</w:t>
      </w:r>
    </w:p>
    <w:p w14:paraId="3362FD21" w14:textId="77777777" w:rsidR="004545D0" w:rsidRPr="00065668" w:rsidRDefault="00A438AF" w:rsidP="004E5A2E">
      <w:pPr>
        <w:pStyle w:val="BodyText"/>
        <w:spacing w:before="112" w:line="249" w:lineRule="auto"/>
        <w:ind w:left="287" w:right="241" w:hanging="171"/>
        <w:jc w:val="both"/>
        <w:rPr>
          <w:rFonts w:ascii="Arial" w:hAnsi="Arial" w:cs="Arial"/>
        </w:rPr>
      </w:pPr>
      <w:r w:rsidRPr="00065668">
        <w:rPr>
          <w:rFonts w:ascii="Arial" w:hAnsi="Arial" w:cs="Arial"/>
          <w:b/>
          <w:color w:val="081E3F"/>
        </w:rPr>
        <w:t xml:space="preserve">“writing” </w:t>
      </w:r>
      <w:r w:rsidRPr="00065668">
        <w:rPr>
          <w:rFonts w:ascii="Arial" w:hAnsi="Arial" w:cs="Arial"/>
          <w:color w:val="081E3F"/>
        </w:rPr>
        <w:t>– means the representation or reproduction of words, symbols or other information in a visible form by any method or combination of methods, whether sent or supplied in electronic form or otherwise; and</w:t>
      </w:r>
    </w:p>
    <w:p w14:paraId="27BEBF48" w14:textId="77777777" w:rsidR="004545D0" w:rsidRPr="00065668" w:rsidRDefault="004545D0" w:rsidP="004E5A2E">
      <w:pPr>
        <w:pStyle w:val="BodyText"/>
        <w:ind w:right="241"/>
        <w:jc w:val="both"/>
        <w:rPr>
          <w:rFonts w:ascii="Arial" w:hAnsi="Arial" w:cs="Arial"/>
        </w:rPr>
      </w:pPr>
    </w:p>
    <w:p w14:paraId="33CA33E8" w14:textId="54C3E67A" w:rsidR="004545D0" w:rsidRPr="00065668" w:rsidRDefault="00A438AF" w:rsidP="004E5A2E">
      <w:pPr>
        <w:ind w:left="117" w:right="241"/>
        <w:jc w:val="both"/>
        <w:rPr>
          <w:rFonts w:ascii="Arial" w:hAnsi="Arial" w:cs="Arial"/>
          <w:b/>
          <w:sz w:val="20"/>
          <w:szCs w:val="20"/>
        </w:rPr>
      </w:pPr>
      <w:r w:rsidRPr="00065668">
        <w:rPr>
          <w:rFonts w:ascii="Arial" w:hAnsi="Arial" w:cs="Arial"/>
          <w:b/>
          <w:i/>
          <w:color w:val="9B9BAB"/>
          <w:sz w:val="20"/>
          <w:szCs w:val="20"/>
        </w:rPr>
        <w:t xml:space="preserve"> </w:t>
      </w:r>
      <w:r w:rsidRPr="00065668">
        <w:rPr>
          <w:rFonts w:ascii="Arial" w:hAnsi="Arial" w:cs="Arial"/>
          <w:b/>
          <w:color w:val="081E3F"/>
          <w:sz w:val="20"/>
          <w:szCs w:val="20"/>
        </w:rPr>
        <w:t>“youth council terms”</w:t>
      </w:r>
    </w:p>
    <w:p w14:paraId="6F361276" w14:textId="77777777" w:rsidR="004545D0" w:rsidRPr="00065668" w:rsidRDefault="00A438AF" w:rsidP="004E5A2E">
      <w:pPr>
        <w:pStyle w:val="BodyText"/>
        <w:spacing w:before="3" w:line="249" w:lineRule="auto"/>
        <w:ind w:left="117" w:right="241"/>
        <w:jc w:val="both"/>
        <w:rPr>
          <w:rFonts w:ascii="Arial" w:hAnsi="Arial" w:cs="Arial"/>
        </w:rPr>
      </w:pPr>
      <w:r w:rsidRPr="00065668">
        <w:rPr>
          <w:rFonts w:ascii="Arial" w:hAnsi="Arial" w:cs="Arial"/>
          <w:color w:val="081E3F"/>
        </w:rPr>
        <w:lastRenderedPageBreak/>
        <w:t>– means any standing orders or terms of reference regulating the conduct of business and membership of youth council adopted by the youth council from time to time pursuant to Article 40.3;].</w:t>
      </w:r>
    </w:p>
    <w:p w14:paraId="086F2824" w14:textId="77777777" w:rsidR="004545D0" w:rsidRPr="00065668" w:rsidRDefault="00A438AF" w:rsidP="004E5A2E">
      <w:pPr>
        <w:pStyle w:val="ListParagraph"/>
        <w:numPr>
          <w:ilvl w:val="1"/>
          <w:numId w:val="55"/>
        </w:numPr>
        <w:tabs>
          <w:tab w:val="left" w:pos="797"/>
          <w:tab w:val="left" w:pos="798"/>
          <w:tab w:val="left" w:pos="8931"/>
        </w:tabs>
        <w:spacing w:before="3" w:line="249" w:lineRule="auto"/>
        <w:ind w:right="241"/>
        <w:jc w:val="both"/>
        <w:rPr>
          <w:rFonts w:ascii="Arial" w:hAnsi="Arial" w:cs="Arial"/>
          <w:sz w:val="20"/>
          <w:szCs w:val="20"/>
        </w:rPr>
      </w:pPr>
      <w:r w:rsidRPr="00065668">
        <w:rPr>
          <w:rFonts w:ascii="Arial" w:hAnsi="Arial" w:cs="Arial"/>
          <w:color w:val="081E3F"/>
          <w:spacing w:val="-3"/>
          <w:sz w:val="20"/>
          <w:szCs w:val="20"/>
        </w:rPr>
        <w:t xml:space="preserve">Words </w:t>
      </w:r>
      <w:r w:rsidRPr="00065668">
        <w:rPr>
          <w:rFonts w:ascii="Arial" w:hAnsi="Arial" w:cs="Arial"/>
          <w:color w:val="081E3F"/>
          <w:sz w:val="20"/>
          <w:szCs w:val="20"/>
        </w:rPr>
        <w:t xml:space="preserve">denoting the singular number </w:t>
      </w:r>
      <w:r w:rsidRPr="00065668">
        <w:rPr>
          <w:rFonts w:ascii="Arial" w:hAnsi="Arial" w:cs="Arial"/>
          <w:color w:val="081E3F"/>
          <w:spacing w:val="-3"/>
          <w:sz w:val="20"/>
          <w:szCs w:val="20"/>
        </w:rPr>
        <w:t xml:space="preserve">include </w:t>
      </w:r>
      <w:r w:rsidRPr="00065668">
        <w:rPr>
          <w:rFonts w:ascii="Arial" w:hAnsi="Arial" w:cs="Arial"/>
          <w:color w:val="081E3F"/>
          <w:sz w:val="20"/>
          <w:szCs w:val="20"/>
        </w:rPr>
        <w:t>the plural number and vice versa; words denoting the masculine gender include</w:t>
      </w:r>
      <w:r w:rsidR="007817FB" w:rsidRPr="00065668">
        <w:rPr>
          <w:rFonts w:ascii="Arial" w:hAnsi="Arial" w:cs="Arial"/>
          <w:color w:val="081E3F"/>
          <w:sz w:val="20"/>
          <w:szCs w:val="20"/>
        </w:rPr>
        <w:t xml:space="preserve"> </w:t>
      </w:r>
      <w:r w:rsidRPr="00065668">
        <w:rPr>
          <w:rFonts w:ascii="Arial" w:hAnsi="Arial" w:cs="Arial"/>
          <w:color w:val="081E3F"/>
          <w:sz w:val="20"/>
          <w:szCs w:val="20"/>
        </w:rPr>
        <w:t xml:space="preserve">the feminine gender; and words denoting persons include bodies corporate (however incorporated) and </w:t>
      </w:r>
      <w:r w:rsidR="007817FB" w:rsidRPr="00065668">
        <w:rPr>
          <w:rFonts w:ascii="Arial" w:hAnsi="Arial" w:cs="Arial"/>
          <w:color w:val="081E3F"/>
          <w:sz w:val="20"/>
          <w:szCs w:val="20"/>
        </w:rPr>
        <w:t>u</w:t>
      </w:r>
      <w:r w:rsidRPr="00065668">
        <w:rPr>
          <w:rFonts w:ascii="Arial" w:hAnsi="Arial" w:cs="Arial"/>
          <w:color w:val="081E3F"/>
          <w:sz w:val="20"/>
          <w:szCs w:val="20"/>
        </w:rPr>
        <w:t>nincorporated, including unincorporated associations of persons and partnerships.</w:t>
      </w:r>
    </w:p>
    <w:p w14:paraId="2B639684" w14:textId="77B457DC" w:rsidR="004545D0" w:rsidRPr="006F68A3" w:rsidRDefault="00A438AF" w:rsidP="004E5A2E">
      <w:pPr>
        <w:pStyle w:val="ListParagraph"/>
        <w:numPr>
          <w:ilvl w:val="1"/>
          <w:numId w:val="55"/>
        </w:numPr>
        <w:tabs>
          <w:tab w:val="left" w:pos="797"/>
          <w:tab w:val="left" w:pos="798"/>
        </w:tabs>
        <w:spacing w:before="62" w:line="249" w:lineRule="auto"/>
        <w:ind w:right="241"/>
        <w:jc w:val="both"/>
        <w:rPr>
          <w:rFonts w:ascii="Arial" w:hAnsi="Arial" w:cs="Arial"/>
          <w:sz w:val="20"/>
          <w:szCs w:val="20"/>
        </w:rPr>
      </w:pPr>
      <w:r w:rsidRPr="00065668">
        <w:rPr>
          <w:rFonts w:ascii="Arial" w:hAnsi="Arial" w:cs="Arial"/>
          <w:color w:val="081E3F"/>
          <w:sz w:val="20"/>
          <w:szCs w:val="20"/>
        </w:rPr>
        <w:t>Unless the context otherwise requires, other words or expressions contained in these Articles bear the same meaning as in the</w:t>
      </w:r>
      <w:r w:rsidRPr="00065668">
        <w:rPr>
          <w:rFonts w:ascii="Arial" w:hAnsi="Arial" w:cs="Arial"/>
          <w:color w:val="081E3F"/>
          <w:spacing w:val="3"/>
          <w:sz w:val="20"/>
          <w:szCs w:val="20"/>
        </w:rPr>
        <w:t xml:space="preserve"> </w:t>
      </w:r>
      <w:r w:rsidRPr="00065668">
        <w:rPr>
          <w:rFonts w:ascii="Arial" w:hAnsi="Arial" w:cs="Arial"/>
          <w:color w:val="081E3F"/>
          <w:spacing w:val="-4"/>
          <w:sz w:val="20"/>
          <w:szCs w:val="20"/>
        </w:rPr>
        <w:t>Act.</w:t>
      </w:r>
    </w:p>
    <w:p w14:paraId="7B219491" w14:textId="4F218E03" w:rsidR="00EC0005" w:rsidRPr="006F68A3" w:rsidRDefault="00A438AF" w:rsidP="004E5A2E">
      <w:pPr>
        <w:pStyle w:val="ListParagraph"/>
        <w:numPr>
          <w:ilvl w:val="1"/>
          <w:numId w:val="55"/>
        </w:numPr>
        <w:tabs>
          <w:tab w:val="left" w:pos="797"/>
          <w:tab w:val="left" w:pos="798"/>
        </w:tabs>
        <w:spacing w:before="62" w:line="249" w:lineRule="auto"/>
        <w:ind w:right="241"/>
        <w:jc w:val="both"/>
        <w:rPr>
          <w:rFonts w:ascii="Arial" w:hAnsi="Arial" w:cs="Arial"/>
          <w:sz w:val="20"/>
          <w:szCs w:val="20"/>
        </w:rPr>
      </w:pPr>
      <w:r w:rsidRPr="006F68A3">
        <w:rPr>
          <w:rFonts w:ascii="Arial" w:hAnsi="Arial" w:cs="Arial"/>
          <w:color w:val="081E3F"/>
          <w:sz w:val="20"/>
          <w:szCs w:val="20"/>
        </w:rPr>
        <w:t xml:space="preserve">The model articles shall not apply to </w:t>
      </w:r>
      <w:r w:rsidRPr="006F68A3">
        <w:rPr>
          <w:rFonts w:ascii="Arial" w:hAnsi="Arial" w:cs="Arial"/>
          <w:color w:val="081E3F"/>
          <w:spacing w:val="-5"/>
          <w:sz w:val="20"/>
          <w:szCs w:val="20"/>
        </w:rPr>
        <w:t xml:space="preserve">the </w:t>
      </w:r>
      <w:r w:rsidRPr="006F68A3">
        <w:rPr>
          <w:rFonts w:ascii="Arial" w:hAnsi="Arial" w:cs="Arial"/>
          <w:color w:val="081E3F"/>
          <w:sz w:val="20"/>
          <w:szCs w:val="20"/>
        </w:rPr>
        <w:t>Association.</w:t>
      </w:r>
    </w:p>
    <w:p w14:paraId="2979712D" w14:textId="77777777" w:rsidR="001C6AB7" w:rsidRDefault="001C6AB7" w:rsidP="004E5A2E">
      <w:pPr>
        <w:pStyle w:val="Heading2"/>
        <w:spacing w:before="1"/>
        <w:ind w:left="117" w:right="241" w:firstLine="0"/>
        <w:jc w:val="both"/>
        <w:rPr>
          <w:rFonts w:ascii="Arial" w:hAnsi="Arial" w:cs="Arial"/>
          <w:color w:val="DE2726"/>
          <w:spacing w:val="-4"/>
        </w:rPr>
      </w:pPr>
    </w:p>
    <w:p w14:paraId="47A65334" w14:textId="6D17147A" w:rsidR="004545D0" w:rsidRPr="005773DC" w:rsidRDefault="00A438AF" w:rsidP="004E5A2E">
      <w:pPr>
        <w:pStyle w:val="Heading2"/>
        <w:spacing w:before="1"/>
        <w:ind w:left="117" w:right="241" w:firstLine="0"/>
        <w:jc w:val="both"/>
        <w:rPr>
          <w:rFonts w:ascii="Arial" w:hAnsi="Arial" w:cs="Arial"/>
        </w:rPr>
      </w:pPr>
      <w:r w:rsidRPr="005773DC">
        <w:rPr>
          <w:rFonts w:ascii="Arial" w:hAnsi="Arial" w:cs="Arial"/>
          <w:color w:val="DE2726"/>
          <w:spacing w:val="-4"/>
        </w:rPr>
        <w:t xml:space="preserve">PART </w:t>
      </w:r>
      <w:r w:rsidRPr="005773DC">
        <w:rPr>
          <w:rFonts w:ascii="Arial" w:hAnsi="Arial" w:cs="Arial"/>
          <w:color w:val="DE2726"/>
        </w:rPr>
        <w:t>2:</w:t>
      </w:r>
      <w:r w:rsidRPr="005773DC">
        <w:rPr>
          <w:rFonts w:ascii="Arial" w:hAnsi="Arial" w:cs="Arial"/>
          <w:color w:val="DE2726"/>
          <w:spacing w:val="9"/>
        </w:rPr>
        <w:t xml:space="preserve"> </w:t>
      </w:r>
      <w:r w:rsidRPr="005773DC">
        <w:rPr>
          <w:rFonts w:ascii="Arial" w:hAnsi="Arial" w:cs="Arial"/>
          <w:color w:val="DE2726"/>
        </w:rPr>
        <w:t>OBJECTS</w:t>
      </w:r>
    </w:p>
    <w:p w14:paraId="79F7C45F" w14:textId="512071F2" w:rsidR="00A74223" w:rsidRPr="00A74223" w:rsidRDefault="00A438AF" w:rsidP="004E5A2E">
      <w:pPr>
        <w:pStyle w:val="ListParagraph"/>
        <w:numPr>
          <w:ilvl w:val="0"/>
          <w:numId w:val="55"/>
        </w:numPr>
        <w:tabs>
          <w:tab w:val="left" w:pos="570"/>
          <w:tab w:val="left" w:pos="571"/>
        </w:tabs>
        <w:spacing w:before="277"/>
        <w:ind w:right="241"/>
        <w:jc w:val="both"/>
        <w:rPr>
          <w:rFonts w:ascii="Arial" w:hAnsi="Arial" w:cs="Arial"/>
          <w:b/>
          <w:sz w:val="24"/>
        </w:rPr>
      </w:pPr>
      <w:r w:rsidRPr="005773DC">
        <w:rPr>
          <w:rFonts w:ascii="Arial" w:hAnsi="Arial" w:cs="Arial"/>
          <w:b/>
          <w:color w:val="081E3F"/>
          <w:sz w:val="24"/>
        </w:rPr>
        <w:t>Objects</w:t>
      </w:r>
    </w:p>
    <w:p w14:paraId="7FEA8169" w14:textId="13138403" w:rsidR="004545D0" w:rsidRPr="00DC7249" w:rsidRDefault="00A438AF" w:rsidP="004E5A2E">
      <w:pPr>
        <w:pStyle w:val="BodyText"/>
        <w:numPr>
          <w:ilvl w:val="1"/>
          <w:numId w:val="55"/>
        </w:numPr>
        <w:spacing w:before="2" w:line="247" w:lineRule="auto"/>
        <w:ind w:right="241"/>
        <w:jc w:val="both"/>
        <w:rPr>
          <w:rFonts w:ascii="Arial" w:hAnsi="Arial" w:cs="Arial"/>
        </w:rPr>
      </w:pPr>
      <w:r w:rsidRPr="00DC7249">
        <w:rPr>
          <w:rFonts w:ascii="Arial" w:hAnsi="Arial" w:cs="Arial"/>
          <w:color w:val="081E3F"/>
        </w:rPr>
        <w:t>The primary objects for which the Association is established is to operate the county football</w:t>
      </w:r>
      <w:r w:rsidR="00DC7249">
        <w:rPr>
          <w:rFonts w:ascii="Arial" w:hAnsi="Arial" w:cs="Arial"/>
          <w:color w:val="081E3F"/>
        </w:rPr>
        <w:t xml:space="preserve"> </w:t>
      </w:r>
      <w:r w:rsidRPr="00DC7249">
        <w:rPr>
          <w:rFonts w:ascii="Arial" w:hAnsi="Arial" w:cs="Arial"/>
          <w:color w:val="081E3F"/>
        </w:rPr>
        <w:t>association and promote participation in amateur football in</w:t>
      </w:r>
      <w:r w:rsidR="0004534F" w:rsidRPr="00DC7249">
        <w:rPr>
          <w:rFonts w:ascii="Arial" w:hAnsi="Arial" w:cs="Arial"/>
          <w:color w:val="081E3F"/>
        </w:rPr>
        <w:t xml:space="preserve"> </w:t>
      </w:r>
      <w:r w:rsidR="004E6F9D" w:rsidRPr="00DC7249">
        <w:rPr>
          <w:rFonts w:ascii="Arial" w:hAnsi="Arial" w:cs="Arial"/>
          <w:color w:val="081E3F"/>
        </w:rPr>
        <w:t>the C</w:t>
      </w:r>
      <w:r w:rsidR="00D31451">
        <w:rPr>
          <w:rFonts w:ascii="Arial" w:hAnsi="Arial" w:cs="Arial"/>
          <w:color w:val="081E3F"/>
        </w:rPr>
        <w:t>ity of Liverpool</w:t>
      </w:r>
      <w:r w:rsidR="004E6F9D" w:rsidRPr="00DC7249">
        <w:rPr>
          <w:rFonts w:ascii="Arial" w:hAnsi="Arial" w:cs="Arial"/>
          <w:color w:val="081E3F"/>
        </w:rPr>
        <w:t xml:space="preserve"> and</w:t>
      </w:r>
      <w:r w:rsidR="00DD5C81">
        <w:rPr>
          <w:rFonts w:ascii="Arial" w:hAnsi="Arial" w:cs="Arial"/>
          <w:color w:val="081E3F"/>
        </w:rPr>
        <w:t xml:space="preserve"> in Lancashire in an area limited to that within 18</w:t>
      </w:r>
      <w:r w:rsidR="004E6F9D" w:rsidRPr="00DC7249">
        <w:rPr>
          <w:rFonts w:ascii="Arial" w:hAnsi="Arial" w:cs="Arial"/>
          <w:color w:val="081E3F"/>
        </w:rPr>
        <w:t xml:space="preserve"> miles from</w:t>
      </w:r>
      <w:r w:rsidR="00DD5C81">
        <w:rPr>
          <w:rFonts w:ascii="Arial" w:hAnsi="Arial" w:cs="Arial"/>
          <w:color w:val="081E3F"/>
        </w:rPr>
        <w:t xml:space="preserve"> Liverpool town hall and in Cheshire in an area limited to that within 8 miles from Liverpool town hall</w:t>
      </w:r>
      <w:r w:rsidR="004E6F9D" w:rsidRPr="00DC7249">
        <w:rPr>
          <w:rFonts w:ascii="Arial" w:hAnsi="Arial" w:cs="Arial"/>
          <w:color w:val="081E3F"/>
        </w:rPr>
        <w:t xml:space="preserve"> </w:t>
      </w:r>
      <w:r w:rsidRPr="00DC7249">
        <w:rPr>
          <w:rFonts w:ascii="Arial" w:hAnsi="Arial" w:cs="Arial"/>
          <w:color w:val="081E3F"/>
        </w:rPr>
        <w:t>but this shall not restrict the objects of the Association. The directors may do all such other things in furtherance of these objects as they consider fit.</w:t>
      </w:r>
    </w:p>
    <w:p w14:paraId="6273A76E" w14:textId="53550645" w:rsidR="004545D0" w:rsidRPr="005773DC" w:rsidRDefault="004545D0" w:rsidP="004E5A2E">
      <w:pPr>
        <w:pStyle w:val="BodyText"/>
        <w:spacing w:before="2"/>
        <w:ind w:right="241"/>
        <w:jc w:val="both"/>
        <w:rPr>
          <w:rFonts w:ascii="Arial" w:hAnsi="Arial" w:cs="Arial"/>
          <w:sz w:val="30"/>
        </w:rPr>
      </w:pPr>
    </w:p>
    <w:p w14:paraId="09EB24C5" w14:textId="2D5CCB6E" w:rsidR="004545D0" w:rsidRPr="005773DC" w:rsidRDefault="00A438AF" w:rsidP="004E5A2E">
      <w:pPr>
        <w:pStyle w:val="Heading2"/>
        <w:spacing w:line="228" w:lineRule="auto"/>
        <w:ind w:left="117" w:right="241" w:firstLine="0"/>
        <w:jc w:val="both"/>
        <w:rPr>
          <w:rFonts w:ascii="Arial" w:hAnsi="Arial" w:cs="Arial"/>
        </w:rPr>
      </w:pPr>
      <w:r w:rsidRPr="005773DC">
        <w:rPr>
          <w:rFonts w:ascii="Arial" w:hAnsi="Arial" w:cs="Arial"/>
          <w:color w:val="DE2726"/>
        </w:rPr>
        <w:t>PART 3: APPLICATION OF INCOME AND PROPERTY AND DIRECTORS’ BENEFITS</w:t>
      </w:r>
    </w:p>
    <w:p w14:paraId="1CEE4C12" w14:textId="77777777" w:rsidR="004545D0" w:rsidRPr="005773DC" w:rsidRDefault="00A438AF" w:rsidP="004E5A2E">
      <w:pPr>
        <w:pStyle w:val="ListParagraph"/>
        <w:numPr>
          <w:ilvl w:val="0"/>
          <w:numId w:val="55"/>
        </w:numPr>
        <w:tabs>
          <w:tab w:val="left" w:pos="570"/>
          <w:tab w:val="left" w:pos="571"/>
        </w:tabs>
        <w:spacing w:before="282"/>
        <w:ind w:right="241"/>
        <w:jc w:val="both"/>
        <w:rPr>
          <w:rFonts w:ascii="Arial" w:hAnsi="Arial" w:cs="Arial"/>
          <w:b/>
          <w:sz w:val="24"/>
        </w:rPr>
      </w:pPr>
      <w:r w:rsidRPr="005773DC">
        <w:rPr>
          <w:rFonts w:ascii="Arial" w:hAnsi="Arial" w:cs="Arial"/>
          <w:b/>
          <w:color w:val="081E3F"/>
          <w:sz w:val="24"/>
        </w:rPr>
        <w:t>Application of Income and</w:t>
      </w:r>
      <w:r w:rsidRPr="005773DC">
        <w:rPr>
          <w:rFonts w:ascii="Arial" w:hAnsi="Arial" w:cs="Arial"/>
          <w:b/>
          <w:color w:val="081E3F"/>
          <w:spacing w:val="-1"/>
          <w:sz w:val="24"/>
        </w:rPr>
        <w:t xml:space="preserve"> </w:t>
      </w:r>
      <w:r w:rsidRPr="005773DC">
        <w:rPr>
          <w:rFonts w:ascii="Arial" w:hAnsi="Arial" w:cs="Arial"/>
          <w:b/>
          <w:color w:val="081E3F"/>
          <w:sz w:val="24"/>
        </w:rPr>
        <w:t>Property</w:t>
      </w:r>
    </w:p>
    <w:p w14:paraId="7CE91259" w14:textId="77777777" w:rsidR="004545D0" w:rsidRPr="0056754F" w:rsidRDefault="00A438AF" w:rsidP="004E5A2E">
      <w:pPr>
        <w:pStyle w:val="ListParagraph"/>
        <w:numPr>
          <w:ilvl w:val="1"/>
          <w:numId w:val="55"/>
        </w:numPr>
        <w:tabs>
          <w:tab w:val="left" w:pos="797"/>
          <w:tab w:val="left" w:pos="798"/>
        </w:tabs>
        <w:spacing w:line="249" w:lineRule="auto"/>
        <w:ind w:right="241"/>
        <w:jc w:val="both"/>
        <w:rPr>
          <w:rFonts w:ascii="Arial" w:hAnsi="Arial" w:cs="Arial"/>
          <w:sz w:val="20"/>
          <w:szCs w:val="20"/>
        </w:rPr>
      </w:pPr>
      <w:r w:rsidRPr="0056754F">
        <w:rPr>
          <w:rFonts w:ascii="Arial" w:hAnsi="Arial" w:cs="Arial"/>
          <w:color w:val="081E3F"/>
          <w:sz w:val="20"/>
          <w:szCs w:val="20"/>
        </w:rPr>
        <w:t xml:space="preserve">The income and property of the Association shall be applied solely towards the promotion of the objects, and no part thereof shall be </w:t>
      </w:r>
      <w:r w:rsidRPr="0056754F">
        <w:rPr>
          <w:rFonts w:ascii="Arial" w:hAnsi="Arial" w:cs="Arial"/>
          <w:color w:val="081E3F"/>
          <w:spacing w:val="-4"/>
          <w:sz w:val="20"/>
          <w:szCs w:val="20"/>
        </w:rPr>
        <w:t xml:space="preserve">paid </w:t>
      </w:r>
      <w:r w:rsidRPr="0056754F">
        <w:rPr>
          <w:rFonts w:ascii="Arial" w:hAnsi="Arial" w:cs="Arial"/>
          <w:color w:val="081E3F"/>
          <w:sz w:val="20"/>
          <w:szCs w:val="20"/>
        </w:rPr>
        <w:t>or transferred directly or indirectly, by way of dividend, bonus or otherwise by way of profit, to the members of the Association. This does not</w:t>
      </w:r>
      <w:r w:rsidRPr="0056754F">
        <w:rPr>
          <w:rFonts w:ascii="Arial" w:hAnsi="Arial" w:cs="Arial"/>
          <w:color w:val="081E3F"/>
          <w:spacing w:val="-1"/>
          <w:sz w:val="20"/>
          <w:szCs w:val="20"/>
        </w:rPr>
        <w:t xml:space="preserve"> </w:t>
      </w:r>
      <w:r w:rsidRPr="0056754F">
        <w:rPr>
          <w:rFonts w:ascii="Arial" w:hAnsi="Arial" w:cs="Arial"/>
          <w:color w:val="081E3F"/>
          <w:sz w:val="20"/>
          <w:szCs w:val="20"/>
        </w:rPr>
        <w:t>prevent:</w:t>
      </w:r>
    </w:p>
    <w:p w14:paraId="1471C8EF" w14:textId="6CE3115C" w:rsidR="004545D0" w:rsidRPr="00150E2C" w:rsidRDefault="00A438AF" w:rsidP="004E5A2E">
      <w:pPr>
        <w:pStyle w:val="ListParagraph"/>
        <w:numPr>
          <w:ilvl w:val="2"/>
          <w:numId w:val="55"/>
        </w:numPr>
        <w:tabs>
          <w:tab w:val="left" w:pos="1138"/>
        </w:tabs>
        <w:spacing w:before="2" w:line="249" w:lineRule="auto"/>
        <w:ind w:right="241"/>
        <w:jc w:val="both"/>
        <w:rPr>
          <w:rFonts w:ascii="Arial" w:hAnsi="Arial" w:cs="Arial"/>
          <w:sz w:val="20"/>
          <w:szCs w:val="20"/>
        </w:rPr>
      </w:pPr>
      <w:r w:rsidRPr="0056754F">
        <w:rPr>
          <w:rFonts w:ascii="Arial" w:hAnsi="Arial" w:cs="Arial"/>
          <w:color w:val="081E3F"/>
          <w:sz w:val="20"/>
          <w:szCs w:val="20"/>
        </w:rPr>
        <w:t xml:space="preserve">A member of the Association </w:t>
      </w:r>
      <w:r w:rsidRPr="0056754F">
        <w:rPr>
          <w:rFonts w:ascii="Arial" w:hAnsi="Arial" w:cs="Arial"/>
          <w:color w:val="081E3F"/>
          <w:spacing w:val="-3"/>
          <w:sz w:val="20"/>
          <w:szCs w:val="20"/>
        </w:rPr>
        <w:t xml:space="preserve">receiving </w:t>
      </w:r>
      <w:r w:rsidRPr="0056754F">
        <w:rPr>
          <w:rFonts w:ascii="Arial" w:hAnsi="Arial" w:cs="Arial"/>
          <w:color w:val="081E3F"/>
          <w:sz w:val="20"/>
          <w:szCs w:val="20"/>
        </w:rPr>
        <w:t>a benefit from the Association</w:t>
      </w:r>
      <w:r w:rsidRPr="0056754F">
        <w:rPr>
          <w:rFonts w:ascii="Arial" w:hAnsi="Arial" w:cs="Arial"/>
          <w:color w:val="081E3F"/>
          <w:spacing w:val="-2"/>
          <w:sz w:val="20"/>
          <w:szCs w:val="20"/>
        </w:rPr>
        <w:t xml:space="preserve"> </w:t>
      </w:r>
      <w:r w:rsidRPr="0056754F">
        <w:rPr>
          <w:rFonts w:ascii="Arial" w:hAnsi="Arial" w:cs="Arial"/>
          <w:color w:val="081E3F"/>
          <w:sz w:val="20"/>
          <w:szCs w:val="20"/>
        </w:rPr>
        <w:t>in</w:t>
      </w:r>
      <w:r w:rsidR="007817FB" w:rsidRPr="0056754F">
        <w:rPr>
          <w:rFonts w:ascii="Arial" w:hAnsi="Arial" w:cs="Arial"/>
          <w:color w:val="081E3F"/>
          <w:sz w:val="20"/>
          <w:szCs w:val="20"/>
        </w:rPr>
        <w:t xml:space="preserve"> </w:t>
      </w:r>
      <w:r w:rsidRPr="0056754F">
        <w:rPr>
          <w:rFonts w:ascii="Arial" w:hAnsi="Arial" w:cs="Arial"/>
          <w:color w:val="081E3F"/>
          <w:sz w:val="20"/>
          <w:szCs w:val="20"/>
        </w:rPr>
        <w:t>the capacity of a beneficiary of the Association; or</w:t>
      </w:r>
    </w:p>
    <w:p w14:paraId="253602D0" w14:textId="0B281EB9" w:rsidR="00B56863" w:rsidRPr="00B56863" w:rsidRDefault="00A438AF" w:rsidP="004E5A2E">
      <w:pPr>
        <w:pStyle w:val="ListParagraph"/>
        <w:numPr>
          <w:ilvl w:val="2"/>
          <w:numId w:val="55"/>
        </w:numPr>
        <w:tabs>
          <w:tab w:val="left" w:pos="1138"/>
        </w:tabs>
        <w:spacing w:before="2" w:line="249" w:lineRule="auto"/>
        <w:ind w:right="241"/>
        <w:jc w:val="both"/>
        <w:rPr>
          <w:rFonts w:ascii="Arial" w:hAnsi="Arial" w:cs="Arial"/>
          <w:sz w:val="20"/>
          <w:szCs w:val="20"/>
        </w:rPr>
      </w:pPr>
      <w:r w:rsidRPr="00B56863">
        <w:rPr>
          <w:rFonts w:ascii="Arial" w:hAnsi="Arial" w:cs="Arial"/>
          <w:color w:val="081E3F"/>
          <w:sz w:val="20"/>
        </w:rPr>
        <w:t xml:space="preserve">Reasonable and proper </w:t>
      </w:r>
      <w:r w:rsidRPr="00B56863">
        <w:rPr>
          <w:rFonts w:ascii="Arial" w:hAnsi="Arial" w:cs="Arial"/>
          <w:color w:val="081E3F"/>
          <w:spacing w:val="-3"/>
          <w:sz w:val="20"/>
        </w:rPr>
        <w:t xml:space="preserve">remuneration </w:t>
      </w:r>
      <w:r w:rsidRPr="00B56863">
        <w:rPr>
          <w:rFonts w:ascii="Arial" w:hAnsi="Arial" w:cs="Arial"/>
          <w:color w:val="081E3F"/>
          <w:sz w:val="20"/>
        </w:rPr>
        <w:t>to any member of the Association for any goods or services provided to the Association.</w:t>
      </w:r>
    </w:p>
    <w:p w14:paraId="16AB7040" w14:textId="77777777" w:rsidR="00B56863" w:rsidRPr="00B56863" w:rsidRDefault="00B56863" w:rsidP="004E5A2E">
      <w:pPr>
        <w:tabs>
          <w:tab w:val="left" w:pos="1138"/>
        </w:tabs>
        <w:spacing w:before="2" w:line="249" w:lineRule="auto"/>
        <w:ind w:left="513" w:right="241"/>
        <w:jc w:val="both"/>
        <w:rPr>
          <w:rFonts w:ascii="Arial" w:hAnsi="Arial" w:cs="Arial"/>
          <w:sz w:val="20"/>
          <w:szCs w:val="20"/>
        </w:rPr>
      </w:pPr>
    </w:p>
    <w:p w14:paraId="7895B1E1" w14:textId="2416B85C" w:rsidR="004545D0" w:rsidRPr="0024272C" w:rsidRDefault="00A438AF" w:rsidP="004E5A2E">
      <w:pPr>
        <w:pStyle w:val="ListParagraph"/>
        <w:numPr>
          <w:ilvl w:val="0"/>
          <w:numId w:val="55"/>
        </w:numPr>
        <w:tabs>
          <w:tab w:val="left" w:pos="1138"/>
        </w:tabs>
        <w:spacing w:before="2" w:line="249" w:lineRule="auto"/>
        <w:ind w:right="241"/>
        <w:jc w:val="both"/>
        <w:rPr>
          <w:rFonts w:ascii="Arial" w:hAnsi="Arial" w:cs="Arial"/>
          <w:b/>
          <w:bCs/>
          <w:sz w:val="24"/>
          <w:szCs w:val="24"/>
        </w:rPr>
      </w:pPr>
      <w:r w:rsidRPr="0024272C">
        <w:rPr>
          <w:rFonts w:ascii="Arial" w:hAnsi="Arial" w:cs="Arial"/>
          <w:b/>
          <w:bCs/>
          <w:color w:val="081E3F"/>
          <w:sz w:val="24"/>
          <w:szCs w:val="24"/>
        </w:rPr>
        <w:t>The</w:t>
      </w:r>
      <w:r w:rsidRPr="0024272C">
        <w:rPr>
          <w:rFonts w:ascii="Arial" w:hAnsi="Arial" w:cs="Arial"/>
          <w:b/>
          <w:bCs/>
          <w:color w:val="081E3F"/>
          <w:spacing w:val="-1"/>
          <w:sz w:val="24"/>
          <w:szCs w:val="24"/>
        </w:rPr>
        <w:t xml:space="preserve"> </w:t>
      </w:r>
      <w:r w:rsidRPr="0024272C">
        <w:rPr>
          <w:rFonts w:ascii="Arial" w:hAnsi="Arial" w:cs="Arial"/>
          <w:b/>
          <w:bCs/>
          <w:color w:val="081E3F"/>
          <w:sz w:val="24"/>
          <w:szCs w:val="24"/>
        </w:rPr>
        <w:t>Association</w:t>
      </w:r>
    </w:p>
    <w:p w14:paraId="21D5F68E" w14:textId="77777777" w:rsidR="004545D0" w:rsidRPr="005773DC" w:rsidRDefault="00A438AF" w:rsidP="004E5A2E">
      <w:pPr>
        <w:pStyle w:val="ListParagraph"/>
        <w:numPr>
          <w:ilvl w:val="1"/>
          <w:numId w:val="55"/>
        </w:numPr>
        <w:tabs>
          <w:tab w:val="left" w:pos="797"/>
          <w:tab w:val="left" w:pos="798"/>
        </w:tabs>
        <w:spacing w:line="249" w:lineRule="auto"/>
        <w:ind w:right="241"/>
        <w:jc w:val="both"/>
        <w:rPr>
          <w:rFonts w:ascii="Arial" w:hAnsi="Arial" w:cs="Arial"/>
          <w:sz w:val="20"/>
        </w:rPr>
      </w:pPr>
      <w:r w:rsidRPr="005773DC">
        <w:rPr>
          <w:rFonts w:ascii="Arial" w:hAnsi="Arial" w:cs="Arial"/>
          <w:color w:val="081E3F"/>
          <w:sz w:val="20"/>
        </w:rPr>
        <w:t xml:space="preserve">The members and directors of the Association shall so exercise their rights, powers and </w:t>
      </w:r>
      <w:r w:rsidRPr="005773DC">
        <w:rPr>
          <w:rFonts w:ascii="Arial" w:hAnsi="Arial" w:cs="Arial"/>
          <w:color w:val="081E3F"/>
          <w:spacing w:val="-3"/>
          <w:sz w:val="20"/>
        </w:rPr>
        <w:t xml:space="preserve">duties </w:t>
      </w:r>
      <w:r w:rsidRPr="005773DC">
        <w:rPr>
          <w:rFonts w:ascii="Arial" w:hAnsi="Arial" w:cs="Arial"/>
          <w:color w:val="081E3F"/>
          <w:sz w:val="20"/>
        </w:rPr>
        <w:t>and shall where appropriate use their best endeavours to ensure that others conduct themselves so that the business affairs of the Association are carried out in accordance with the Rules for the time being in</w:t>
      </w:r>
      <w:r w:rsidRPr="005773DC">
        <w:rPr>
          <w:rFonts w:ascii="Arial" w:hAnsi="Arial" w:cs="Arial"/>
          <w:color w:val="081E3F"/>
          <w:spacing w:val="-3"/>
          <w:sz w:val="20"/>
        </w:rPr>
        <w:t xml:space="preserve"> </w:t>
      </w:r>
      <w:r w:rsidRPr="005773DC">
        <w:rPr>
          <w:rFonts w:ascii="Arial" w:hAnsi="Arial" w:cs="Arial"/>
          <w:color w:val="081E3F"/>
          <w:sz w:val="20"/>
        </w:rPr>
        <w:t>force.</w:t>
      </w:r>
    </w:p>
    <w:p w14:paraId="003AEC3D" w14:textId="77777777" w:rsidR="00917A23" w:rsidRPr="00917A23" w:rsidRDefault="00917A23" w:rsidP="004E5A2E">
      <w:pPr>
        <w:tabs>
          <w:tab w:val="left" w:pos="797"/>
          <w:tab w:val="left" w:pos="798"/>
        </w:tabs>
        <w:spacing w:before="8" w:line="249" w:lineRule="auto"/>
        <w:ind w:left="116" w:right="241"/>
        <w:jc w:val="both"/>
        <w:rPr>
          <w:rFonts w:ascii="Arial" w:hAnsi="Arial" w:cs="Arial"/>
          <w:sz w:val="29"/>
        </w:rPr>
      </w:pPr>
    </w:p>
    <w:p w14:paraId="06E4DF45" w14:textId="57524623" w:rsidR="004545D0" w:rsidRPr="005773DC" w:rsidRDefault="00A438AF" w:rsidP="004E5A2E">
      <w:pPr>
        <w:pStyle w:val="Heading2"/>
        <w:numPr>
          <w:ilvl w:val="0"/>
          <w:numId w:val="55"/>
        </w:numPr>
        <w:tabs>
          <w:tab w:val="left" w:pos="570"/>
          <w:tab w:val="left" w:pos="571"/>
        </w:tabs>
        <w:ind w:right="241"/>
        <w:jc w:val="both"/>
        <w:rPr>
          <w:rFonts w:ascii="Arial" w:hAnsi="Arial" w:cs="Arial"/>
        </w:rPr>
      </w:pPr>
      <w:r w:rsidRPr="005773DC">
        <w:rPr>
          <w:rFonts w:ascii="Arial" w:hAnsi="Arial" w:cs="Arial"/>
          <w:color w:val="081E3F"/>
        </w:rPr>
        <w:t>Conflicts of</w:t>
      </w:r>
      <w:r w:rsidRPr="005773DC">
        <w:rPr>
          <w:rFonts w:ascii="Arial" w:hAnsi="Arial" w:cs="Arial"/>
          <w:color w:val="081E3F"/>
          <w:spacing w:val="-1"/>
        </w:rPr>
        <w:t xml:space="preserve"> </w:t>
      </w:r>
      <w:r w:rsidRPr="005773DC">
        <w:rPr>
          <w:rFonts w:ascii="Arial" w:hAnsi="Arial" w:cs="Arial"/>
          <w:color w:val="081E3F"/>
        </w:rPr>
        <w:t>Interest</w:t>
      </w:r>
    </w:p>
    <w:p w14:paraId="155617CF" w14:textId="785D6D35" w:rsidR="004545D0" w:rsidRPr="005773DC" w:rsidRDefault="00A438AF" w:rsidP="004E5A2E">
      <w:pPr>
        <w:pStyle w:val="ListParagraph"/>
        <w:numPr>
          <w:ilvl w:val="1"/>
          <w:numId w:val="55"/>
        </w:numPr>
        <w:tabs>
          <w:tab w:val="left" w:pos="797"/>
          <w:tab w:val="left" w:pos="798"/>
        </w:tabs>
        <w:spacing w:line="249" w:lineRule="auto"/>
        <w:ind w:right="241"/>
        <w:jc w:val="both"/>
        <w:rPr>
          <w:rFonts w:ascii="Arial" w:hAnsi="Arial" w:cs="Arial"/>
          <w:sz w:val="20"/>
        </w:rPr>
      </w:pPr>
      <w:r w:rsidRPr="005773DC">
        <w:rPr>
          <w:rFonts w:ascii="Arial" w:hAnsi="Arial" w:cs="Arial"/>
          <w:color w:val="081E3F"/>
          <w:sz w:val="20"/>
        </w:rPr>
        <w:t xml:space="preserve">A director must declare to the other </w:t>
      </w:r>
      <w:r w:rsidRPr="005773DC">
        <w:rPr>
          <w:rFonts w:ascii="Arial" w:hAnsi="Arial" w:cs="Arial"/>
          <w:color w:val="081E3F"/>
          <w:spacing w:val="-3"/>
          <w:sz w:val="20"/>
        </w:rPr>
        <w:t xml:space="preserve">directors </w:t>
      </w:r>
      <w:r w:rsidRPr="005773DC">
        <w:rPr>
          <w:rFonts w:ascii="Arial" w:hAnsi="Arial" w:cs="Arial"/>
          <w:color w:val="081E3F"/>
          <w:sz w:val="20"/>
        </w:rPr>
        <w:t xml:space="preserve">any situation of which </w:t>
      </w:r>
      <w:r w:rsidR="00E154A0">
        <w:rPr>
          <w:rFonts w:ascii="Arial" w:hAnsi="Arial" w:cs="Arial"/>
          <w:color w:val="081E3F"/>
          <w:sz w:val="20"/>
        </w:rPr>
        <w:t>they</w:t>
      </w:r>
      <w:r w:rsidRPr="005773DC">
        <w:rPr>
          <w:rFonts w:ascii="Arial" w:hAnsi="Arial" w:cs="Arial"/>
          <w:color w:val="081E3F"/>
          <w:sz w:val="20"/>
        </w:rPr>
        <w:t xml:space="preserve"> </w:t>
      </w:r>
      <w:proofErr w:type="gramStart"/>
      <w:r w:rsidRPr="005773DC">
        <w:rPr>
          <w:rFonts w:ascii="Arial" w:hAnsi="Arial" w:cs="Arial"/>
          <w:color w:val="081E3F"/>
          <w:sz w:val="20"/>
        </w:rPr>
        <w:t>is</w:t>
      </w:r>
      <w:proofErr w:type="gramEnd"/>
      <w:r w:rsidRPr="005773DC">
        <w:rPr>
          <w:rFonts w:ascii="Arial" w:hAnsi="Arial" w:cs="Arial"/>
          <w:color w:val="081E3F"/>
          <w:sz w:val="20"/>
        </w:rPr>
        <w:t xml:space="preserve"> aware in which </w:t>
      </w:r>
      <w:r w:rsidR="00E154A0">
        <w:rPr>
          <w:rFonts w:ascii="Arial" w:hAnsi="Arial" w:cs="Arial"/>
          <w:color w:val="081E3F"/>
          <w:sz w:val="20"/>
        </w:rPr>
        <w:t>they</w:t>
      </w:r>
      <w:r w:rsidRPr="005773DC">
        <w:rPr>
          <w:rFonts w:ascii="Arial" w:hAnsi="Arial" w:cs="Arial"/>
          <w:color w:val="081E3F"/>
          <w:sz w:val="20"/>
        </w:rPr>
        <w:t xml:space="preserve"> ha</w:t>
      </w:r>
      <w:r w:rsidR="00E154A0">
        <w:rPr>
          <w:rFonts w:ascii="Arial" w:hAnsi="Arial" w:cs="Arial"/>
          <w:color w:val="081E3F"/>
          <w:sz w:val="20"/>
        </w:rPr>
        <w:t>ve</w:t>
      </w:r>
      <w:r w:rsidRPr="005773DC">
        <w:rPr>
          <w:rFonts w:ascii="Arial" w:hAnsi="Arial" w:cs="Arial"/>
          <w:color w:val="081E3F"/>
          <w:sz w:val="20"/>
        </w:rPr>
        <w:t>, or could have, a direct or indirect interest that conflicts, or might conflict, with the interests of the Association unless the situation cannot reasonably be regarded as likely to give rise to a conflict of interest.</w:t>
      </w:r>
    </w:p>
    <w:p w14:paraId="22DC2D74" w14:textId="77777777" w:rsidR="004545D0" w:rsidRPr="005773DC" w:rsidRDefault="00A438AF" w:rsidP="004E5A2E">
      <w:pPr>
        <w:pStyle w:val="ListParagraph"/>
        <w:numPr>
          <w:ilvl w:val="1"/>
          <w:numId w:val="55"/>
        </w:numPr>
        <w:tabs>
          <w:tab w:val="left" w:pos="797"/>
          <w:tab w:val="left" w:pos="798"/>
        </w:tabs>
        <w:spacing w:before="65" w:line="249" w:lineRule="auto"/>
        <w:ind w:right="241"/>
        <w:jc w:val="both"/>
        <w:rPr>
          <w:rFonts w:ascii="Arial" w:hAnsi="Arial" w:cs="Arial"/>
          <w:sz w:val="20"/>
        </w:rPr>
      </w:pPr>
      <w:r w:rsidRPr="005773DC">
        <w:rPr>
          <w:rFonts w:ascii="Arial" w:hAnsi="Arial" w:cs="Arial"/>
          <w:color w:val="081E3F"/>
          <w:sz w:val="20"/>
        </w:rPr>
        <w:t xml:space="preserve">An interest of a director to be disclosed under Article 5.1 may be declared at a meeting of directors, by notice in writing pursuant to section 184 of the Act or by means of a </w:t>
      </w:r>
      <w:r w:rsidRPr="005773DC">
        <w:rPr>
          <w:rFonts w:ascii="Arial" w:hAnsi="Arial" w:cs="Arial"/>
          <w:color w:val="081E3F"/>
          <w:spacing w:val="-4"/>
          <w:sz w:val="20"/>
        </w:rPr>
        <w:t xml:space="preserve">general </w:t>
      </w:r>
      <w:r w:rsidRPr="005773DC">
        <w:rPr>
          <w:rFonts w:ascii="Arial" w:hAnsi="Arial" w:cs="Arial"/>
          <w:color w:val="081E3F"/>
          <w:sz w:val="20"/>
        </w:rPr>
        <w:t>notice under section 185 of the</w:t>
      </w:r>
      <w:r w:rsidRPr="005773DC">
        <w:rPr>
          <w:rFonts w:ascii="Arial" w:hAnsi="Arial" w:cs="Arial"/>
          <w:color w:val="081E3F"/>
          <w:spacing w:val="-1"/>
          <w:sz w:val="20"/>
        </w:rPr>
        <w:t xml:space="preserve"> </w:t>
      </w:r>
      <w:r w:rsidRPr="005773DC">
        <w:rPr>
          <w:rFonts w:ascii="Arial" w:hAnsi="Arial" w:cs="Arial"/>
          <w:color w:val="081E3F"/>
          <w:sz w:val="20"/>
        </w:rPr>
        <w:t>Act.</w:t>
      </w:r>
    </w:p>
    <w:p w14:paraId="73C87907" w14:textId="77777777" w:rsidR="004545D0" w:rsidRPr="005773DC" w:rsidRDefault="00A438AF" w:rsidP="004E5A2E">
      <w:pPr>
        <w:pStyle w:val="ListParagraph"/>
        <w:numPr>
          <w:ilvl w:val="1"/>
          <w:numId w:val="55"/>
        </w:numPr>
        <w:tabs>
          <w:tab w:val="left" w:pos="797"/>
          <w:tab w:val="left" w:pos="798"/>
        </w:tabs>
        <w:spacing w:before="62" w:line="249" w:lineRule="auto"/>
        <w:ind w:right="241"/>
        <w:jc w:val="both"/>
        <w:rPr>
          <w:rFonts w:ascii="Arial" w:hAnsi="Arial" w:cs="Arial"/>
          <w:sz w:val="20"/>
        </w:rPr>
      </w:pPr>
      <w:r w:rsidRPr="005773DC">
        <w:rPr>
          <w:rFonts w:ascii="Arial" w:hAnsi="Arial" w:cs="Arial"/>
          <w:color w:val="081E3F"/>
          <w:sz w:val="20"/>
        </w:rPr>
        <w:t xml:space="preserve">If a conflict of interest arises for a director </w:t>
      </w:r>
      <w:r w:rsidRPr="005773DC">
        <w:rPr>
          <w:rFonts w:ascii="Arial" w:hAnsi="Arial" w:cs="Arial"/>
          <w:color w:val="081E3F"/>
          <w:spacing w:val="-5"/>
          <w:sz w:val="20"/>
        </w:rPr>
        <w:t xml:space="preserve">and </w:t>
      </w:r>
      <w:r w:rsidRPr="005773DC">
        <w:rPr>
          <w:rFonts w:ascii="Arial" w:hAnsi="Arial" w:cs="Arial"/>
          <w:color w:val="081E3F"/>
          <w:sz w:val="20"/>
        </w:rPr>
        <w:t>the conflict is not authorised by virtue of any other provision in the Articles, the remaining directors may authorise such a conflict of interest if each of the following conditions is satisfied:</w:t>
      </w:r>
    </w:p>
    <w:p w14:paraId="6CD80317" w14:textId="77777777" w:rsidR="004545D0" w:rsidRPr="005773DC" w:rsidRDefault="00A438AF" w:rsidP="004E5A2E">
      <w:pPr>
        <w:pStyle w:val="ListParagraph"/>
        <w:numPr>
          <w:ilvl w:val="2"/>
          <w:numId w:val="55"/>
        </w:numPr>
        <w:tabs>
          <w:tab w:val="left" w:pos="1137"/>
          <w:tab w:val="left" w:pos="1138"/>
        </w:tabs>
        <w:spacing w:before="119" w:line="249" w:lineRule="auto"/>
        <w:ind w:right="241"/>
        <w:jc w:val="both"/>
        <w:rPr>
          <w:rFonts w:ascii="Arial" w:hAnsi="Arial" w:cs="Arial"/>
          <w:sz w:val="20"/>
        </w:rPr>
      </w:pPr>
      <w:r w:rsidRPr="005773DC">
        <w:rPr>
          <w:rFonts w:ascii="Arial" w:hAnsi="Arial" w:cs="Arial"/>
          <w:color w:val="081E3F"/>
          <w:sz w:val="20"/>
        </w:rPr>
        <w:t xml:space="preserve">The director is absent from the part of any meeting at which there is discussion of the conflict of interest, including any arrangement or transaction affecting </w:t>
      </w:r>
      <w:r w:rsidRPr="005773DC">
        <w:rPr>
          <w:rFonts w:ascii="Arial" w:hAnsi="Arial" w:cs="Arial"/>
          <w:color w:val="081E3F"/>
          <w:spacing w:val="-5"/>
          <w:sz w:val="20"/>
        </w:rPr>
        <w:t xml:space="preserve">that </w:t>
      </w:r>
      <w:r w:rsidRPr="005773DC">
        <w:rPr>
          <w:rFonts w:ascii="Arial" w:hAnsi="Arial" w:cs="Arial"/>
          <w:color w:val="081E3F"/>
          <w:sz w:val="20"/>
        </w:rPr>
        <w:t xml:space="preserve">other </w:t>
      </w:r>
      <w:r w:rsidRPr="005773DC">
        <w:rPr>
          <w:rFonts w:ascii="Arial" w:hAnsi="Arial" w:cs="Arial"/>
          <w:color w:val="081E3F"/>
          <w:sz w:val="20"/>
        </w:rPr>
        <w:lastRenderedPageBreak/>
        <w:t>organisation, company or</w:t>
      </w:r>
      <w:r w:rsidRPr="005773DC">
        <w:rPr>
          <w:rFonts w:ascii="Arial" w:hAnsi="Arial" w:cs="Arial"/>
          <w:color w:val="081E3F"/>
          <w:spacing w:val="-3"/>
          <w:sz w:val="20"/>
        </w:rPr>
        <w:t xml:space="preserve"> </w:t>
      </w:r>
      <w:r w:rsidRPr="005773DC">
        <w:rPr>
          <w:rFonts w:ascii="Arial" w:hAnsi="Arial" w:cs="Arial"/>
          <w:color w:val="081E3F"/>
          <w:sz w:val="20"/>
        </w:rPr>
        <w:t>person;</w:t>
      </w:r>
    </w:p>
    <w:p w14:paraId="35FB8BCE" w14:textId="77777777" w:rsidR="004545D0" w:rsidRPr="005773DC" w:rsidRDefault="00A438AF" w:rsidP="004E5A2E">
      <w:pPr>
        <w:pStyle w:val="ListParagraph"/>
        <w:numPr>
          <w:ilvl w:val="2"/>
          <w:numId w:val="55"/>
        </w:numPr>
        <w:tabs>
          <w:tab w:val="left" w:pos="1137"/>
          <w:tab w:val="left" w:pos="1138"/>
        </w:tabs>
        <w:spacing w:before="62" w:line="249" w:lineRule="auto"/>
        <w:ind w:right="241"/>
        <w:jc w:val="both"/>
        <w:rPr>
          <w:rFonts w:ascii="Arial" w:hAnsi="Arial" w:cs="Arial"/>
          <w:sz w:val="20"/>
        </w:rPr>
      </w:pPr>
      <w:r w:rsidRPr="005773DC">
        <w:rPr>
          <w:rFonts w:ascii="Arial" w:hAnsi="Arial" w:cs="Arial"/>
          <w:color w:val="081E3F"/>
          <w:sz w:val="20"/>
        </w:rPr>
        <w:t xml:space="preserve">The director does not vote on any such matter and is not to be counted when calculating whether a quorum of </w:t>
      </w:r>
      <w:r w:rsidRPr="005773DC">
        <w:rPr>
          <w:rFonts w:ascii="Arial" w:hAnsi="Arial" w:cs="Arial"/>
          <w:color w:val="081E3F"/>
          <w:spacing w:val="-3"/>
          <w:sz w:val="20"/>
        </w:rPr>
        <w:t xml:space="preserve">directors </w:t>
      </w:r>
      <w:r w:rsidRPr="005773DC">
        <w:rPr>
          <w:rFonts w:ascii="Arial" w:hAnsi="Arial" w:cs="Arial"/>
          <w:color w:val="081E3F"/>
          <w:sz w:val="20"/>
        </w:rPr>
        <w:t>is present at the meeting;</w:t>
      </w:r>
      <w:r w:rsidRPr="005773DC">
        <w:rPr>
          <w:rFonts w:ascii="Arial" w:hAnsi="Arial" w:cs="Arial"/>
          <w:color w:val="081E3F"/>
          <w:spacing w:val="-1"/>
          <w:sz w:val="20"/>
        </w:rPr>
        <w:t xml:space="preserve"> </w:t>
      </w:r>
      <w:r w:rsidRPr="005773DC">
        <w:rPr>
          <w:rFonts w:ascii="Arial" w:hAnsi="Arial" w:cs="Arial"/>
          <w:color w:val="081E3F"/>
          <w:sz w:val="20"/>
        </w:rPr>
        <w:t>and</w:t>
      </w:r>
    </w:p>
    <w:p w14:paraId="0E2F40D2" w14:textId="77777777" w:rsidR="004545D0" w:rsidRPr="005773DC" w:rsidRDefault="00A438AF" w:rsidP="004E5A2E">
      <w:pPr>
        <w:pStyle w:val="ListParagraph"/>
        <w:numPr>
          <w:ilvl w:val="2"/>
          <w:numId w:val="55"/>
        </w:numPr>
        <w:tabs>
          <w:tab w:val="left" w:pos="1137"/>
          <w:tab w:val="left" w:pos="1138"/>
        </w:tabs>
        <w:spacing w:before="61" w:line="249" w:lineRule="auto"/>
        <w:ind w:right="241"/>
        <w:jc w:val="both"/>
        <w:rPr>
          <w:rFonts w:ascii="Arial" w:hAnsi="Arial" w:cs="Arial"/>
          <w:sz w:val="20"/>
        </w:rPr>
      </w:pPr>
      <w:r w:rsidRPr="005773DC">
        <w:rPr>
          <w:rFonts w:ascii="Arial" w:hAnsi="Arial" w:cs="Arial"/>
          <w:color w:val="081E3F"/>
          <w:sz w:val="20"/>
        </w:rPr>
        <w:t xml:space="preserve">The remaining directors are satisfied and agree that it is in the interests of </w:t>
      </w:r>
      <w:r w:rsidRPr="005773DC">
        <w:rPr>
          <w:rFonts w:ascii="Arial" w:hAnsi="Arial" w:cs="Arial"/>
          <w:color w:val="081E3F"/>
          <w:spacing w:val="-5"/>
          <w:sz w:val="20"/>
        </w:rPr>
        <w:t xml:space="preserve">the </w:t>
      </w:r>
      <w:r w:rsidRPr="005773DC">
        <w:rPr>
          <w:rFonts w:ascii="Arial" w:hAnsi="Arial" w:cs="Arial"/>
          <w:color w:val="081E3F"/>
          <w:sz w:val="20"/>
        </w:rPr>
        <w:t>Association to authorise the conflict of interest which has</w:t>
      </w:r>
      <w:r w:rsidRPr="005773DC">
        <w:rPr>
          <w:rFonts w:ascii="Arial" w:hAnsi="Arial" w:cs="Arial"/>
          <w:color w:val="081E3F"/>
          <w:spacing w:val="-1"/>
          <w:sz w:val="20"/>
        </w:rPr>
        <w:t xml:space="preserve"> </w:t>
      </w:r>
      <w:r w:rsidRPr="005773DC">
        <w:rPr>
          <w:rFonts w:ascii="Arial" w:hAnsi="Arial" w:cs="Arial"/>
          <w:color w:val="081E3F"/>
          <w:sz w:val="20"/>
        </w:rPr>
        <w:t>arisen.</w:t>
      </w:r>
    </w:p>
    <w:p w14:paraId="3C67351C" w14:textId="77777777" w:rsidR="00C607C7" w:rsidRDefault="00A438AF" w:rsidP="004E5A2E">
      <w:pPr>
        <w:pStyle w:val="Heading2"/>
        <w:spacing w:before="323" w:line="252" w:lineRule="auto"/>
        <w:ind w:left="117" w:right="241" w:firstLine="0"/>
        <w:jc w:val="both"/>
        <w:rPr>
          <w:rFonts w:ascii="Arial" w:hAnsi="Arial" w:cs="Arial"/>
          <w:color w:val="DE2726"/>
        </w:rPr>
      </w:pPr>
      <w:r w:rsidRPr="005773DC">
        <w:rPr>
          <w:rFonts w:ascii="Arial" w:hAnsi="Arial" w:cs="Arial"/>
          <w:color w:val="DE2726"/>
        </w:rPr>
        <w:t xml:space="preserve">PART 4: DIRECTORS </w:t>
      </w:r>
    </w:p>
    <w:p w14:paraId="1B24236F" w14:textId="10EBAD62" w:rsidR="004545D0" w:rsidRPr="005773DC" w:rsidRDefault="00A438AF" w:rsidP="004E5A2E">
      <w:pPr>
        <w:pStyle w:val="Heading2"/>
        <w:spacing w:before="323" w:line="252" w:lineRule="auto"/>
        <w:ind w:left="117" w:right="241" w:firstLine="0"/>
        <w:jc w:val="both"/>
        <w:rPr>
          <w:rFonts w:ascii="Arial" w:hAnsi="Arial" w:cs="Arial"/>
        </w:rPr>
      </w:pPr>
      <w:r w:rsidRPr="005773DC">
        <w:rPr>
          <w:rFonts w:ascii="Arial" w:hAnsi="Arial" w:cs="Arial"/>
          <w:color w:val="081E3F"/>
        </w:rPr>
        <w:t>DIRECTORS’ POWERS AND RESPONSIBILITIES</w:t>
      </w:r>
    </w:p>
    <w:p w14:paraId="5470180A" w14:textId="77777777" w:rsidR="004545D0" w:rsidRPr="005773DC" w:rsidRDefault="00A438AF" w:rsidP="004E5A2E">
      <w:pPr>
        <w:pStyle w:val="ListParagraph"/>
        <w:numPr>
          <w:ilvl w:val="0"/>
          <w:numId w:val="55"/>
        </w:numPr>
        <w:tabs>
          <w:tab w:val="left" w:pos="570"/>
          <w:tab w:val="left" w:pos="571"/>
        </w:tabs>
        <w:spacing w:before="263"/>
        <w:ind w:right="241"/>
        <w:jc w:val="both"/>
        <w:rPr>
          <w:rFonts w:ascii="Arial" w:hAnsi="Arial" w:cs="Arial"/>
          <w:b/>
          <w:sz w:val="24"/>
        </w:rPr>
      </w:pPr>
      <w:r w:rsidRPr="005773DC">
        <w:rPr>
          <w:rFonts w:ascii="Arial" w:hAnsi="Arial" w:cs="Arial"/>
          <w:b/>
          <w:color w:val="081E3F"/>
          <w:sz w:val="24"/>
        </w:rPr>
        <w:t>Directors’ General</w:t>
      </w:r>
      <w:r w:rsidRPr="005773DC">
        <w:rPr>
          <w:rFonts w:ascii="Arial" w:hAnsi="Arial" w:cs="Arial"/>
          <w:b/>
          <w:color w:val="081E3F"/>
          <w:spacing w:val="-1"/>
          <w:sz w:val="24"/>
        </w:rPr>
        <w:t xml:space="preserve"> </w:t>
      </w:r>
      <w:r w:rsidRPr="005773DC">
        <w:rPr>
          <w:rFonts w:ascii="Arial" w:hAnsi="Arial" w:cs="Arial"/>
          <w:b/>
          <w:color w:val="081E3F"/>
          <w:sz w:val="24"/>
        </w:rPr>
        <w:t>Authority</w:t>
      </w:r>
    </w:p>
    <w:p w14:paraId="1E0BA219" w14:textId="04AEC4CA" w:rsidR="004545D0" w:rsidRPr="005773DC" w:rsidRDefault="00A438AF" w:rsidP="00225A59">
      <w:pPr>
        <w:pStyle w:val="BodyText"/>
        <w:numPr>
          <w:ilvl w:val="1"/>
          <w:numId w:val="55"/>
        </w:numPr>
        <w:spacing w:before="48" w:line="249" w:lineRule="auto"/>
        <w:ind w:right="241"/>
        <w:jc w:val="both"/>
        <w:rPr>
          <w:rFonts w:ascii="Arial" w:hAnsi="Arial" w:cs="Arial"/>
        </w:rPr>
      </w:pPr>
      <w:r w:rsidRPr="005773DC">
        <w:rPr>
          <w:rFonts w:ascii="Arial" w:hAnsi="Arial" w:cs="Arial"/>
          <w:color w:val="081E3F"/>
        </w:rPr>
        <w:t>The directors are responsible for the management of the Association’s business, for which purpose</w:t>
      </w:r>
      <w:r w:rsidRPr="005773DC">
        <w:rPr>
          <w:rFonts w:ascii="Arial" w:hAnsi="Arial" w:cs="Arial"/>
          <w:color w:val="081E3F"/>
          <w:spacing w:val="-7"/>
        </w:rPr>
        <w:t xml:space="preserve"> </w:t>
      </w:r>
      <w:r w:rsidRPr="005773DC">
        <w:rPr>
          <w:rFonts w:ascii="Arial" w:hAnsi="Arial" w:cs="Arial"/>
          <w:color w:val="081E3F"/>
          <w:spacing w:val="-4"/>
        </w:rPr>
        <w:t>they</w:t>
      </w:r>
      <w:r w:rsidR="005F513D">
        <w:rPr>
          <w:rFonts w:ascii="Arial" w:hAnsi="Arial" w:cs="Arial"/>
          <w:color w:val="081E3F"/>
          <w:spacing w:val="-4"/>
        </w:rPr>
        <w:t xml:space="preserve"> </w:t>
      </w:r>
      <w:r w:rsidRPr="005773DC">
        <w:rPr>
          <w:rFonts w:ascii="Arial" w:hAnsi="Arial" w:cs="Arial"/>
          <w:color w:val="081E3F"/>
        </w:rPr>
        <w:t>may exercise all the powers of the Association and do on behalf of the Association all such acts as may be done by the Association as are not by statutes or by the Articles required to be done by the Association in</w:t>
      </w:r>
      <w:r w:rsidR="005F513D">
        <w:rPr>
          <w:rFonts w:ascii="Arial" w:hAnsi="Arial" w:cs="Arial"/>
          <w:color w:val="081E3F"/>
        </w:rPr>
        <w:t xml:space="preserve"> </w:t>
      </w:r>
      <w:r w:rsidRPr="005773DC">
        <w:rPr>
          <w:rFonts w:ascii="Arial" w:hAnsi="Arial" w:cs="Arial"/>
          <w:color w:val="081E3F"/>
        </w:rPr>
        <w:t>a general meeting.</w:t>
      </w:r>
    </w:p>
    <w:p w14:paraId="3F564E48" w14:textId="77777777" w:rsidR="004545D0" w:rsidRPr="005773DC" w:rsidRDefault="004545D0" w:rsidP="004E5A2E">
      <w:pPr>
        <w:pStyle w:val="BodyText"/>
        <w:spacing w:before="8"/>
        <w:ind w:right="241"/>
        <w:jc w:val="both"/>
        <w:rPr>
          <w:rFonts w:ascii="Arial" w:hAnsi="Arial" w:cs="Arial"/>
          <w:sz w:val="30"/>
        </w:rPr>
      </w:pPr>
    </w:p>
    <w:p w14:paraId="6D05F8A5" w14:textId="77777777" w:rsidR="004545D0" w:rsidRPr="005773DC" w:rsidRDefault="00A438AF" w:rsidP="004E5A2E">
      <w:pPr>
        <w:pStyle w:val="Heading2"/>
        <w:numPr>
          <w:ilvl w:val="0"/>
          <w:numId w:val="55"/>
        </w:numPr>
        <w:tabs>
          <w:tab w:val="left" w:pos="570"/>
          <w:tab w:val="left" w:pos="571"/>
        </w:tabs>
        <w:ind w:right="241"/>
        <w:jc w:val="both"/>
        <w:rPr>
          <w:rFonts w:ascii="Arial" w:hAnsi="Arial" w:cs="Arial"/>
        </w:rPr>
      </w:pPr>
      <w:r w:rsidRPr="005773DC">
        <w:rPr>
          <w:rFonts w:ascii="Arial" w:hAnsi="Arial" w:cs="Arial"/>
          <w:color w:val="081E3F"/>
        </w:rPr>
        <w:t>Directors may</w:t>
      </w:r>
      <w:r w:rsidRPr="005773DC">
        <w:rPr>
          <w:rFonts w:ascii="Arial" w:hAnsi="Arial" w:cs="Arial"/>
          <w:color w:val="081E3F"/>
          <w:spacing w:val="-1"/>
        </w:rPr>
        <w:t xml:space="preserve"> </w:t>
      </w:r>
      <w:r w:rsidRPr="005773DC">
        <w:rPr>
          <w:rFonts w:ascii="Arial" w:hAnsi="Arial" w:cs="Arial"/>
          <w:color w:val="081E3F"/>
        </w:rPr>
        <w:t>Delegate</w:t>
      </w:r>
    </w:p>
    <w:p w14:paraId="1920BFA4" w14:textId="77777777" w:rsidR="004545D0" w:rsidRPr="005773DC" w:rsidRDefault="00A438AF" w:rsidP="004E5A2E">
      <w:pPr>
        <w:pStyle w:val="ListParagraph"/>
        <w:numPr>
          <w:ilvl w:val="1"/>
          <w:numId w:val="55"/>
        </w:numPr>
        <w:tabs>
          <w:tab w:val="left" w:pos="797"/>
          <w:tab w:val="left" w:pos="798"/>
        </w:tabs>
        <w:spacing w:line="249" w:lineRule="auto"/>
        <w:ind w:right="241"/>
        <w:jc w:val="both"/>
        <w:rPr>
          <w:rFonts w:ascii="Arial" w:hAnsi="Arial" w:cs="Arial"/>
          <w:sz w:val="20"/>
        </w:rPr>
      </w:pPr>
      <w:r w:rsidRPr="005773DC">
        <w:rPr>
          <w:rFonts w:ascii="Arial" w:hAnsi="Arial" w:cs="Arial"/>
          <w:color w:val="081E3F"/>
          <w:sz w:val="20"/>
        </w:rPr>
        <w:t xml:space="preserve">Subject to the Articles, the directors </w:t>
      </w:r>
      <w:r w:rsidRPr="005773DC">
        <w:rPr>
          <w:rFonts w:ascii="Arial" w:hAnsi="Arial" w:cs="Arial"/>
          <w:color w:val="081E3F"/>
          <w:spacing w:val="-5"/>
          <w:sz w:val="20"/>
        </w:rPr>
        <w:t xml:space="preserve">may </w:t>
      </w:r>
      <w:r w:rsidRPr="005773DC">
        <w:rPr>
          <w:rFonts w:ascii="Arial" w:hAnsi="Arial" w:cs="Arial"/>
          <w:color w:val="081E3F"/>
          <w:sz w:val="20"/>
        </w:rPr>
        <w:t>delegate any of the powers which are conferred on them under the Articles:</w:t>
      </w:r>
    </w:p>
    <w:p w14:paraId="1864A70F" w14:textId="77777777" w:rsidR="004545D0" w:rsidRPr="005773DC" w:rsidRDefault="00A438AF" w:rsidP="004E5A2E">
      <w:pPr>
        <w:pStyle w:val="ListParagraph"/>
        <w:numPr>
          <w:ilvl w:val="2"/>
          <w:numId w:val="55"/>
        </w:numPr>
        <w:tabs>
          <w:tab w:val="left" w:pos="1137"/>
          <w:tab w:val="left" w:pos="1138"/>
        </w:tabs>
        <w:spacing w:before="117"/>
        <w:ind w:right="241"/>
        <w:jc w:val="both"/>
        <w:rPr>
          <w:rFonts w:ascii="Arial" w:hAnsi="Arial" w:cs="Arial"/>
          <w:sz w:val="20"/>
        </w:rPr>
      </w:pPr>
      <w:r w:rsidRPr="005773DC">
        <w:rPr>
          <w:rFonts w:ascii="Arial" w:hAnsi="Arial" w:cs="Arial"/>
          <w:color w:val="081E3F"/>
          <w:spacing w:val="-10"/>
          <w:sz w:val="20"/>
        </w:rPr>
        <w:t xml:space="preserve">To </w:t>
      </w:r>
      <w:r w:rsidRPr="005773DC">
        <w:rPr>
          <w:rFonts w:ascii="Arial" w:hAnsi="Arial" w:cs="Arial"/>
          <w:color w:val="081E3F"/>
          <w:sz w:val="20"/>
        </w:rPr>
        <w:t>such person or</w:t>
      </w:r>
      <w:r w:rsidRPr="005773DC">
        <w:rPr>
          <w:rFonts w:ascii="Arial" w:hAnsi="Arial" w:cs="Arial"/>
          <w:color w:val="081E3F"/>
          <w:spacing w:val="-16"/>
          <w:sz w:val="20"/>
        </w:rPr>
        <w:t xml:space="preserve"> </w:t>
      </w:r>
      <w:r w:rsidRPr="005773DC">
        <w:rPr>
          <w:rFonts w:ascii="Arial" w:hAnsi="Arial" w:cs="Arial"/>
          <w:color w:val="081E3F"/>
          <w:sz w:val="20"/>
        </w:rPr>
        <w:t>committee;</w:t>
      </w:r>
    </w:p>
    <w:p w14:paraId="6869B1EE" w14:textId="77777777" w:rsidR="004545D0" w:rsidRPr="005773DC" w:rsidRDefault="00A438AF" w:rsidP="004E5A2E">
      <w:pPr>
        <w:pStyle w:val="ListParagraph"/>
        <w:numPr>
          <w:ilvl w:val="2"/>
          <w:numId w:val="55"/>
        </w:numPr>
        <w:tabs>
          <w:tab w:val="left" w:pos="1137"/>
          <w:tab w:val="left" w:pos="1138"/>
        </w:tabs>
        <w:spacing w:before="67" w:line="249" w:lineRule="auto"/>
        <w:ind w:right="241"/>
        <w:jc w:val="both"/>
        <w:rPr>
          <w:rFonts w:ascii="Arial" w:hAnsi="Arial" w:cs="Arial"/>
          <w:sz w:val="20"/>
        </w:rPr>
      </w:pPr>
      <w:r w:rsidRPr="005773DC">
        <w:rPr>
          <w:rFonts w:ascii="Arial" w:hAnsi="Arial" w:cs="Arial"/>
          <w:color w:val="081E3F"/>
          <w:sz w:val="20"/>
        </w:rPr>
        <w:t xml:space="preserve">By such means (including by power </w:t>
      </w:r>
      <w:r w:rsidRPr="005773DC">
        <w:rPr>
          <w:rFonts w:ascii="Arial" w:hAnsi="Arial" w:cs="Arial"/>
          <w:color w:val="081E3F"/>
          <w:spacing w:val="-8"/>
          <w:sz w:val="20"/>
        </w:rPr>
        <w:t xml:space="preserve">of </w:t>
      </w:r>
      <w:r w:rsidRPr="005773DC">
        <w:rPr>
          <w:rFonts w:ascii="Arial" w:hAnsi="Arial" w:cs="Arial"/>
          <w:color w:val="081E3F"/>
          <w:sz w:val="20"/>
        </w:rPr>
        <w:t>attorney);</w:t>
      </w:r>
    </w:p>
    <w:p w14:paraId="39DBDC3D" w14:textId="77777777" w:rsidR="004545D0" w:rsidRPr="005773DC" w:rsidRDefault="00A438AF" w:rsidP="004E5A2E">
      <w:pPr>
        <w:pStyle w:val="ListParagraph"/>
        <w:numPr>
          <w:ilvl w:val="2"/>
          <w:numId w:val="55"/>
        </w:numPr>
        <w:tabs>
          <w:tab w:val="left" w:pos="1137"/>
          <w:tab w:val="left" w:pos="1138"/>
        </w:tabs>
        <w:spacing w:before="58"/>
        <w:ind w:right="241"/>
        <w:jc w:val="both"/>
        <w:rPr>
          <w:rFonts w:ascii="Arial" w:hAnsi="Arial" w:cs="Arial"/>
          <w:sz w:val="20"/>
        </w:rPr>
      </w:pPr>
      <w:r w:rsidRPr="005773DC">
        <w:rPr>
          <w:rFonts w:ascii="Arial" w:hAnsi="Arial" w:cs="Arial"/>
          <w:color w:val="081E3F"/>
          <w:spacing w:val="-10"/>
          <w:sz w:val="20"/>
        </w:rPr>
        <w:t xml:space="preserve">To </w:t>
      </w:r>
      <w:r w:rsidRPr="005773DC">
        <w:rPr>
          <w:rFonts w:ascii="Arial" w:hAnsi="Arial" w:cs="Arial"/>
          <w:color w:val="081E3F"/>
          <w:sz w:val="20"/>
        </w:rPr>
        <w:t>such an</w:t>
      </w:r>
      <w:r w:rsidRPr="005773DC">
        <w:rPr>
          <w:rFonts w:ascii="Arial" w:hAnsi="Arial" w:cs="Arial"/>
          <w:color w:val="081E3F"/>
          <w:spacing w:val="-16"/>
          <w:sz w:val="20"/>
        </w:rPr>
        <w:t xml:space="preserve"> </w:t>
      </w:r>
      <w:r w:rsidRPr="005773DC">
        <w:rPr>
          <w:rFonts w:ascii="Arial" w:hAnsi="Arial" w:cs="Arial"/>
          <w:color w:val="081E3F"/>
          <w:sz w:val="20"/>
        </w:rPr>
        <w:t>extent;</w:t>
      </w:r>
    </w:p>
    <w:p w14:paraId="429CF5C3" w14:textId="77777777" w:rsidR="004545D0" w:rsidRPr="005773DC" w:rsidRDefault="00A438AF" w:rsidP="004E5A2E">
      <w:pPr>
        <w:pStyle w:val="ListParagraph"/>
        <w:numPr>
          <w:ilvl w:val="2"/>
          <w:numId w:val="55"/>
        </w:numPr>
        <w:tabs>
          <w:tab w:val="left" w:pos="1137"/>
          <w:tab w:val="left" w:pos="1138"/>
        </w:tabs>
        <w:spacing w:before="67" w:line="249" w:lineRule="auto"/>
        <w:ind w:right="241"/>
        <w:jc w:val="both"/>
        <w:rPr>
          <w:rFonts w:ascii="Arial" w:hAnsi="Arial" w:cs="Arial"/>
          <w:sz w:val="20"/>
        </w:rPr>
      </w:pPr>
      <w:r w:rsidRPr="005773DC">
        <w:rPr>
          <w:rFonts w:ascii="Arial" w:hAnsi="Arial" w:cs="Arial"/>
          <w:color w:val="081E3F"/>
          <w:sz w:val="20"/>
        </w:rPr>
        <w:t xml:space="preserve">In relation to such matters or </w:t>
      </w:r>
      <w:r w:rsidRPr="005773DC">
        <w:rPr>
          <w:rFonts w:ascii="Arial" w:hAnsi="Arial" w:cs="Arial"/>
          <w:color w:val="081E3F"/>
          <w:spacing w:val="-3"/>
          <w:sz w:val="20"/>
        </w:rPr>
        <w:t xml:space="preserve">territories; </w:t>
      </w:r>
      <w:r w:rsidRPr="005773DC">
        <w:rPr>
          <w:rFonts w:ascii="Arial" w:hAnsi="Arial" w:cs="Arial"/>
          <w:color w:val="081E3F"/>
          <w:sz w:val="20"/>
        </w:rPr>
        <w:t>and</w:t>
      </w:r>
    </w:p>
    <w:p w14:paraId="1A8D1F5F" w14:textId="77777777" w:rsidR="004545D0" w:rsidRPr="005773DC" w:rsidRDefault="00A438AF" w:rsidP="004E5A2E">
      <w:pPr>
        <w:pStyle w:val="ListParagraph"/>
        <w:numPr>
          <w:ilvl w:val="2"/>
          <w:numId w:val="55"/>
        </w:numPr>
        <w:tabs>
          <w:tab w:val="left" w:pos="1137"/>
          <w:tab w:val="left" w:pos="1138"/>
        </w:tabs>
        <w:spacing w:before="59" w:line="249" w:lineRule="auto"/>
        <w:ind w:right="241"/>
        <w:jc w:val="both"/>
        <w:rPr>
          <w:rFonts w:ascii="Arial" w:hAnsi="Arial" w:cs="Arial"/>
          <w:sz w:val="20"/>
        </w:rPr>
      </w:pPr>
      <w:r w:rsidRPr="005773DC">
        <w:rPr>
          <w:rFonts w:ascii="Arial" w:hAnsi="Arial" w:cs="Arial"/>
          <w:color w:val="081E3F"/>
          <w:sz w:val="20"/>
        </w:rPr>
        <w:t xml:space="preserve">On such terms and conditions, as </w:t>
      </w:r>
      <w:r w:rsidRPr="005773DC">
        <w:rPr>
          <w:rFonts w:ascii="Arial" w:hAnsi="Arial" w:cs="Arial"/>
          <w:color w:val="081E3F"/>
          <w:spacing w:val="-4"/>
          <w:sz w:val="20"/>
        </w:rPr>
        <w:t xml:space="preserve">they </w:t>
      </w:r>
      <w:r w:rsidRPr="005773DC">
        <w:rPr>
          <w:rFonts w:ascii="Arial" w:hAnsi="Arial" w:cs="Arial"/>
          <w:color w:val="081E3F"/>
          <w:sz w:val="20"/>
        </w:rPr>
        <w:t>think fit.</w:t>
      </w:r>
    </w:p>
    <w:p w14:paraId="32F937B6" w14:textId="77777777" w:rsidR="004545D0" w:rsidRPr="005773DC" w:rsidRDefault="00A438AF" w:rsidP="004E5A2E">
      <w:pPr>
        <w:pStyle w:val="ListParagraph"/>
        <w:numPr>
          <w:ilvl w:val="1"/>
          <w:numId w:val="55"/>
        </w:numPr>
        <w:tabs>
          <w:tab w:val="left" w:pos="797"/>
          <w:tab w:val="left" w:pos="798"/>
        </w:tabs>
        <w:spacing w:before="59" w:line="249" w:lineRule="auto"/>
        <w:ind w:right="241"/>
        <w:jc w:val="both"/>
        <w:rPr>
          <w:rFonts w:ascii="Arial" w:hAnsi="Arial" w:cs="Arial"/>
          <w:sz w:val="20"/>
        </w:rPr>
      </w:pPr>
      <w:r w:rsidRPr="005773DC">
        <w:rPr>
          <w:rFonts w:ascii="Arial" w:hAnsi="Arial" w:cs="Arial"/>
          <w:color w:val="081E3F"/>
          <w:sz w:val="20"/>
        </w:rPr>
        <w:t xml:space="preserve">Any such delegation may authorise </w:t>
      </w:r>
      <w:r w:rsidRPr="005773DC">
        <w:rPr>
          <w:rFonts w:ascii="Arial" w:hAnsi="Arial" w:cs="Arial"/>
          <w:color w:val="081E3F"/>
          <w:spacing w:val="-3"/>
          <w:sz w:val="20"/>
        </w:rPr>
        <w:t xml:space="preserve">further </w:t>
      </w:r>
      <w:r w:rsidRPr="005773DC">
        <w:rPr>
          <w:rFonts w:ascii="Arial" w:hAnsi="Arial" w:cs="Arial"/>
          <w:color w:val="081E3F"/>
          <w:sz w:val="20"/>
        </w:rPr>
        <w:t>delegation of the directors’ powers by any person to whom they are</w:t>
      </w:r>
      <w:r w:rsidRPr="005773DC">
        <w:rPr>
          <w:rFonts w:ascii="Arial" w:hAnsi="Arial" w:cs="Arial"/>
          <w:color w:val="081E3F"/>
          <w:spacing w:val="-3"/>
          <w:sz w:val="20"/>
        </w:rPr>
        <w:t xml:space="preserve"> </w:t>
      </w:r>
      <w:r w:rsidRPr="005773DC">
        <w:rPr>
          <w:rFonts w:ascii="Arial" w:hAnsi="Arial" w:cs="Arial"/>
          <w:color w:val="081E3F"/>
          <w:sz w:val="20"/>
        </w:rPr>
        <w:t>delegated.</w:t>
      </w:r>
    </w:p>
    <w:p w14:paraId="1DDAFD70" w14:textId="77777777" w:rsidR="004545D0" w:rsidRPr="005773DC" w:rsidRDefault="00A438AF" w:rsidP="004E5A2E">
      <w:pPr>
        <w:pStyle w:val="ListParagraph"/>
        <w:numPr>
          <w:ilvl w:val="1"/>
          <w:numId w:val="55"/>
        </w:numPr>
        <w:tabs>
          <w:tab w:val="left" w:pos="797"/>
          <w:tab w:val="left" w:pos="798"/>
        </w:tabs>
        <w:spacing w:before="59" w:line="249" w:lineRule="auto"/>
        <w:ind w:right="241"/>
        <w:jc w:val="both"/>
        <w:rPr>
          <w:rFonts w:ascii="Arial" w:hAnsi="Arial" w:cs="Arial"/>
          <w:sz w:val="20"/>
        </w:rPr>
      </w:pPr>
      <w:r w:rsidRPr="005773DC">
        <w:rPr>
          <w:rFonts w:ascii="Arial" w:hAnsi="Arial" w:cs="Arial"/>
          <w:color w:val="081E3F"/>
          <w:sz w:val="20"/>
        </w:rPr>
        <w:t>The directors may revoke any delegation in whole or part or alter its terms and</w:t>
      </w:r>
      <w:r w:rsidRPr="005773DC">
        <w:rPr>
          <w:rFonts w:ascii="Arial" w:hAnsi="Arial" w:cs="Arial"/>
          <w:color w:val="081E3F"/>
          <w:spacing w:val="-14"/>
          <w:sz w:val="20"/>
        </w:rPr>
        <w:t xml:space="preserve"> </w:t>
      </w:r>
      <w:r w:rsidRPr="005773DC">
        <w:rPr>
          <w:rFonts w:ascii="Arial" w:hAnsi="Arial" w:cs="Arial"/>
          <w:color w:val="081E3F"/>
          <w:sz w:val="20"/>
        </w:rPr>
        <w:t>conditions.</w:t>
      </w:r>
    </w:p>
    <w:p w14:paraId="75396DA1" w14:textId="77777777" w:rsidR="004545D0" w:rsidRPr="005773DC" w:rsidRDefault="004545D0" w:rsidP="004E5A2E">
      <w:pPr>
        <w:pStyle w:val="BodyText"/>
        <w:ind w:right="241"/>
        <w:jc w:val="both"/>
        <w:rPr>
          <w:rFonts w:ascii="Arial" w:hAnsi="Arial" w:cs="Arial"/>
          <w:sz w:val="30"/>
        </w:rPr>
      </w:pPr>
    </w:p>
    <w:p w14:paraId="372F9F51" w14:textId="77777777" w:rsidR="004545D0" w:rsidRPr="005773DC" w:rsidRDefault="00A438AF" w:rsidP="004E5A2E">
      <w:pPr>
        <w:pStyle w:val="Heading2"/>
        <w:numPr>
          <w:ilvl w:val="0"/>
          <w:numId w:val="55"/>
        </w:numPr>
        <w:tabs>
          <w:tab w:val="left" w:pos="570"/>
          <w:tab w:val="left" w:pos="571"/>
        </w:tabs>
        <w:spacing w:before="1"/>
        <w:ind w:right="241"/>
        <w:jc w:val="both"/>
        <w:rPr>
          <w:rFonts w:ascii="Arial" w:hAnsi="Arial" w:cs="Arial"/>
        </w:rPr>
      </w:pPr>
      <w:r w:rsidRPr="005773DC">
        <w:rPr>
          <w:rFonts w:ascii="Arial" w:hAnsi="Arial" w:cs="Arial"/>
          <w:color w:val="081E3F"/>
        </w:rPr>
        <w:t>Committees</w:t>
      </w:r>
    </w:p>
    <w:p w14:paraId="38FFBA92" w14:textId="77777777" w:rsidR="004545D0" w:rsidRPr="005773DC" w:rsidRDefault="00A438AF" w:rsidP="004E5A2E">
      <w:pPr>
        <w:pStyle w:val="ListParagraph"/>
        <w:numPr>
          <w:ilvl w:val="1"/>
          <w:numId w:val="55"/>
        </w:numPr>
        <w:tabs>
          <w:tab w:val="left" w:pos="797"/>
          <w:tab w:val="left" w:pos="798"/>
        </w:tabs>
        <w:spacing w:line="249" w:lineRule="auto"/>
        <w:ind w:right="241"/>
        <w:jc w:val="both"/>
        <w:rPr>
          <w:rFonts w:ascii="Arial" w:hAnsi="Arial" w:cs="Arial"/>
          <w:sz w:val="20"/>
        </w:rPr>
      </w:pPr>
      <w:r w:rsidRPr="005773DC">
        <w:rPr>
          <w:rFonts w:ascii="Arial" w:hAnsi="Arial" w:cs="Arial"/>
          <w:color w:val="081E3F"/>
          <w:sz w:val="20"/>
        </w:rPr>
        <w:t xml:space="preserve">Committees to which the directors delegate any of their powers must contain at least one director and must follow procedures which </w:t>
      </w:r>
      <w:r w:rsidRPr="005773DC">
        <w:rPr>
          <w:rFonts w:ascii="Arial" w:hAnsi="Arial" w:cs="Arial"/>
          <w:color w:val="081E3F"/>
          <w:spacing w:val="-6"/>
          <w:sz w:val="20"/>
        </w:rPr>
        <w:t xml:space="preserve">are </w:t>
      </w:r>
      <w:r w:rsidRPr="005773DC">
        <w:rPr>
          <w:rFonts w:ascii="Arial" w:hAnsi="Arial" w:cs="Arial"/>
          <w:color w:val="081E3F"/>
          <w:sz w:val="20"/>
        </w:rPr>
        <w:t>based as far as they are applicable on those provisions of the Articles which govern the taking of decisions by</w:t>
      </w:r>
      <w:r w:rsidRPr="005773DC">
        <w:rPr>
          <w:rFonts w:ascii="Arial" w:hAnsi="Arial" w:cs="Arial"/>
          <w:color w:val="081E3F"/>
          <w:spacing w:val="-1"/>
          <w:sz w:val="20"/>
        </w:rPr>
        <w:t xml:space="preserve"> </w:t>
      </w:r>
      <w:r w:rsidRPr="005773DC">
        <w:rPr>
          <w:rFonts w:ascii="Arial" w:hAnsi="Arial" w:cs="Arial"/>
          <w:color w:val="081E3F"/>
          <w:sz w:val="20"/>
        </w:rPr>
        <w:t>directors.</w:t>
      </w:r>
    </w:p>
    <w:p w14:paraId="531C0F12" w14:textId="77777777" w:rsidR="00BA2B0B" w:rsidRPr="00BA2B0B" w:rsidRDefault="00A438AF" w:rsidP="004E5A2E">
      <w:pPr>
        <w:pStyle w:val="ListParagraph"/>
        <w:numPr>
          <w:ilvl w:val="1"/>
          <w:numId w:val="55"/>
        </w:numPr>
        <w:tabs>
          <w:tab w:val="left" w:pos="797"/>
          <w:tab w:val="left" w:pos="798"/>
        </w:tabs>
        <w:spacing w:before="61" w:line="249" w:lineRule="auto"/>
        <w:ind w:right="241"/>
        <w:jc w:val="both"/>
        <w:rPr>
          <w:rFonts w:ascii="Arial" w:hAnsi="Arial" w:cs="Arial"/>
          <w:sz w:val="20"/>
        </w:rPr>
      </w:pPr>
      <w:r w:rsidRPr="00EC0005">
        <w:rPr>
          <w:rFonts w:ascii="Arial" w:hAnsi="Arial" w:cs="Arial"/>
          <w:color w:val="081E3F"/>
          <w:sz w:val="20"/>
        </w:rPr>
        <w:t xml:space="preserve">The directors may make rules of procedure </w:t>
      </w:r>
      <w:r w:rsidRPr="00EC0005">
        <w:rPr>
          <w:rFonts w:ascii="Arial" w:hAnsi="Arial" w:cs="Arial"/>
          <w:color w:val="081E3F"/>
          <w:spacing w:val="-6"/>
          <w:sz w:val="20"/>
        </w:rPr>
        <w:t xml:space="preserve">for </w:t>
      </w:r>
      <w:r w:rsidRPr="00EC0005">
        <w:rPr>
          <w:rFonts w:ascii="Arial" w:hAnsi="Arial" w:cs="Arial"/>
          <w:color w:val="081E3F"/>
          <w:sz w:val="20"/>
        </w:rPr>
        <w:t>all or any committees, which prevail over any rules or bye-laws derived from the Articles if they are not consistent with</w:t>
      </w:r>
      <w:r w:rsidRPr="00EC0005">
        <w:rPr>
          <w:rFonts w:ascii="Arial" w:hAnsi="Arial" w:cs="Arial"/>
          <w:color w:val="081E3F"/>
          <w:spacing w:val="-1"/>
          <w:sz w:val="20"/>
        </w:rPr>
        <w:t xml:space="preserve"> </w:t>
      </w:r>
      <w:r w:rsidRPr="00EC0005">
        <w:rPr>
          <w:rFonts w:ascii="Arial" w:hAnsi="Arial" w:cs="Arial"/>
          <w:color w:val="081E3F"/>
          <w:sz w:val="20"/>
        </w:rPr>
        <w:t>them.</w:t>
      </w:r>
    </w:p>
    <w:p w14:paraId="5E9D95BC" w14:textId="57943F1A" w:rsidR="001C6AB7" w:rsidRPr="00B2353A" w:rsidRDefault="00A438AF" w:rsidP="004E5A2E">
      <w:pPr>
        <w:pStyle w:val="ListParagraph"/>
        <w:numPr>
          <w:ilvl w:val="1"/>
          <w:numId w:val="55"/>
        </w:numPr>
        <w:tabs>
          <w:tab w:val="left" w:pos="797"/>
          <w:tab w:val="left" w:pos="798"/>
        </w:tabs>
        <w:spacing w:before="3" w:line="249" w:lineRule="auto"/>
        <w:ind w:right="241"/>
        <w:jc w:val="both"/>
        <w:rPr>
          <w:rFonts w:ascii="Arial" w:hAnsi="Arial" w:cs="Arial"/>
          <w:sz w:val="29"/>
        </w:rPr>
      </w:pPr>
      <w:r w:rsidRPr="00B2353A">
        <w:rPr>
          <w:rFonts w:ascii="Arial" w:hAnsi="Arial" w:cs="Arial"/>
          <w:color w:val="081E3F"/>
          <w:sz w:val="20"/>
        </w:rPr>
        <w:t xml:space="preserve">As a minimum the directors shall maintain an equality committee and any other </w:t>
      </w:r>
      <w:r w:rsidRPr="00B2353A">
        <w:rPr>
          <w:rFonts w:ascii="Arial" w:hAnsi="Arial" w:cs="Arial"/>
          <w:color w:val="081E3F"/>
          <w:spacing w:val="-3"/>
          <w:sz w:val="20"/>
        </w:rPr>
        <w:t xml:space="preserve">committees </w:t>
      </w:r>
      <w:r w:rsidRPr="00B2353A">
        <w:rPr>
          <w:rFonts w:ascii="Arial" w:hAnsi="Arial" w:cs="Arial"/>
          <w:color w:val="081E3F"/>
          <w:sz w:val="20"/>
        </w:rPr>
        <w:t>required by the Rules from time to</w:t>
      </w:r>
      <w:r w:rsidRPr="00B2353A">
        <w:rPr>
          <w:rFonts w:ascii="Arial" w:hAnsi="Arial" w:cs="Arial"/>
          <w:color w:val="081E3F"/>
          <w:spacing w:val="-3"/>
          <w:sz w:val="20"/>
        </w:rPr>
        <w:t xml:space="preserve"> </w:t>
      </w:r>
      <w:r w:rsidRPr="00B2353A">
        <w:rPr>
          <w:rFonts w:ascii="Arial" w:hAnsi="Arial" w:cs="Arial"/>
          <w:color w:val="081E3F"/>
          <w:sz w:val="20"/>
        </w:rPr>
        <w:t>time.</w:t>
      </w:r>
      <w:r w:rsidR="00B2353A">
        <w:rPr>
          <w:rFonts w:ascii="Arial" w:hAnsi="Arial" w:cs="Arial"/>
          <w:color w:val="081E3F"/>
          <w:sz w:val="20"/>
        </w:rPr>
        <w:t xml:space="preserve"> </w:t>
      </w:r>
      <w:r w:rsidR="00674296">
        <w:rPr>
          <w:rFonts w:ascii="Arial" w:hAnsi="Arial" w:cs="Arial"/>
          <w:color w:val="081E3F"/>
          <w:sz w:val="20"/>
        </w:rPr>
        <w:t>The Directors shall also maintain an audit committee and a nominations committee unless the directors consider it appropriate for the directors to act</w:t>
      </w:r>
      <w:r w:rsidR="00483BE7">
        <w:rPr>
          <w:rFonts w:ascii="Arial" w:hAnsi="Arial" w:cs="Arial"/>
          <w:color w:val="081E3F"/>
          <w:sz w:val="20"/>
        </w:rPr>
        <w:t xml:space="preserve"> in place of such committees, as well as such other committees as the directors consider necessary to support them.</w:t>
      </w:r>
    </w:p>
    <w:p w14:paraId="5B1F80D1" w14:textId="77777777" w:rsidR="001C6AB7" w:rsidRPr="005773DC" w:rsidRDefault="001C6AB7" w:rsidP="004E5A2E">
      <w:pPr>
        <w:pStyle w:val="BodyText"/>
        <w:spacing w:before="4"/>
        <w:ind w:right="241"/>
        <w:jc w:val="both"/>
        <w:rPr>
          <w:rFonts w:ascii="Arial" w:hAnsi="Arial" w:cs="Arial"/>
          <w:sz w:val="29"/>
        </w:rPr>
      </w:pPr>
    </w:p>
    <w:p w14:paraId="6C7826C1" w14:textId="77777777" w:rsidR="004545D0" w:rsidRPr="005773DC" w:rsidRDefault="00A438AF" w:rsidP="004E5A2E">
      <w:pPr>
        <w:pStyle w:val="Heading2"/>
        <w:spacing w:before="1"/>
        <w:ind w:left="117" w:right="241" w:firstLine="0"/>
        <w:jc w:val="both"/>
        <w:rPr>
          <w:rFonts w:ascii="Arial" w:hAnsi="Arial" w:cs="Arial"/>
        </w:rPr>
      </w:pPr>
      <w:r w:rsidRPr="005773DC">
        <w:rPr>
          <w:rFonts w:ascii="Arial" w:hAnsi="Arial" w:cs="Arial"/>
          <w:color w:val="081E3F"/>
        </w:rPr>
        <w:t>DECISION-MAKING BY DIRECTORS</w:t>
      </w:r>
    </w:p>
    <w:p w14:paraId="5873B91E" w14:textId="77777777" w:rsidR="004545D0" w:rsidRPr="005773DC" w:rsidRDefault="00A438AF" w:rsidP="004E5A2E">
      <w:pPr>
        <w:pStyle w:val="ListParagraph"/>
        <w:numPr>
          <w:ilvl w:val="0"/>
          <w:numId w:val="55"/>
        </w:numPr>
        <w:tabs>
          <w:tab w:val="left" w:pos="570"/>
          <w:tab w:val="left" w:pos="571"/>
        </w:tabs>
        <w:spacing w:before="277"/>
        <w:ind w:right="241"/>
        <w:jc w:val="both"/>
        <w:rPr>
          <w:rFonts w:ascii="Arial" w:hAnsi="Arial" w:cs="Arial"/>
          <w:b/>
          <w:sz w:val="24"/>
        </w:rPr>
      </w:pPr>
      <w:r w:rsidRPr="005773DC">
        <w:rPr>
          <w:rFonts w:ascii="Arial" w:hAnsi="Arial" w:cs="Arial"/>
          <w:b/>
          <w:color w:val="081E3F"/>
          <w:sz w:val="24"/>
        </w:rPr>
        <w:t>Meetings of</w:t>
      </w:r>
      <w:r w:rsidRPr="005773DC">
        <w:rPr>
          <w:rFonts w:ascii="Arial" w:hAnsi="Arial" w:cs="Arial"/>
          <w:b/>
          <w:color w:val="081E3F"/>
          <w:spacing w:val="-1"/>
          <w:sz w:val="24"/>
        </w:rPr>
        <w:t xml:space="preserve"> </w:t>
      </w:r>
      <w:r w:rsidRPr="005773DC">
        <w:rPr>
          <w:rFonts w:ascii="Arial" w:hAnsi="Arial" w:cs="Arial"/>
          <w:b/>
          <w:color w:val="081E3F"/>
          <w:sz w:val="24"/>
        </w:rPr>
        <w:t>Directors</w:t>
      </w:r>
    </w:p>
    <w:p w14:paraId="6A91893D" w14:textId="77777777" w:rsidR="004545D0" w:rsidRPr="005773DC" w:rsidRDefault="00A438AF" w:rsidP="004E5A2E">
      <w:pPr>
        <w:pStyle w:val="ListParagraph"/>
        <w:numPr>
          <w:ilvl w:val="1"/>
          <w:numId w:val="55"/>
        </w:numPr>
        <w:tabs>
          <w:tab w:val="left" w:pos="797"/>
          <w:tab w:val="left" w:pos="798"/>
        </w:tabs>
        <w:ind w:right="241"/>
        <w:jc w:val="both"/>
        <w:rPr>
          <w:rFonts w:ascii="Arial" w:hAnsi="Arial" w:cs="Arial"/>
          <w:sz w:val="20"/>
        </w:rPr>
      </w:pPr>
      <w:r w:rsidRPr="005773DC">
        <w:rPr>
          <w:rFonts w:ascii="Arial" w:hAnsi="Arial" w:cs="Arial"/>
          <w:color w:val="081E3F"/>
          <w:sz w:val="20"/>
        </w:rPr>
        <w:t xml:space="preserve">Subject to the provisions of these Articles, the directors may meet together for the </w:t>
      </w:r>
      <w:r w:rsidRPr="005773DC">
        <w:rPr>
          <w:rFonts w:ascii="Arial" w:hAnsi="Arial" w:cs="Arial"/>
          <w:color w:val="081E3F"/>
          <w:spacing w:val="-3"/>
          <w:sz w:val="20"/>
        </w:rPr>
        <w:t xml:space="preserve">despatch </w:t>
      </w:r>
      <w:r w:rsidRPr="005773DC">
        <w:rPr>
          <w:rFonts w:ascii="Arial" w:hAnsi="Arial" w:cs="Arial"/>
          <w:color w:val="081E3F"/>
          <w:sz w:val="20"/>
        </w:rPr>
        <w:t>of business, adjourn and otherwise regulate their meetings as they think fit.</w:t>
      </w:r>
    </w:p>
    <w:p w14:paraId="6C4AE517" w14:textId="51AE4BC3" w:rsidR="004545D0" w:rsidRPr="005773DC" w:rsidRDefault="00A438AF" w:rsidP="004E5A2E">
      <w:pPr>
        <w:pStyle w:val="ListParagraph"/>
        <w:numPr>
          <w:ilvl w:val="1"/>
          <w:numId w:val="55"/>
        </w:numPr>
        <w:tabs>
          <w:tab w:val="left" w:pos="797"/>
          <w:tab w:val="left" w:pos="798"/>
        </w:tabs>
        <w:spacing w:before="61"/>
        <w:ind w:right="241"/>
        <w:jc w:val="both"/>
        <w:rPr>
          <w:rFonts w:ascii="Arial" w:hAnsi="Arial" w:cs="Arial"/>
          <w:sz w:val="20"/>
        </w:rPr>
      </w:pPr>
      <w:r w:rsidRPr="005773DC">
        <w:rPr>
          <w:rFonts w:ascii="Arial" w:hAnsi="Arial" w:cs="Arial"/>
          <w:color w:val="081E3F"/>
          <w:sz w:val="20"/>
        </w:rPr>
        <w:t xml:space="preserve">At any </w:t>
      </w:r>
      <w:r w:rsidR="00073FFE" w:rsidRPr="005773DC">
        <w:rPr>
          <w:rFonts w:ascii="Arial" w:hAnsi="Arial" w:cs="Arial"/>
          <w:color w:val="081E3F"/>
          <w:sz w:val="20"/>
        </w:rPr>
        <w:t>time,</w:t>
      </w:r>
      <w:r w:rsidRPr="005773DC">
        <w:rPr>
          <w:rFonts w:ascii="Arial" w:hAnsi="Arial" w:cs="Arial"/>
          <w:color w:val="081E3F"/>
          <w:sz w:val="20"/>
        </w:rPr>
        <w:t xml:space="preserve"> any director may, and the secretary on the requisition of a director </w:t>
      </w:r>
      <w:r w:rsidRPr="005773DC">
        <w:rPr>
          <w:rFonts w:ascii="Arial" w:hAnsi="Arial" w:cs="Arial"/>
          <w:color w:val="081E3F"/>
          <w:spacing w:val="-3"/>
          <w:sz w:val="20"/>
        </w:rPr>
        <w:t xml:space="preserve">shall, </w:t>
      </w:r>
      <w:r w:rsidRPr="005773DC">
        <w:rPr>
          <w:rFonts w:ascii="Arial" w:hAnsi="Arial" w:cs="Arial"/>
          <w:color w:val="081E3F"/>
          <w:sz w:val="20"/>
        </w:rPr>
        <w:t>summon a meeting of the</w:t>
      </w:r>
      <w:r w:rsidRPr="005773DC">
        <w:rPr>
          <w:rFonts w:ascii="Arial" w:hAnsi="Arial" w:cs="Arial"/>
          <w:color w:val="081E3F"/>
          <w:spacing w:val="-1"/>
          <w:sz w:val="20"/>
        </w:rPr>
        <w:t xml:space="preserve"> </w:t>
      </w:r>
      <w:r w:rsidRPr="005773DC">
        <w:rPr>
          <w:rFonts w:ascii="Arial" w:hAnsi="Arial" w:cs="Arial"/>
          <w:color w:val="081E3F"/>
          <w:sz w:val="20"/>
        </w:rPr>
        <w:t>directors.</w:t>
      </w:r>
    </w:p>
    <w:p w14:paraId="10438DD5" w14:textId="77777777" w:rsidR="004545D0" w:rsidRPr="005773DC" w:rsidRDefault="00A438AF" w:rsidP="004E5A2E">
      <w:pPr>
        <w:pStyle w:val="ListParagraph"/>
        <w:numPr>
          <w:ilvl w:val="1"/>
          <w:numId w:val="55"/>
        </w:numPr>
        <w:tabs>
          <w:tab w:val="left" w:pos="797"/>
          <w:tab w:val="left" w:pos="798"/>
        </w:tabs>
        <w:spacing w:before="60"/>
        <w:ind w:right="241"/>
        <w:jc w:val="both"/>
        <w:rPr>
          <w:rFonts w:ascii="Arial" w:hAnsi="Arial" w:cs="Arial"/>
          <w:sz w:val="20"/>
        </w:rPr>
      </w:pPr>
      <w:r w:rsidRPr="005773DC">
        <w:rPr>
          <w:rFonts w:ascii="Arial" w:hAnsi="Arial" w:cs="Arial"/>
          <w:color w:val="081E3F"/>
          <w:sz w:val="20"/>
        </w:rPr>
        <w:t xml:space="preserve">Any such notice shall specify where, when </w:t>
      </w:r>
      <w:r w:rsidRPr="005773DC">
        <w:rPr>
          <w:rFonts w:ascii="Arial" w:hAnsi="Arial" w:cs="Arial"/>
          <w:color w:val="081E3F"/>
          <w:spacing w:val="-6"/>
          <w:sz w:val="20"/>
        </w:rPr>
        <w:t xml:space="preserve">and </w:t>
      </w:r>
      <w:r w:rsidRPr="005773DC">
        <w:rPr>
          <w:rFonts w:ascii="Arial" w:hAnsi="Arial" w:cs="Arial"/>
          <w:color w:val="081E3F"/>
          <w:sz w:val="20"/>
        </w:rPr>
        <w:t>how the meeting is to be held. Any director may waive notice of any meeting and such waiver may be</w:t>
      </w:r>
      <w:r w:rsidRPr="005773DC">
        <w:rPr>
          <w:rFonts w:ascii="Arial" w:hAnsi="Arial" w:cs="Arial"/>
          <w:color w:val="081E3F"/>
          <w:spacing w:val="-1"/>
          <w:sz w:val="20"/>
        </w:rPr>
        <w:t xml:space="preserve"> </w:t>
      </w:r>
      <w:r w:rsidRPr="005773DC">
        <w:rPr>
          <w:rFonts w:ascii="Arial" w:hAnsi="Arial" w:cs="Arial"/>
          <w:color w:val="081E3F"/>
          <w:sz w:val="20"/>
        </w:rPr>
        <w:t>retrospective.</w:t>
      </w:r>
    </w:p>
    <w:p w14:paraId="0AA4DC34" w14:textId="77777777" w:rsidR="004545D0" w:rsidRPr="005773DC" w:rsidRDefault="00A438AF" w:rsidP="004E5A2E">
      <w:pPr>
        <w:pStyle w:val="ListParagraph"/>
        <w:numPr>
          <w:ilvl w:val="1"/>
          <w:numId w:val="55"/>
        </w:numPr>
        <w:tabs>
          <w:tab w:val="left" w:pos="797"/>
          <w:tab w:val="left" w:pos="798"/>
        </w:tabs>
        <w:spacing w:before="60"/>
        <w:ind w:right="241"/>
        <w:jc w:val="both"/>
        <w:rPr>
          <w:rFonts w:ascii="Arial" w:hAnsi="Arial" w:cs="Arial"/>
          <w:sz w:val="20"/>
        </w:rPr>
      </w:pPr>
      <w:r w:rsidRPr="005773DC">
        <w:rPr>
          <w:rFonts w:ascii="Arial" w:hAnsi="Arial" w:cs="Arial"/>
          <w:color w:val="081E3F"/>
          <w:sz w:val="20"/>
        </w:rPr>
        <w:t xml:space="preserve">All acts done in good faith by any </w:t>
      </w:r>
      <w:r w:rsidRPr="005773DC">
        <w:rPr>
          <w:rFonts w:ascii="Arial" w:hAnsi="Arial" w:cs="Arial"/>
          <w:color w:val="081E3F"/>
          <w:spacing w:val="-3"/>
          <w:sz w:val="20"/>
        </w:rPr>
        <w:t xml:space="preserve">meeting </w:t>
      </w:r>
      <w:r w:rsidRPr="005773DC">
        <w:rPr>
          <w:rFonts w:ascii="Arial" w:hAnsi="Arial" w:cs="Arial"/>
          <w:color w:val="081E3F"/>
          <w:sz w:val="20"/>
        </w:rPr>
        <w:t>of the directors or of any</w:t>
      </w:r>
      <w:r w:rsidRPr="005773DC">
        <w:rPr>
          <w:rFonts w:ascii="Arial" w:hAnsi="Arial" w:cs="Arial"/>
          <w:color w:val="081E3F"/>
          <w:spacing w:val="-2"/>
          <w:sz w:val="20"/>
        </w:rPr>
        <w:t xml:space="preserve"> </w:t>
      </w:r>
      <w:r w:rsidRPr="005773DC">
        <w:rPr>
          <w:rFonts w:ascii="Arial" w:hAnsi="Arial" w:cs="Arial"/>
          <w:color w:val="081E3F"/>
          <w:sz w:val="20"/>
        </w:rPr>
        <w:t>committee</w:t>
      </w:r>
    </w:p>
    <w:p w14:paraId="71A076BA" w14:textId="77777777" w:rsidR="004545D0" w:rsidRPr="005773DC" w:rsidRDefault="00A438AF" w:rsidP="004E5A2E">
      <w:pPr>
        <w:pStyle w:val="BodyText"/>
        <w:spacing w:before="2" w:line="249" w:lineRule="auto"/>
        <w:ind w:left="797" w:right="241"/>
        <w:jc w:val="both"/>
        <w:rPr>
          <w:rFonts w:ascii="Arial" w:hAnsi="Arial" w:cs="Arial"/>
        </w:rPr>
      </w:pPr>
      <w:r w:rsidRPr="005773DC">
        <w:rPr>
          <w:rFonts w:ascii="Arial" w:hAnsi="Arial" w:cs="Arial"/>
          <w:color w:val="081E3F"/>
        </w:rPr>
        <w:lastRenderedPageBreak/>
        <w:t>shall, notwithstanding it being discovered afterwards that there was some defect in the appointment or continuance in office of</w:t>
      </w:r>
    </w:p>
    <w:p w14:paraId="33F7B47C" w14:textId="77777777" w:rsidR="004545D0" w:rsidRPr="005773DC" w:rsidRDefault="00A438AF" w:rsidP="004E5A2E">
      <w:pPr>
        <w:pStyle w:val="BodyText"/>
        <w:spacing w:before="3" w:line="249" w:lineRule="auto"/>
        <w:ind w:left="797" w:right="241"/>
        <w:jc w:val="both"/>
        <w:rPr>
          <w:rFonts w:ascii="Arial" w:hAnsi="Arial" w:cs="Arial"/>
        </w:rPr>
      </w:pPr>
      <w:r w:rsidRPr="005773DC">
        <w:rPr>
          <w:rFonts w:ascii="Arial" w:hAnsi="Arial" w:cs="Arial"/>
          <w:color w:val="081E3F"/>
        </w:rPr>
        <w:t>any such persons or that they or any of them were disqualified, be as valid as if every such person had been duly appointed or had duly continued in office and was qualified to be a director or member of the committee as the case may be.</w:t>
      </w:r>
    </w:p>
    <w:p w14:paraId="40D3B6B7" w14:textId="77777777" w:rsidR="004545D0" w:rsidRPr="005773DC" w:rsidRDefault="004545D0" w:rsidP="004E5A2E">
      <w:pPr>
        <w:pStyle w:val="BodyText"/>
        <w:spacing w:before="5"/>
        <w:ind w:right="241"/>
        <w:jc w:val="both"/>
        <w:rPr>
          <w:rFonts w:ascii="Arial" w:hAnsi="Arial" w:cs="Arial"/>
          <w:sz w:val="30"/>
        </w:rPr>
      </w:pPr>
    </w:p>
    <w:p w14:paraId="151550C4"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 xml:space="preserve">Quorum for Meetings and </w:t>
      </w:r>
      <w:r w:rsidRPr="005773DC">
        <w:rPr>
          <w:rFonts w:ascii="Arial" w:hAnsi="Arial" w:cs="Arial"/>
          <w:color w:val="081E3F"/>
          <w:spacing w:val="-3"/>
        </w:rPr>
        <w:t>Voting</w:t>
      </w:r>
    </w:p>
    <w:p w14:paraId="6DC83136" w14:textId="77777777"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The quorum necessary for the transaction </w:t>
      </w:r>
      <w:r w:rsidRPr="005773DC">
        <w:rPr>
          <w:rFonts w:ascii="Arial" w:hAnsi="Arial" w:cs="Arial"/>
          <w:color w:val="081E3F"/>
          <w:spacing w:val="-7"/>
          <w:sz w:val="20"/>
        </w:rPr>
        <w:t xml:space="preserve">of </w:t>
      </w:r>
      <w:r w:rsidRPr="005773DC">
        <w:rPr>
          <w:rFonts w:ascii="Arial" w:hAnsi="Arial" w:cs="Arial"/>
          <w:color w:val="081E3F"/>
          <w:sz w:val="20"/>
        </w:rPr>
        <w:t xml:space="preserve">business of the directors may be fixed from time to time by the directors and, unless so fixed at any other </w:t>
      </w:r>
      <w:r w:rsidRPr="005773DC">
        <w:rPr>
          <w:rFonts w:ascii="Arial" w:hAnsi="Arial" w:cs="Arial"/>
          <w:color w:val="081E3F"/>
          <w:spacing w:val="-3"/>
          <w:sz w:val="20"/>
        </w:rPr>
        <w:t xml:space="preserve">number, </w:t>
      </w:r>
      <w:r w:rsidRPr="005773DC">
        <w:rPr>
          <w:rFonts w:ascii="Arial" w:hAnsi="Arial" w:cs="Arial"/>
          <w:color w:val="081E3F"/>
          <w:sz w:val="20"/>
        </w:rPr>
        <w:t>shall be</w:t>
      </w:r>
      <w:r w:rsidRPr="005773DC">
        <w:rPr>
          <w:rFonts w:ascii="Arial" w:hAnsi="Arial" w:cs="Arial"/>
          <w:color w:val="081E3F"/>
          <w:spacing w:val="2"/>
          <w:sz w:val="20"/>
        </w:rPr>
        <w:t xml:space="preserve"> </w:t>
      </w:r>
      <w:r w:rsidRPr="005773DC">
        <w:rPr>
          <w:rFonts w:ascii="Arial" w:hAnsi="Arial" w:cs="Arial"/>
          <w:color w:val="081E3F"/>
          <w:sz w:val="20"/>
        </w:rPr>
        <w:t>two.</w:t>
      </w:r>
    </w:p>
    <w:p w14:paraId="3414E5CB" w14:textId="77777777" w:rsidR="004545D0" w:rsidRPr="005773DC"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A meeting of the directors at which a </w:t>
      </w:r>
      <w:r w:rsidRPr="005773DC">
        <w:rPr>
          <w:rFonts w:ascii="Arial" w:hAnsi="Arial" w:cs="Arial"/>
          <w:color w:val="081E3F"/>
          <w:spacing w:val="-3"/>
          <w:sz w:val="20"/>
        </w:rPr>
        <w:t xml:space="preserve">quorum </w:t>
      </w:r>
      <w:r w:rsidRPr="005773DC">
        <w:rPr>
          <w:rFonts w:ascii="Arial" w:hAnsi="Arial" w:cs="Arial"/>
          <w:color w:val="081E3F"/>
          <w:sz w:val="20"/>
        </w:rPr>
        <w:t>is present shall be competent to exercise all powers and discretions for the time being exercisable by the</w:t>
      </w:r>
      <w:r w:rsidRPr="005773DC">
        <w:rPr>
          <w:rFonts w:ascii="Arial" w:hAnsi="Arial" w:cs="Arial"/>
          <w:color w:val="081E3F"/>
          <w:spacing w:val="-1"/>
          <w:sz w:val="20"/>
        </w:rPr>
        <w:t xml:space="preserve"> </w:t>
      </w:r>
      <w:r w:rsidRPr="005773DC">
        <w:rPr>
          <w:rFonts w:ascii="Arial" w:hAnsi="Arial" w:cs="Arial"/>
          <w:color w:val="081E3F"/>
          <w:sz w:val="20"/>
        </w:rPr>
        <w:t>directors.</w:t>
      </w:r>
    </w:p>
    <w:p w14:paraId="6D0F88C8" w14:textId="7EFC9532" w:rsidR="004545D0" w:rsidRPr="005773DC" w:rsidRDefault="00A438AF" w:rsidP="004E5A2E">
      <w:pPr>
        <w:pStyle w:val="ListParagraph"/>
        <w:numPr>
          <w:ilvl w:val="1"/>
          <w:numId w:val="55"/>
        </w:numPr>
        <w:tabs>
          <w:tab w:val="left" w:pos="798"/>
        </w:tabs>
        <w:spacing w:before="60" w:line="249" w:lineRule="auto"/>
        <w:ind w:right="241"/>
        <w:jc w:val="both"/>
        <w:rPr>
          <w:rFonts w:ascii="Arial" w:hAnsi="Arial" w:cs="Arial"/>
        </w:rPr>
      </w:pPr>
      <w:r w:rsidRPr="005773DC">
        <w:rPr>
          <w:rFonts w:ascii="Arial" w:hAnsi="Arial" w:cs="Arial"/>
          <w:color w:val="081E3F"/>
          <w:sz w:val="20"/>
        </w:rPr>
        <w:t xml:space="preserve">Questions arising at any meeting of the directors shall be determined by a majority of votes. In case of an equality of votes the </w:t>
      </w:r>
      <w:r w:rsidR="00E154A0">
        <w:rPr>
          <w:rFonts w:ascii="Arial" w:hAnsi="Arial" w:cs="Arial"/>
          <w:color w:val="081E3F"/>
          <w:sz w:val="20"/>
        </w:rPr>
        <w:t>Chair</w:t>
      </w:r>
      <w:r w:rsidRPr="005773DC">
        <w:rPr>
          <w:rFonts w:ascii="Arial" w:hAnsi="Arial" w:cs="Arial"/>
          <w:color w:val="081E3F"/>
          <w:sz w:val="20"/>
        </w:rPr>
        <w:t xml:space="preserve"> shall have a second or casting</w:t>
      </w:r>
      <w:r w:rsidRPr="005773DC">
        <w:rPr>
          <w:rFonts w:ascii="Arial" w:hAnsi="Arial" w:cs="Arial"/>
          <w:color w:val="081E3F"/>
          <w:spacing w:val="6"/>
          <w:sz w:val="20"/>
        </w:rPr>
        <w:t xml:space="preserve"> </w:t>
      </w:r>
      <w:r w:rsidRPr="005773DC">
        <w:rPr>
          <w:rFonts w:ascii="Arial" w:hAnsi="Arial" w:cs="Arial"/>
          <w:color w:val="081E3F"/>
          <w:spacing w:val="-5"/>
          <w:sz w:val="20"/>
        </w:rPr>
        <w:t>vote.</w:t>
      </w:r>
    </w:p>
    <w:p w14:paraId="676AF553" w14:textId="77777777" w:rsidR="004545D0" w:rsidRPr="005773DC" w:rsidRDefault="00A438AF" w:rsidP="004E5A2E">
      <w:pPr>
        <w:pStyle w:val="Heading2"/>
        <w:numPr>
          <w:ilvl w:val="0"/>
          <w:numId w:val="55"/>
        </w:numPr>
        <w:tabs>
          <w:tab w:val="left" w:pos="571"/>
        </w:tabs>
        <w:spacing w:before="323"/>
        <w:ind w:right="241"/>
        <w:jc w:val="both"/>
        <w:rPr>
          <w:rFonts w:ascii="Arial" w:hAnsi="Arial" w:cs="Arial"/>
        </w:rPr>
      </w:pPr>
      <w:r w:rsidRPr="005773DC">
        <w:rPr>
          <w:rFonts w:ascii="Arial" w:hAnsi="Arial" w:cs="Arial"/>
          <w:color w:val="081E3F"/>
        </w:rPr>
        <w:t>Participation in Directors’ Meetings</w:t>
      </w:r>
    </w:p>
    <w:p w14:paraId="0D526033" w14:textId="3EA33D80"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Subject to the Articles, directors</w:t>
      </w:r>
      <w:r w:rsidRPr="005773DC">
        <w:rPr>
          <w:rFonts w:ascii="Arial" w:hAnsi="Arial" w:cs="Arial"/>
          <w:color w:val="081E3F"/>
          <w:spacing w:val="-19"/>
          <w:sz w:val="20"/>
        </w:rPr>
        <w:t xml:space="preserve"> </w:t>
      </w:r>
      <w:r w:rsidRPr="005773DC">
        <w:rPr>
          <w:rFonts w:ascii="Arial" w:hAnsi="Arial" w:cs="Arial"/>
          <w:color w:val="081E3F"/>
          <w:sz w:val="20"/>
        </w:rPr>
        <w:t xml:space="preserve">“participate” in a </w:t>
      </w:r>
      <w:r w:rsidR="00E936C7" w:rsidRPr="005773DC">
        <w:rPr>
          <w:rFonts w:ascii="Arial" w:hAnsi="Arial" w:cs="Arial"/>
          <w:color w:val="081E3F"/>
          <w:sz w:val="20"/>
        </w:rPr>
        <w:t>director</w:t>
      </w:r>
      <w:r w:rsidR="007D5495">
        <w:rPr>
          <w:rFonts w:ascii="Arial" w:hAnsi="Arial" w:cs="Arial"/>
          <w:color w:val="081E3F"/>
          <w:sz w:val="20"/>
        </w:rPr>
        <w:t>s’</w:t>
      </w:r>
      <w:r w:rsidRPr="005773DC">
        <w:rPr>
          <w:rFonts w:ascii="Arial" w:hAnsi="Arial" w:cs="Arial"/>
          <w:color w:val="081E3F"/>
          <w:sz w:val="20"/>
        </w:rPr>
        <w:t xml:space="preserve"> meeting, or part of a directors’ meeting,</w:t>
      </w:r>
      <w:r w:rsidRPr="005773DC">
        <w:rPr>
          <w:rFonts w:ascii="Arial" w:hAnsi="Arial" w:cs="Arial"/>
          <w:color w:val="081E3F"/>
          <w:spacing w:val="-1"/>
          <w:sz w:val="20"/>
        </w:rPr>
        <w:t xml:space="preserve"> </w:t>
      </w:r>
      <w:r w:rsidRPr="005773DC">
        <w:rPr>
          <w:rFonts w:ascii="Arial" w:hAnsi="Arial" w:cs="Arial"/>
          <w:color w:val="081E3F"/>
          <w:sz w:val="20"/>
        </w:rPr>
        <w:t>when:</w:t>
      </w:r>
    </w:p>
    <w:p w14:paraId="2C413F59" w14:textId="77777777" w:rsidR="004545D0" w:rsidRPr="005773DC" w:rsidRDefault="00A438AF" w:rsidP="004E5A2E">
      <w:pPr>
        <w:pStyle w:val="ListParagraph"/>
        <w:numPr>
          <w:ilvl w:val="2"/>
          <w:numId w:val="55"/>
        </w:numPr>
        <w:tabs>
          <w:tab w:val="left" w:pos="1138"/>
        </w:tabs>
        <w:spacing w:before="116" w:line="249" w:lineRule="auto"/>
        <w:ind w:right="241"/>
        <w:jc w:val="both"/>
        <w:rPr>
          <w:rFonts w:ascii="Arial" w:hAnsi="Arial" w:cs="Arial"/>
          <w:sz w:val="20"/>
        </w:rPr>
      </w:pPr>
      <w:r w:rsidRPr="005773DC">
        <w:rPr>
          <w:rFonts w:ascii="Arial" w:hAnsi="Arial" w:cs="Arial"/>
          <w:color w:val="081E3F"/>
          <w:sz w:val="20"/>
        </w:rPr>
        <w:t xml:space="preserve">The meeting has been called and takes place in accordance with the Articles; </w:t>
      </w:r>
      <w:r w:rsidRPr="005773DC">
        <w:rPr>
          <w:rFonts w:ascii="Arial" w:hAnsi="Arial" w:cs="Arial"/>
          <w:color w:val="081E3F"/>
          <w:spacing w:val="-5"/>
          <w:sz w:val="20"/>
        </w:rPr>
        <w:t>and</w:t>
      </w:r>
    </w:p>
    <w:p w14:paraId="5E28035C" w14:textId="77777777" w:rsidR="004545D0" w:rsidRPr="005773DC" w:rsidRDefault="00A438AF" w:rsidP="004E5A2E">
      <w:pPr>
        <w:pStyle w:val="ListParagraph"/>
        <w:numPr>
          <w:ilvl w:val="2"/>
          <w:numId w:val="55"/>
        </w:numPr>
        <w:tabs>
          <w:tab w:val="left" w:pos="1138"/>
        </w:tabs>
        <w:spacing w:before="59" w:line="249" w:lineRule="auto"/>
        <w:ind w:right="241"/>
        <w:jc w:val="both"/>
        <w:rPr>
          <w:rFonts w:ascii="Arial" w:hAnsi="Arial" w:cs="Arial"/>
          <w:sz w:val="20"/>
        </w:rPr>
      </w:pPr>
      <w:r w:rsidRPr="005773DC">
        <w:rPr>
          <w:rFonts w:ascii="Arial" w:hAnsi="Arial" w:cs="Arial"/>
          <w:color w:val="081E3F"/>
          <w:sz w:val="20"/>
        </w:rPr>
        <w:t xml:space="preserve">They can each communicate to the </w:t>
      </w:r>
      <w:r w:rsidRPr="005773DC">
        <w:rPr>
          <w:rFonts w:ascii="Arial" w:hAnsi="Arial" w:cs="Arial"/>
          <w:color w:val="081E3F"/>
          <w:spacing w:val="-3"/>
          <w:sz w:val="20"/>
        </w:rPr>
        <w:t xml:space="preserve">others </w:t>
      </w:r>
      <w:r w:rsidRPr="005773DC">
        <w:rPr>
          <w:rFonts w:ascii="Arial" w:hAnsi="Arial" w:cs="Arial"/>
          <w:color w:val="081E3F"/>
          <w:sz w:val="20"/>
        </w:rPr>
        <w:t>any information or opinions they have on any particular item of the business of the meeting.</w:t>
      </w:r>
    </w:p>
    <w:p w14:paraId="4015CBF2" w14:textId="77777777" w:rsidR="004545D0" w:rsidRPr="005773DC"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In determining whether directors are participating in a directors’ meeting, it is irrelevant where any director is or how </w:t>
      </w:r>
      <w:r w:rsidRPr="005773DC">
        <w:rPr>
          <w:rFonts w:ascii="Arial" w:hAnsi="Arial" w:cs="Arial"/>
          <w:color w:val="081E3F"/>
          <w:spacing w:val="-4"/>
          <w:sz w:val="20"/>
        </w:rPr>
        <w:t xml:space="preserve">they </w:t>
      </w:r>
      <w:r w:rsidRPr="005773DC">
        <w:rPr>
          <w:rFonts w:ascii="Arial" w:hAnsi="Arial" w:cs="Arial"/>
          <w:color w:val="081E3F"/>
          <w:sz w:val="20"/>
        </w:rPr>
        <w:t>communicate with each</w:t>
      </w:r>
      <w:r w:rsidRPr="005773DC">
        <w:rPr>
          <w:rFonts w:ascii="Arial" w:hAnsi="Arial" w:cs="Arial"/>
          <w:color w:val="081E3F"/>
          <w:spacing w:val="-1"/>
          <w:sz w:val="20"/>
        </w:rPr>
        <w:t xml:space="preserve"> </w:t>
      </w:r>
      <w:r w:rsidRPr="005773DC">
        <w:rPr>
          <w:rFonts w:ascii="Arial" w:hAnsi="Arial" w:cs="Arial"/>
          <w:color w:val="081E3F"/>
          <w:spacing w:val="-3"/>
          <w:sz w:val="20"/>
        </w:rPr>
        <w:t>other.</w:t>
      </w:r>
    </w:p>
    <w:p w14:paraId="1F3DCF7E" w14:textId="77777777" w:rsidR="004545D0" w:rsidRPr="005773DC" w:rsidRDefault="00A438AF" w:rsidP="004E5A2E">
      <w:pPr>
        <w:pStyle w:val="ListParagraph"/>
        <w:numPr>
          <w:ilvl w:val="1"/>
          <w:numId w:val="55"/>
        </w:numPr>
        <w:tabs>
          <w:tab w:val="left" w:pos="798"/>
        </w:tabs>
        <w:spacing w:before="60" w:line="249" w:lineRule="auto"/>
        <w:ind w:right="241"/>
        <w:jc w:val="both"/>
        <w:rPr>
          <w:rFonts w:ascii="Arial" w:hAnsi="Arial" w:cs="Arial"/>
          <w:sz w:val="20"/>
        </w:rPr>
      </w:pPr>
      <w:r w:rsidRPr="005773DC">
        <w:rPr>
          <w:rFonts w:ascii="Arial" w:hAnsi="Arial" w:cs="Arial"/>
          <w:color w:val="081E3F"/>
          <w:sz w:val="20"/>
        </w:rPr>
        <w:t xml:space="preserve">If all the directors participating in a meeting </w:t>
      </w:r>
      <w:r w:rsidRPr="005773DC">
        <w:rPr>
          <w:rFonts w:ascii="Arial" w:hAnsi="Arial" w:cs="Arial"/>
          <w:color w:val="081E3F"/>
          <w:spacing w:val="-5"/>
          <w:sz w:val="20"/>
        </w:rPr>
        <w:t xml:space="preserve">are </w:t>
      </w:r>
      <w:r w:rsidRPr="005773DC">
        <w:rPr>
          <w:rFonts w:ascii="Arial" w:hAnsi="Arial" w:cs="Arial"/>
          <w:color w:val="081E3F"/>
          <w:sz w:val="20"/>
        </w:rPr>
        <w:t>not in the same place, they may decide that the meeting is to be treated as taking place wherever any of them</w:t>
      </w:r>
      <w:r w:rsidRPr="005773DC">
        <w:rPr>
          <w:rFonts w:ascii="Arial" w:hAnsi="Arial" w:cs="Arial"/>
          <w:color w:val="081E3F"/>
          <w:spacing w:val="-1"/>
          <w:sz w:val="20"/>
        </w:rPr>
        <w:t xml:space="preserve"> </w:t>
      </w:r>
      <w:r w:rsidRPr="005773DC">
        <w:rPr>
          <w:rFonts w:ascii="Arial" w:hAnsi="Arial" w:cs="Arial"/>
          <w:color w:val="081E3F"/>
          <w:sz w:val="20"/>
        </w:rPr>
        <w:t>is.</w:t>
      </w:r>
    </w:p>
    <w:p w14:paraId="214DE0AE" w14:textId="77777777" w:rsidR="004545D0" w:rsidRPr="005773DC" w:rsidRDefault="004545D0" w:rsidP="004E5A2E">
      <w:pPr>
        <w:pStyle w:val="BodyText"/>
        <w:spacing w:before="3"/>
        <w:ind w:right="241"/>
        <w:jc w:val="both"/>
        <w:rPr>
          <w:rFonts w:ascii="Arial" w:hAnsi="Arial" w:cs="Arial"/>
          <w:sz w:val="30"/>
        </w:rPr>
      </w:pPr>
    </w:p>
    <w:p w14:paraId="43B126C3"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Resolutions in</w:t>
      </w:r>
      <w:r w:rsidRPr="005773DC">
        <w:rPr>
          <w:rFonts w:ascii="Arial" w:hAnsi="Arial" w:cs="Arial"/>
          <w:color w:val="081E3F"/>
          <w:spacing w:val="-1"/>
        </w:rPr>
        <w:t xml:space="preserve"> </w:t>
      </w:r>
      <w:r w:rsidRPr="005773DC">
        <w:rPr>
          <w:rFonts w:ascii="Arial" w:hAnsi="Arial" w:cs="Arial"/>
          <w:color w:val="081E3F"/>
        </w:rPr>
        <w:t>Writing</w:t>
      </w:r>
    </w:p>
    <w:p w14:paraId="7E28DF7A" w14:textId="77777777" w:rsidR="004545D0" w:rsidRPr="00DA322F" w:rsidRDefault="00A438AF" w:rsidP="004E5A2E">
      <w:pPr>
        <w:pStyle w:val="ListParagraph"/>
        <w:numPr>
          <w:ilvl w:val="1"/>
          <w:numId w:val="55"/>
        </w:numPr>
        <w:tabs>
          <w:tab w:val="left" w:pos="798"/>
        </w:tabs>
        <w:spacing w:line="249" w:lineRule="auto"/>
        <w:ind w:right="241"/>
        <w:jc w:val="both"/>
        <w:rPr>
          <w:rFonts w:ascii="Arial" w:hAnsi="Arial" w:cs="Arial"/>
          <w:sz w:val="20"/>
          <w:szCs w:val="20"/>
        </w:rPr>
      </w:pPr>
      <w:r w:rsidRPr="00DA322F">
        <w:rPr>
          <w:rFonts w:ascii="Arial" w:hAnsi="Arial" w:cs="Arial"/>
          <w:color w:val="081E3F"/>
          <w:sz w:val="20"/>
          <w:szCs w:val="20"/>
        </w:rPr>
        <w:t xml:space="preserve">A resolution executed by all the directors, or </w:t>
      </w:r>
      <w:r w:rsidRPr="00DA322F">
        <w:rPr>
          <w:rFonts w:ascii="Arial" w:hAnsi="Arial" w:cs="Arial"/>
          <w:color w:val="081E3F"/>
          <w:spacing w:val="-8"/>
          <w:sz w:val="20"/>
          <w:szCs w:val="20"/>
        </w:rPr>
        <w:t xml:space="preserve">by </w:t>
      </w:r>
      <w:r w:rsidRPr="00DA322F">
        <w:rPr>
          <w:rFonts w:ascii="Arial" w:hAnsi="Arial" w:cs="Arial"/>
          <w:color w:val="081E3F"/>
          <w:sz w:val="20"/>
          <w:szCs w:val="20"/>
        </w:rPr>
        <w:t>all the members of a committee constituted under these Articles, shall be as valid and effectual as if it had been passed at a meeting of the directors, or (as the case may be) at a meeting of that committee, which in every case was duly convened and</w:t>
      </w:r>
      <w:r w:rsidRPr="00DA322F">
        <w:rPr>
          <w:rFonts w:ascii="Arial" w:hAnsi="Arial" w:cs="Arial"/>
          <w:color w:val="081E3F"/>
          <w:spacing w:val="-1"/>
          <w:sz w:val="20"/>
          <w:szCs w:val="20"/>
        </w:rPr>
        <w:t xml:space="preserve"> </w:t>
      </w:r>
      <w:r w:rsidRPr="00DA322F">
        <w:rPr>
          <w:rFonts w:ascii="Arial" w:hAnsi="Arial" w:cs="Arial"/>
          <w:color w:val="081E3F"/>
          <w:sz w:val="20"/>
          <w:szCs w:val="20"/>
        </w:rPr>
        <w:t>held.</w:t>
      </w:r>
    </w:p>
    <w:p w14:paraId="011246F5" w14:textId="66EE8AEE" w:rsidR="004545D0" w:rsidRPr="00DA322F" w:rsidRDefault="00A438AF" w:rsidP="004E5A2E">
      <w:pPr>
        <w:pStyle w:val="ListParagraph"/>
        <w:numPr>
          <w:ilvl w:val="1"/>
          <w:numId w:val="55"/>
        </w:numPr>
        <w:tabs>
          <w:tab w:val="left" w:pos="798"/>
        </w:tabs>
        <w:spacing w:before="63"/>
        <w:ind w:right="241"/>
        <w:jc w:val="both"/>
        <w:rPr>
          <w:rFonts w:ascii="Arial" w:hAnsi="Arial" w:cs="Arial"/>
          <w:sz w:val="20"/>
          <w:szCs w:val="20"/>
        </w:rPr>
      </w:pPr>
      <w:r w:rsidRPr="00DA322F">
        <w:rPr>
          <w:rFonts w:ascii="Arial" w:hAnsi="Arial" w:cs="Arial"/>
          <w:color w:val="081E3F"/>
          <w:sz w:val="20"/>
          <w:szCs w:val="20"/>
        </w:rPr>
        <w:t>For the purposes of this Article 12:</w:t>
      </w:r>
    </w:p>
    <w:p w14:paraId="41592822" w14:textId="5F14AB5E" w:rsidR="004545D0" w:rsidRPr="00DA322F" w:rsidRDefault="00A438AF" w:rsidP="004E5A2E">
      <w:pPr>
        <w:pStyle w:val="ListParagraph"/>
        <w:numPr>
          <w:ilvl w:val="2"/>
          <w:numId w:val="55"/>
        </w:numPr>
        <w:tabs>
          <w:tab w:val="left" w:pos="1138"/>
        </w:tabs>
        <w:spacing w:before="3" w:line="249" w:lineRule="auto"/>
        <w:ind w:right="241"/>
        <w:jc w:val="both"/>
        <w:rPr>
          <w:rFonts w:ascii="Arial" w:hAnsi="Arial" w:cs="Arial"/>
          <w:sz w:val="20"/>
          <w:szCs w:val="20"/>
        </w:rPr>
      </w:pPr>
      <w:r w:rsidRPr="00DA322F">
        <w:rPr>
          <w:rFonts w:ascii="Arial" w:hAnsi="Arial" w:cs="Arial"/>
          <w:color w:val="081E3F"/>
          <w:sz w:val="20"/>
          <w:szCs w:val="20"/>
        </w:rPr>
        <w:t xml:space="preserve">A resolution shall consist of one or </w:t>
      </w:r>
      <w:r w:rsidRPr="00DA322F">
        <w:rPr>
          <w:rFonts w:ascii="Arial" w:hAnsi="Arial" w:cs="Arial"/>
          <w:color w:val="081E3F"/>
          <w:spacing w:val="-5"/>
          <w:sz w:val="20"/>
          <w:szCs w:val="20"/>
        </w:rPr>
        <w:t xml:space="preserve">more </w:t>
      </w:r>
      <w:r w:rsidRPr="00DA322F">
        <w:rPr>
          <w:rFonts w:ascii="Arial" w:hAnsi="Arial" w:cs="Arial"/>
          <w:color w:val="081E3F"/>
          <w:sz w:val="20"/>
          <w:szCs w:val="20"/>
        </w:rPr>
        <w:t>written instruments or one or more electronic communications sent</w:t>
      </w:r>
      <w:r w:rsidRPr="00DA322F">
        <w:rPr>
          <w:rFonts w:ascii="Arial" w:hAnsi="Arial" w:cs="Arial"/>
          <w:color w:val="081E3F"/>
          <w:spacing w:val="-2"/>
          <w:sz w:val="20"/>
          <w:szCs w:val="20"/>
        </w:rPr>
        <w:t xml:space="preserve"> </w:t>
      </w:r>
      <w:r w:rsidRPr="00DA322F">
        <w:rPr>
          <w:rFonts w:ascii="Arial" w:hAnsi="Arial" w:cs="Arial"/>
          <w:color w:val="081E3F"/>
          <w:sz w:val="20"/>
          <w:szCs w:val="20"/>
        </w:rPr>
        <w:t>to</w:t>
      </w:r>
      <w:r w:rsidR="007D5495" w:rsidRPr="00DA322F">
        <w:rPr>
          <w:rFonts w:ascii="Arial" w:hAnsi="Arial" w:cs="Arial"/>
          <w:color w:val="081E3F"/>
          <w:sz w:val="20"/>
          <w:szCs w:val="20"/>
        </w:rPr>
        <w:t xml:space="preserve"> </w:t>
      </w:r>
      <w:r w:rsidRPr="00DA322F">
        <w:rPr>
          <w:rFonts w:ascii="Arial" w:hAnsi="Arial" w:cs="Arial"/>
          <w:color w:val="081E3F"/>
          <w:sz w:val="20"/>
          <w:szCs w:val="20"/>
        </w:rPr>
        <w:t>an address specified for the purpose by the secretary, or a combination of them, provided that each such written</w:t>
      </w:r>
      <w:r w:rsidR="007D5495" w:rsidRPr="00DA322F">
        <w:rPr>
          <w:rFonts w:ascii="Arial" w:hAnsi="Arial" w:cs="Arial"/>
          <w:color w:val="081E3F"/>
          <w:sz w:val="20"/>
          <w:szCs w:val="20"/>
        </w:rPr>
        <w:t xml:space="preserve"> </w:t>
      </w:r>
      <w:r w:rsidRPr="00DA322F">
        <w:rPr>
          <w:rFonts w:ascii="Arial" w:hAnsi="Arial" w:cs="Arial"/>
          <w:color w:val="081E3F"/>
          <w:sz w:val="20"/>
          <w:szCs w:val="20"/>
        </w:rPr>
        <w:t>instrument and electronic communication (if more than one) is to the same effect;</w:t>
      </w:r>
    </w:p>
    <w:p w14:paraId="14656C2F" w14:textId="77777777" w:rsidR="004545D0" w:rsidRPr="00DA322F" w:rsidRDefault="00A438AF" w:rsidP="004E5A2E">
      <w:pPr>
        <w:pStyle w:val="ListParagraph"/>
        <w:numPr>
          <w:ilvl w:val="2"/>
          <w:numId w:val="55"/>
        </w:numPr>
        <w:tabs>
          <w:tab w:val="left" w:pos="1138"/>
        </w:tabs>
        <w:spacing w:before="59" w:line="249" w:lineRule="auto"/>
        <w:ind w:right="241"/>
        <w:jc w:val="both"/>
        <w:rPr>
          <w:rFonts w:ascii="Arial" w:hAnsi="Arial" w:cs="Arial"/>
          <w:sz w:val="20"/>
          <w:szCs w:val="20"/>
        </w:rPr>
      </w:pPr>
      <w:r w:rsidRPr="00DA322F">
        <w:rPr>
          <w:rFonts w:ascii="Arial" w:hAnsi="Arial" w:cs="Arial"/>
          <w:color w:val="081E3F"/>
          <w:sz w:val="20"/>
          <w:szCs w:val="20"/>
        </w:rPr>
        <w:t xml:space="preserve">A written instrument is executed when </w:t>
      </w:r>
      <w:r w:rsidRPr="00DA322F">
        <w:rPr>
          <w:rFonts w:ascii="Arial" w:hAnsi="Arial" w:cs="Arial"/>
          <w:color w:val="081E3F"/>
          <w:spacing w:val="-5"/>
          <w:sz w:val="20"/>
          <w:szCs w:val="20"/>
        </w:rPr>
        <w:t xml:space="preserve">the </w:t>
      </w:r>
      <w:r w:rsidRPr="00DA322F">
        <w:rPr>
          <w:rFonts w:ascii="Arial" w:hAnsi="Arial" w:cs="Arial"/>
          <w:color w:val="081E3F"/>
          <w:sz w:val="20"/>
          <w:szCs w:val="20"/>
        </w:rPr>
        <w:t>person executing it signs</w:t>
      </w:r>
      <w:r w:rsidRPr="00DA322F">
        <w:rPr>
          <w:rFonts w:ascii="Arial" w:hAnsi="Arial" w:cs="Arial"/>
          <w:color w:val="081E3F"/>
          <w:spacing w:val="-1"/>
          <w:sz w:val="20"/>
          <w:szCs w:val="20"/>
        </w:rPr>
        <w:t xml:space="preserve"> </w:t>
      </w:r>
      <w:r w:rsidRPr="00DA322F">
        <w:rPr>
          <w:rFonts w:ascii="Arial" w:hAnsi="Arial" w:cs="Arial"/>
          <w:color w:val="081E3F"/>
          <w:sz w:val="20"/>
          <w:szCs w:val="20"/>
        </w:rPr>
        <w:t>it;</w:t>
      </w:r>
    </w:p>
    <w:p w14:paraId="11F3F3A9" w14:textId="77777777" w:rsidR="004545D0" w:rsidRPr="00DA322F" w:rsidRDefault="00A438AF" w:rsidP="004E5A2E">
      <w:pPr>
        <w:pStyle w:val="ListParagraph"/>
        <w:numPr>
          <w:ilvl w:val="2"/>
          <w:numId w:val="55"/>
        </w:numPr>
        <w:tabs>
          <w:tab w:val="left" w:pos="1138"/>
        </w:tabs>
        <w:spacing w:before="59" w:line="249" w:lineRule="auto"/>
        <w:ind w:right="241"/>
        <w:jc w:val="both"/>
        <w:rPr>
          <w:rFonts w:ascii="Arial" w:hAnsi="Arial" w:cs="Arial"/>
          <w:sz w:val="20"/>
          <w:szCs w:val="20"/>
        </w:rPr>
      </w:pPr>
      <w:r w:rsidRPr="00DA322F">
        <w:rPr>
          <w:rFonts w:ascii="Arial" w:hAnsi="Arial" w:cs="Arial"/>
          <w:color w:val="081E3F"/>
          <w:sz w:val="20"/>
          <w:szCs w:val="20"/>
        </w:rPr>
        <w:t xml:space="preserve">An electronic communication is executed when the person executing it sends it provided that it has been authenticated in such manner (if any) as the secretary </w:t>
      </w:r>
      <w:r w:rsidRPr="00DA322F">
        <w:rPr>
          <w:rFonts w:ascii="Arial" w:hAnsi="Arial" w:cs="Arial"/>
          <w:color w:val="081E3F"/>
          <w:spacing w:val="-4"/>
          <w:sz w:val="20"/>
          <w:szCs w:val="20"/>
        </w:rPr>
        <w:t xml:space="preserve">shall </w:t>
      </w:r>
      <w:r w:rsidRPr="00DA322F">
        <w:rPr>
          <w:rFonts w:ascii="Arial" w:hAnsi="Arial" w:cs="Arial"/>
          <w:color w:val="081E3F"/>
          <w:sz w:val="20"/>
          <w:szCs w:val="20"/>
        </w:rPr>
        <w:t>prescribe;</w:t>
      </w:r>
    </w:p>
    <w:p w14:paraId="3A7975B3" w14:textId="62A4DFFA" w:rsidR="004545D0" w:rsidRPr="00DA322F" w:rsidRDefault="00A438AF" w:rsidP="004E5A2E">
      <w:pPr>
        <w:pStyle w:val="ListParagraph"/>
        <w:numPr>
          <w:ilvl w:val="2"/>
          <w:numId w:val="55"/>
        </w:numPr>
        <w:tabs>
          <w:tab w:val="left" w:pos="1138"/>
        </w:tabs>
        <w:spacing w:before="1" w:line="249" w:lineRule="auto"/>
        <w:ind w:right="241"/>
        <w:jc w:val="both"/>
        <w:rPr>
          <w:rFonts w:ascii="Arial" w:hAnsi="Arial" w:cs="Arial"/>
          <w:sz w:val="20"/>
          <w:szCs w:val="20"/>
        </w:rPr>
      </w:pPr>
      <w:r w:rsidRPr="00DA322F">
        <w:rPr>
          <w:rFonts w:ascii="Arial" w:hAnsi="Arial" w:cs="Arial"/>
          <w:color w:val="081E3F"/>
          <w:sz w:val="20"/>
          <w:szCs w:val="20"/>
        </w:rPr>
        <w:t>The directors, or (as the case may be) members of a committee constituted under these Articles, need not</w:t>
      </w:r>
      <w:r w:rsidRPr="00DA322F">
        <w:rPr>
          <w:rFonts w:ascii="Arial" w:hAnsi="Arial" w:cs="Arial"/>
          <w:color w:val="081E3F"/>
          <w:spacing w:val="14"/>
          <w:sz w:val="20"/>
          <w:szCs w:val="20"/>
        </w:rPr>
        <w:t xml:space="preserve"> </w:t>
      </w:r>
      <w:r w:rsidRPr="00DA322F">
        <w:rPr>
          <w:rFonts w:ascii="Arial" w:hAnsi="Arial" w:cs="Arial"/>
          <w:color w:val="081E3F"/>
          <w:spacing w:val="-5"/>
          <w:sz w:val="20"/>
          <w:szCs w:val="20"/>
        </w:rPr>
        <w:t>execute</w:t>
      </w:r>
      <w:r w:rsidR="007D5495" w:rsidRPr="00DA322F">
        <w:rPr>
          <w:rFonts w:ascii="Arial" w:hAnsi="Arial" w:cs="Arial"/>
          <w:color w:val="081E3F"/>
          <w:spacing w:val="-5"/>
          <w:sz w:val="20"/>
          <w:szCs w:val="20"/>
        </w:rPr>
        <w:t xml:space="preserve"> </w:t>
      </w:r>
      <w:r w:rsidRPr="00DA322F">
        <w:rPr>
          <w:rFonts w:ascii="Arial" w:hAnsi="Arial" w:cs="Arial"/>
          <w:color w:val="081E3F"/>
          <w:sz w:val="20"/>
          <w:szCs w:val="20"/>
        </w:rPr>
        <w:t>the same written instrument or electronic communication;</w:t>
      </w:r>
    </w:p>
    <w:p w14:paraId="3C506A26" w14:textId="27B5F3E3" w:rsidR="004545D0" w:rsidRPr="00DA322F" w:rsidRDefault="00A438AF" w:rsidP="004E5A2E">
      <w:pPr>
        <w:pStyle w:val="ListParagraph"/>
        <w:numPr>
          <w:ilvl w:val="2"/>
          <w:numId w:val="55"/>
        </w:numPr>
        <w:tabs>
          <w:tab w:val="left" w:pos="1138"/>
        </w:tabs>
        <w:spacing w:before="3" w:line="249" w:lineRule="auto"/>
        <w:ind w:right="241"/>
        <w:jc w:val="both"/>
        <w:rPr>
          <w:rFonts w:ascii="Arial" w:hAnsi="Arial" w:cs="Arial"/>
          <w:sz w:val="20"/>
          <w:szCs w:val="20"/>
        </w:rPr>
      </w:pPr>
      <w:r w:rsidRPr="00DA322F">
        <w:rPr>
          <w:rFonts w:ascii="Arial" w:hAnsi="Arial" w:cs="Arial"/>
          <w:color w:val="081E3F"/>
          <w:sz w:val="20"/>
          <w:szCs w:val="20"/>
        </w:rPr>
        <w:t xml:space="preserve">A resolution shall be effective when the secretary certifies that sufficient </w:t>
      </w:r>
      <w:r w:rsidRPr="00DA322F">
        <w:rPr>
          <w:rFonts w:ascii="Arial" w:hAnsi="Arial" w:cs="Arial"/>
          <w:color w:val="081E3F"/>
          <w:spacing w:val="-3"/>
          <w:sz w:val="20"/>
          <w:szCs w:val="20"/>
        </w:rPr>
        <w:t xml:space="preserve">evidence </w:t>
      </w:r>
      <w:r w:rsidRPr="00DA322F">
        <w:rPr>
          <w:rFonts w:ascii="Arial" w:hAnsi="Arial" w:cs="Arial"/>
          <w:color w:val="081E3F"/>
          <w:sz w:val="20"/>
          <w:szCs w:val="20"/>
        </w:rPr>
        <w:t xml:space="preserve">has been received by </w:t>
      </w:r>
      <w:r w:rsidR="001D6FA0">
        <w:rPr>
          <w:rFonts w:ascii="Arial" w:hAnsi="Arial" w:cs="Arial"/>
          <w:color w:val="081E3F"/>
          <w:sz w:val="20"/>
          <w:szCs w:val="20"/>
        </w:rPr>
        <w:t>them</w:t>
      </w:r>
      <w:r w:rsidRPr="00DA322F">
        <w:rPr>
          <w:rFonts w:ascii="Arial" w:hAnsi="Arial" w:cs="Arial"/>
          <w:color w:val="081E3F"/>
          <w:spacing w:val="-2"/>
          <w:sz w:val="20"/>
          <w:szCs w:val="20"/>
        </w:rPr>
        <w:t xml:space="preserve"> </w:t>
      </w:r>
      <w:r w:rsidRPr="00DA322F">
        <w:rPr>
          <w:rFonts w:ascii="Arial" w:hAnsi="Arial" w:cs="Arial"/>
          <w:color w:val="081E3F"/>
          <w:sz w:val="20"/>
          <w:szCs w:val="20"/>
        </w:rPr>
        <w:t>that</w:t>
      </w:r>
      <w:r w:rsidR="00DA322F" w:rsidRPr="00DA322F">
        <w:rPr>
          <w:rFonts w:ascii="Arial" w:hAnsi="Arial" w:cs="Arial"/>
          <w:color w:val="081E3F"/>
          <w:sz w:val="20"/>
          <w:szCs w:val="20"/>
        </w:rPr>
        <w:t xml:space="preserve"> </w:t>
      </w:r>
      <w:r w:rsidRPr="00DA322F">
        <w:rPr>
          <w:rFonts w:ascii="Arial" w:hAnsi="Arial" w:cs="Arial"/>
          <w:color w:val="081E3F"/>
          <w:sz w:val="20"/>
          <w:szCs w:val="20"/>
        </w:rPr>
        <w:t>the resolution has been executed in accordance with this Article 12; and</w:t>
      </w:r>
    </w:p>
    <w:p w14:paraId="740501CD" w14:textId="5758D676" w:rsidR="004545D0" w:rsidRPr="00DA322F" w:rsidRDefault="00A438AF" w:rsidP="004E5A2E">
      <w:pPr>
        <w:pStyle w:val="ListParagraph"/>
        <w:numPr>
          <w:ilvl w:val="2"/>
          <w:numId w:val="55"/>
        </w:numPr>
        <w:tabs>
          <w:tab w:val="left" w:pos="1138"/>
        </w:tabs>
        <w:spacing w:before="59" w:line="249" w:lineRule="auto"/>
        <w:ind w:right="241"/>
        <w:jc w:val="both"/>
        <w:rPr>
          <w:rFonts w:ascii="Arial" w:hAnsi="Arial" w:cs="Arial"/>
          <w:sz w:val="20"/>
          <w:szCs w:val="20"/>
        </w:rPr>
      </w:pPr>
      <w:r w:rsidRPr="00DA322F">
        <w:rPr>
          <w:rFonts w:ascii="Arial" w:hAnsi="Arial" w:cs="Arial"/>
          <w:color w:val="081E3F"/>
          <w:sz w:val="20"/>
          <w:szCs w:val="20"/>
        </w:rPr>
        <w:t xml:space="preserve">If no secretary is appointed, the </w:t>
      </w:r>
      <w:r w:rsidR="00E154A0">
        <w:rPr>
          <w:rFonts w:ascii="Arial" w:hAnsi="Arial" w:cs="Arial"/>
          <w:color w:val="081E3F"/>
          <w:sz w:val="20"/>
          <w:szCs w:val="20"/>
        </w:rPr>
        <w:t>Chair</w:t>
      </w:r>
      <w:r w:rsidRPr="00DA322F">
        <w:rPr>
          <w:rFonts w:ascii="Arial" w:hAnsi="Arial" w:cs="Arial"/>
          <w:color w:val="081E3F"/>
          <w:sz w:val="20"/>
          <w:szCs w:val="20"/>
        </w:rPr>
        <w:t xml:space="preserve"> shall perform the functions of the secretary under this Article 12.</w:t>
      </w:r>
    </w:p>
    <w:p w14:paraId="7F23190B" w14:textId="77777777" w:rsidR="004545D0" w:rsidRPr="005773DC" w:rsidRDefault="004545D0" w:rsidP="004E5A2E">
      <w:pPr>
        <w:pStyle w:val="BodyText"/>
        <w:spacing w:before="2"/>
        <w:ind w:right="241"/>
        <w:jc w:val="both"/>
        <w:rPr>
          <w:rFonts w:ascii="Arial" w:hAnsi="Arial" w:cs="Arial"/>
          <w:sz w:val="25"/>
        </w:rPr>
      </w:pPr>
    </w:p>
    <w:p w14:paraId="0084B9B4"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Chairing of Directors’</w:t>
      </w:r>
      <w:r w:rsidRPr="005773DC">
        <w:rPr>
          <w:rFonts w:ascii="Arial" w:hAnsi="Arial" w:cs="Arial"/>
          <w:color w:val="081E3F"/>
          <w:spacing w:val="-1"/>
        </w:rPr>
        <w:t xml:space="preserve"> </w:t>
      </w:r>
      <w:r w:rsidRPr="005773DC">
        <w:rPr>
          <w:rFonts w:ascii="Arial" w:hAnsi="Arial" w:cs="Arial"/>
          <w:color w:val="081E3F"/>
        </w:rPr>
        <w:t>Meetings</w:t>
      </w:r>
    </w:p>
    <w:p w14:paraId="7ED4E7DB" w14:textId="7C7EA99D"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The members may appoint a director to </w:t>
      </w:r>
      <w:r w:rsidRPr="005773DC">
        <w:rPr>
          <w:rFonts w:ascii="Arial" w:hAnsi="Arial" w:cs="Arial"/>
          <w:color w:val="081E3F"/>
          <w:spacing w:val="-3"/>
          <w:sz w:val="20"/>
        </w:rPr>
        <w:t xml:space="preserve">chair </w:t>
      </w:r>
      <w:r w:rsidRPr="005773DC">
        <w:rPr>
          <w:rFonts w:ascii="Arial" w:hAnsi="Arial" w:cs="Arial"/>
          <w:color w:val="081E3F"/>
          <w:sz w:val="20"/>
        </w:rPr>
        <w:t>directors’ meetings (the “</w:t>
      </w:r>
      <w:r w:rsidR="00E154A0">
        <w:rPr>
          <w:rFonts w:ascii="Arial" w:hAnsi="Arial" w:cs="Arial"/>
          <w:color w:val="081E3F"/>
          <w:sz w:val="20"/>
        </w:rPr>
        <w:t>Chair</w:t>
      </w:r>
      <w:r w:rsidRPr="005773DC">
        <w:rPr>
          <w:rFonts w:ascii="Arial" w:hAnsi="Arial" w:cs="Arial"/>
          <w:color w:val="081E3F"/>
          <w:sz w:val="20"/>
        </w:rPr>
        <w:t xml:space="preserve">”). The </w:t>
      </w:r>
      <w:r w:rsidR="00E154A0">
        <w:rPr>
          <w:rFonts w:ascii="Arial" w:hAnsi="Arial" w:cs="Arial"/>
          <w:color w:val="081E3F"/>
          <w:sz w:val="20"/>
        </w:rPr>
        <w:t>Chair</w:t>
      </w:r>
      <w:r w:rsidRPr="005773DC">
        <w:rPr>
          <w:rFonts w:ascii="Arial" w:hAnsi="Arial" w:cs="Arial"/>
          <w:color w:val="081E3F"/>
          <w:sz w:val="20"/>
        </w:rPr>
        <w:t xml:space="preserve"> shall not be the chief executive officer of the Association (or any equivalent office</w:t>
      </w:r>
      <w:r w:rsidRPr="005773DC">
        <w:rPr>
          <w:rFonts w:ascii="Arial" w:hAnsi="Arial" w:cs="Arial"/>
          <w:color w:val="081E3F"/>
          <w:spacing w:val="-1"/>
          <w:sz w:val="20"/>
        </w:rPr>
        <w:t xml:space="preserve"> </w:t>
      </w:r>
      <w:r w:rsidRPr="005773DC">
        <w:rPr>
          <w:rFonts w:ascii="Arial" w:hAnsi="Arial" w:cs="Arial"/>
          <w:color w:val="081E3F"/>
          <w:sz w:val="20"/>
        </w:rPr>
        <w:t>holder).</w:t>
      </w:r>
    </w:p>
    <w:p w14:paraId="48CFC8FA" w14:textId="38F0BC1F" w:rsidR="004545D0" w:rsidRPr="005773DC" w:rsidRDefault="00A438AF" w:rsidP="004E5A2E">
      <w:pPr>
        <w:pStyle w:val="ListParagraph"/>
        <w:numPr>
          <w:ilvl w:val="1"/>
          <w:numId w:val="55"/>
        </w:numPr>
        <w:tabs>
          <w:tab w:val="left" w:pos="798"/>
        </w:tabs>
        <w:spacing w:before="62" w:line="249" w:lineRule="auto"/>
        <w:ind w:right="241"/>
        <w:jc w:val="both"/>
        <w:rPr>
          <w:rFonts w:ascii="Arial" w:hAnsi="Arial" w:cs="Arial"/>
          <w:sz w:val="20"/>
        </w:rPr>
      </w:pPr>
      <w:r w:rsidRPr="005773DC">
        <w:rPr>
          <w:rFonts w:ascii="Arial" w:hAnsi="Arial" w:cs="Arial"/>
          <w:color w:val="081E3F"/>
          <w:sz w:val="20"/>
        </w:rPr>
        <w:t xml:space="preserve">The </w:t>
      </w:r>
      <w:r w:rsidR="00E154A0">
        <w:rPr>
          <w:rFonts w:ascii="Arial" w:hAnsi="Arial" w:cs="Arial"/>
          <w:color w:val="081E3F"/>
          <w:sz w:val="20"/>
        </w:rPr>
        <w:t>Chair</w:t>
      </w:r>
      <w:r w:rsidRPr="005773DC">
        <w:rPr>
          <w:rFonts w:ascii="Arial" w:hAnsi="Arial" w:cs="Arial"/>
          <w:color w:val="081E3F"/>
          <w:sz w:val="20"/>
        </w:rPr>
        <w:t xml:space="preserve"> shall immediately cease to hold such appointment upon ceasing to be </w:t>
      </w:r>
      <w:r w:rsidRPr="005773DC">
        <w:rPr>
          <w:rFonts w:ascii="Arial" w:hAnsi="Arial" w:cs="Arial"/>
          <w:color w:val="081E3F"/>
          <w:spacing w:val="-16"/>
          <w:sz w:val="20"/>
        </w:rPr>
        <w:t xml:space="preserve">a </w:t>
      </w:r>
      <w:r w:rsidRPr="005773DC">
        <w:rPr>
          <w:rFonts w:ascii="Arial" w:hAnsi="Arial" w:cs="Arial"/>
          <w:color w:val="081E3F"/>
          <w:spacing w:val="-3"/>
          <w:sz w:val="20"/>
        </w:rPr>
        <w:t>director.</w:t>
      </w:r>
    </w:p>
    <w:p w14:paraId="665DECF8" w14:textId="3DBF0E7D" w:rsidR="004545D0" w:rsidRPr="005773DC" w:rsidRDefault="00A438AF" w:rsidP="004E5A2E">
      <w:pPr>
        <w:pStyle w:val="ListParagraph"/>
        <w:numPr>
          <w:ilvl w:val="1"/>
          <w:numId w:val="55"/>
        </w:numPr>
        <w:tabs>
          <w:tab w:val="left" w:pos="798"/>
        </w:tabs>
        <w:spacing w:before="60" w:line="249" w:lineRule="auto"/>
        <w:ind w:right="241"/>
        <w:jc w:val="both"/>
        <w:rPr>
          <w:rFonts w:ascii="Arial" w:hAnsi="Arial" w:cs="Arial"/>
          <w:sz w:val="20"/>
        </w:rPr>
      </w:pPr>
      <w:r w:rsidRPr="005773DC">
        <w:rPr>
          <w:rFonts w:ascii="Arial" w:hAnsi="Arial" w:cs="Arial"/>
          <w:color w:val="081E3F"/>
          <w:sz w:val="20"/>
        </w:rPr>
        <w:t xml:space="preserve">If the </w:t>
      </w:r>
      <w:r w:rsidR="00E154A0">
        <w:rPr>
          <w:rFonts w:ascii="Arial" w:hAnsi="Arial" w:cs="Arial"/>
          <w:color w:val="081E3F"/>
          <w:sz w:val="20"/>
        </w:rPr>
        <w:t>Chair</w:t>
      </w:r>
      <w:r w:rsidRPr="005773DC">
        <w:rPr>
          <w:rFonts w:ascii="Arial" w:hAnsi="Arial" w:cs="Arial"/>
          <w:color w:val="081E3F"/>
          <w:sz w:val="20"/>
        </w:rPr>
        <w:t xml:space="preserve"> is not participating in a directors’ meeting within ten minutes of the time at which it was to start, the participating directors must appoint one of themselves to chair it.</w:t>
      </w:r>
    </w:p>
    <w:p w14:paraId="3C58D13E" w14:textId="77777777" w:rsidR="004545D0" w:rsidRPr="005773DC" w:rsidRDefault="004545D0" w:rsidP="004E5A2E">
      <w:pPr>
        <w:pStyle w:val="BodyText"/>
        <w:spacing w:before="3"/>
        <w:ind w:right="241"/>
        <w:jc w:val="both"/>
        <w:rPr>
          <w:rFonts w:ascii="Arial" w:hAnsi="Arial" w:cs="Arial"/>
          <w:sz w:val="30"/>
        </w:rPr>
      </w:pPr>
    </w:p>
    <w:p w14:paraId="3660079F" w14:textId="3FA81E39" w:rsidR="004545D0" w:rsidRPr="005D1776"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Records of Decisions to be</w:t>
      </w:r>
      <w:r w:rsidRPr="005773DC">
        <w:rPr>
          <w:rFonts w:ascii="Arial" w:hAnsi="Arial" w:cs="Arial"/>
          <w:color w:val="081E3F"/>
          <w:spacing w:val="-2"/>
        </w:rPr>
        <w:t xml:space="preserve"> </w:t>
      </w:r>
      <w:r w:rsidRPr="005773DC">
        <w:rPr>
          <w:rFonts w:ascii="Arial" w:hAnsi="Arial" w:cs="Arial"/>
          <w:color w:val="081E3F"/>
          <w:spacing w:val="-4"/>
        </w:rPr>
        <w:t>Kept</w:t>
      </w:r>
    </w:p>
    <w:p w14:paraId="1D113F46" w14:textId="77777777" w:rsidR="004545D0" w:rsidRPr="005773DC" w:rsidRDefault="00A438AF" w:rsidP="004E5A2E">
      <w:pPr>
        <w:pStyle w:val="BodyText"/>
        <w:numPr>
          <w:ilvl w:val="1"/>
          <w:numId w:val="55"/>
        </w:numPr>
        <w:spacing w:before="48" w:line="249" w:lineRule="auto"/>
        <w:ind w:right="241"/>
        <w:jc w:val="both"/>
        <w:rPr>
          <w:rFonts w:ascii="Arial" w:hAnsi="Arial" w:cs="Arial"/>
        </w:rPr>
      </w:pPr>
      <w:r w:rsidRPr="005773DC">
        <w:rPr>
          <w:rFonts w:ascii="Arial" w:hAnsi="Arial" w:cs="Arial"/>
          <w:color w:val="081E3F"/>
        </w:rPr>
        <w:t>The directors must ensure that the Association keeps a record, in writing, for at least 10 years from the date of the decision recorded, of every decision taken by the directors.</w:t>
      </w:r>
    </w:p>
    <w:p w14:paraId="4AF3C940" w14:textId="77777777" w:rsidR="00477CFE" w:rsidRPr="005773DC" w:rsidRDefault="00477CFE" w:rsidP="004E5A2E">
      <w:pPr>
        <w:pStyle w:val="Heading2"/>
        <w:spacing w:line="228" w:lineRule="auto"/>
        <w:ind w:left="117" w:right="241" w:firstLine="0"/>
        <w:jc w:val="both"/>
        <w:rPr>
          <w:rFonts w:ascii="Arial" w:hAnsi="Arial" w:cs="Arial"/>
          <w:color w:val="081E3F"/>
        </w:rPr>
      </w:pPr>
    </w:p>
    <w:p w14:paraId="7284800E" w14:textId="6E68F109" w:rsidR="004545D0" w:rsidRPr="005773DC" w:rsidRDefault="00A438AF" w:rsidP="004E5A2E">
      <w:pPr>
        <w:pStyle w:val="Heading2"/>
        <w:spacing w:line="228" w:lineRule="auto"/>
        <w:ind w:left="117" w:right="241" w:firstLine="0"/>
        <w:jc w:val="both"/>
        <w:rPr>
          <w:rFonts w:ascii="Arial" w:hAnsi="Arial" w:cs="Arial"/>
        </w:rPr>
      </w:pPr>
      <w:r w:rsidRPr="005773DC">
        <w:rPr>
          <w:rFonts w:ascii="Arial" w:hAnsi="Arial" w:cs="Arial"/>
          <w:color w:val="081E3F"/>
        </w:rPr>
        <w:t>APPOINTMENT AND RETIREMENT OF DIRECTORS</w:t>
      </w:r>
    </w:p>
    <w:p w14:paraId="603188A7" w14:textId="77777777" w:rsidR="004545D0" w:rsidRPr="005773DC" w:rsidRDefault="00A438AF" w:rsidP="004E5A2E">
      <w:pPr>
        <w:pStyle w:val="ListParagraph"/>
        <w:numPr>
          <w:ilvl w:val="0"/>
          <w:numId w:val="55"/>
        </w:numPr>
        <w:tabs>
          <w:tab w:val="left" w:pos="571"/>
        </w:tabs>
        <w:spacing w:before="282"/>
        <w:ind w:right="241"/>
        <w:jc w:val="both"/>
        <w:rPr>
          <w:rFonts w:ascii="Arial" w:hAnsi="Arial" w:cs="Arial"/>
          <w:b/>
          <w:sz w:val="24"/>
        </w:rPr>
      </w:pPr>
      <w:r w:rsidRPr="005773DC">
        <w:rPr>
          <w:rFonts w:ascii="Arial" w:hAnsi="Arial" w:cs="Arial"/>
          <w:b/>
          <w:color w:val="081E3F"/>
          <w:sz w:val="24"/>
        </w:rPr>
        <w:t>Number of</w:t>
      </w:r>
      <w:r w:rsidRPr="005773DC">
        <w:rPr>
          <w:rFonts w:ascii="Arial" w:hAnsi="Arial" w:cs="Arial"/>
          <w:b/>
          <w:color w:val="081E3F"/>
          <w:spacing w:val="-1"/>
          <w:sz w:val="24"/>
        </w:rPr>
        <w:t xml:space="preserve"> </w:t>
      </w:r>
      <w:r w:rsidRPr="005773DC">
        <w:rPr>
          <w:rFonts w:ascii="Arial" w:hAnsi="Arial" w:cs="Arial"/>
          <w:b/>
          <w:color w:val="081E3F"/>
          <w:sz w:val="24"/>
        </w:rPr>
        <w:t>Directors</w:t>
      </w:r>
    </w:p>
    <w:p w14:paraId="67545A56" w14:textId="5BA4DDE5"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The number of directors shall be subject to </w:t>
      </w:r>
      <w:r w:rsidRPr="005773DC">
        <w:rPr>
          <w:rFonts w:ascii="Arial" w:hAnsi="Arial" w:cs="Arial"/>
          <w:color w:val="081E3F"/>
          <w:spacing w:val="-15"/>
          <w:sz w:val="20"/>
        </w:rPr>
        <w:t xml:space="preserve">a </w:t>
      </w:r>
      <w:r w:rsidRPr="005773DC">
        <w:rPr>
          <w:rFonts w:ascii="Arial" w:hAnsi="Arial" w:cs="Arial"/>
          <w:color w:val="081E3F"/>
          <w:sz w:val="20"/>
        </w:rPr>
        <w:t>maximum of 12.</w:t>
      </w:r>
      <w:r w:rsidR="005241B4">
        <w:rPr>
          <w:rFonts w:ascii="Arial" w:hAnsi="Arial" w:cs="Arial"/>
          <w:color w:val="081E3F"/>
          <w:sz w:val="20"/>
        </w:rPr>
        <w:t xml:space="preserve"> </w:t>
      </w:r>
      <w:r w:rsidR="007775CB">
        <w:rPr>
          <w:rFonts w:ascii="Arial" w:hAnsi="Arial" w:cs="Arial"/>
          <w:color w:val="081E3F"/>
          <w:sz w:val="20"/>
        </w:rPr>
        <w:t>Up to one third of</w:t>
      </w:r>
      <w:r w:rsidR="005241B4">
        <w:rPr>
          <w:rFonts w:ascii="Arial" w:hAnsi="Arial" w:cs="Arial"/>
          <w:color w:val="081E3F"/>
          <w:sz w:val="20"/>
        </w:rPr>
        <w:t xml:space="preserve"> Directors will be elected by the Annual General Meeting.  </w:t>
      </w:r>
    </w:p>
    <w:p w14:paraId="2A1A961F" w14:textId="5EE16EDC" w:rsidR="004545D0" w:rsidRPr="009D683C" w:rsidRDefault="0007699A" w:rsidP="004E5A2E">
      <w:pPr>
        <w:pStyle w:val="ListParagraph"/>
        <w:numPr>
          <w:ilvl w:val="1"/>
          <w:numId w:val="55"/>
        </w:numPr>
        <w:tabs>
          <w:tab w:val="left" w:pos="798"/>
        </w:tabs>
        <w:spacing w:before="59" w:line="249" w:lineRule="auto"/>
        <w:ind w:right="241"/>
        <w:jc w:val="both"/>
        <w:rPr>
          <w:rFonts w:ascii="Arial" w:hAnsi="Arial" w:cs="Arial"/>
          <w:sz w:val="20"/>
        </w:rPr>
      </w:pPr>
      <w:r>
        <w:rPr>
          <w:rFonts w:ascii="Arial" w:hAnsi="Arial" w:cs="Arial"/>
          <w:color w:val="081E3F"/>
          <w:sz w:val="20"/>
        </w:rPr>
        <w:t>No less than one third of the directors</w:t>
      </w:r>
      <w:r w:rsidR="005F4214" w:rsidRPr="009D683C">
        <w:rPr>
          <w:rFonts w:ascii="Arial" w:hAnsi="Arial" w:cs="Arial"/>
          <w:color w:val="081E3F"/>
          <w:sz w:val="20"/>
        </w:rPr>
        <w:t xml:space="preserve"> will be independent directors.</w:t>
      </w:r>
    </w:p>
    <w:p w14:paraId="58FDE6EC" w14:textId="1AF5345E" w:rsidR="004545D0" w:rsidRPr="005241B4" w:rsidRDefault="004545D0" w:rsidP="005241B4">
      <w:pPr>
        <w:tabs>
          <w:tab w:val="left" w:pos="798"/>
        </w:tabs>
        <w:spacing w:before="51" w:line="247" w:lineRule="auto"/>
        <w:ind w:left="284" w:right="241"/>
        <w:jc w:val="both"/>
        <w:rPr>
          <w:rFonts w:ascii="Arial" w:hAnsi="Arial" w:cs="Arial"/>
          <w:sz w:val="20"/>
        </w:rPr>
      </w:pPr>
    </w:p>
    <w:p w14:paraId="08820167" w14:textId="77777777" w:rsidR="004545D0" w:rsidRPr="005773DC" w:rsidRDefault="00A438AF" w:rsidP="004E5A2E">
      <w:pPr>
        <w:pStyle w:val="Heading2"/>
        <w:numPr>
          <w:ilvl w:val="0"/>
          <w:numId w:val="55"/>
        </w:numPr>
        <w:tabs>
          <w:tab w:val="left" w:pos="571"/>
        </w:tabs>
        <w:spacing w:before="323"/>
        <w:ind w:right="241"/>
        <w:jc w:val="both"/>
        <w:rPr>
          <w:rFonts w:ascii="Arial" w:hAnsi="Arial" w:cs="Arial"/>
        </w:rPr>
      </w:pPr>
      <w:r w:rsidRPr="005773DC">
        <w:rPr>
          <w:rFonts w:ascii="Arial" w:hAnsi="Arial" w:cs="Arial"/>
          <w:color w:val="081E3F"/>
        </w:rPr>
        <w:t>Methods of Appointing</w:t>
      </w:r>
      <w:r w:rsidRPr="005773DC">
        <w:rPr>
          <w:rFonts w:ascii="Arial" w:hAnsi="Arial" w:cs="Arial"/>
          <w:color w:val="081E3F"/>
          <w:spacing w:val="-2"/>
        </w:rPr>
        <w:t xml:space="preserve"> </w:t>
      </w:r>
      <w:r w:rsidRPr="005773DC">
        <w:rPr>
          <w:rFonts w:ascii="Arial" w:hAnsi="Arial" w:cs="Arial"/>
          <w:color w:val="081E3F"/>
        </w:rPr>
        <w:t>Directors</w:t>
      </w:r>
    </w:p>
    <w:p w14:paraId="7E7C8E20" w14:textId="77777777" w:rsidR="004545D0" w:rsidRPr="00652DA3" w:rsidRDefault="00A438AF" w:rsidP="004E5A2E">
      <w:pPr>
        <w:pStyle w:val="ListParagraph"/>
        <w:numPr>
          <w:ilvl w:val="1"/>
          <w:numId w:val="55"/>
        </w:numPr>
        <w:tabs>
          <w:tab w:val="left" w:pos="798"/>
        </w:tabs>
        <w:spacing w:line="249" w:lineRule="auto"/>
        <w:ind w:right="241"/>
        <w:jc w:val="both"/>
        <w:rPr>
          <w:rFonts w:ascii="Arial" w:hAnsi="Arial" w:cs="Arial"/>
          <w:sz w:val="20"/>
          <w:szCs w:val="20"/>
        </w:rPr>
      </w:pPr>
      <w:r w:rsidRPr="00652DA3">
        <w:rPr>
          <w:rFonts w:ascii="Arial" w:hAnsi="Arial" w:cs="Arial"/>
          <w:color w:val="081E3F"/>
          <w:sz w:val="20"/>
          <w:szCs w:val="20"/>
        </w:rPr>
        <w:t xml:space="preserve">Save as otherwise provided in the Articles, </w:t>
      </w:r>
      <w:r w:rsidRPr="00652DA3">
        <w:rPr>
          <w:rFonts w:ascii="Arial" w:hAnsi="Arial" w:cs="Arial"/>
          <w:color w:val="081E3F"/>
          <w:spacing w:val="-5"/>
          <w:sz w:val="20"/>
          <w:szCs w:val="20"/>
        </w:rPr>
        <w:t xml:space="preserve">the </w:t>
      </w:r>
      <w:r w:rsidRPr="00652DA3">
        <w:rPr>
          <w:rFonts w:ascii="Arial" w:hAnsi="Arial" w:cs="Arial"/>
          <w:color w:val="081E3F"/>
          <w:sz w:val="20"/>
          <w:szCs w:val="20"/>
        </w:rPr>
        <w:t>directors of the Association shall</w:t>
      </w:r>
      <w:r w:rsidRPr="00652DA3">
        <w:rPr>
          <w:rFonts w:ascii="Arial" w:hAnsi="Arial" w:cs="Arial"/>
          <w:color w:val="081E3F"/>
          <w:spacing w:val="-1"/>
          <w:sz w:val="20"/>
          <w:szCs w:val="20"/>
        </w:rPr>
        <w:t xml:space="preserve"> </w:t>
      </w:r>
      <w:r w:rsidRPr="00652DA3">
        <w:rPr>
          <w:rFonts w:ascii="Arial" w:hAnsi="Arial" w:cs="Arial"/>
          <w:color w:val="081E3F"/>
          <w:sz w:val="20"/>
          <w:szCs w:val="20"/>
        </w:rPr>
        <w:t>be:</w:t>
      </w:r>
    </w:p>
    <w:p w14:paraId="0B656D4B" w14:textId="77777777" w:rsidR="004545D0" w:rsidRPr="00652DA3" w:rsidRDefault="00A438AF" w:rsidP="004E5A2E">
      <w:pPr>
        <w:pStyle w:val="ListParagraph"/>
        <w:numPr>
          <w:ilvl w:val="2"/>
          <w:numId w:val="55"/>
        </w:numPr>
        <w:tabs>
          <w:tab w:val="left" w:pos="1138"/>
        </w:tabs>
        <w:spacing w:before="115" w:line="249" w:lineRule="auto"/>
        <w:ind w:right="241"/>
        <w:jc w:val="both"/>
        <w:rPr>
          <w:rFonts w:ascii="Arial" w:hAnsi="Arial" w:cs="Arial"/>
          <w:sz w:val="20"/>
          <w:szCs w:val="20"/>
        </w:rPr>
      </w:pPr>
      <w:r w:rsidRPr="00652DA3">
        <w:rPr>
          <w:rFonts w:ascii="Arial" w:hAnsi="Arial" w:cs="Arial"/>
          <w:color w:val="081E3F"/>
          <w:sz w:val="20"/>
          <w:szCs w:val="20"/>
        </w:rPr>
        <w:t xml:space="preserve">Such persons as the Association may by ordinary resolution appoint who are </w:t>
      </w:r>
      <w:r w:rsidRPr="00652DA3">
        <w:rPr>
          <w:rFonts w:ascii="Arial" w:hAnsi="Arial" w:cs="Arial"/>
          <w:color w:val="081E3F"/>
          <w:spacing w:val="-3"/>
          <w:sz w:val="20"/>
          <w:szCs w:val="20"/>
        </w:rPr>
        <w:t xml:space="preserve">willing </w:t>
      </w:r>
      <w:r w:rsidRPr="00652DA3">
        <w:rPr>
          <w:rFonts w:ascii="Arial" w:hAnsi="Arial" w:cs="Arial"/>
          <w:color w:val="081E3F"/>
          <w:sz w:val="20"/>
          <w:szCs w:val="20"/>
        </w:rPr>
        <w:t>to act to as a</w:t>
      </w:r>
      <w:r w:rsidRPr="00652DA3">
        <w:rPr>
          <w:rFonts w:ascii="Arial" w:hAnsi="Arial" w:cs="Arial"/>
          <w:color w:val="081E3F"/>
          <w:spacing w:val="-1"/>
          <w:sz w:val="20"/>
          <w:szCs w:val="20"/>
        </w:rPr>
        <w:t xml:space="preserve"> </w:t>
      </w:r>
      <w:r w:rsidRPr="00652DA3">
        <w:rPr>
          <w:rFonts w:ascii="Arial" w:hAnsi="Arial" w:cs="Arial"/>
          <w:color w:val="081E3F"/>
          <w:sz w:val="20"/>
          <w:szCs w:val="20"/>
        </w:rPr>
        <w:t>director;</w:t>
      </w:r>
    </w:p>
    <w:p w14:paraId="4D1E9FE6" w14:textId="77777777" w:rsidR="004545D0" w:rsidRPr="00652DA3" w:rsidRDefault="00A438AF" w:rsidP="004E5A2E">
      <w:pPr>
        <w:pStyle w:val="ListParagraph"/>
        <w:numPr>
          <w:ilvl w:val="2"/>
          <w:numId w:val="55"/>
        </w:numPr>
        <w:tabs>
          <w:tab w:val="left" w:pos="1138"/>
        </w:tabs>
        <w:spacing w:before="60" w:line="249" w:lineRule="auto"/>
        <w:ind w:right="241"/>
        <w:jc w:val="both"/>
        <w:rPr>
          <w:rFonts w:ascii="Arial" w:hAnsi="Arial" w:cs="Arial"/>
          <w:sz w:val="20"/>
          <w:szCs w:val="20"/>
        </w:rPr>
      </w:pPr>
      <w:r w:rsidRPr="00652DA3">
        <w:rPr>
          <w:rFonts w:ascii="Arial" w:hAnsi="Arial" w:cs="Arial"/>
          <w:color w:val="081E3F"/>
          <w:sz w:val="20"/>
          <w:szCs w:val="20"/>
        </w:rPr>
        <w:t xml:space="preserve">Such other persons as the directors may from time to time co-opt to the board of directors on a temporary basis, provided that any co-opted director shall not be entitled to hold office for a period of longer than one year save in </w:t>
      </w:r>
      <w:r w:rsidRPr="00652DA3">
        <w:rPr>
          <w:rFonts w:ascii="Arial" w:hAnsi="Arial" w:cs="Arial"/>
          <w:color w:val="081E3F"/>
          <w:spacing w:val="-3"/>
          <w:sz w:val="20"/>
          <w:szCs w:val="20"/>
        </w:rPr>
        <w:t xml:space="preserve">exceptional </w:t>
      </w:r>
      <w:r w:rsidRPr="00652DA3">
        <w:rPr>
          <w:rFonts w:ascii="Arial" w:hAnsi="Arial" w:cs="Arial"/>
          <w:color w:val="081E3F"/>
          <w:sz w:val="20"/>
          <w:szCs w:val="20"/>
        </w:rPr>
        <w:t>circumstances documented by the directors;</w:t>
      </w:r>
    </w:p>
    <w:p w14:paraId="72E971FB" w14:textId="44DF66DF" w:rsidR="00EC0005" w:rsidRPr="00652DA3" w:rsidRDefault="00A438AF" w:rsidP="004E5A2E">
      <w:pPr>
        <w:pStyle w:val="ListParagraph"/>
        <w:numPr>
          <w:ilvl w:val="2"/>
          <w:numId w:val="55"/>
        </w:numPr>
        <w:tabs>
          <w:tab w:val="left" w:pos="1138"/>
        </w:tabs>
        <w:spacing w:before="57"/>
        <w:ind w:right="241"/>
        <w:jc w:val="both"/>
        <w:rPr>
          <w:rFonts w:ascii="Arial" w:eastAsia="FSJack-BoldItalic" w:hAnsi="Arial" w:cs="Arial"/>
          <w:b/>
          <w:bCs/>
          <w:i/>
          <w:color w:val="9B9BAB"/>
          <w:sz w:val="20"/>
          <w:szCs w:val="20"/>
        </w:rPr>
      </w:pPr>
      <w:r w:rsidRPr="00652DA3">
        <w:rPr>
          <w:rFonts w:ascii="Arial" w:hAnsi="Arial" w:cs="Arial"/>
          <w:b/>
          <w:i/>
          <w:color w:val="081E3F"/>
          <w:sz w:val="20"/>
          <w:szCs w:val="20"/>
        </w:rPr>
        <w:t xml:space="preserve"> </w:t>
      </w:r>
      <w:r w:rsidRPr="00652DA3">
        <w:rPr>
          <w:rFonts w:ascii="Arial" w:hAnsi="Arial" w:cs="Arial"/>
          <w:color w:val="081E3F"/>
          <w:sz w:val="20"/>
          <w:szCs w:val="20"/>
        </w:rPr>
        <w:t xml:space="preserve">one member of the </w:t>
      </w:r>
      <w:r w:rsidRPr="009D683C">
        <w:rPr>
          <w:rFonts w:ascii="Arial" w:hAnsi="Arial" w:cs="Arial"/>
          <w:color w:val="081E3F"/>
          <w:sz w:val="20"/>
          <w:szCs w:val="20"/>
        </w:rPr>
        <w:t>equality committee</w:t>
      </w:r>
      <w:r w:rsidRPr="00652DA3">
        <w:rPr>
          <w:rFonts w:ascii="Arial" w:hAnsi="Arial" w:cs="Arial"/>
          <w:color w:val="081E3F"/>
          <w:sz w:val="20"/>
          <w:szCs w:val="20"/>
        </w:rPr>
        <w:t xml:space="preserve"> established pursuant to Article 8.3</w:t>
      </w:r>
      <w:r w:rsidR="00F75081">
        <w:rPr>
          <w:rFonts w:ascii="Arial" w:hAnsi="Arial" w:cs="Arial"/>
          <w:color w:val="081E3F"/>
          <w:sz w:val="20"/>
          <w:szCs w:val="20"/>
        </w:rPr>
        <w:t xml:space="preserve"> </w:t>
      </w:r>
    </w:p>
    <w:p w14:paraId="569C7296" w14:textId="0C20047E" w:rsidR="00F75081" w:rsidRPr="00F75081" w:rsidRDefault="00F75081" w:rsidP="00F75081">
      <w:pPr>
        <w:pStyle w:val="Heading3"/>
        <w:numPr>
          <w:ilvl w:val="2"/>
          <w:numId w:val="55"/>
        </w:numPr>
        <w:tabs>
          <w:tab w:val="left" w:pos="1138"/>
        </w:tabs>
        <w:spacing w:before="65" w:line="235" w:lineRule="auto"/>
        <w:ind w:right="241"/>
        <w:jc w:val="both"/>
        <w:rPr>
          <w:rFonts w:ascii="Arial" w:hAnsi="Arial" w:cs="Arial"/>
          <w:b w:val="0"/>
          <w:bCs w:val="0"/>
          <w:i w:val="0"/>
          <w:iCs/>
        </w:rPr>
      </w:pPr>
      <w:r>
        <w:rPr>
          <w:rFonts w:ascii="Arial" w:hAnsi="Arial" w:cs="Arial"/>
        </w:rPr>
        <w:t xml:space="preserve"> </w:t>
      </w:r>
      <w:r w:rsidRPr="00F75081">
        <w:rPr>
          <w:rFonts w:ascii="Arial" w:hAnsi="Arial" w:cs="Arial"/>
          <w:b w:val="0"/>
          <w:bCs w:val="0"/>
          <w:i w:val="0"/>
          <w:iCs/>
        </w:rPr>
        <w:t>The CEO</w:t>
      </w:r>
    </w:p>
    <w:p w14:paraId="7AC0AD94" w14:textId="77777777" w:rsidR="004545D0" w:rsidRPr="009E6318" w:rsidRDefault="00A438AF" w:rsidP="00F75081">
      <w:pPr>
        <w:pStyle w:val="ListParagraph"/>
        <w:numPr>
          <w:ilvl w:val="2"/>
          <w:numId w:val="55"/>
        </w:numPr>
        <w:tabs>
          <w:tab w:val="left" w:pos="798"/>
        </w:tabs>
        <w:spacing w:before="59"/>
        <w:ind w:right="241"/>
        <w:jc w:val="both"/>
        <w:rPr>
          <w:rFonts w:ascii="Arial" w:hAnsi="Arial" w:cs="Arial"/>
          <w:sz w:val="20"/>
          <w:szCs w:val="20"/>
        </w:rPr>
      </w:pPr>
      <w:r w:rsidRPr="009E6318">
        <w:rPr>
          <w:rFonts w:ascii="Arial" w:hAnsi="Arial" w:cs="Arial"/>
          <w:color w:val="081E3F"/>
          <w:sz w:val="20"/>
          <w:szCs w:val="20"/>
        </w:rPr>
        <w:t>No person may be appointed as a</w:t>
      </w:r>
      <w:r w:rsidRPr="009E6318">
        <w:rPr>
          <w:rFonts w:ascii="Arial" w:hAnsi="Arial" w:cs="Arial"/>
          <w:color w:val="081E3F"/>
          <w:spacing w:val="-2"/>
          <w:sz w:val="20"/>
          <w:szCs w:val="20"/>
        </w:rPr>
        <w:t xml:space="preserve"> </w:t>
      </w:r>
      <w:r w:rsidRPr="009E6318">
        <w:rPr>
          <w:rFonts w:ascii="Arial" w:hAnsi="Arial" w:cs="Arial"/>
          <w:color w:val="081E3F"/>
          <w:sz w:val="20"/>
          <w:szCs w:val="20"/>
        </w:rPr>
        <w:t>director:</w:t>
      </w:r>
    </w:p>
    <w:p w14:paraId="4CCFF92E" w14:textId="12FFD7EE" w:rsidR="004545D0" w:rsidRPr="00DE471B" w:rsidRDefault="00A438AF" w:rsidP="00DE471B">
      <w:pPr>
        <w:tabs>
          <w:tab w:val="left" w:pos="1138"/>
        </w:tabs>
        <w:spacing w:before="124" w:line="249" w:lineRule="auto"/>
        <w:ind w:left="513" w:right="241"/>
        <w:jc w:val="both"/>
        <w:rPr>
          <w:rFonts w:ascii="Arial" w:hAnsi="Arial" w:cs="Arial"/>
          <w:sz w:val="20"/>
          <w:szCs w:val="20"/>
        </w:rPr>
      </w:pPr>
      <w:r w:rsidRPr="00DE471B">
        <w:rPr>
          <w:rFonts w:ascii="Arial" w:hAnsi="Arial" w:cs="Arial"/>
          <w:color w:val="081E3F"/>
          <w:sz w:val="20"/>
          <w:szCs w:val="20"/>
        </w:rPr>
        <w:t xml:space="preserve">Unless </w:t>
      </w:r>
      <w:r w:rsidR="00E154A0">
        <w:rPr>
          <w:rFonts w:ascii="Arial" w:hAnsi="Arial" w:cs="Arial"/>
          <w:color w:val="081E3F"/>
          <w:sz w:val="20"/>
          <w:szCs w:val="20"/>
        </w:rPr>
        <w:t>they</w:t>
      </w:r>
      <w:r w:rsidRPr="00DE471B">
        <w:rPr>
          <w:rFonts w:ascii="Arial" w:hAnsi="Arial" w:cs="Arial"/>
          <w:color w:val="081E3F"/>
          <w:sz w:val="20"/>
          <w:szCs w:val="20"/>
        </w:rPr>
        <w:t xml:space="preserve"> ha</w:t>
      </w:r>
      <w:r w:rsidR="00E154A0">
        <w:rPr>
          <w:rFonts w:ascii="Arial" w:hAnsi="Arial" w:cs="Arial"/>
          <w:color w:val="081E3F"/>
          <w:sz w:val="20"/>
          <w:szCs w:val="20"/>
        </w:rPr>
        <w:t xml:space="preserve">ve </w:t>
      </w:r>
      <w:r w:rsidRPr="00DE471B">
        <w:rPr>
          <w:rFonts w:ascii="Arial" w:hAnsi="Arial" w:cs="Arial"/>
          <w:color w:val="081E3F"/>
          <w:sz w:val="20"/>
          <w:szCs w:val="20"/>
        </w:rPr>
        <w:t xml:space="preserve">attained the age </w:t>
      </w:r>
      <w:r w:rsidRPr="00DE471B">
        <w:rPr>
          <w:rFonts w:ascii="Arial" w:hAnsi="Arial" w:cs="Arial"/>
          <w:color w:val="081E3F"/>
          <w:spacing w:val="-8"/>
          <w:sz w:val="20"/>
          <w:szCs w:val="20"/>
        </w:rPr>
        <w:t xml:space="preserve">of </w:t>
      </w:r>
      <w:r w:rsidRPr="00DE471B">
        <w:rPr>
          <w:rFonts w:ascii="Arial" w:hAnsi="Arial" w:cs="Arial"/>
          <w:color w:val="081E3F"/>
          <w:sz w:val="20"/>
          <w:szCs w:val="20"/>
        </w:rPr>
        <w:t>18 years;</w:t>
      </w:r>
      <w:r w:rsidRPr="00DE471B">
        <w:rPr>
          <w:rFonts w:ascii="Arial" w:hAnsi="Arial" w:cs="Arial"/>
          <w:color w:val="081E3F"/>
          <w:spacing w:val="-1"/>
          <w:sz w:val="20"/>
          <w:szCs w:val="20"/>
        </w:rPr>
        <w:t xml:space="preserve"> </w:t>
      </w:r>
      <w:r w:rsidRPr="00DE471B">
        <w:rPr>
          <w:rFonts w:ascii="Arial" w:hAnsi="Arial" w:cs="Arial"/>
          <w:color w:val="081E3F"/>
          <w:sz w:val="20"/>
          <w:szCs w:val="20"/>
        </w:rPr>
        <w:t>or</w:t>
      </w:r>
    </w:p>
    <w:p w14:paraId="619741A2" w14:textId="5BBDB57F" w:rsidR="004545D0" w:rsidRPr="0007699A" w:rsidRDefault="00A438AF" w:rsidP="00DE471B">
      <w:pPr>
        <w:pStyle w:val="ListParagraph"/>
        <w:spacing w:before="58" w:line="249" w:lineRule="auto"/>
        <w:ind w:left="567" w:right="241" w:firstLine="0"/>
        <w:jc w:val="both"/>
        <w:rPr>
          <w:rFonts w:ascii="Arial" w:hAnsi="Arial" w:cs="Arial"/>
          <w:sz w:val="20"/>
          <w:szCs w:val="20"/>
        </w:rPr>
      </w:pPr>
      <w:r w:rsidRPr="00652DA3">
        <w:rPr>
          <w:rFonts w:ascii="Arial" w:hAnsi="Arial" w:cs="Arial"/>
          <w:color w:val="081E3F"/>
          <w:sz w:val="20"/>
          <w:szCs w:val="20"/>
        </w:rPr>
        <w:t xml:space="preserve">In circumstances such that, had </w:t>
      </w:r>
      <w:r w:rsidR="00E154A0">
        <w:rPr>
          <w:rFonts w:ascii="Arial" w:hAnsi="Arial" w:cs="Arial"/>
          <w:color w:val="081E3F"/>
          <w:sz w:val="20"/>
          <w:szCs w:val="20"/>
        </w:rPr>
        <w:t>they</w:t>
      </w:r>
      <w:r w:rsidRPr="00652DA3">
        <w:rPr>
          <w:rFonts w:ascii="Arial" w:hAnsi="Arial" w:cs="Arial"/>
          <w:color w:val="081E3F"/>
          <w:spacing w:val="-5"/>
          <w:sz w:val="20"/>
          <w:szCs w:val="20"/>
        </w:rPr>
        <w:t xml:space="preserve"> </w:t>
      </w:r>
      <w:r w:rsidRPr="00652DA3">
        <w:rPr>
          <w:rFonts w:ascii="Arial" w:hAnsi="Arial" w:cs="Arial"/>
          <w:color w:val="081E3F"/>
          <w:sz w:val="20"/>
          <w:szCs w:val="20"/>
        </w:rPr>
        <w:t xml:space="preserve">already been a </w:t>
      </w:r>
      <w:r w:rsidRPr="00652DA3">
        <w:rPr>
          <w:rFonts w:ascii="Arial" w:hAnsi="Arial" w:cs="Arial"/>
          <w:color w:val="081E3F"/>
          <w:spacing w:val="-3"/>
          <w:sz w:val="20"/>
          <w:szCs w:val="20"/>
        </w:rPr>
        <w:t xml:space="preserve">director, </w:t>
      </w:r>
      <w:r w:rsidR="00E154A0">
        <w:rPr>
          <w:rFonts w:ascii="Arial" w:hAnsi="Arial" w:cs="Arial"/>
          <w:color w:val="081E3F"/>
          <w:sz w:val="20"/>
          <w:szCs w:val="20"/>
        </w:rPr>
        <w:t>they</w:t>
      </w:r>
      <w:r w:rsidRPr="00652DA3">
        <w:rPr>
          <w:rFonts w:ascii="Arial" w:hAnsi="Arial" w:cs="Arial"/>
          <w:color w:val="081E3F"/>
          <w:sz w:val="20"/>
          <w:szCs w:val="20"/>
        </w:rPr>
        <w:t xml:space="preserve"> would have been disqualified from acting under the provisions of Article 18.</w:t>
      </w:r>
    </w:p>
    <w:p w14:paraId="2C2B2C51" w14:textId="77777777" w:rsidR="0007699A" w:rsidRPr="0007699A" w:rsidRDefault="0007699A" w:rsidP="0007699A">
      <w:pPr>
        <w:tabs>
          <w:tab w:val="left" w:pos="1138"/>
        </w:tabs>
        <w:spacing w:before="58" w:line="249" w:lineRule="auto"/>
        <w:ind w:left="513" w:right="241"/>
        <w:jc w:val="both"/>
        <w:rPr>
          <w:rFonts w:ascii="Arial" w:hAnsi="Arial" w:cs="Arial"/>
          <w:sz w:val="20"/>
          <w:szCs w:val="20"/>
        </w:rPr>
      </w:pPr>
    </w:p>
    <w:p w14:paraId="4983E306" w14:textId="149EE135" w:rsidR="004545D0" w:rsidRPr="007775CB" w:rsidRDefault="00A438AF" w:rsidP="004E5A2E">
      <w:pPr>
        <w:pStyle w:val="ListParagraph"/>
        <w:numPr>
          <w:ilvl w:val="1"/>
          <w:numId w:val="55"/>
        </w:numPr>
        <w:tabs>
          <w:tab w:val="left" w:pos="798"/>
        </w:tabs>
        <w:spacing w:before="4" w:line="249" w:lineRule="auto"/>
        <w:ind w:right="241"/>
        <w:jc w:val="both"/>
        <w:rPr>
          <w:rFonts w:ascii="Arial" w:hAnsi="Arial" w:cs="Arial"/>
          <w:sz w:val="20"/>
          <w:szCs w:val="20"/>
        </w:rPr>
      </w:pPr>
      <w:r w:rsidRPr="00652DA3">
        <w:rPr>
          <w:rFonts w:ascii="Arial" w:hAnsi="Arial" w:cs="Arial"/>
          <w:b/>
          <w:i/>
          <w:color w:val="9B9BAB"/>
          <w:sz w:val="20"/>
          <w:szCs w:val="20"/>
        </w:rPr>
        <w:t xml:space="preserve"> </w:t>
      </w:r>
      <w:r w:rsidRPr="00652DA3">
        <w:rPr>
          <w:rFonts w:ascii="Arial" w:hAnsi="Arial" w:cs="Arial"/>
          <w:color w:val="081E3F"/>
          <w:sz w:val="20"/>
          <w:szCs w:val="20"/>
        </w:rPr>
        <w:t xml:space="preserve">The equality committee established pursuant to Article 8.3 shall </w:t>
      </w:r>
      <w:r w:rsidR="00F75081">
        <w:rPr>
          <w:rFonts w:ascii="Arial" w:hAnsi="Arial" w:cs="Arial"/>
          <w:color w:val="081E3F"/>
          <w:sz w:val="20"/>
          <w:szCs w:val="20"/>
        </w:rPr>
        <w:t xml:space="preserve">if none of their members is a director </w:t>
      </w:r>
      <w:r w:rsidRPr="00652DA3">
        <w:rPr>
          <w:rFonts w:ascii="Arial" w:hAnsi="Arial" w:cs="Arial"/>
          <w:color w:val="081E3F"/>
          <w:sz w:val="20"/>
          <w:szCs w:val="20"/>
        </w:rPr>
        <w:t xml:space="preserve">be entitled to appoint one member who is not otherwise a director to attend directors’ meetings as an observer. In this capacity, </w:t>
      </w:r>
      <w:r w:rsidR="00E154A0">
        <w:rPr>
          <w:rFonts w:ascii="Arial" w:hAnsi="Arial" w:cs="Arial"/>
          <w:color w:val="081E3F"/>
          <w:sz w:val="20"/>
          <w:szCs w:val="20"/>
        </w:rPr>
        <w:t>they</w:t>
      </w:r>
      <w:r w:rsidRPr="00652DA3">
        <w:rPr>
          <w:rFonts w:ascii="Arial" w:hAnsi="Arial" w:cs="Arial"/>
          <w:color w:val="081E3F"/>
          <w:sz w:val="20"/>
          <w:szCs w:val="20"/>
        </w:rPr>
        <w:t xml:space="preserve"> shall be entitled to receive notice of, and attend and speak at, all directors’ meetings and to receive copies of all board papers as if </w:t>
      </w:r>
      <w:r w:rsidR="00E154A0">
        <w:rPr>
          <w:rFonts w:ascii="Arial" w:hAnsi="Arial" w:cs="Arial"/>
          <w:color w:val="081E3F"/>
          <w:sz w:val="20"/>
          <w:szCs w:val="20"/>
        </w:rPr>
        <w:t>they</w:t>
      </w:r>
      <w:r w:rsidRPr="00652DA3">
        <w:rPr>
          <w:rFonts w:ascii="Arial" w:hAnsi="Arial" w:cs="Arial"/>
          <w:color w:val="081E3F"/>
          <w:sz w:val="20"/>
          <w:szCs w:val="20"/>
        </w:rPr>
        <w:t xml:space="preserve"> were a </w:t>
      </w:r>
      <w:proofErr w:type="gramStart"/>
      <w:r w:rsidRPr="00652DA3">
        <w:rPr>
          <w:rFonts w:ascii="Arial" w:hAnsi="Arial" w:cs="Arial"/>
          <w:color w:val="081E3F"/>
          <w:spacing w:val="-3"/>
          <w:sz w:val="20"/>
          <w:szCs w:val="20"/>
        </w:rPr>
        <w:t>director,</w:t>
      </w:r>
      <w:r w:rsidR="003C358E">
        <w:rPr>
          <w:rFonts w:ascii="Arial" w:hAnsi="Arial" w:cs="Arial"/>
          <w:color w:val="081E3F"/>
          <w:spacing w:val="-3"/>
          <w:sz w:val="20"/>
          <w:szCs w:val="20"/>
        </w:rPr>
        <w:t xml:space="preserve"> </w:t>
      </w:r>
      <w:r w:rsidRPr="00652DA3">
        <w:rPr>
          <w:rFonts w:ascii="Arial" w:hAnsi="Arial" w:cs="Arial"/>
          <w:color w:val="081E3F"/>
          <w:spacing w:val="-6"/>
          <w:sz w:val="20"/>
          <w:szCs w:val="20"/>
        </w:rPr>
        <w:t>but</w:t>
      </w:r>
      <w:proofErr w:type="gramEnd"/>
      <w:r w:rsidRPr="00652DA3">
        <w:rPr>
          <w:rFonts w:ascii="Arial" w:hAnsi="Arial" w:cs="Arial"/>
          <w:color w:val="081E3F"/>
          <w:spacing w:val="-6"/>
          <w:sz w:val="20"/>
          <w:szCs w:val="20"/>
        </w:rPr>
        <w:t xml:space="preserve"> </w:t>
      </w:r>
      <w:r w:rsidRPr="00652DA3">
        <w:rPr>
          <w:rFonts w:ascii="Arial" w:hAnsi="Arial" w:cs="Arial"/>
          <w:color w:val="081E3F"/>
          <w:sz w:val="20"/>
          <w:szCs w:val="20"/>
        </w:rPr>
        <w:t xml:space="preserve">shall not be entitled to vote on any resolutions proposed, shall not count towards the quorum for the meeting or have any rights of a director and shall not hold </w:t>
      </w:r>
      <w:r w:rsidR="00E154A0">
        <w:rPr>
          <w:rFonts w:ascii="Arial" w:hAnsi="Arial" w:cs="Arial"/>
          <w:color w:val="081E3F"/>
          <w:sz w:val="20"/>
          <w:szCs w:val="20"/>
        </w:rPr>
        <w:t>themselves</w:t>
      </w:r>
      <w:r w:rsidRPr="00652DA3">
        <w:rPr>
          <w:rFonts w:ascii="Arial" w:hAnsi="Arial" w:cs="Arial"/>
          <w:color w:val="081E3F"/>
          <w:sz w:val="20"/>
          <w:szCs w:val="20"/>
        </w:rPr>
        <w:t xml:space="preserve"> out as a director in any</w:t>
      </w:r>
      <w:r w:rsidRPr="00652DA3">
        <w:rPr>
          <w:rFonts w:ascii="Arial" w:hAnsi="Arial" w:cs="Arial"/>
          <w:color w:val="081E3F"/>
          <w:spacing w:val="-1"/>
          <w:sz w:val="20"/>
          <w:szCs w:val="20"/>
        </w:rPr>
        <w:t xml:space="preserve"> </w:t>
      </w:r>
      <w:r w:rsidRPr="00652DA3">
        <w:rPr>
          <w:rFonts w:ascii="Arial" w:hAnsi="Arial" w:cs="Arial"/>
          <w:color w:val="081E3F"/>
          <w:sz w:val="20"/>
          <w:szCs w:val="20"/>
        </w:rPr>
        <w:t>way</w:t>
      </w:r>
      <w:r w:rsidR="00F75081">
        <w:rPr>
          <w:rFonts w:ascii="Arial" w:hAnsi="Arial" w:cs="Arial"/>
          <w:color w:val="081E3F"/>
          <w:sz w:val="20"/>
          <w:szCs w:val="20"/>
        </w:rPr>
        <w:t>.</w:t>
      </w:r>
    </w:p>
    <w:p w14:paraId="47B934C5" w14:textId="77777777" w:rsidR="007775CB" w:rsidRPr="007775CB" w:rsidRDefault="007775CB" w:rsidP="007775CB">
      <w:pPr>
        <w:tabs>
          <w:tab w:val="left" w:pos="798"/>
        </w:tabs>
        <w:spacing w:before="4" w:line="249" w:lineRule="auto"/>
        <w:ind w:right="241"/>
        <w:jc w:val="both"/>
        <w:rPr>
          <w:rFonts w:ascii="Arial" w:hAnsi="Arial" w:cs="Arial"/>
          <w:sz w:val="20"/>
          <w:szCs w:val="20"/>
        </w:rPr>
      </w:pPr>
    </w:p>
    <w:p w14:paraId="488004B3" w14:textId="5C8C441D" w:rsidR="007775CB" w:rsidRPr="00652DA3" w:rsidRDefault="007775CB" w:rsidP="004E5A2E">
      <w:pPr>
        <w:pStyle w:val="ListParagraph"/>
        <w:numPr>
          <w:ilvl w:val="1"/>
          <w:numId w:val="55"/>
        </w:numPr>
        <w:tabs>
          <w:tab w:val="left" w:pos="798"/>
        </w:tabs>
        <w:spacing w:before="4" w:line="249" w:lineRule="auto"/>
        <w:ind w:right="241"/>
        <w:jc w:val="both"/>
        <w:rPr>
          <w:rFonts w:ascii="Arial" w:hAnsi="Arial" w:cs="Arial"/>
          <w:sz w:val="20"/>
          <w:szCs w:val="20"/>
        </w:rPr>
      </w:pPr>
      <w:r w:rsidRPr="007775CB">
        <w:rPr>
          <w:rFonts w:ascii="Arial" w:hAnsi="Arial" w:cs="Arial"/>
          <w:sz w:val="20"/>
          <w:szCs w:val="20"/>
        </w:rPr>
        <w:t xml:space="preserve">The directors shall nominate an independent non-executive director to act as the senior independent director. The senior independent director shall act as a sounding board for the </w:t>
      </w:r>
      <w:r w:rsidR="00E154A0">
        <w:rPr>
          <w:rFonts w:ascii="Arial" w:hAnsi="Arial" w:cs="Arial"/>
          <w:sz w:val="20"/>
          <w:szCs w:val="20"/>
        </w:rPr>
        <w:t>Chair</w:t>
      </w:r>
      <w:r w:rsidRPr="007775CB">
        <w:rPr>
          <w:rFonts w:ascii="Arial" w:hAnsi="Arial" w:cs="Arial"/>
          <w:sz w:val="20"/>
          <w:szCs w:val="20"/>
        </w:rPr>
        <w:t xml:space="preserve">, serve as an intermediary for the other directors when necessary, act as an alternative contact for members of council if the normal channels of communication to the directors through the </w:t>
      </w:r>
      <w:r w:rsidR="00E154A0">
        <w:rPr>
          <w:rFonts w:ascii="Arial" w:hAnsi="Arial" w:cs="Arial"/>
          <w:sz w:val="20"/>
          <w:szCs w:val="20"/>
        </w:rPr>
        <w:t>Chair</w:t>
      </w:r>
      <w:r w:rsidRPr="007775CB">
        <w:rPr>
          <w:rFonts w:ascii="Arial" w:hAnsi="Arial" w:cs="Arial"/>
          <w:sz w:val="20"/>
          <w:szCs w:val="20"/>
        </w:rPr>
        <w:t xml:space="preserve"> or the Association’s executive team fail to resolve matters or where the use of such channels may be inappropriate, and lead on the process of appraising the performance of the </w:t>
      </w:r>
      <w:r w:rsidR="00E154A0">
        <w:rPr>
          <w:rFonts w:ascii="Arial" w:hAnsi="Arial" w:cs="Arial"/>
          <w:sz w:val="20"/>
          <w:szCs w:val="20"/>
        </w:rPr>
        <w:t>Chair</w:t>
      </w:r>
      <w:r w:rsidRPr="007775CB">
        <w:rPr>
          <w:rFonts w:ascii="Arial" w:hAnsi="Arial" w:cs="Arial"/>
          <w:sz w:val="20"/>
          <w:szCs w:val="20"/>
        </w:rPr>
        <w:t>.</w:t>
      </w:r>
    </w:p>
    <w:p w14:paraId="4593D53F" w14:textId="77777777" w:rsidR="004545D0" w:rsidRPr="005773DC" w:rsidRDefault="004545D0" w:rsidP="004E5A2E">
      <w:pPr>
        <w:pStyle w:val="BodyText"/>
        <w:spacing w:before="5"/>
        <w:ind w:right="241"/>
        <w:jc w:val="both"/>
        <w:rPr>
          <w:rFonts w:ascii="Arial" w:hAnsi="Arial" w:cs="Arial"/>
          <w:sz w:val="30"/>
        </w:rPr>
      </w:pPr>
    </w:p>
    <w:p w14:paraId="5368BA90"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spacing w:val="-5"/>
        </w:rPr>
        <w:t xml:space="preserve">Term </w:t>
      </w:r>
      <w:r w:rsidRPr="005773DC">
        <w:rPr>
          <w:rFonts w:ascii="Arial" w:hAnsi="Arial" w:cs="Arial"/>
          <w:color w:val="081E3F"/>
        </w:rPr>
        <w:t>of</w:t>
      </w:r>
      <w:r w:rsidRPr="005773DC">
        <w:rPr>
          <w:rFonts w:ascii="Arial" w:hAnsi="Arial" w:cs="Arial"/>
          <w:color w:val="081E3F"/>
          <w:spacing w:val="4"/>
        </w:rPr>
        <w:t xml:space="preserve"> </w:t>
      </w:r>
      <w:r w:rsidRPr="005773DC">
        <w:rPr>
          <w:rFonts w:ascii="Arial" w:hAnsi="Arial" w:cs="Arial"/>
          <w:color w:val="081E3F"/>
        </w:rPr>
        <w:t>Office</w:t>
      </w:r>
    </w:p>
    <w:p w14:paraId="26079A44" w14:textId="4A21C8F5" w:rsidR="004545D0" w:rsidRPr="00282437" w:rsidRDefault="00A438AF" w:rsidP="004E5A2E">
      <w:pPr>
        <w:pStyle w:val="ListParagraph"/>
        <w:numPr>
          <w:ilvl w:val="1"/>
          <w:numId w:val="55"/>
        </w:numPr>
        <w:tabs>
          <w:tab w:val="left" w:pos="798"/>
        </w:tabs>
        <w:spacing w:before="4" w:line="249" w:lineRule="auto"/>
        <w:ind w:right="241"/>
        <w:jc w:val="both"/>
        <w:rPr>
          <w:rFonts w:ascii="Arial" w:hAnsi="Arial" w:cs="Arial"/>
          <w:sz w:val="20"/>
          <w:szCs w:val="20"/>
        </w:rPr>
      </w:pPr>
      <w:r w:rsidRPr="00282437">
        <w:rPr>
          <w:rFonts w:ascii="Arial" w:hAnsi="Arial" w:cs="Arial"/>
          <w:color w:val="081E3F"/>
          <w:sz w:val="20"/>
          <w:szCs w:val="20"/>
        </w:rPr>
        <w:t xml:space="preserve">At the third annual general meeting following the date of his or her appointment, an </w:t>
      </w:r>
      <w:r w:rsidRPr="00282437">
        <w:rPr>
          <w:rFonts w:ascii="Arial" w:hAnsi="Arial" w:cs="Arial"/>
          <w:color w:val="081E3F"/>
          <w:spacing w:val="-4"/>
          <w:sz w:val="20"/>
          <w:szCs w:val="20"/>
        </w:rPr>
        <w:t xml:space="preserve">elected </w:t>
      </w:r>
      <w:r w:rsidRPr="00282437">
        <w:rPr>
          <w:rFonts w:ascii="Arial" w:hAnsi="Arial" w:cs="Arial"/>
          <w:color w:val="081E3F"/>
          <w:sz w:val="20"/>
          <w:szCs w:val="20"/>
        </w:rPr>
        <w:t xml:space="preserve">director shall retire from office and may offer </w:t>
      </w:r>
      <w:r w:rsidR="00E154A0">
        <w:rPr>
          <w:rFonts w:ascii="Arial" w:hAnsi="Arial" w:cs="Arial"/>
          <w:color w:val="081E3F"/>
          <w:sz w:val="20"/>
          <w:szCs w:val="20"/>
        </w:rPr>
        <w:t>themselves</w:t>
      </w:r>
      <w:r w:rsidRPr="00282437">
        <w:rPr>
          <w:rFonts w:ascii="Arial" w:hAnsi="Arial" w:cs="Arial"/>
          <w:color w:val="081E3F"/>
          <w:sz w:val="20"/>
          <w:szCs w:val="20"/>
        </w:rPr>
        <w:t xml:space="preserve"> for re-appointment</w:t>
      </w:r>
      <w:r w:rsidRPr="00282437">
        <w:rPr>
          <w:rFonts w:ascii="Arial" w:hAnsi="Arial" w:cs="Arial"/>
          <w:color w:val="081E3F"/>
          <w:spacing w:val="-3"/>
          <w:sz w:val="20"/>
          <w:szCs w:val="20"/>
        </w:rPr>
        <w:t xml:space="preserve"> </w:t>
      </w:r>
      <w:r w:rsidRPr="00282437">
        <w:rPr>
          <w:rFonts w:ascii="Arial" w:hAnsi="Arial" w:cs="Arial"/>
          <w:color w:val="081E3F"/>
          <w:sz w:val="20"/>
          <w:szCs w:val="20"/>
        </w:rPr>
        <w:t>by</w:t>
      </w:r>
      <w:r w:rsidR="009079F1" w:rsidRPr="00282437">
        <w:rPr>
          <w:rFonts w:ascii="Arial" w:hAnsi="Arial" w:cs="Arial"/>
          <w:color w:val="081E3F"/>
          <w:sz w:val="20"/>
          <w:szCs w:val="20"/>
        </w:rPr>
        <w:t xml:space="preserve"> </w:t>
      </w:r>
      <w:r w:rsidRPr="00282437">
        <w:rPr>
          <w:rFonts w:ascii="Arial" w:hAnsi="Arial" w:cs="Arial"/>
          <w:color w:val="081E3F"/>
          <w:sz w:val="20"/>
          <w:szCs w:val="20"/>
        </w:rPr>
        <w:t>the members</w:t>
      </w:r>
      <w:r w:rsidR="0007699A">
        <w:rPr>
          <w:rFonts w:ascii="Arial" w:hAnsi="Arial" w:cs="Arial"/>
          <w:color w:val="081E3F"/>
          <w:sz w:val="20"/>
          <w:szCs w:val="20"/>
        </w:rPr>
        <w:t xml:space="preserve"> unless that director holds an appointment as representative on the FA </w:t>
      </w:r>
      <w:r w:rsidR="0007699A" w:rsidRPr="00780136">
        <w:rPr>
          <w:rFonts w:ascii="Arial" w:hAnsi="Arial" w:cs="Arial"/>
          <w:color w:val="081E3F"/>
          <w:sz w:val="20"/>
          <w:szCs w:val="20"/>
        </w:rPr>
        <w:t>Council</w:t>
      </w:r>
      <w:r w:rsidRPr="00780136">
        <w:rPr>
          <w:rFonts w:ascii="Arial" w:hAnsi="Arial" w:cs="Arial"/>
          <w:color w:val="081E3F"/>
          <w:sz w:val="20"/>
          <w:szCs w:val="20"/>
        </w:rPr>
        <w:t>.</w:t>
      </w:r>
      <w:r w:rsidRPr="00282437">
        <w:rPr>
          <w:rFonts w:ascii="Arial" w:hAnsi="Arial" w:cs="Arial"/>
          <w:color w:val="081E3F"/>
          <w:sz w:val="20"/>
          <w:szCs w:val="20"/>
        </w:rPr>
        <w:t xml:space="preserve"> Elected directors shall not be entitled</w:t>
      </w:r>
      <w:r w:rsidRPr="00282437">
        <w:rPr>
          <w:rFonts w:ascii="Arial" w:hAnsi="Arial" w:cs="Arial"/>
          <w:color w:val="081E3F"/>
          <w:spacing w:val="-8"/>
          <w:sz w:val="20"/>
          <w:szCs w:val="20"/>
        </w:rPr>
        <w:t xml:space="preserve"> </w:t>
      </w:r>
      <w:r w:rsidRPr="00282437">
        <w:rPr>
          <w:rFonts w:ascii="Arial" w:hAnsi="Arial" w:cs="Arial"/>
          <w:color w:val="081E3F"/>
          <w:sz w:val="20"/>
          <w:szCs w:val="20"/>
        </w:rPr>
        <w:t>to</w:t>
      </w:r>
      <w:r w:rsidRPr="00282437">
        <w:rPr>
          <w:rFonts w:ascii="Arial" w:hAnsi="Arial" w:cs="Arial"/>
          <w:color w:val="081E3F"/>
          <w:spacing w:val="-8"/>
          <w:sz w:val="20"/>
          <w:szCs w:val="20"/>
        </w:rPr>
        <w:t xml:space="preserve"> </w:t>
      </w:r>
      <w:r w:rsidRPr="00282437">
        <w:rPr>
          <w:rFonts w:ascii="Arial" w:hAnsi="Arial" w:cs="Arial"/>
          <w:color w:val="081E3F"/>
          <w:sz w:val="20"/>
          <w:szCs w:val="20"/>
        </w:rPr>
        <w:t>offer</w:t>
      </w:r>
      <w:r w:rsidRPr="00282437">
        <w:rPr>
          <w:rFonts w:ascii="Arial" w:hAnsi="Arial" w:cs="Arial"/>
          <w:color w:val="081E3F"/>
          <w:spacing w:val="-8"/>
          <w:sz w:val="20"/>
          <w:szCs w:val="20"/>
        </w:rPr>
        <w:t xml:space="preserve"> </w:t>
      </w:r>
      <w:r w:rsidRPr="00282437">
        <w:rPr>
          <w:rFonts w:ascii="Arial" w:hAnsi="Arial" w:cs="Arial"/>
          <w:color w:val="081E3F"/>
          <w:sz w:val="20"/>
          <w:szCs w:val="20"/>
        </w:rPr>
        <w:t>themselves</w:t>
      </w:r>
      <w:r w:rsidRPr="00282437">
        <w:rPr>
          <w:rFonts w:ascii="Arial" w:hAnsi="Arial" w:cs="Arial"/>
          <w:color w:val="081E3F"/>
          <w:spacing w:val="-8"/>
          <w:sz w:val="20"/>
          <w:szCs w:val="20"/>
        </w:rPr>
        <w:t xml:space="preserve"> </w:t>
      </w:r>
      <w:r w:rsidRPr="00282437">
        <w:rPr>
          <w:rFonts w:ascii="Arial" w:hAnsi="Arial" w:cs="Arial"/>
          <w:color w:val="081E3F"/>
          <w:sz w:val="20"/>
          <w:szCs w:val="20"/>
        </w:rPr>
        <w:t>for</w:t>
      </w:r>
      <w:r w:rsidRPr="00282437">
        <w:rPr>
          <w:rFonts w:ascii="Arial" w:hAnsi="Arial" w:cs="Arial"/>
          <w:color w:val="081E3F"/>
          <w:spacing w:val="-8"/>
          <w:sz w:val="20"/>
          <w:szCs w:val="20"/>
        </w:rPr>
        <w:t xml:space="preserve"> </w:t>
      </w:r>
      <w:r w:rsidRPr="00282437">
        <w:rPr>
          <w:rFonts w:ascii="Arial" w:hAnsi="Arial" w:cs="Arial"/>
          <w:color w:val="081E3F"/>
          <w:sz w:val="20"/>
          <w:szCs w:val="20"/>
        </w:rPr>
        <w:t xml:space="preserve">re-appointment at more than </w:t>
      </w:r>
      <w:r w:rsidR="00F75081">
        <w:rPr>
          <w:rFonts w:ascii="Arial" w:hAnsi="Arial" w:cs="Arial"/>
          <w:color w:val="081E3F"/>
          <w:sz w:val="20"/>
          <w:szCs w:val="20"/>
        </w:rPr>
        <w:t>t</w:t>
      </w:r>
      <w:r w:rsidR="0007699A">
        <w:rPr>
          <w:rFonts w:ascii="Arial" w:hAnsi="Arial" w:cs="Arial"/>
          <w:color w:val="081E3F"/>
          <w:sz w:val="20"/>
          <w:szCs w:val="20"/>
        </w:rPr>
        <w:t>wo</w:t>
      </w:r>
      <w:r w:rsidRPr="00282437">
        <w:rPr>
          <w:rFonts w:ascii="Arial" w:hAnsi="Arial" w:cs="Arial"/>
          <w:color w:val="081E3F"/>
          <w:sz w:val="20"/>
          <w:szCs w:val="20"/>
        </w:rPr>
        <w:t xml:space="preserve"> annual general meetings at which </w:t>
      </w:r>
      <w:r w:rsidR="00E154A0">
        <w:rPr>
          <w:rFonts w:ascii="Arial" w:hAnsi="Arial" w:cs="Arial"/>
          <w:color w:val="081E3F"/>
          <w:sz w:val="20"/>
          <w:szCs w:val="20"/>
        </w:rPr>
        <w:t>they</w:t>
      </w:r>
      <w:r w:rsidRPr="00282437">
        <w:rPr>
          <w:rFonts w:ascii="Arial" w:hAnsi="Arial" w:cs="Arial"/>
          <w:color w:val="081E3F"/>
          <w:sz w:val="20"/>
          <w:szCs w:val="20"/>
        </w:rPr>
        <w:t xml:space="preserve"> </w:t>
      </w:r>
      <w:r w:rsidR="00E154A0">
        <w:rPr>
          <w:rFonts w:ascii="Arial" w:hAnsi="Arial" w:cs="Arial"/>
          <w:color w:val="081E3F"/>
          <w:sz w:val="20"/>
          <w:szCs w:val="20"/>
        </w:rPr>
        <w:t>are</w:t>
      </w:r>
      <w:r w:rsidRPr="00282437">
        <w:rPr>
          <w:rFonts w:ascii="Arial" w:hAnsi="Arial" w:cs="Arial"/>
          <w:color w:val="081E3F"/>
          <w:sz w:val="20"/>
          <w:szCs w:val="20"/>
        </w:rPr>
        <w:t xml:space="preserve"> eligible for re-appointment in accordance with this Article, </w:t>
      </w:r>
      <w:r w:rsidR="00D07D67">
        <w:rPr>
          <w:rFonts w:ascii="Arial" w:hAnsi="Arial" w:cs="Arial"/>
          <w:color w:val="081E3F"/>
          <w:sz w:val="20"/>
          <w:szCs w:val="20"/>
        </w:rPr>
        <w:t>(meaning</w:t>
      </w:r>
      <w:r w:rsidR="00CA24D5">
        <w:rPr>
          <w:rFonts w:ascii="Arial" w:hAnsi="Arial" w:cs="Arial"/>
          <w:color w:val="081E3F"/>
          <w:sz w:val="20"/>
          <w:szCs w:val="20"/>
        </w:rPr>
        <w:t xml:space="preserve"> that there is a maximum continuous term </w:t>
      </w:r>
      <w:r w:rsidR="003F3C65">
        <w:rPr>
          <w:rFonts w:ascii="Arial" w:hAnsi="Arial" w:cs="Arial"/>
          <w:color w:val="081E3F"/>
          <w:sz w:val="20"/>
          <w:szCs w:val="20"/>
        </w:rPr>
        <w:t>of nine years)</w:t>
      </w:r>
      <w:r w:rsidR="00CA24D5">
        <w:rPr>
          <w:rFonts w:ascii="Arial" w:hAnsi="Arial" w:cs="Arial"/>
          <w:color w:val="081E3F"/>
          <w:sz w:val="20"/>
          <w:szCs w:val="20"/>
        </w:rPr>
        <w:t xml:space="preserve"> </w:t>
      </w:r>
      <w:r w:rsidRPr="00282437">
        <w:rPr>
          <w:rFonts w:ascii="Arial" w:hAnsi="Arial" w:cs="Arial"/>
          <w:color w:val="081E3F"/>
          <w:sz w:val="20"/>
          <w:szCs w:val="20"/>
        </w:rPr>
        <w:t>provided</w:t>
      </w:r>
      <w:r w:rsidRPr="00282437">
        <w:rPr>
          <w:rFonts w:ascii="Arial" w:hAnsi="Arial" w:cs="Arial"/>
          <w:color w:val="081E3F"/>
          <w:spacing w:val="-2"/>
          <w:sz w:val="20"/>
          <w:szCs w:val="20"/>
        </w:rPr>
        <w:t xml:space="preserve"> </w:t>
      </w:r>
      <w:r w:rsidRPr="00282437">
        <w:rPr>
          <w:rFonts w:ascii="Arial" w:hAnsi="Arial" w:cs="Arial"/>
          <w:color w:val="081E3F"/>
          <w:sz w:val="20"/>
          <w:szCs w:val="20"/>
        </w:rPr>
        <w:t>that:</w:t>
      </w:r>
    </w:p>
    <w:p w14:paraId="0CB5EE76" w14:textId="47657F8E" w:rsidR="004545D0" w:rsidRPr="00282437" w:rsidRDefault="00A438AF" w:rsidP="004E5A2E">
      <w:pPr>
        <w:pStyle w:val="ListParagraph"/>
        <w:numPr>
          <w:ilvl w:val="2"/>
          <w:numId w:val="55"/>
        </w:numPr>
        <w:tabs>
          <w:tab w:val="left" w:pos="1138"/>
        </w:tabs>
        <w:spacing w:before="119" w:line="249" w:lineRule="auto"/>
        <w:ind w:right="241"/>
        <w:jc w:val="both"/>
        <w:rPr>
          <w:rFonts w:ascii="Arial" w:hAnsi="Arial" w:cs="Arial"/>
          <w:sz w:val="20"/>
          <w:szCs w:val="20"/>
        </w:rPr>
      </w:pPr>
      <w:r w:rsidRPr="00282437">
        <w:rPr>
          <w:rFonts w:ascii="Arial" w:hAnsi="Arial" w:cs="Arial"/>
          <w:color w:val="081E3F"/>
          <w:sz w:val="20"/>
          <w:szCs w:val="20"/>
        </w:rPr>
        <w:t xml:space="preserve">An elected director may stand for further re-election and serve for a period of up to </w:t>
      </w:r>
      <w:r w:rsidRPr="00282437">
        <w:rPr>
          <w:rFonts w:ascii="Arial" w:hAnsi="Arial" w:cs="Arial"/>
          <w:color w:val="081E3F"/>
          <w:sz w:val="20"/>
          <w:szCs w:val="20"/>
        </w:rPr>
        <w:lastRenderedPageBreak/>
        <w:t xml:space="preserve">twelve years from the date of his or her first appointment as a director if </w:t>
      </w:r>
      <w:r w:rsidR="00E154A0">
        <w:rPr>
          <w:rFonts w:ascii="Arial" w:hAnsi="Arial" w:cs="Arial"/>
          <w:color w:val="081E3F"/>
          <w:sz w:val="20"/>
          <w:szCs w:val="20"/>
        </w:rPr>
        <w:t>they</w:t>
      </w:r>
      <w:r w:rsidRPr="00282437">
        <w:rPr>
          <w:rFonts w:ascii="Arial" w:hAnsi="Arial" w:cs="Arial"/>
          <w:color w:val="081E3F"/>
          <w:sz w:val="20"/>
          <w:szCs w:val="20"/>
        </w:rPr>
        <w:t xml:space="preserve"> </w:t>
      </w:r>
      <w:proofErr w:type="gramStart"/>
      <w:r w:rsidRPr="00282437">
        <w:rPr>
          <w:rFonts w:ascii="Arial" w:hAnsi="Arial" w:cs="Arial"/>
          <w:color w:val="081E3F"/>
          <w:sz w:val="20"/>
          <w:szCs w:val="20"/>
        </w:rPr>
        <w:t>is</w:t>
      </w:r>
      <w:proofErr w:type="gramEnd"/>
      <w:r w:rsidRPr="00282437">
        <w:rPr>
          <w:rFonts w:ascii="Arial" w:hAnsi="Arial" w:cs="Arial"/>
          <w:color w:val="081E3F"/>
          <w:sz w:val="20"/>
          <w:szCs w:val="20"/>
        </w:rPr>
        <w:t xml:space="preserve"> appointed as </w:t>
      </w:r>
      <w:r w:rsidR="00E154A0">
        <w:rPr>
          <w:rFonts w:ascii="Arial" w:hAnsi="Arial" w:cs="Arial"/>
          <w:color w:val="081E3F"/>
          <w:sz w:val="20"/>
          <w:szCs w:val="20"/>
        </w:rPr>
        <w:t>Chair</w:t>
      </w:r>
      <w:r w:rsidRPr="00282437">
        <w:rPr>
          <w:rFonts w:ascii="Arial" w:hAnsi="Arial" w:cs="Arial"/>
          <w:color w:val="081E3F"/>
          <w:sz w:val="20"/>
          <w:szCs w:val="20"/>
        </w:rPr>
        <w:t xml:space="preserve"> or appointed to the Football Association </w:t>
      </w:r>
      <w:r w:rsidRPr="00780136">
        <w:rPr>
          <w:rFonts w:ascii="Arial" w:hAnsi="Arial" w:cs="Arial"/>
          <w:color w:val="081E3F"/>
          <w:sz w:val="20"/>
          <w:szCs w:val="20"/>
        </w:rPr>
        <w:t>Council</w:t>
      </w:r>
      <w:r w:rsidRPr="00282437">
        <w:rPr>
          <w:rFonts w:ascii="Arial" w:hAnsi="Arial" w:cs="Arial"/>
          <w:color w:val="081E3F"/>
          <w:sz w:val="20"/>
          <w:szCs w:val="20"/>
        </w:rPr>
        <w:t xml:space="preserve"> during </w:t>
      </w:r>
      <w:r w:rsidRPr="00282437">
        <w:rPr>
          <w:rFonts w:ascii="Arial" w:hAnsi="Arial" w:cs="Arial"/>
          <w:color w:val="081E3F"/>
          <w:spacing w:val="-6"/>
          <w:sz w:val="20"/>
          <w:szCs w:val="20"/>
        </w:rPr>
        <w:t xml:space="preserve">his </w:t>
      </w:r>
      <w:r w:rsidRPr="00282437">
        <w:rPr>
          <w:rFonts w:ascii="Arial" w:hAnsi="Arial" w:cs="Arial"/>
          <w:color w:val="081E3F"/>
          <w:sz w:val="20"/>
          <w:szCs w:val="20"/>
        </w:rPr>
        <w:t>or her term of office as a director;</w:t>
      </w:r>
      <w:r w:rsidRPr="00282437">
        <w:rPr>
          <w:rFonts w:ascii="Arial" w:hAnsi="Arial" w:cs="Arial"/>
          <w:color w:val="081E3F"/>
          <w:spacing w:val="-7"/>
          <w:sz w:val="20"/>
          <w:szCs w:val="20"/>
        </w:rPr>
        <w:t xml:space="preserve"> </w:t>
      </w:r>
      <w:r w:rsidRPr="00282437">
        <w:rPr>
          <w:rFonts w:ascii="Arial" w:hAnsi="Arial" w:cs="Arial"/>
          <w:color w:val="081E3F"/>
          <w:sz w:val="20"/>
          <w:szCs w:val="20"/>
        </w:rPr>
        <w:t>and</w:t>
      </w:r>
    </w:p>
    <w:p w14:paraId="3A89CA7B" w14:textId="463E96DF" w:rsidR="004545D0" w:rsidRPr="000534E4" w:rsidRDefault="00A438AF" w:rsidP="004E5A2E">
      <w:pPr>
        <w:pStyle w:val="ListParagraph"/>
        <w:numPr>
          <w:ilvl w:val="2"/>
          <w:numId w:val="55"/>
        </w:numPr>
        <w:tabs>
          <w:tab w:val="left" w:pos="1138"/>
        </w:tabs>
        <w:spacing w:before="63" w:line="249" w:lineRule="auto"/>
        <w:ind w:right="241"/>
        <w:jc w:val="both"/>
        <w:rPr>
          <w:rFonts w:ascii="Arial" w:hAnsi="Arial" w:cs="Arial"/>
          <w:sz w:val="20"/>
          <w:szCs w:val="20"/>
        </w:rPr>
      </w:pPr>
      <w:r w:rsidRPr="00282437">
        <w:rPr>
          <w:rFonts w:ascii="Arial" w:hAnsi="Arial" w:cs="Arial"/>
          <w:color w:val="081E3F"/>
          <w:sz w:val="20"/>
          <w:szCs w:val="20"/>
        </w:rPr>
        <w:t xml:space="preserve">The board may in exceptional circumstances permit an elected </w:t>
      </w:r>
      <w:r w:rsidRPr="00282437">
        <w:rPr>
          <w:rFonts w:ascii="Arial" w:hAnsi="Arial" w:cs="Arial"/>
          <w:color w:val="081E3F"/>
          <w:spacing w:val="-3"/>
          <w:sz w:val="20"/>
          <w:szCs w:val="20"/>
        </w:rPr>
        <w:t xml:space="preserve">director </w:t>
      </w:r>
      <w:r w:rsidRPr="00282437">
        <w:rPr>
          <w:rFonts w:ascii="Arial" w:hAnsi="Arial" w:cs="Arial"/>
          <w:color w:val="081E3F"/>
          <w:sz w:val="20"/>
          <w:szCs w:val="20"/>
        </w:rPr>
        <w:t xml:space="preserve">to hold office for a period up to a further year beyond the date on which </w:t>
      </w:r>
      <w:r w:rsidR="00E154A0">
        <w:rPr>
          <w:rFonts w:ascii="Arial" w:hAnsi="Arial" w:cs="Arial"/>
          <w:color w:val="081E3F"/>
          <w:sz w:val="20"/>
          <w:szCs w:val="20"/>
        </w:rPr>
        <w:t>they</w:t>
      </w:r>
      <w:r w:rsidRPr="00282437">
        <w:rPr>
          <w:rFonts w:ascii="Arial" w:hAnsi="Arial" w:cs="Arial"/>
          <w:color w:val="081E3F"/>
          <w:sz w:val="20"/>
          <w:szCs w:val="20"/>
        </w:rPr>
        <w:t xml:space="preserve"> would otherwise have retired without being eligible for re-appointment in accordance with this Article.</w:t>
      </w:r>
    </w:p>
    <w:p w14:paraId="67D428D6" w14:textId="4C3F5F6A" w:rsidR="002E309D" w:rsidRPr="00873030" w:rsidRDefault="002E309D" w:rsidP="000534E4">
      <w:pPr>
        <w:pStyle w:val="ListParagraph"/>
        <w:numPr>
          <w:ilvl w:val="2"/>
          <w:numId w:val="55"/>
        </w:numPr>
        <w:tabs>
          <w:tab w:val="left" w:pos="1138"/>
        </w:tabs>
        <w:spacing w:before="63" w:line="249" w:lineRule="auto"/>
        <w:ind w:right="241"/>
        <w:jc w:val="both"/>
        <w:rPr>
          <w:rFonts w:ascii="Arial" w:hAnsi="Arial" w:cs="Arial"/>
          <w:sz w:val="20"/>
          <w:szCs w:val="20"/>
        </w:rPr>
      </w:pPr>
      <w:r>
        <w:rPr>
          <w:rFonts w:ascii="Arial" w:hAnsi="Arial" w:cs="Arial"/>
          <w:color w:val="081E3F"/>
          <w:sz w:val="20"/>
          <w:szCs w:val="20"/>
        </w:rPr>
        <w:t>At the first AGM after the adoption of these articles o</w:t>
      </w:r>
      <w:r w:rsidR="00873030">
        <w:rPr>
          <w:rFonts w:ascii="Arial" w:hAnsi="Arial" w:cs="Arial"/>
          <w:color w:val="081E3F"/>
          <w:sz w:val="20"/>
          <w:szCs w:val="20"/>
        </w:rPr>
        <w:t>ne elected director shall retire from office and may offer themselves for election for a further three-year term subject to the eligibility criteria.</w:t>
      </w:r>
    </w:p>
    <w:p w14:paraId="5B7326A5" w14:textId="69D1A04D" w:rsidR="00873030" w:rsidRPr="00873030" w:rsidRDefault="00873030" w:rsidP="00873030">
      <w:pPr>
        <w:pStyle w:val="ListParagraph"/>
        <w:numPr>
          <w:ilvl w:val="2"/>
          <w:numId w:val="55"/>
        </w:numPr>
        <w:tabs>
          <w:tab w:val="left" w:pos="1138"/>
        </w:tabs>
        <w:spacing w:before="63" w:line="249" w:lineRule="auto"/>
        <w:ind w:right="241"/>
        <w:jc w:val="both"/>
        <w:rPr>
          <w:rFonts w:ascii="Arial" w:hAnsi="Arial" w:cs="Arial"/>
          <w:sz w:val="20"/>
          <w:szCs w:val="20"/>
        </w:rPr>
      </w:pPr>
      <w:r>
        <w:rPr>
          <w:rFonts w:ascii="Arial" w:hAnsi="Arial" w:cs="Arial"/>
          <w:color w:val="081E3F"/>
          <w:sz w:val="20"/>
          <w:szCs w:val="20"/>
        </w:rPr>
        <w:t>At the second AGM after the adoption of these articles one further elected director shall retire from office and may offer themselves for election for a further three-year term subject to the eligibility criteria.</w:t>
      </w:r>
    </w:p>
    <w:p w14:paraId="0368F403" w14:textId="20E460A0" w:rsidR="004545D0" w:rsidRPr="00F75081" w:rsidRDefault="00A438AF" w:rsidP="004E5A2E">
      <w:pPr>
        <w:pStyle w:val="ListParagraph"/>
        <w:numPr>
          <w:ilvl w:val="1"/>
          <w:numId w:val="55"/>
        </w:numPr>
        <w:tabs>
          <w:tab w:val="left" w:pos="798"/>
        </w:tabs>
        <w:spacing w:before="60" w:line="247" w:lineRule="auto"/>
        <w:ind w:right="241"/>
        <w:jc w:val="both"/>
        <w:rPr>
          <w:rFonts w:ascii="Arial" w:hAnsi="Arial" w:cs="Arial"/>
          <w:sz w:val="20"/>
          <w:szCs w:val="20"/>
        </w:rPr>
      </w:pPr>
      <w:r w:rsidRPr="00F75081">
        <w:rPr>
          <w:rFonts w:ascii="Arial" w:hAnsi="Arial" w:cs="Arial"/>
          <w:color w:val="081E3F"/>
          <w:sz w:val="20"/>
          <w:szCs w:val="20"/>
        </w:rPr>
        <w:t xml:space="preserve">If a director retires pursuant to Article </w:t>
      </w:r>
      <w:proofErr w:type="gramStart"/>
      <w:r w:rsidRPr="00F75081">
        <w:rPr>
          <w:rFonts w:ascii="Arial" w:hAnsi="Arial" w:cs="Arial"/>
          <w:color w:val="081E3F"/>
          <w:sz w:val="20"/>
          <w:szCs w:val="20"/>
        </w:rPr>
        <w:t>17.1</w:t>
      </w:r>
      <w:proofErr w:type="gramEnd"/>
      <w:r w:rsidRPr="00F75081">
        <w:rPr>
          <w:rFonts w:ascii="Arial" w:hAnsi="Arial" w:cs="Arial"/>
          <w:color w:val="9B9BAB"/>
          <w:sz w:val="20"/>
          <w:szCs w:val="20"/>
        </w:rPr>
        <w:t xml:space="preserve"> </w:t>
      </w:r>
      <w:r w:rsidR="00E154A0">
        <w:rPr>
          <w:rFonts w:ascii="Arial" w:hAnsi="Arial" w:cs="Arial"/>
          <w:color w:val="081E3F"/>
          <w:sz w:val="20"/>
          <w:szCs w:val="20"/>
        </w:rPr>
        <w:t>they</w:t>
      </w:r>
      <w:r w:rsidRPr="00F75081">
        <w:rPr>
          <w:rFonts w:ascii="Arial" w:hAnsi="Arial" w:cs="Arial"/>
          <w:color w:val="081E3F"/>
          <w:sz w:val="20"/>
          <w:szCs w:val="20"/>
        </w:rPr>
        <w:t xml:space="preserve"> shall not be eligible for re-appointment to the board until a period </w:t>
      </w:r>
      <w:r w:rsidRPr="00F75081">
        <w:rPr>
          <w:rFonts w:ascii="Arial" w:hAnsi="Arial" w:cs="Arial"/>
          <w:color w:val="081E3F"/>
          <w:spacing w:val="-8"/>
          <w:sz w:val="20"/>
          <w:szCs w:val="20"/>
        </w:rPr>
        <w:t xml:space="preserve">of </w:t>
      </w:r>
      <w:r w:rsidRPr="00F75081">
        <w:rPr>
          <w:rFonts w:ascii="Arial" w:hAnsi="Arial" w:cs="Arial"/>
          <w:color w:val="081E3F"/>
          <w:sz w:val="20"/>
          <w:szCs w:val="20"/>
        </w:rPr>
        <w:t>four years has passed from the date of his or her</w:t>
      </w:r>
      <w:r w:rsidRPr="00F75081">
        <w:rPr>
          <w:rFonts w:ascii="Arial" w:hAnsi="Arial" w:cs="Arial"/>
          <w:color w:val="081E3F"/>
          <w:spacing w:val="-1"/>
          <w:sz w:val="20"/>
          <w:szCs w:val="20"/>
        </w:rPr>
        <w:t xml:space="preserve"> </w:t>
      </w:r>
      <w:r w:rsidRPr="00F75081">
        <w:rPr>
          <w:rFonts w:ascii="Arial" w:hAnsi="Arial" w:cs="Arial"/>
          <w:color w:val="081E3F"/>
          <w:sz w:val="20"/>
          <w:szCs w:val="20"/>
        </w:rPr>
        <w:t>retirement.</w:t>
      </w:r>
    </w:p>
    <w:p w14:paraId="6C65BFC6" w14:textId="3E93BF4F" w:rsidR="004545D0" w:rsidRPr="009E6318" w:rsidRDefault="00A438AF" w:rsidP="004E5A2E">
      <w:pPr>
        <w:pStyle w:val="ListParagraph"/>
        <w:numPr>
          <w:ilvl w:val="1"/>
          <w:numId w:val="55"/>
        </w:numPr>
        <w:tabs>
          <w:tab w:val="left" w:pos="798"/>
        </w:tabs>
        <w:spacing w:before="49" w:line="249" w:lineRule="auto"/>
        <w:ind w:right="241"/>
        <w:jc w:val="both"/>
        <w:rPr>
          <w:rFonts w:ascii="Arial" w:hAnsi="Arial" w:cs="Arial"/>
          <w:sz w:val="20"/>
          <w:szCs w:val="20"/>
        </w:rPr>
      </w:pPr>
      <w:r w:rsidRPr="009E6318">
        <w:rPr>
          <w:rFonts w:ascii="Arial" w:hAnsi="Arial" w:cs="Arial"/>
          <w:color w:val="081E3F"/>
          <w:sz w:val="20"/>
          <w:szCs w:val="20"/>
        </w:rPr>
        <w:t>The term limits in Article</w:t>
      </w:r>
      <w:r w:rsidRPr="009E6318">
        <w:rPr>
          <w:rFonts w:ascii="Arial" w:hAnsi="Arial" w:cs="Arial"/>
          <w:b/>
          <w:i/>
          <w:color w:val="9B9BAB"/>
          <w:sz w:val="20"/>
          <w:szCs w:val="20"/>
        </w:rPr>
        <w:t xml:space="preserve"> </w:t>
      </w:r>
      <w:r w:rsidR="0080072E" w:rsidRPr="009E6318">
        <w:rPr>
          <w:rFonts w:ascii="Arial" w:hAnsi="Arial" w:cs="Arial"/>
          <w:color w:val="081E3F"/>
          <w:sz w:val="20"/>
          <w:szCs w:val="20"/>
        </w:rPr>
        <w:t xml:space="preserve">17.1 </w:t>
      </w:r>
      <w:r w:rsidR="0080072E" w:rsidRPr="009E6318">
        <w:rPr>
          <w:rFonts w:ascii="Arial" w:hAnsi="Arial" w:cs="Arial"/>
          <w:b/>
          <w:i/>
          <w:color w:val="081E3F"/>
          <w:sz w:val="20"/>
          <w:szCs w:val="20"/>
        </w:rPr>
        <w:t>shall</w:t>
      </w:r>
      <w:r w:rsidRPr="009E6318">
        <w:rPr>
          <w:rFonts w:ascii="Arial" w:hAnsi="Arial" w:cs="Arial"/>
          <w:color w:val="081E3F"/>
          <w:sz w:val="20"/>
          <w:szCs w:val="20"/>
        </w:rPr>
        <w:t xml:space="preserve"> apply </w:t>
      </w:r>
      <w:r w:rsidR="0080072E" w:rsidRPr="009E6318">
        <w:rPr>
          <w:rFonts w:ascii="Arial" w:hAnsi="Arial" w:cs="Arial"/>
          <w:color w:val="081E3F"/>
          <w:sz w:val="20"/>
          <w:szCs w:val="20"/>
        </w:rPr>
        <w:t xml:space="preserve">from </w:t>
      </w:r>
      <w:r w:rsidRPr="009E6318">
        <w:rPr>
          <w:rFonts w:ascii="Arial" w:hAnsi="Arial" w:cs="Arial"/>
          <w:color w:val="081E3F"/>
          <w:sz w:val="20"/>
          <w:szCs w:val="20"/>
        </w:rPr>
        <w:t xml:space="preserve">the date of adoption of these </w:t>
      </w:r>
      <w:r w:rsidR="00873030" w:rsidRPr="009E6318">
        <w:rPr>
          <w:rFonts w:ascii="Arial" w:hAnsi="Arial" w:cs="Arial"/>
          <w:color w:val="081E3F"/>
          <w:sz w:val="20"/>
          <w:szCs w:val="20"/>
        </w:rPr>
        <w:t>Articles.</w:t>
      </w:r>
    </w:p>
    <w:p w14:paraId="167B00F9" w14:textId="0F389D30" w:rsidR="00EC0005" w:rsidRDefault="0080072E" w:rsidP="004E5A2E">
      <w:pPr>
        <w:ind w:right="241"/>
        <w:jc w:val="both"/>
        <w:rPr>
          <w:rFonts w:ascii="Arial" w:hAnsi="Arial" w:cs="Arial"/>
          <w:sz w:val="29"/>
          <w:szCs w:val="20"/>
        </w:rPr>
      </w:pPr>
      <w:r>
        <w:rPr>
          <w:rFonts w:ascii="Arial" w:hAnsi="Arial" w:cs="Arial"/>
          <w:sz w:val="29"/>
          <w:szCs w:val="20"/>
        </w:rPr>
        <w:t xml:space="preserve"> </w:t>
      </w:r>
    </w:p>
    <w:p w14:paraId="07E1159F" w14:textId="77777777" w:rsidR="004545D0" w:rsidRPr="005773DC" w:rsidRDefault="00A438AF" w:rsidP="004E5A2E">
      <w:pPr>
        <w:pStyle w:val="Heading2"/>
        <w:numPr>
          <w:ilvl w:val="0"/>
          <w:numId w:val="55"/>
        </w:numPr>
        <w:tabs>
          <w:tab w:val="left" w:pos="571"/>
        </w:tabs>
        <w:spacing w:line="235" w:lineRule="auto"/>
        <w:ind w:right="241"/>
        <w:jc w:val="both"/>
        <w:rPr>
          <w:rFonts w:ascii="Arial" w:hAnsi="Arial" w:cs="Arial"/>
        </w:rPr>
      </w:pPr>
      <w:r w:rsidRPr="005773DC">
        <w:rPr>
          <w:rFonts w:ascii="Arial" w:hAnsi="Arial" w:cs="Arial"/>
          <w:color w:val="081E3F"/>
        </w:rPr>
        <w:t xml:space="preserve">Termination of </w:t>
      </w:r>
      <w:r w:rsidRPr="005773DC">
        <w:rPr>
          <w:rFonts w:ascii="Arial" w:hAnsi="Arial" w:cs="Arial"/>
          <w:color w:val="081E3F"/>
          <w:spacing w:val="-3"/>
        </w:rPr>
        <w:t xml:space="preserve">Director’s </w:t>
      </w:r>
      <w:r w:rsidRPr="005773DC">
        <w:rPr>
          <w:rFonts w:ascii="Arial" w:hAnsi="Arial" w:cs="Arial"/>
          <w:color w:val="081E3F"/>
        </w:rPr>
        <w:t>Appointment</w:t>
      </w:r>
    </w:p>
    <w:p w14:paraId="61071AF9" w14:textId="77777777" w:rsidR="004545D0" w:rsidRPr="00CA4FBB" w:rsidRDefault="00A438AF" w:rsidP="004E5A2E">
      <w:pPr>
        <w:pStyle w:val="BodyText"/>
        <w:spacing w:before="50"/>
        <w:ind w:left="570" w:right="241"/>
        <w:jc w:val="both"/>
        <w:rPr>
          <w:rFonts w:ascii="Arial" w:hAnsi="Arial" w:cs="Arial"/>
        </w:rPr>
      </w:pPr>
      <w:r w:rsidRPr="00CA4FBB">
        <w:rPr>
          <w:rFonts w:ascii="Arial" w:hAnsi="Arial" w:cs="Arial"/>
          <w:color w:val="081E3F"/>
        </w:rPr>
        <w:t>A person ceases to be a director:</w:t>
      </w:r>
    </w:p>
    <w:p w14:paraId="68A2B4B8" w14:textId="709F64CE" w:rsidR="004545D0" w:rsidRPr="00CA4FBB" w:rsidRDefault="00A438AF" w:rsidP="004E5A2E">
      <w:pPr>
        <w:pStyle w:val="ListParagraph"/>
        <w:numPr>
          <w:ilvl w:val="1"/>
          <w:numId w:val="55"/>
        </w:numPr>
        <w:tabs>
          <w:tab w:val="left" w:pos="798"/>
        </w:tabs>
        <w:spacing w:before="123" w:line="249" w:lineRule="auto"/>
        <w:ind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w:t>
      </w:r>
      <w:proofErr w:type="gramStart"/>
      <w:r w:rsidRPr="00CA4FBB">
        <w:rPr>
          <w:rFonts w:ascii="Arial" w:hAnsi="Arial" w:cs="Arial"/>
          <w:color w:val="081E3F"/>
          <w:sz w:val="20"/>
          <w:szCs w:val="20"/>
        </w:rPr>
        <w:t>ceases</w:t>
      </w:r>
      <w:proofErr w:type="gramEnd"/>
      <w:r w:rsidRPr="00CA4FBB">
        <w:rPr>
          <w:rFonts w:ascii="Arial" w:hAnsi="Arial" w:cs="Arial"/>
          <w:color w:val="081E3F"/>
          <w:sz w:val="20"/>
          <w:szCs w:val="20"/>
        </w:rPr>
        <w:t xml:space="preserve"> to be a director by virtue </w:t>
      </w:r>
      <w:r w:rsidRPr="00CA4FBB">
        <w:rPr>
          <w:rFonts w:ascii="Arial" w:hAnsi="Arial" w:cs="Arial"/>
          <w:color w:val="081E3F"/>
          <w:spacing w:val="-7"/>
          <w:sz w:val="20"/>
          <w:szCs w:val="20"/>
        </w:rPr>
        <w:t xml:space="preserve">of </w:t>
      </w:r>
      <w:r w:rsidRPr="00CA4FBB">
        <w:rPr>
          <w:rFonts w:ascii="Arial" w:hAnsi="Arial" w:cs="Arial"/>
          <w:color w:val="081E3F"/>
          <w:sz w:val="20"/>
          <w:szCs w:val="20"/>
        </w:rPr>
        <w:t xml:space="preserve">any provision of the Act or </w:t>
      </w:r>
      <w:r w:rsidR="00E154A0">
        <w:rPr>
          <w:rFonts w:ascii="Arial" w:hAnsi="Arial" w:cs="Arial"/>
          <w:color w:val="081E3F"/>
          <w:sz w:val="20"/>
          <w:szCs w:val="20"/>
        </w:rPr>
        <w:t>they</w:t>
      </w:r>
      <w:r w:rsidRPr="00CA4FBB">
        <w:rPr>
          <w:rFonts w:ascii="Arial" w:hAnsi="Arial" w:cs="Arial"/>
          <w:color w:val="081E3F"/>
          <w:sz w:val="20"/>
          <w:szCs w:val="20"/>
        </w:rPr>
        <w:t xml:space="preserve"> becomes prohibited by law from being a</w:t>
      </w:r>
      <w:r w:rsidRPr="00CA4FBB">
        <w:rPr>
          <w:rFonts w:ascii="Arial" w:hAnsi="Arial" w:cs="Arial"/>
          <w:color w:val="081E3F"/>
          <w:spacing w:val="-3"/>
          <w:sz w:val="20"/>
          <w:szCs w:val="20"/>
        </w:rPr>
        <w:t xml:space="preserve"> </w:t>
      </w:r>
      <w:r w:rsidRPr="00CA4FBB">
        <w:rPr>
          <w:rFonts w:ascii="Arial" w:hAnsi="Arial" w:cs="Arial"/>
          <w:color w:val="081E3F"/>
          <w:sz w:val="20"/>
          <w:szCs w:val="20"/>
        </w:rPr>
        <w:t>director;</w:t>
      </w:r>
    </w:p>
    <w:p w14:paraId="44FBF71F" w14:textId="221CA984" w:rsidR="004545D0" w:rsidRPr="00CA4FBB" w:rsidRDefault="00A438AF" w:rsidP="004E5A2E">
      <w:pPr>
        <w:pStyle w:val="ListParagraph"/>
        <w:numPr>
          <w:ilvl w:val="1"/>
          <w:numId w:val="55"/>
        </w:numPr>
        <w:tabs>
          <w:tab w:val="left" w:pos="798"/>
        </w:tabs>
        <w:spacing w:before="60" w:line="249" w:lineRule="auto"/>
        <w:ind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w:t>
      </w:r>
      <w:r w:rsidR="00E154A0" w:rsidRPr="00CA4FBB">
        <w:rPr>
          <w:rFonts w:ascii="Arial" w:hAnsi="Arial" w:cs="Arial"/>
          <w:color w:val="081E3F"/>
          <w:sz w:val="20"/>
          <w:szCs w:val="20"/>
        </w:rPr>
        <w:t>have</w:t>
      </w:r>
      <w:r w:rsidRPr="00CA4FBB">
        <w:rPr>
          <w:rFonts w:ascii="Arial" w:hAnsi="Arial" w:cs="Arial"/>
          <w:color w:val="081E3F"/>
          <w:sz w:val="20"/>
          <w:szCs w:val="20"/>
        </w:rPr>
        <w:t xml:space="preserve"> a bankruptcy order made against </w:t>
      </w:r>
      <w:r w:rsidR="001D6FA0">
        <w:rPr>
          <w:rFonts w:ascii="Arial" w:hAnsi="Arial" w:cs="Arial"/>
          <w:color w:val="081E3F"/>
          <w:sz w:val="20"/>
          <w:szCs w:val="20"/>
        </w:rPr>
        <w:t>them</w:t>
      </w:r>
      <w:r w:rsidRPr="00CA4FBB">
        <w:rPr>
          <w:rFonts w:ascii="Arial" w:hAnsi="Arial" w:cs="Arial"/>
          <w:color w:val="081E3F"/>
          <w:sz w:val="20"/>
          <w:szCs w:val="20"/>
        </w:rPr>
        <w:t xml:space="preserve"> or </w:t>
      </w:r>
      <w:r w:rsidR="001D6FA0">
        <w:rPr>
          <w:rFonts w:ascii="Arial" w:hAnsi="Arial" w:cs="Arial"/>
          <w:color w:val="081E3F"/>
          <w:sz w:val="20"/>
          <w:szCs w:val="20"/>
        </w:rPr>
        <w:t>are</w:t>
      </w:r>
      <w:r w:rsidRPr="00CA4FBB">
        <w:rPr>
          <w:rFonts w:ascii="Arial" w:hAnsi="Arial" w:cs="Arial"/>
          <w:color w:val="081E3F"/>
          <w:sz w:val="20"/>
          <w:szCs w:val="20"/>
        </w:rPr>
        <w:t xml:space="preserve"> declared bankrupt by any court of competent jurisdiction or where </w:t>
      </w:r>
      <w:r w:rsidR="00E154A0">
        <w:rPr>
          <w:rFonts w:ascii="Arial" w:hAnsi="Arial" w:cs="Arial"/>
          <w:color w:val="081E3F"/>
          <w:sz w:val="20"/>
          <w:szCs w:val="20"/>
        </w:rPr>
        <w:t>they</w:t>
      </w:r>
      <w:r w:rsidRPr="00CA4FBB">
        <w:rPr>
          <w:rFonts w:ascii="Arial" w:hAnsi="Arial" w:cs="Arial"/>
          <w:color w:val="081E3F"/>
          <w:sz w:val="20"/>
          <w:szCs w:val="20"/>
        </w:rPr>
        <w:t xml:space="preserve"> </w:t>
      </w:r>
      <w:proofErr w:type="gramStart"/>
      <w:r w:rsidRPr="00CA4FBB">
        <w:rPr>
          <w:rFonts w:ascii="Arial" w:hAnsi="Arial" w:cs="Arial"/>
          <w:color w:val="081E3F"/>
          <w:sz w:val="20"/>
          <w:szCs w:val="20"/>
        </w:rPr>
        <w:t>makes</w:t>
      </w:r>
      <w:proofErr w:type="gramEnd"/>
      <w:r w:rsidRPr="00CA4FBB">
        <w:rPr>
          <w:rFonts w:ascii="Arial" w:hAnsi="Arial" w:cs="Arial"/>
          <w:color w:val="081E3F"/>
          <w:sz w:val="20"/>
          <w:szCs w:val="20"/>
        </w:rPr>
        <w:t xml:space="preserve"> any arrangement or composition with </w:t>
      </w:r>
      <w:r w:rsidR="00E154A0">
        <w:rPr>
          <w:rFonts w:ascii="Arial" w:hAnsi="Arial" w:cs="Arial"/>
          <w:color w:val="081E3F"/>
          <w:sz w:val="20"/>
          <w:szCs w:val="20"/>
        </w:rPr>
        <w:t>their</w:t>
      </w:r>
      <w:r w:rsidRPr="00CA4FBB">
        <w:rPr>
          <w:rFonts w:ascii="Arial" w:hAnsi="Arial" w:cs="Arial"/>
          <w:color w:val="081E3F"/>
          <w:sz w:val="20"/>
          <w:szCs w:val="20"/>
        </w:rPr>
        <w:t xml:space="preserve"> creditors generally or applies for an interim order under section 253</w:t>
      </w:r>
      <w:r w:rsidRPr="00CA4FBB">
        <w:rPr>
          <w:rFonts w:ascii="Arial" w:hAnsi="Arial" w:cs="Arial"/>
          <w:color w:val="081E3F"/>
          <w:spacing w:val="-3"/>
          <w:sz w:val="20"/>
          <w:szCs w:val="20"/>
        </w:rPr>
        <w:t xml:space="preserve"> </w:t>
      </w:r>
      <w:r w:rsidRPr="00CA4FBB">
        <w:rPr>
          <w:rFonts w:ascii="Arial" w:hAnsi="Arial" w:cs="Arial"/>
          <w:color w:val="081E3F"/>
          <w:sz w:val="20"/>
          <w:szCs w:val="20"/>
        </w:rPr>
        <w:t>of</w:t>
      </w:r>
    </w:p>
    <w:p w14:paraId="114438E8" w14:textId="77777777" w:rsidR="004545D0" w:rsidRPr="00CA4FBB" w:rsidRDefault="00A438AF" w:rsidP="004E5A2E">
      <w:pPr>
        <w:pStyle w:val="BodyText"/>
        <w:spacing w:before="6" w:line="249" w:lineRule="auto"/>
        <w:ind w:left="797" w:right="241"/>
        <w:jc w:val="both"/>
        <w:rPr>
          <w:rFonts w:ascii="Arial" w:hAnsi="Arial" w:cs="Arial"/>
        </w:rPr>
      </w:pPr>
      <w:r w:rsidRPr="00CA4FBB">
        <w:rPr>
          <w:rFonts w:ascii="Arial" w:hAnsi="Arial" w:cs="Arial"/>
          <w:color w:val="081E3F"/>
        </w:rPr>
        <w:t>the 1986 Act in connection with a voluntary arrangement under the 1986 Act;</w:t>
      </w:r>
    </w:p>
    <w:p w14:paraId="0147CB31" w14:textId="652624D9" w:rsidR="004545D0" w:rsidRPr="00CA4FBB" w:rsidRDefault="00A438AF" w:rsidP="004E5A2E">
      <w:pPr>
        <w:pStyle w:val="ListParagraph"/>
        <w:numPr>
          <w:ilvl w:val="1"/>
          <w:numId w:val="55"/>
        </w:numPr>
        <w:tabs>
          <w:tab w:val="left" w:pos="798"/>
        </w:tabs>
        <w:spacing w:before="59" w:line="249" w:lineRule="auto"/>
        <w:ind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die or </w:t>
      </w:r>
      <w:proofErr w:type="gramStart"/>
      <w:r w:rsidR="00E154A0">
        <w:rPr>
          <w:rFonts w:ascii="Arial" w:hAnsi="Arial" w:cs="Arial"/>
          <w:color w:val="081E3F"/>
          <w:sz w:val="20"/>
          <w:szCs w:val="20"/>
        </w:rPr>
        <w:t>they</w:t>
      </w:r>
      <w:r w:rsidRPr="00CA4FBB">
        <w:rPr>
          <w:rFonts w:ascii="Arial" w:hAnsi="Arial" w:cs="Arial"/>
          <w:color w:val="081E3F"/>
          <w:sz w:val="20"/>
          <w:szCs w:val="20"/>
        </w:rPr>
        <w:t xml:space="preserve"> </w:t>
      </w:r>
      <w:r w:rsidR="00E154A0">
        <w:rPr>
          <w:rFonts w:ascii="Arial" w:hAnsi="Arial" w:cs="Arial"/>
          <w:color w:val="081E3F"/>
          <w:sz w:val="20"/>
          <w:szCs w:val="20"/>
        </w:rPr>
        <w:t>are</w:t>
      </w:r>
      <w:proofErr w:type="gramEnd"/>
      <w:r w:rsidRPr="00CA4FBB">
        <w:rPr>
          <w:rFonts w:ascii="Arial" w:hAnsi="Arial" w:cs="Arial"/>
          <w:color w:val="081E3F"/>
          <w:sz w:val="20"/>
          <w:szCs w:val="20"/>
        </w:rPr>
        <w:t>, or may be, suffering from mental disorder and</w:t>
      </w:r>
      <w:r w:rsidRPr="00CA4FBB">
        <w:rPr>
          <w:rFonts w:ascii="Arial" w:hAnsi="Arial" w:cs="Arial"/>
          <w:color w:val="081E3F"/>
          <w:spacing w:val="-8"/>
          <w:sz w:val="20"/>
          <w:szCs w:val="20"/>
        </w:rPr>
        <w:t xml:space="preserve"> </w:t>
      </w:r>
      <w:r w:rsidRPr="00CA4FBB">
        <w:rPr>
          <w:rFonts w:ascii="Arial" w:hAnsi="Arial" w:cs="Arial"/>
          <w:color w:val="081E3F"/>
          <w:spacing w:val="-3"/>
          <w:sz w:val="20"/>
          <w:szCs w:val="20"/>
        </w:rPr>
        <w:t>either:</w:t>
      </w:r>
    </w:p>
    <w:p w14:paraId="3A4ABF0A" w14:textId="2EB6BE40" w:rsidR="004545D0" w:rsidRPr="00CA4FBB" w:rsidRDefault="00E154A0" w:rsidP="004E5A2E">
      <w:pPr>
        <w:pStyle w:val="ListParagraph"/>
        <w:numPr>
          <w:ilvl w:val="2"/>
          <w:numId w:val="55"/>
        </w:numPr>
        <w:tabs>
          <w:tab w:val="left" w:pos="1138"/>
        </w:tabs>
        <w:spacing w:before="115" w:line="249" w:lineRule="auto"/>
        <w:ind w:right="241"/>
        <w:jc w:val="both"/>
        <w:rPr>
          <w:rFonts w:ascii="Arial" w:hAnsi="Arial" w:cs="Arial"/>
          <w:sz w:val="20"/>
          <w:szCs w:val="20"/>
        </w:rPr>
      </w:pPr>
      <w:r>
        <w:rPr>
          <w:rFonts w:ascii="Arial" w:hAnsi="Arial" w:cs="Arial"/>
          <w:color w:val="081E3F"/>
          <w:sz w:val="20"/>
          <w:szCs w:val="20"/>
        </w:rPr>
        <w:t>They</w:t>
      </w:r>
      <w:r w:rsidR="00A438AF" w:rsidRPr="00CA4FBB">
        <w:rPr>
          <w:rFonts w:ascii="Arial" w:hAnsi="Arial" w:cs="Arial"/>
          <w:color w:val="081E3F"/>
          <w:sz w:val="20"/>
          <w:szCs w:val="20"/>
        </w:rPr>
        <w:t xml:space="preserve"> </w:t>
      </w:r>
      <w:r>
        <w:rPr>
          <w:rFonts w:ascii="Arial" w:hAnsi="Arial" w:cs="Arial"/>
          <w:color w:val="081E3F"/>
          <w:sz w:val="20"/>
          <w:szCs w:val="20"/>
        </w:rPr>
        <w:t>are</w:t>
      </w:r>
      <w:r w:rsidR="00A438AF" w:rsidRPr="00CA4FBB">
        <w:rPr>
          <w:rFonts w:ascii="Arial" w:hAnsi="Arial" w:cs="Arial"/>
          <w:color w:val="081E3F"/>
          <w:sz w:val="20"/>
          <w:szCs w:val="20"/>
        </w:rPr>
        <w:t xml:space="preserve"> admitted to hospital in pursuance of an application for admission for treatment under the Mental Health </w:t>
      </w:r>
      <w:r w:rsidR="00A438AF" w:rsidRPr="00CA4FBB">
        <w:rPr>
          <w:rFonts w:ascii="Arial" w:hAnsi="Arial" w:cs="Arial"/>
          <w:color w:val="081E3F"/>
          <w:spacing w:val="-6"/>
          <w:sz w:val="20"/>
          <w:szCs w:val="20"/>
        </w:rPr>
        <w:t xml:space="preserve">Act </w:t>
      </w:r>
      <w:r w:rsidR="00A438AF" w:rsidRPr="00CA4FBB">
        <w:rPr>
          <w:rFonts w:ascii="Arial" w:hAnsi="Arial" w:cs="Arial"/>
          <w:color w:val="081E3F"/>
          <w:sz w:val="20"/>
          <w:szCs w:val="20"/>
        </w:rPr>
        <w:t>1983 or any similar law in any jurisdiction; or</w:t>
      </w:r>
    </w:p>
    <w:p w14:paraId="608FAADD" w14:textId="1AADB18A" w:rsidR="004545D0" w:rsidRPr="00CA4FBB" w:rsidRDefault="00A438AF" w:rsidP="004E5A2E">
      <w:pPr>
        <w:pStyle w:val="ListParagraph"/>
        <w:numPr>
          <w:ilvl w:val="2"/>
          <w:numId w:val="55"/>
        </w:numPr>
        <w:tabs>
          <w:tab w:val="left" w:pos="1138"/>
        </w:tabs>
        <w:spacing w:before="62" w:line="249" w:lineRule="auto"/>
        <w:ind w:right="241"/>
        <w:jc w:val="both"/>
        <w:rPr>
          <w:rFonts w:ascii="Arial" w:hAnsi="Arial" w:cs="Arial"/>
          <w:sz w:val="20"/>
          <w:szCs w:val="20"/>
        </w:rPr>
      </w:pPr>
      <w:r w:rsidRPr="00CA4FBB">
        <w:rPr>
          <w:rFonts w:ascii="Arial" w:hAnsi="Arial" w:cs="Arial"/>
          <w:color w:val="081E3F"/>
          <w:sz w:val="20"/>
          <w:szCs w:val="20"/>
        </w:rPr>
        <w:t xml:space="preserve">An order is made by a court having jurisdiction (whether in the United Kingdom or elsewhere) in matters concerning mental disorder for </w:t>
      </w:r>
      <w:r w:rsidR="00E154A0">
        <w:rPr>
          <w:rFonts w:ascii="Arial" w:hAnsi="Arial" w:cs="Arial"/>
          <w:color w:val="081E3F"/>
          <w:sz w:val="20"/>
          <w:szCs w:val="20"/>
        </w:rPr>
        <w:t>their</w:t>
      </w:r>
      <w:r w:rsidRPr="00CA4FBB">
        <w:rPr>
          <w:rFonts w:ascii="Arial" w:hAnsi="Arial" w:cs="Arial"/>
          <w:color w:val="081E3F"/>
          <w:sz w:val="20"/>
          <w:szCs w:val="20"/>
        </w:rPr>
        <w:t xml:space="preserve"> detention or for the appointment of a </w:t>
      </w:r>
      <w:r w:rsidRPr="00CA4FBB">
        <w:rPr>
          <w:rFonts w:ascii="Arial" w:hAnsi="Arial" w:cs="Arial"/>
          <w:color w:val="081E3F"/>
          <w:spacing w:val="-3"/>
          <w:sz w:val="20"/>
          <w:szCs w:val="20"/>
        </w:rPr>
        <w:t xml:space="preserve">receiver, </w:t>
      </w:r>
      <w:r w:rsidRPr="00CA4FBB">
        <w:rPr>
          <w:rFonts w:ascii="Arial" w:hAnsi="Arial" w:cs="Arial"/>
          <w:color w:val="081E3F"/>
          <w:sz w:val="20"/>
          <w:szCs w:val="20"/>
        </w:rPr>
        <w:t xml:space="preserve">curator </w:t>
      </w:r>
      <w:proofErr w:type="spellStart"/>
      <w:r w:rsidRPr="00CA4FBB">
        <w:rPr>
          <w:rFonts w:ascii="Arial" w:hAnsi="Arial" w:cs="Arial"/>
          <w:color w:val="081E3F"/>
          <w:sz w:val="20"/>
          <w:szCs w:val="20"/>
        </w:rPr>
        <w:t>bonis</w:t>
      </w:r>
      <w:proofErr w:type="spellEnd"/>
      <w:r w:rsidRPr="00CA4FBB">
        <w:rPr>
          <w:rFonts w:ascii="Arial" w:hAnsi="Arial" w:cs="Arial"/>
          <w:color w:val="081E3F"/>
          <w:sz w:val="20"/>
          <w:szCs w:val="20"/>
        </w:rPr>
        <w:t xml:space="preserve"> or other person to exercise powers with respect to </w:t>
      </w:r>
      <w:r w:rsidR="00E154A0">
        <w:rPr>
          <w:rFonts w:ascii="Arial" w:hAnsi="Arial" w:cs="Arial"/>
          <w:color w:val="081E3F"/>
          <w:sz w:val="20"/>
          <w:szCs w:val="20"/>
        </w:rPr>
        <w:t>their</w:t>
      </w:r>
      <w:r w:rsidRPr="00CA4FBB">
        <w:rPr>
          <w:rFonts w:ascii="Arial" w:hAnsi="Arial" w:cs="Arial"/>
          <w:color w:val="081E3F"/>
          <w:spacing w:val="-5"/>
          <w:sz w:val="20"/>
          <w:szCs w:val="20"/>
        </w:rPr>
        <w:t xml:space="preserve"> </w:t>
      </w:r>
      <w:r w:rsidRPr="00CA4FBB">
        <w:rPr>
          <w:rFonts w:ascii="Arial" w:hAnsi="Arial" w:cs="Arial"/>
          <w:color w:val="081E3F"/>
          <w:sz w:val="20"/>
          <w:szCs w:val="20"/>
        </w:rPr>
        <w:t>property or</w:t>
      </w:r>
      <w:r w:rsidRPr="00CA4FBB">
        <w:rPr>
          <w:rFonts w:ascii="Arial" w:hAnsi="Arial" w:cs="Arial"/>
          <w:color w:val="081E3F"/>
          <w:spacing w:val="-1"/>
          <w:sz w:val="20"/>
          <w:szCs w:val="20"/>
        </w:rPr>
        <w:t xml:space="preserve"> </w:t>
      </w:r>
      <w:proofErr w:type="gramStart"/>
      <w:r w:rsidRPr="00CA4FBB">
        <w:rPr>
          <w:rFonts w:ascii="Arial" w:hAnsi="Arial" w:cs="Arial"/>
          <w:color w:val="081E3F"/>
          <w:sz w:val="20"/>
          <w:szCs w:val="20"/>
        </w:rPr>
        <w:t>affairs;</w:t>
      </w:r>
      <w:proofErr w:type="gramEnd"/>
    </w:p>
    <w:p w14:paraId="029AC97D" w14:textId="0F199754" w:rsidR="004545D0" w:rsidRPr="00CA4FBB" w:rsidRDefault="00A438AF" w:rsidP="004E5A2E">
      <w:pPr>
        <w:pStyle w:val="ListParagraph"/>
        <w:numPr>
          <w:ilvl w:val="1"/>
          <w:numId w:val="55"/>
        </w:numPr>
        <w:tabs>
          <w:tab w:val="left" w:pos="628"/>
        </w:tabs>
        <w:spacing w:before="144" w:line="249" w:lineRule="auto"/>
        <w:ind w:left="627" w:right="241"/>
        <w:jc w:val="both"/>
        <w:rPr>
          <w:rFonts w:ascii="Arial" w:hAnsi="Arial" w:cs="Arial"/>
          <w:sz w:val="20"/>
          <w:szCs w:val="20"/>
        </w:rPr>
      </w:pPr>
      <w:r w:rsidRPr="00CA4FBB">
        <w:rPr>
          <w:rFonts w:ascii="Arial" w:hAnsi="Arial" w:cs="Arial"/>
          <w:color w:val="081E3F"/>
          <w:sz w:val="20"/>
          <w:szCs w:val="20"/>
        </w:rPr>
        <w:t xml:space="preserve">If by notice in writing to the </w:t>
      </w:r>
      <w:proofErr w:type="gramStart"/>
      <w:r w:rsidRPr="00CA4FBB">
        <w:rPr>
          <w:rFonts w:ascii="Arial" w:hAnsi="Arial" w:cs="Arial"/>
          <w:color w:val="081E3F"/>
          <w:sz w:val="20"/>
          <w:szCs w:val="20"/>
        </w:rPr>
        <w:t>Association</w:t>
      </w:r>
      <w:proofErr w:type="gramEnd"/>
      <w:r w:rsidRPr="00CA4FBB">
        <w:rPr>
          <w:rFonts w:ascii="Arial" w:hAnsi="Arial" w:cs="Arial"/>
          <w:color w:val="081E3F"/>
          <w:sz w:val="20"/>
          <w:szCs w:val="20"/>
        </w:rPr>
        <w:t xml:space="preserve"> </w:t>
      </w:r>
      <w:r w:rsidR="00E154A0">
        <w:rPr>
          <w:rFonts w:ascii="Arial" w:hAnsi="Arial" w:cs="Arial"/>
          <w:color w:val="081E3F"/>
          <w:sz w:val="20"/>
          <w:szCs w:val="20"/>
        </w:rPr>
        <w:t>they</w:t>
      </w:r>
      <w:r w:rsidRPr="00CA4FBB">
        <w:rPr>
          <w:rFonts w:ascii="Arial" w:hAnsi="Arial" w:cs="Arial"/>
          <w:color w:val="081E3F"/>
          <w:sz w:val="20"/>
          <w:szCs w:val="20"/>
        </w:rPr>
        <w:t xml:space="preserve"> resigns (but only if at least two directors remain in office when the notice of </w:t>
      </w:r>
      <w:r w:rsidRPr="00CA4FBB">
        <w:rPr>
          <w:rFonts w:ascii="Arial" w:hAnsi="Arial" w:cs="Arial"/>
          <w:color w:val="081E3F"/>
          <w:spacing w:val="-3"/>
          <w:sz w:val="20"/>
          <w:szCs w:val="20"/>
        </w:rPr>
        <w:t xml:space="preserve">resignation </w:t>
      </w:r>
      <w:r w:rsidRPr="00CA4FBB">
        <w:rPr>
          <w:rFonts w:ascii="Arial" w:hAnsi="Arial" w:cs="Arial"/>
          <w:color w:val="081E3F"/>
          <w:sz w:val="20"/>
          <w:szCs w:val="20"/>
        </w:rPr>
        <w:t>is to take</w:t>
      </w:r>
      <w:r w:rsidRPr="00CA4FBB">
        <w:rPr>
          <w:rFonts w:ascii="Arial" w:hAnsi="Arial" w:cs="Arial"/>
          <w:color w:val="081E3F"/>
          <w:spacing w:val="-1"/>
          <w:sz w:val="20"/>
          <w:szCs w:val="20"/>
        </w:rPr>
        <w:t xml:space="preserve"> </w:t>
      </w:r>
      <w:r w:rsidRPr="00CA4FBB">
        <w:rPr>
          <w:rFonts w:ascii="Arial" w:hAnsi="Arial" w:cs="Arial"/>
          <w:color w:val="081E3F"/>
          <w:sz w:val="20"/>
          <w:szCs w:val="20"/>
        </w:rPr>
        <w:t>effect);</w:t>
      </w:r>
    </w:p>
    <w:p w14:paraId="073074CA" w14:textId="77777777" w:rsidR="004545D0" w:rsidRPr="00CA4FBB" w:rsidRDefault="00A438AF" w:rsidP="004E5A2E">
      <w:pPr>
        <w:pStyle w:val="ListParagraph"/>
        <w:numPr>
          <w:ilvl w:val="1"/>
          <w:numId w:val="55"/>
        </w:numPr>
        <w:tabs>
          <w:tab w:val="left" w:pos="628"/>
        </w:tabs>
        <w:spacing w:before="61" w:line="249" w:lineRule="auto"/>
        <w:ind w:left="627" w:right="241"/>
        <w:jc w:val="both"/>
        <w:rPr>
          <w:rFonts w:ascii="Arial" w:hAnsi="Arial" w:cs="Arial"/>
          <w:sz w:val="20"/>
          <w:szCs w:val="20"/>
        </w:rPr>
      </w:pPr>
      <w:r w:rsidRPr="00CA4FBB">
        <w:rPr>
          <w:rFonts w:ascii="Arial" w:hAnsi="Arial" w:cs="Arial"/>
          <w:color w:val="081E3F"/>
          <w:sz w:val="20"/>
          <w:szCs w:val="20"/>
        </w:rPr>
        <w:t xml:space="preserve">If such person is subject to a decision of the Football Association that such person be suspended from holding office or from </w:t>
      </w:r>
      <w:r w:rsidRPr="00CA4FBB">
        <w:rPr>
          <w:rFonts w:ascii="Arial" w:hAnsi="Arial" w:cs="Arial"/>
          <w:color w:val="081E3F"/>
          <w:spacing w:val="-3"/>
          <w:sz w:val="20"/>
          <w:szCs w:val="20"/>
        </w:rPr>
        <w:t xml:space="preserve">taking </w:t>
      </w:r>
      <w:r w:rsidRPr="00CA4FBB">
        <w:rPr>
          <w:rFonts w:ascii="Arial" w:hAnsi="Arial" w:cs="Arial"/>
          <w:color w:val="081E3F"/>
          <w:sz w:val="20"/>
          <w:szCs w:val="20"/>
        </w:rPr>
        <w:t>part in any football activity relating to the administration or management of a football club;</w:t>
      </w:r>
    </w:p>
    <w:p w14:paraId="68FD1B96" w14:textId="6B08460D" w:rsidR="004545D0" w:rsidRPr="00CA4FBB" w:rsidRDefault="00A438AF" w:rsidP="004E5A2E">
      <w:pPr>
        <w:pStyle w:val="ListParagraph"/>
        <w:numPr>
          <w:ilvl w:val="1"/>
          <w:numId w:val="55"/>
        </w:numPr>
        <w:tabs>
          <w:tab w:val="left" w:pos="628"/>
        </w:tabs>
        <w:spacing w:before="55" w:line="249" w:lineRule="auto"/>
        <w:ind w:left="627" w:right="241"/>
        <w:jc w:val="both"/>
        <w:rPr>
          <w:rFonts w:ascii="Arial" w:hAnsi="Arial" w:cs="Arial"/>
          <w:sz w:val="20"/>
          <w:szCs w:val="20"/>
        </w:rPr>
      </w:pPr>
      <w:r w:rsidRPr="00CA4FBB">
        <w:rPr>
          <w:rFonts w:ascii="Arial" w:hAnsi="Arial" w:cs="Arial"/>
          <w:b/>
          <w:i/>
          <w:color w:val="9B9BAB"/>
          <w:sz w:val="20"/>
          <w:szCs w:val="20"/>
        </w:rPr>
        <w:t xml:space="preserve"> </w:t>
      </w: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no longer compl</w:t>
      </w:r>
      <w:r w:rsidR="00805F27">
        <w:rPr>
          <w:rFonts w:ascii="Arial" w:hAnsi="Arial" w:cs="Arial"/>
          <w:color w:val="081E3F"/>
          <w:sz w:val="20"/>
          <w:szCs w:val="20"/>
        </w:rPr>
        <w:t>y</w:t>
      </w:r>
      <w:r w:rsidRPr="00CA4FBB">
        <w:rPr>
          <w:rFonts w:ascii="Arial" w:hAnsi="Arial" w:cs="Arial"/>
          <w:color w:val="081E3F"/>
          <w:sz w:val="20"/>
          <w:szCs w:val="20"/>
        </w:rPr>
        <w:t xml:space="preserve"> with the provisions of any regulations of the Football Association relating to “Owners and Directors” as shall be</w:t>
      </w:r>
      <w:r w:rsidRPr="00CA4FBB">
        <w:rPr>
          <w:rFonts w:ascii="Arial" w:hAnsi="Arial" w:cs="Arial"/>
          <w:color w:val="081E3F"/>
          <w:spacing w:val="-20"/>
          <w:sz w:val="20"/>
          <w:szCs w:val="20"/>
        </w:rPr>
        <w:t xml:space="preserve"> </w:t>
      </w:r>
      <w:r w:rsidRPr="00CA4FBB">
        <w:rPr>
          <w:rFonts w:ascii="Arial" w:hAnsi="Arial" w:cs="Arial"/>
          <w:color w:val="081E3F"/>
          <w:sz w:val="20"/>
          <w:szCs w:val="20"/>
        </w:rPr>
        <w:t>in force from time to time pursuant to paragraph J(1)(f) of the Rules;]</w:t>
      </w:r>
    </w:p>
    <w:p w14:paraId="27C7B5C1" w14:textId="5F2C33BE" w:rsidR="004545D0" w:rsidRPr="00CA4FBB" w:rsidRDefault="00A438AF" w:rsidP="004E5A2E">
      <w:pPr>
        <w:pStyle w:val="ListParagraph"/>
        <w:numPr>
          <w:ilvl w:val="1"/>
          <w:numId w:val="55"/>
        </w:numPr>
        <w:tabs>
          <w:tab w:val="left" w:pos="628"/>
        </w:tabs>
        <w:spacing w:before="7" w:line="249" w:lineRule="auto"/>
        <w:ind w:left="627"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w:t>
      </w:r>
      <w:r w:rsidR="00805F27">
        <w:rPr>
          <w:rFonts w:ascii="Arial" w:hAnsi="Arial" w:cs="Arial"/>
          <w:color w:val="081E3F"/>
          <w:sz w:val="20"/>
          <w:szCs w:val="20"/>
        </w:rPr>
        <w:t>are</w:t>
      </w:r>
      <w:r w:rsidRPr="00CA4FBB">
        <w:rPr>
          <w:rFonts w:ascii="Arial" w:hAnsi="Arial" w:cs="Arial"/>
          <w:color w:val="081E3F"/>
          <w:sz w:val="20"/>
          <w:szCs w:val="20"/>
        </w:rPr>
        <w:t xml:space="preserve"> the subject of a decision of the Football Association, </w:t>
      </w:r>
      <w:r w:rsidRPr="00CA4FBB">
        <w:rPr>
          <w:rFonts w:ascii="Arial" w:hAnsi="Arial" w:cs="Arial"/>
          <w:color w:val="081E3F"/>
          <w:spacing w:val="-3"/>
          <w:sz w:val="20"/>
          <w:szCs w:val="20"/>
        </w:rPr>
        <w:t xml:space="preserve">UEFA </w:t>
      </w:r>
      <w:r w:rsidRPr="00CA4FBB">
        <w:rPr>
          <w:rFonts w:ascii="Arial" w:hAnsi="Arial" w:cs="Arial"/>
          <w:color w:val="081E3F"/>
          <w:sz w:val="20"/>
          <w:szCs w:val="20"/>
        </w:rPr>
        <w:t xml:space="preserve">or </w:t>
      </w:r>
      <w:proofErr w:type="gramStart"/>
      <w:r w:rsidRPr="00CA4FBB">
        <w:rPr>
          <w:rFonts w:ascii="Arial" w:hAnsi="Arial" w:cs="Arial"/>
          <w:color w:val="081E3F"/>
          <w:spacing w:val="-3"/>
          <w:sz w:val="20"/>
          <w:szCs w:val="20"/>
        </w:rPr>
        <w:t xml:space="preserve">FIFA  </w:t>
      </w:r>
      <w:r w:rsidRPr="00CA4FBB">
        <w:rPr>
          <w:rFonts w:ascii="Arial" w:hAnsi="Arial" w:cs="Arial"/>
          <w:color w:val="081E3F"/>
          <w:sz w:val="20"/>
          <w:szCs w:val="20"/>
        </w:rPr>
        <w:t>that</w:t>
      </w:r>
      <w:proofErr w:type="gramEnd"/>
      <w:r w:rsidRPr="00CA4FBB">
        <w:rPr>
          <w:rFonts w:ascii="Arial" w:hAnsi="Arial" w:cs="Arial"/>
          <w:color w:val="081E3F"/>
          <w:sz w:val="20"/>
          <w:szCs w:val="20"/>
        </w:rPr>
        <w:t xml:space="preserve"> </w:t>
      </w:r>
      <w:r w:rsidR="00E154A0">
        <w:rPr>
          <w:rFonts w:ascii="Arial" w:hAnsi="Arial" w:cs="Arial"/>
          <w:color w:val="081E3F"/>
          <w:sz w:val="20"/>
          <w:szCs w:val="20"/>
        </w:rPr>
        <w:t>they</w:t>
      </w:r>
      <w:r w:rsidRPr="00CA4FBB">
        <w:rPr>
          <w:rFonts w:ascii="Arial" w:hAnsi="Arial" w:cs="Arial"/>
          <w:color w:val="081E3F"/>
          <w:sz w:val="20"/>
          <w:szCs w:val="20"/>
        </w:rPr>
        <w:t xml:space="preserve"> be suspended permanently or for a specified period from taking part in football management and/or football </w:t>
      </w:r>
      <w:r w:rsidRPr="00CA4FBB">
        <w:rPr>
          <w:rFonts w:ascii="Arial" w:hAnsi="Arial" w:cs="Arial"/>
          <w:color w:val="081E3F"/>
          <w:spacing w:val="-3"/>
          <w:sz w:val="20"/>
          <w:szCs w:val="20"/>
        </w:rPr>
        <w:t xml:space="preserve">administration </w:t>
      </w:r>
      <w:r w:rsidRPr="00CA4FBB">
        <w:rPr>
          <w:rFonts w:ascii="Arial" w:hAnsi="Arial" w:cs="Arial"/>
          <w:color w:val="081E3F"/>
          <w:sz w:val="20"/>
          <w:szCs w:val="20"/>
        </w:rPr>
        <w:t>and/or any football related activity pursuant to any applicable disciplinary</w:t>
      </w:r>
      <w:r w:rsidRPr="00CA4FBB">
        <w:rPr>
          <w:rFonts w:ascii="Arial" w:hAnsi="Arial" w:cs="Arial"/>
          <w:color w:val="081E3F"/>
          <w:spacing w:val="-1"/>
          <w:sz w:val="20"/>
          <w:szCs w:val="20"/>
        </w:rPr>
        <w:t xml:space="preserve"> </w:t>
      </w:r>
      <w:r w:rsidRPr="00CA4FBB">
        <w:rPr>
          <w:rFonts w:ascii="Arial" w:hAnsi="Arial" w:cs="Arial"/>
          <w:color w:val="081E3F"/>
          <w:sz w:val="20"/>
          <w:szCs w:val="20"/>
        </w:rPr>
        <w:t>provisions</w:t>
      </w:r>
      <w:r w:rsidR="00253086" w:rsidRPr="00CA4FBB">
        <w:rPr>
          <w:rFonts w:ascii="Arial" w:hAnsi="Arial" w:cs="Arial"/>
          <w:color w:val="081E3F"/>
          <w:sz w:val="20"/>
          <w:szCs w:val="20"/>
        </w:rPr>
        <w:t xml:space="preserve"> </w:t>
      </w:r>
      <w:r w:rsidRPr="00CA4FBB">
        <w:rPr>
          <w:rFonts w:ascii="Arial" w:hAnsi="Arial" w:cs="Arial"/>
          <w:color w:val="081E3F"/>
          <w:sz w:val="20"/>
          <w:szCs w:val="20"/>
        </w:rPr>
        <w:t>under the rules or statutes of UEFA or FIFA (as appropriate);</w:t>
      </w:r>
    </w:p>
    <w:p w14:paraId="339473B2" w14:textId="0F776B64" w:rsidR="004545D0" w:rsidRPr="00CA4FBB" w:rsidRDefault="00A438AF" w:rsidP="004E5A2E">
      <w:pPr>
        <w:pStyle w:val="ListParagraph"/>
        <w:numPr>
          <w:ilvl w:val="1"/>
          <w:numId w:val="55"/>
        </w:numPr>
        <w:tabs>
          <w:tab w:val="left" w:pos="628"/>
        </w:tabs>
        <w:spacing w:before="59" w:line="249" w:lineRule="auto"/>
        <w:ind w:left="627"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no longer compl</w:t>
      </w:r>
      <w:r w:rsidR="00805F27">
        <w:rPr>
          <w:rFonts w:ascii="Arial" w:hAnsi="Arial" w:cs="Arial"/>
          <w:color w:val="081E3F"/>
          <w:sz w:val="20"/>
          <w:szCs w:val="20"/>
        </w:rPr>
        <w:t>y</w:t>
      </w:r>
      <w:r w:rsidRPr="00CA4FBB">
        <w:rPr>
          <w:rFonts w:ascii="Arial" w:hAnsi="Arial" w:cs="Arial"/>
          <w:color w:val="081E3F"/>
          <w:sz w:val="20"/>
          <w:szCs w:val="20"/>
        </w:rPr>
        <w:t xml:space="preserve"> with a declaration of good character given by the director upon taking office or the </w:t>
      </w:r>
      <w:r w:rsidRPr="00CA4FBB">
        <w:rPr>
          <w:rFonts w:ascii="Arial" w:hAnsi="Arial" w:cs="Arial"/>
          <w:color w:val="081E3F"/>
          <w:spacing w:val="-3"/>
          <w:sz w:val="20"/>
          <w:szCs w:val="20"/>
        </w:rPr>
        <w:t xml:space="preserve">Association’s </w:t>
      </w:r>
      <w:r w:rsidRPr="00CA4FBB">
        <w:rPr>
          <w:rFonts w:ascii="Arial" w:hAnsi="Arial" w:cs="Arial"/>
          <w:color w:val="081E3F"/>
          <w:sz w:val="20"/>
          <w:szCs w:val="20"/>
        </w:rPr>
        <w:t>directors’ code from time to</w:t>
      </w:r>
      <w:r w:rsidRPr="00CA4FBB">
        <w:rPr>
          <w:rFonts w:ascii="Arial" w:hAnsi="Arial" w:cs="Arial"/>
          <w:color w:val="081E3F"/>
          <w:spacing w:val="-2"/>
          <w:sz w:val="20"/>
          <w:szCs w:val="20"/>
        </w:rPr>
        <w:t xml:space="preserve"> </w:t>
      </w:r>
      <w:proofErr w:type="gramStart"/>
      <w:r w:rsidRPr="00CA4FBB">
        <w:rPr>
          <w:rFonts w:ascii="Arial" w:hAnsi="Arial" w:cs="Arial"/>
          <w:color w:val="081E3F"/>
          <w:sz w:val="20"/>
          <w:szCs w:val="20"/>
        </w:rPr>
        <w:t>time;</w:t>
      </w:r>
      <w:proofErr w:type="gramEnd"/>
    </w:p>
    <w:p w14:paraId="6127518C" w14:textId="735FA3C8" w:rsidR="004545D0" w:rsidRPr="00CA4FBB" w:rsidRDefault="00A438AF" w:rsidP="004E5A2E">
      <w:pPr>
        <w:pStyle w:val="ListParagraph"/>
        <w:numPr>
          <w:ilvl w:val="1"/>
          <w:numId w:val="55"/>
        </w:numPr>
        <w:tabs>
          <w:tab w:val="left" w:pos="628"/>
        </w:tabs>
        <w:spacing w:before="60" w:line="249" w:lineRule="auto"/>
        <w:ind w:left="627"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cease to hold office by reason of any order made under the Company </w:t>
      </w:r>
      <w:r w:rsidRPr="00CA4FBB">
        <w:rPr>
          <w:rFonts w:ascii="Arial" w:hAnsi="Arial" w:cs="Arial"/>
          <w:color w:val="081E3F"/>
          <w:spacing w:val="-3"/>
          <w:sz w:val="20"/>
          <w:szCs w:val="20"/>
        </w:rPr>
        <w:t xml:space="preserve">Directors </w:t>
      </w:r>
      <w:r w:rsidRPr="00CA4FBB">
        <w:rPr>
          <w:rFonts w:ascii="Arial" w:hAnsi="Arial" w:cs="Arial"/>
          <w:color w:val="081E3F"/>
          <w:sz w:val="20"/>
          <w:szCs w:val="20"/>
        </w:rPr>
        <w:t>Disqualification Act 1986 or by virtue of any provision of the</w:t>
      </w:r>
      <w:r w:rsidRPr="00CA4FBB">
        <w:rPr>
          <w:rFonts w:ascii="Arial" w:hAnsi="Arial" w:cs="Arial"/>
          <w:color w:val="081E3F"/>
          <w:spacing w:val="-1"/>
          <w:sz w:val="20"/>
          <w:szCs w:val="20"/>
        </w:rPr>
        <w:t xml:space="preserve"> </w:t>
      </w:r>
      <w:proofErr w:type="gramStart"/>
      <w:r w:rsidRPr="00CA4FBB">
        <w:rPr>
          <w:rFonts w:ascii="Arial" w:hAnsi="Arial" w:cs="Arial"/>
          <w:color w:val="081E3F"/>
          <w:sz w:val="20"/>
          <w:szCs w:val="20"/>
        </w:rPr>
        <w:t>statutes;</w:t>
      </w:r>
      <w:proofErr w:type="gramEnd"/>
    </w:p>
    <w:p w14:paraId="3C70588D" w14:textId="35E36E24" w:rsidR="004545D0" w:rsidRPr="00CA4FBB" w:rsidRDefault="00A438AF" w:rsidP="004E5A2E">
      <w:pPr>
        <w:pStyle w:val="ListParagraph"/>
        <w:numPr>
          <w:ilvl w:val="1"/>
          <w:numId w:val="55"/>
        </w:numPr>
        <w:tabs>
          <w:tab w:val="left" w:pos="628"/>
        </w:tabs>
        <w:spacing w:before="61" w:line="249" w:lineRule="auto"/>
        <w:ind w:left="627"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w:t>
      </w:r>
      <w:r w:rsidR="00805F27" w:rsidRPr="00CA4FBB">
        <w:rPr>
          <w:rFonts w:ascii="Arial" w:hAnsi="Arial" w:cs="Arial"/>
          <w:color w:val="081E3F"/>
          <w:sz w:val="20"/>
          <w:szCs w:val="20"/>
        </w:rPr>
        <w:t>are</w:t>
      </w:r>
      <w:r w:rsidRPr="00CA4FBB">
        <w:rPr>
          <w:rFonts w:ascii="Arial" w:hAnsi="Arial" w:cs="Arial"/>
          <w:color w:val="081E3F"/>
          <w:sz w:val="20"/>
          <w:szCs w:val="20"/>
        </w:rPr>
        <w:t xml:space="preserve"> removed by the members of </w:t>
      </w:r>
      <w:r w:rsidRPr="00CA4FBB">
        <w:rPr>
          <w:rFonts w:ascii="Arial" w:hAnsi="Arial" w:cs="Arial"/>
          <w:color w:val="081E3F"/>
          <w:spacing w:val="-6"/>
          <w:sz w:val="20"/>
          <w:szCs w:val="20"/>
        </w:rPr>
        <w:t xml:space="preserve">the </w:t>
      </w:r>
      <w:r w:rsidRPr="00CA4FBB">
        <w:rPr>
          <w:rFonts w:ascii="Arial" w:hAnsi="Arial" w:cs="Arial"/>
          <w:color w:val="081E3F"/>
          <w:sz w:val="20"/>
          <w:szCs w:val="20"/>
        </w:rPr>
        <w:t>Association by a majority</w:t>
      </w:r>
      <w:r w:rsidRPr="00CA4FBB">
        <w:rPr>
          <w:rFonts w:ascii="Arial" w:hAnsi="Arial" w:cs="Arial"/>
          <w:color w:val="081E3F"/>
          <w:spacing w:val="-1"/>
          <w:sz w:val="20"/>
          <w:szCs w:val="20"/>
        </w:rPr>
        <w:t xml:space="preserve"> </w:t>
      </w:r>
      <w:proofErr w:type="gramStart"/>
      <w:r w:rsidRPr="00CA4FBB">
        <w:rPr>
          <w:rFonts w:ascii="Arial" w:hAnsi="Arial" w:cs="Arial"/>
          <w:color w:val="081E3F"/>
          <w:sz w:val="20"/>
          <w:szCs w:val="20"/>
        </w:rPr>
        <w:t>vote;</w:t>
      </w:r>
      <w:proofErr w:type="gramEnd"/>
    </w:p>
    <w:p w14:paraId="3D01FA41" w14:textId="5CCA1EA9" w:rsidR="004545D0" w:rsidRPr="00CA4FBB" w:rsidRDefault="00A438AF" w:rsidP="004E5A2E">
      <w:pPr>
        <w:pStyle w:val="ListParagraph"/>
        <w:numPr>
          <w:ilvl w:val="1"/>
          <w:numId w:val="55"/>
        </w:numPr>
        <w:tabs>
          <w:tab w:val="left" w:pos="628"/>
        </w:tabs>
        <w:spacing w:before="59" w:line="249" w:lineRule="auto"/>
        <w:ind w:left="627" w:right="241"/>
        <w:jc w:val="both"/>
        <w:rPr>
          <w:rFonts w:ascii="Arial" w:hAnsi="Arial" w:cs="Arial"/>
          <w:sz w:val="20"/>
          <w:szCs w:val="20"/>
        </w:rPr>
      </w:pP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w:t>
      </w:r>
      <w:r w:rsidR="00805F27" w:rsidRPr="00CA4FBB">
        <w:rPr>
          <w:rFonts w:ascii="Arial" w:hAnsi="Arial" w:cs="Arial"/>
          <w:color w:val="081E3F"/>
          <w:sz w:val="20"/>
          <w:szCs w:val="20"/>
        </w:rPr>
        <w:t>are</w:t>
      </w:r>
      <w:r w:rsidRPr="00CA4FBB">
        <w:rPr>
          <w:rFonts w:ascii="Arial" w:hAnsi="Arial" w:cs="Arial"/>
          <w:color w:val="081E3F"/>
          <w:sz w:val="20"/>
          <w:szCs w:val="20"/>
        </w:rPr>
        <w:t xml:space="preserve"> convicted of any criminal</w:t>
      </w:r>
      <w:r w:rsidRPr="00CA4FBB">
        <w:rPr>
          <w:rFonts w:ascii="Arial" w:hAnsi="Arial" w:cs="Arial"/>
          <w:color w:val="081E3F"/>
          <w:spacing w:val="-23"/>
          <w:sz w:val="20"/>
          <w:szCs w:val="20"/>
        </w:rPr>
        <w:t xml:space="preserve"> </w:t>
      </w:r>
      <w:r w:rsidRPr="00CA4FBB">
        <w:rPr>
          <w:rFonts w:ascii="Arial" w:hAnsi="Arial" w:cs="Arial"/>
          <w:color w:val="081E3F"/>
          <w:sz w:val="20"/>
          <w:szCs w:val="20"/>
        </w:rPr>
        <w:t>offence, other than any minor motoring or similar offence that cannot reasonably damage the reputation of the Association;</w:t>
      </w:r>
      <w:r w:rsidRPr="00CA4FBB">
        <w:rPr>
          <w:rFonts w:ascii="Arial" w:hAnsi="Arial" w:cs="Arial"/>
          <w:color w:val="081E3F"/>
          <w:spacing w:val="-1"/>
          <w:sz w:val="20"/>
          <w:szCs w:val="20"/>
        </w:rPr>
        <w:t xml:space="preserve"> </w:t>
      </w:r>
      <w:r w:rsidRPr="00CA4FBB">
        <w:rPr>
          <w:rFonts w:ascii="Arial" w:hAnsi="Arial" w:cs="Arial"/>
          <w:color w:val="081E3F"/>
          <w:sz w:val="20"/>
          <w:szCs w:val="20"/>
        </w:rPr>
        <w:t>or</w:t>
      </w:r>
    </w:p>
    <w:p w14:paraId="31E2D1D6" w14:textId="03E1DCDA" w:rsidR="004545D0" w:rsidRPr="00CA4FBB" w:rsidRDefault="00A438AF" w:rsidP="004E5A2E">
      <w:pPr>
        <w:pStyle w:val="ListParagraph"/>
        <w:numPr>
          <w:ilvl w:val="1"/>
          <w:numId w:val="55"/>
        </w:numPr>
        <w:tabs>
          <w:tab w:val="left" w:pos="628"/>
        </w:tabs>
        <w:spacing w:before="61" w:line="249" w:lineRule="auto"/>
        <w:ind w:left="627" w:right="241"/>
        <w:jc w:val="both"/>
        <w:rPr>
          <w:rFonts w:ascii="Arial" w:hAnsi="Arial" w:cs="Arial"/>
          <w:sz w:val="20"/>
          <w:szCs w:val="20"/>
        </w:rPr>
      </w:pPr>
      <w:r w:rsidRPr="00CA4FBB">
        <w:rPr>
          <w:rFonts w:ascii="Arial" w:hAnsi="Arial" w:cs="Arial"/>
          <w:color w:val="081E3F"/>
          <w:sz w:val="20"/>
          <w:szCs w:val="20"/>
        </w:rPr>
        <w:t xml:space="preserve">Where </w:t>
      </w:r>
      <w:r w:rsidR="00E154A0">
        <w:rPr>
          <w:rFonts w:ascii="Arial" w:hAnsi="Arial" w:cs="Arial"/>
          <w:color w:val="081E3F"/>
          <w:sz w:val="20"/>
          <w:szCs w:val="20"/>
        </w:rPr>
        <w:t>they</w:t>
      </w:r>
      <w:r w:rsidRPr="00CA4FBB">
        <w:rPr>
          <w:rFonts w:ascii="Arial" w:hAnsi="Arial" w:cs="Arial"/>
          <w:color w:val="081E3F"/>
          <w:sz w:val="20"/>
          <w:szCs w:val="20"/>
        </w:rPr>
        <w:t xml:space="preserve"> </w:t>
      </w:r>
      <w:r w:rsidR="00805F27" w:rsidRPr="00CA4FBB">
        <w:rPr>
          <w:rFonts w:ascii="Arial" w:hAnsi="Arial" w:cs="Arial"/>
          <w:color w:val="081E3F"/>
          <w:sz w:val="20"/>
          <w:szCs w:val="20"/>
        </w:rPr>
        <w:t>are</w:t>
      </w:r>
      <w:r w:rsidRPr="00CA4FBB">
        <w:rPr>
          <w:rFonts w:ascii="Arial" w:hAnsi="Arial" w:cs="Arial"/>
          <w:color w:val="081E3F"/>
          <w:sz w:val="20"/>
          <w:szCs w:val="20"/>
        </w:rPr>
        <w:t xml:space="preserve"> an ex officio </w:t>
      </w:r>
      <w:r w:rsidRPr="00CA4FBB">
        <w:rPr>
          <w:rFonts w:ascii="Arial" w:hAnsi="Arial" w:cs="Arial"/>
          <w:color w:val="081E3F"/>
          <w:spacing w:val="-3"/>
          <w:sz w:val="20"/>
          <w:szCs w:val="20"/>
        </w:rPr>
        <w:t xml:space="preserve">director, </w:t>
      </w:r>
      <w:r w:rsidRPr="00CA4FBB">
        <w:rPr>
          <w:rFonts w:ascii="Arial" w:hAnsi="Arial" w:cs="Arial"/>
          <w:color w:val="081E3F"/>
          <w:sz w:val="20"/>
          <w:szCs w:val="20"/>
        </w:rPr>
        <w:t xml:space="preserve">if </w:t>
      </w:r>
      <w:r w:rsidR="00E154A0">
        <w:rPr>
          <w:rFonts w:ascii="Arial" w:hAnsi="Arial" w:cs="Arial"/>
          <w:color w:val="081E3F"/>
          <w:sz w:val="20"/>
          <w:szCs w:val="20"/>
        </w:rPr>
        <w:t>they</w:t>
      </w:r>
      <w:r w:rsidRPr="00CA4FBB">
        <w:rPr>
          <w:rFonts w:ascii="Arial" w:hAnsi="Arial" w:cs="Arial"/>
          <w:color w:val="081E3F"/>
          <w:sz w:val="20"/>
          <w:szCs w:val="20"/>
        </w:rPr>
        <w:t xml:space="preserve"> </w:t>
      </w:r>
      <w:proofErr w:type="gramStart"/>
      <w:r w:rsidRPr="00CA4FBB">
        <w:rPr>
          <w:rFonts w:ascii="Arial" w:hAnsi="Arial" w:cs="Arial"/>
          <w:color w:val="081E3F"/>
          <w:sz w:val="20"/>
          <w:szCs w:val="20"/>
        </w:rPr>
        <w:t>ceases</w:t>
      </w:r>
      <w:proofErr w:type="gramEnd"/>
      <w:r w:rsidRPr="00CA4FBB">
        <w:rPr>
          <w:rFonts w:ascii="Arial" w:hAnsi="Arial" w:cs="Arial"/>
          <w:color w:val="081E3F"/>
          <w:sz w:val="20"/>
          <w:szCs w:val="20"/>
        </w:rPr>
        <w:t xml:space="preserve"> to hold the office by which </w:t>
      </w:r>
      <w:r w:rsidR="00E154A0">
        <w:rPr>
          <w:rFonts w:ascii="Arial" w:hAnsi="Arial" w:cs="Arial"/>
          <w:color w:val="081E3F"/>
          <w:sz w:val="20"/>
          <w:szCs w:val="20"/>
        </w:rPr>
        <w:t>they</w:t>
      </w:r>
      <w:r w:rsidRPr="00CA4FBB">
        <w:rPr>
          <w:rFonts w:ascii="Arial" w:hAnsi="Arial" w:cs="Arial"/>
          <w:color w:val="081E3F"/>
          <w:sz w:val="20"/>
          <w:szCs w:val="20"/>
        </w:rPr>
        <w:t xml:space="preserve"> became entitled to be a</w:t>
      </w:r>
      <w:r w:rsidRPr="00CA4FBB">
        <w:rPr>
          <w:rFonts w:ascii="Arial" w:hAnsi="Arial" w:cs="Arial"/>
          <w:color w:val="081E3F"/>
          <w:spacing w:val="1"/>
          <w:sz w:val="20"/>
          <w:szCs w:val="20"/>
        </w:rPr>
        <w:t xml:space="preserve"> </w:t>
      </w:r>
      <w:r w:rsidRPr="00CA4FBB">
        <w:rPr>
          <w:rFonts w:ascii="Arial" w:hAnsi="Arial" w:cs="Arial"/>
          <w:color w:val="081E3F"/>
          <w:spacing w:val="-3"/>
          <w:sz w:val="20"/>
          <w:szCs w:val="20"/>
        </w:rPr>
        <w:t>director.</w:t>
      </w:r>
    </w:p>
    <w:p w14:paraId="60803120" w14:textId="77777777" w:rsidR="004545D0" w:rsidRPr="005773DC" w:rsidRDefault="00A438AF" w:rsidP="004E5A2E">
      <w:pPr>
        <w:pStyle w:val="Heading2"/>
        <w:numPr>
          <w:ilvl w:val="0"/>
          <w:numId w:val="55"/>
        </w:numPr>
        <w:tabs>
          <w:tab w:val="left" w:pos="571"/>
        </w:tabs>
        <w:spacing w:before="323"/>
        <w:ind w:right="241"/>
        <w:jc w:val="both"/>
        <w:rPr>
          <w:rFonts w:ascii="Arial" w:hAnsi="Arial" w:cs="Arial"/>
        </w:rPr>
      </w:pPr>
      <w:r w:rsidRPr="005773DC">
        <w:rPr>
          <w:rFonts w:ascii="Arial" w:hAnsi="Arial" w:cs="Arial"/>
          <w:color w:val="081E3F"/>
        </w:rPr>
        <w:lastRenderedPageBreak/>
        <w:t>Directors’</w:t>
      </w:r>
      <w:r w:rsidRPr="005773DC">
        <w:rPr>
          <w:rFonts w:ascii="Arial" w:hAnsi="Arial" w:cs="Arial"/>
          <w:color w:val="081E3F"/>
          <w:spacing w:val="-1"/>
        </w:rPr>
        <w:t xml:space="preserve"> </w:t>
      </w:r>
      <w:r w:rsidRPr="005773DC">
        <w:rPr>
          <w:rFonts w:ascii="Arial" w:hAnsi="Arial" w:cs="Arial"/>
          <w:color w:val="081E3F"/>
        </w:rPr>
        <w:t>Indemnity</w:t>
      </w:r>
    </w:p>
    <w:p w14:paraId="30E98CFD" w14:textId="73EEF2E1" w:rsidR="004545D0" w:rsidRPr="00A94B33" w:rsidRDefault="00A438AF" w:rsidP="004E5A2E">
      <w:pPr>
        <w:pStyle w:val="ListParagraph"/>
        <w:numPr>
          <w:ilvl w:val="1"/>
          <w:numId w:val="55"/>
        </w:numPr>
        <w:tabs>
          <w:tab w:val="left" w:pos="798"/>
        </w:tabs>
        <w:spacing w:line="249" w:lineRule="auto"/>
        <w:ind w:right="241"/>
        <w:jc w:val="both"/>
        <w:rPr>
          <w:rFonts w:ascii="Arial" w:hAnsi="Arial" w:cs="Arial"/>
          <w:sz w:val="20"/>
          <w:szCs w:val="20"/>
        </w:rPr>
      </w:pPr>
      <w:r w:rsidRPr="00A94B33">
        <w:rPr>
          <w:rFonts w:ascii="Arial" w:hAnsi="Arial" w:cs="Arial"/>
          <w:color w:val="081E3F"/>
          <w:sz w:val="20"/>
          <w:szCs w:val="20"/>
        </w:rPr>
        <w:t xml:space="preserve">Subject to the provisions of the Act, and so </w:t>
      </w:r>
      <w:r w:rsidR="00CA4FBB" w:rsidRPr="00A94B33">
        <w:rPr>
          <w:rFonts w:ascii="Arial" w:hAnsi="Arial" w:cs="Arial"/>
          <w:color w:val="081E3F"/>
          <w:spacing w:val="-6"/>
          <w:sz w:val="20"/>
          <w:szCs w:val="20"/>
        </w:rPr>
        <w:t>far,</w:t>
      </w:r>
      <w:r w:rsidRPr="00A94B33">
        <w:rPr>
          <w:rFonts w:ascii="Arial" w:hAnsi="Arial" w:cs="Arial"/>
          <w:color w:val="081E3F"/>
          <w:spacing w:val="-6"/>
          <w:sz w:val="20"/>
          <w:szCs w:val="20"/>
        </w:rPr>
        <w:t xml:space="preserve"> </w:t>
      </w:r>
      <w:r w:rsidRPr="00A94B33">
        <w:rPr>
          <w:rFonts w:ascii="Arial" w:hAnsi="Arial" w:cs="Arial"/>
          <w:color w:val="081E3F"/>
          <w:sz w:val="20"/>
          <w:szCs w:val="20"/>
        </w:rPr>
        <w:t>as may be consistent with the</w:t>
      </w:r>
      <w:r w:rsidRPr="00A94B33">
        <w:rPr>
          <w:rFonts w:ascii="Arial" w:hAnsi="Arial" w:cs="Arial"/>
          <w:color w:val="081E3F"/>
          <w:spacing w:val="-2"/>
          <w:sz w:val="20"/>
          <w:szCs w:val="20"/>
        </w:rPr>
        <w:t xml:space="preserve"> </w:t>
      </w:r>
      <w:r w:rsidRPr="00A94B33">
        <w:rPr>
          <w:rFonts w:ascii="Arial" w:hAnsi="Arial" w:cs="Arial"/>
          <w:color w:val="081E3F"/>
          <w:sz w:val="20"/>
          <w:szCs w:val="20"/>
        </w:rPr>
        <w:t>statutes:</w:t>
      </w:r>
    </w:p>
    <w:p w14:paraId="0AD2A320" w14:textId="749D4041" w:rsidR="004545D0" w:rsidRPr="00A94B33" w:rsidRDefault="00A438AF" w:rsidP="004E5A2E">
      <w:pPr>
        <w:pStyle w:val="ListParagraph"/>
        <w:numPr>
          <w:ilvl w:val="2"/>
          <w:numId w:val="55"/>
        </w:numPr>
        <w:tabs>
          <w:tab w:val="left" w:pos="1138"/>
        </w:tabs>
        <w:spacing w:before="115" w:line="249" w:lineRule="auto"/>
        <w:ind w:right="241"/>
        <w:jc w:val="both"/>
        <w:rPr>
          <w:rFonts w:ascii="Arial" w:hAnsi="Arial" w:cs="Arial"/>
          <w:sz w:val="20"/>
          <w:szCs w:val="20"/>
        </w:rPr>
      </w:pPr>
      <w:r w:rsidRPr="00A94B33">
        <w:rPr>
          <w:rFonts w:ascii="Arial" w:hAnsi="Arial" w:cs="Arial"/>
          <w:color w:val="081E3F"/>
          <w:sz w:val="20"/>
          <w:szCs w:val="20"/>
        </w:rPr>
        <w:t xml:space="preserve">Every </w:t>
      </w:r>
      <w:r w:rsidRPr="00A94B33">
        <w:rPr>
          <w:rFonts w:ascii="Arial" w:hAnsi="Arial" w:cs="Arial"/>
          <w:color w:val="081E3F"/>
          <w:spacing w:val="-3"/>
          <w:sz w:val="20"/>
          <w:szCs w:val="20"/>
        </w:rPr>
        <w:t xml:space="preserve">director </w:t>
      </w:r>
      <w:r w:rsidRPr="00A94B33">
        <w:rPr>
          <w:rFonts w:ascii="Arial" w:hAnsi="Arial" w:cs="Arial"/>
          <w:color w:val="081E3F"/>
          <w:sz w:val="20"/>
          <w:szCs w:val="20"/>
        </w:rPr>
        <w:t xml:space="preserve">and every other </w:t>
      </w:r>
      <w:r w:rsidRPr="00A94B33">
        <w:rPr>
          <w:rFonts w:ascii="Arial" w:hAnsi="Arial" w:cs="Arial"/>
          <w:color w:val="081E3F"/>
          <w:spacing w:val="-3"/>
          <w:sz w:val="20"/>
          <w:szCs w:val="20"/>
        </w:rPr>
        <w:t xml:space="preserve">officer </w:t>
      </w:r>
      <w:r w:rsidRPr="00A94B33">
        <w:rPr>
          <w:rFonts w:ascii="Arial" w:hAnsi="Arial" w:cs="Arial"/>
          <w:color w:val="081E3F"/>
          <w:sz w:val="20"/>
          <w:szCs w:val="20"/>
        </w:rPr>
        <w:t xml:space="preserve">other than the </w:t>
      </w:r>
      <w:r w:rsidRPr="00A94B33">
        <w:rPr>
          <w:rFonts w:ascii="Arial" w:hAnsi="Arial" w:cs="Arial"/>
          <w:color w:val="081E3F"/>
          <w:spacing w:val="-3"/>
          <w:sz w:val="20"/>
          <w:szCs w:val="20"/>
        </w:rPr>
        <w:t xml:space="preserve">Association’s </w:t>
      </w:r>
      <w:r w:rsidRPr="00A94B33">
        <w:rPr>
          <w:rFonts w:ascii="Arial" w:hAnsi="Arial" w:cs="Arial"/>
          <w:color w:val="081E3F"/>
          <w:sz w:val="20"/>
          <w:szCs w:val="20"/>
        </w:rPr>
        <w:t xml:space="preserve">auditor or </w:t>
      </w:r>
      <w:r w:rsidRPr="00A94B33">
        <w:rPr>
          <w:rFonts w:ascii="Arial" w:hAnsi="Arial" w:cs="Arial"/>
          <w:color w:val="081E3F"/>
          <w:spacing w:val="-2"/>
          <w:sz w:val="20"/>
          <w:szCs w:val="20"/>
        </w:rPr>
        <w:t xml:space="preserve">the </w:t>
      </w:r>
      <w:r w:rsidRPr="00A94B33">
        <w:rPr>
          <w:rFonts w:ascii="Arial" w:hAnsi="Arial" w:cs="Arial"/>
          <w:color w:val="081E3F"/>
          <w:sz w:val="20"/>
          <w:szCs w:val="20"/>
        </w:rPr>
        <w:t>reporting</w:t>
      </w:r>
      <w:r w:rsidRPr="00A94B33">
        <w:rPr>
          <w:rFonts w:ascii="Arial" w:hAnsi="Arial" w:cs="Arial"/>
          <w:color w:val="081E3F"/>
          <w:spacing w:val="-16"/>
          <w:sz w:val="20"/>
          <w:szCs w:val="20"/>
        </w:rPr>
        <w:t xml:space="preserve"> </w:t>
      </w:r>
      <w:r w:rsidRPr="00A94B33">
        <w:rPr>
          <w:rFonts w:ascii="Arial" w:hAnsi="Arial" w:cs="Arial"/>
          <w:color w:val="081E3F"/>
          <w:sz w:val="20"/>
          <w:szCs w:val="20"/>
        </w:rPr>
        <w:t>accountant</w:t>
      </w:r>
      <w:r w:rsidRPr="00A94B33">
        <w:rPr>
          <w:rFonts w:ascii="Arial" w:hAnsi="Arial" w:cs="Arial"/>
          <w:color w:val="081E3F"/>
          <w:spacing w:val="-15"/>
          <w:sz w:val="20"/>
          <w:szCs w:val="20"/>
        </w:rPr>
        <w:t xml:space="preserve"> </w:t>
      </w:r>
      <w:r w:rsidRPr="00A94B33">
        <w:rPr>
          <w:rFonts w:ascii="Arial" w:hAnsi="Arial" w:cs="Arial"/>
          <w:color w:val="081E3F"/>
          <w:sz w:val="20"/>
          <w:szCs w:val="20"/>
        </w:rPr>
        <w:t>may</w:t>
      </w:r>
      <w:r w:rsidRPr="00A94B33">
        <w:rPr>
          <w:rFonts w:ascii="Arial" w:hAnsi="Arial" w:cs="Arial"/>
          <w:color w:val="081E3F"/>
          <w:spacing w:val="-15"/>
          <w:sz w:val="20"/>
          <w:szCs w:val="20"/>
        </w:rPr>
        <w:t xml:space="preserve"> </w:t>
      </w:r>
      <w:r w:rsidRPr="00A94B33">
        <w:rPr>
          <w:rFonts w:ascii="Arial" w:hAnsi="Arial" w:cs="Arial"/>
          <w:color w:val="081E3F"/>
          <w:sz w:val="20"/>
          <w:szCs w:val="20"/>
        </w:rPr>
        <w:t>be</w:t>
      </w:r>
      <w:r w:rsidRPr="00A94B33">
        <w:rPr>
          <w:rFonts w:ascii="Arial" w:hAnsi="Arial" w:cs="Arial"/>
          <w:color w:val="081E3F"/>
          <w:spacing w:val="-15"/>
          <w:sz w:val="20"/>
          <w:szCs w:val="20"/>
        </w:rPr>
        <w:t xml:space="preserve"> </w:t>
      </w:r>
      <w:r w:rsidRPr="00A94B33">
        <w:rPr>
          <w:rFonts w:ascii="Arial" w:hAnsi="Arial" w:cs="Arial"/>
          <w:color w:val="081E3F"/>
          <w:sz w:val="20"/>
          <w:szCs w:val="20"/>
        </w:rPr>
        <w:t>indemnified out</w:t>
      </w:r>
      <w:r w:rsidRPr="00A94B33">
        <w:rPr>
          <w:rFonts w:ascii="Arial" w:hAnsi="Arial" w:cs="Arial"/>
          <w:color w:val="081E3F"/>
          <w:spacing w:val="-10"/>
          <w:sz w:val="20"/>
          <w:szCs w:val="20"/>
        </w:rPr>
        <w:t xml:space="preserve"> </w:t>
      </w:r>
      <w:r w:rsidRPr="00A94B33">
        <w:rPr>
          <w:rFonts w:ascii="Arial" w:hAnsi="Arial" w:cs="Arial"/>
          <w:color w:val="081E3F"/>
          <w:sz w:val="20"/>
          <w:szCs w:val="20"/>
        </w:rPr>
        <w:t>of</w:t>
      </w:r>
      <w:r w:rsidRPr="00A94B33">
        <w:rPr>
          <w:rFonts w:ascii="Arial" w:hAnsi="Arial" w:cs="Arial"/>
          <w:color w:val="081E3F"/>
          <w:spacing w:val="-9"/>
          <w:sz w:val="20"/>
          <w:szCs w:val="20"/>
        </w:rPr>
        <w:t xml:space="preserve"> </w:t>
      </w:r>
      <w:r w:rsidRPr="00A94B33">
        <w:rPr>
          <w:rFonts w:ascii="Arial" w:hAnsi="Arial" w:cs="Arial"/>
          <w:color w:val="081E3F"/>
          <w:sz w:val="20"/>
          <w:szCs w:val="20"/>
        </w:rPr>
        <w:t>the</w:t>
      </w:r>
      <w:r w:rsidRPr="00A94B33">
        <w:rPr>
          <w:rFonts w:ascii="Arial" w:hAnsi="Arial" w:cs="Arial"/>
          <w:color w:val="081E3F"/>
          <w:spacing w:val="-9"/>
          <w:sz w:val="20"/>
          <w:szCs w:val="20"/>
        </w:rPr>
        <w:t xml:space="preserve"> </w:t>
      </w:r>
      <w:r w:rsidRPr="00A94B33">
        <w:rPr>
          <w:rFonts w:ascii="Arial" w:hAnsi="Arial" w:cs="Arial"/>
          <w:color w:val="081E3F"/>
          <w:sz w:val="20"/>
          <w:szCs w:val="20"/>
        </w:rPr>
        <w:t>assets</w:t>
      </w:r>
      <w:r w:rsidRPr="00A94B33">
        <w:rPr>
          <w:rFonts w:ascii="Arial" w:hAnsi="Arial" w:cs="Arial"/>
          <w:color w:val="081E3F"/>
          <w:spacing w:val="-9"/>
          <w:sz w:val="20"/>
          <w:szCs w:val="20"/>
        </w:rPr>
        <w:t xml:space="preserve"> </w:t>
      </w:r>
      <w:r w:rsidRPr="00A94B33">
        <w:rPr>
          <w:rFonts w:ascii="Arial" w:hAnsi="Arial" w:cs="Arial"/>
          <w:color w:val="081E3F"/>
          <w:sz w:val="20"/>
          <w:szCs w:val="20"/>
        </w:rPr>
        <w:t>of</w:t>
      </w:r>
      <w:r w:rsidRPr="00A94B33">
        <w:rPr>
          <w:rFonts w:ascii="Arial" w:hAnsi="Arial" w:cs="Arial"/>
          <w:color w:val="081E3F"/>
          <w:spacing w:val="-9"/>
          <w:sz w:val="20"/>
          <w:szCs w:val="20"/>
        </w:rPr>
        <w:t xml:space="preserve"> </w:t>
      </w:r>
      <w:r w:rsidRPr="00A94B33">
        <w:rPr>
          <w:rFonts w:ascii="Arial" w:hAnsi="Arial" w:cs="Arial"/>
          <w:color w:val="081E3F"/>
          <w:sz w:val="20"/>
          <w:szCs w:val="20"/>
        </w:rPr>
        <w:t>the</w:t>
      </w:r>
      <w:r w:rsidRPr="00A94B33">
        <w:rPr>
          <w:rFonts w:ascii="Arial" w:hAnsi="Arial" w:cs="Arial"/>
          <w:color w:val="081E3F"/>
          <w:spacing w:val="-9"/>
          <w:sz w:val="20"/>
          <w:szCs w:val="20"/>
        </w:rPr>
        <w:t xml:space="preserve"> </w:t>
      </w:r>
      <w:r w:rsidRPr="00A94B33">
        <w:rPr>
          <w:rFonts w:ascii="Arial" w:hAnsi="Arial" w:cs="Arial"/>
          <w:color w:val="081E3F"/>
          <w:sz w:val="20"/>
          <w:szCs w:val="20"/>
        </w:rPr>
        <w:t>Association</w:t>
      </w:r>
      <w:r w:rsidRPr="00A94B33">
        <w:rPr>
          <w:rFonts w:ascii="Arial" w:hAnsi="Arial" w:cs="Arial"/>
          <w:color w:val="081E3F"/>
          <w:spacing w:val="-9"/>
          <w:sz w:val="20"/>
          <w:szCs w:val="20"/>
        </w:rPr>
        <w:t xml:space="preserve"> </w:t>
      </w:r>
      <w:r w:rsidRPr="00A94B33">
        <w:rPr>
          <w:rFonts w:ascii="Arial" w:hAnsi="Arial" w:cs="Arial"/>
          <w:color w:val="081E3F"/>
          <w:spacing w:val="-6"/>
          <w:sz w:val="20"/>
          <w:szCs w:val="20"/>
        </w:rPr>
        <w:t xml:space="preserve">against </w:t>
      </w:r>
      <w:r w:rsidRPr="00A94B33">
        <w:rPr>
          <w:rFonts w:ascii="Arial" w:hAnsi="Arial" w:cs="Arial"/>
          <w:color w:val="081E3F"/>
          <w:sz w:val="20"/>
          <w:szCs w:val="20"/>
        </w:rPr>
        <w:t xml:space="preserve">all costs, charges, losses, </w:t>
      </w:r>
      <w:r w:rsidRPr="00A94B33">
        <w:rPr>
          <w:rFonts w:ascii="Arial" w:hAnsi="Arial" w:cs="Arial"/>
          <w:color w:val="081E3F"/>
          <w:spacing w:val="-3"/>
          <w:sz w:val="20"/>
          <w:szCs w:val="20"/>
        </w:rPr>
        <w:t xml:space="preserve">expenses </w:t>
      </w:r>
      <w:r w:rsidRPr="00A94B33">
        <w:rPr>
          <w:rFonts w:ascii="Arial" w:hAnsi="Arial" w:cs="Arial"/>
          <w:color w:val="081E3F"/>
          <w:spacing w:val="-2"/>
          <w:sz w:val="20"/>
          <w:szCs w:val="20"/>
        </w:rPr>
        <w:t xml:space="preserve">and </w:t>
      </w:r>
      <w:r w:rsidRPr="00A94B33">
        <w:rPr>
          <w:rFonts w:ascii="Arial" w:hAnsi="Arial" w:cs="Arial"/>
          <w:color w:val="081E3F"/>
          <w:sz w:val="20"/>
          <w:szCs w:val="20"/>
        </w:rPr>
        <w:t xml:space="preserve">liabilities incurred by </w:t>
      </w:r>
      <w:r w:rsidR="00805F27">
        <w:rPr>
          <w:rFonts w:ascii="Arial" w:hAnsi="Arial" w:cs="Arial"/>
          <w:color w:val="081E3F"/>
          <w:sz w:val="20"/>
          <w:szCs w:val="20"/>
        </w:rPr>
        <w:t>them</w:t>
      </w:r>
      <w:r w:rsidRPr="00A94B33">
        <w:rPr>
          <w:rFonts w:ascii="Arial" w:hAnsi="Arial" w:cs="Arial"/>
          <w:color w:val="081E3F"/>
          <w:sz w:val="20"/>
          <w:szCs w:val="20"/>
        </w:rPr>
        <w:t xml:space="preserve"> in </w:t>
      </w:r>
      <w:r w:rsidRPr="00A94B33">
        <w:rPr>
          <w:rFonts w:ascii="Arial" w:hAnsi="Arial" w:cs="Arial"/>
          <w:color w:val="081E3F"/>
          <w:spacing w:val="-2"/>
          <w:sz w:val="20"/>
          <w:szCs w:val="20"/>
        </w:rPr>
        <w:t xml:space="preserve">the </w:t>
      </w:r>
      <w:r w:rsidRPr="00A94B33">
        <w:rPr>
          <w:rFonts w:ascii="Arial" w:hAnsi="Arial" w:cs="Arial"/>
          <w:color w:val="081E3F"/>
          <w:sz w:val="20"/>
          <w:szCs w:val="20"/>
        </w:rPr>
        <w:t xml:space="preserve">actual or purported </w:t>
      </w:r>
      <w:r w:rsidRPr="00A94B33">
        <w:rPr>
          <w:rFonts w:ascii="Arial" w:hAnsi="Arial" w:cs="Arial"/>
          <w:color w:val="081E3F"/>
          <w:spacing w:val="-3"/>
          <w:sz w:val="20"/>
          <w:szCs w:val="20"/>
        </w:rPr>
        <w:t xml:space="preserve">execution </w:t>
      </w:r>
      <w:r w:rsidRPr="00A94B33">
        <w:rPr>
          <w:rFonts w:ascii="Arial" w:hAnsi="Arial" w:cs="Arial"/>
          <w:color w:val="081E3F"/>
          <w:spacing w:val="-4"/>
          <w:sz w:val="20"/>
          <w:szCs w:val="20"/>
        </w:rPr>
        <w:t xml:space="preserve">and/or </w:t>
      </w:r>
      <w:r w:rsidRPr="00A94B33">
        <w:rPr>
          <w:rFonts w:ascii="Arial" w:hAnsi="Arial" w:cs="Arial"/>
          <w:color w:val="081E3F"/>
          <w:spacing w:val="-2"/>
          <w:sz w:val="20"/>
          <w:szCs w:val="20"/>
        </w:rPr>
        <w:t xml:space="preserve">discharge </w:t>
      </w:r>
      <w:r w:rsidRPr="00A94B33">
        <w:rPr>
          <w:rFonts w:ascii="Arial" w:hAnsi="Arial" w:cs="Arial"/>
          <w:color w:val="081E3F"/>
          <w:sz w:val="20"/>
          <w:szCs w:val="20"/>
        </w:rPr>
        <w:t xml:space="preserve">of </w:t>
      </w:r>
      <w:r w:rsidR="00805F27">
        <w:rPr>
          <w:rFonts w:ascii="Arial" w:hAnsi="Arial" w:cs="Arial"/>
          <w:color w:val="081E3F"/>
          <w:sz w:val="20"/>
          <w:szCs w:val="20"/>
        </w:rPr>
        <w:t>their</w:t>
      </w:r>
      <w:r w:rsidRPr="00A94B33">
        <w:rPr>
          <w:rFonts w:ascii="Arial" w:hAnsi="Arial" w:cs="Arial"/>
          <w:color w:val="081E3F"/>
          <w:sz w:val="20"/>
          <w:szCs w:val="20"/>
        </w:rPr>
        <w:t xml:space="preserve"> duties </w:t>
      </w:r>
      <w:r w:rsidRPr="00A94B33">
        <w:rPr>
          <w:rFonts w:ascii="Arial" w:hAnsi="Arial" w:cs="Arial"/>
          <w:color w:val="081E3F"/>
          <w:spacing w:val="-4"/>
          <w:sz w:val="20"/>
          <w:szCs w:val="20"/>
        </w:rPr>
        <w:t xml:space="preserve">and/or </w:t>
      </w:r>
      <w:r w:rsidRPr="00A94B33">
        <w:rPr>
          <w:rFonts w:ascii="Arial" w:hAnsi="Arial" w:cs="Arial"/>
          <w:color w:val="081E3F"/>
          <w:spacing w:val="-2"/>
          <w:sz w:val="20"/>
          <w:szCs w:val="20"/>
        </w:rPr>
        <w:t xml:space="preserve">the </w:t>
      </w:r>
      <w:r w:rsidRPr="00A94B33">
        <w:rPr>
          <w:rFonts w:ascii="Arial" w:hAnsi="Arial" w:cs="Arial"/>
          <w:color w:val="081E3F"/>
          <w:sz w:val="20"/>
          <w:szCs w:val="20"/>
        </w:rPr>
        <w:t xml:space="preserve">actual or purported </w:t>
      </w:r>
      <w:r w:rsidRPr="00A94B33">
        <w:rPr>
          <w:rFonts w:ascii="Arial" w:hAnsi="Arial" w:cs="Arial"/>
          <w:color w:val="081E3F"/>
          <w:spacing w:val="-3"/>
          <w:sz w:val="20"/>
          <w:szCs w:val="20"/>
        </w:rPr>
        <w:t xml:space="preserve">exercise </w:t>
      </w:r>
      <w:r w:rsidRPr="00A94B33">
        <w:rPr>
          <w:rFonts w:ascii="Arial" w:hAnsi="Arial" w:cs="Arial"/>
          <w:color w:val="081E3F"/>
          <w:sz w:val="20"/>
          <w:szCs w:val="20"/>
        </w:rPr>
        <w:t xml:space="preserve">of </w:t>
      </w:r>
      <w:proofErr w:type="gramStart"/>
      <w:r w:rsidR="00805F27">
        <w:rPr>
          <w:rFonts w:ascii="Arial" w:hAnsi="Arial" w:cs="Arial"/>
          <w:color w:val="081E3F"/>
          <w:sz w:val="20"/>
          <w:szCs w:val="20"/>
        </w:rPr>
        <w:t xml:space="preserve">their </w:t>
      </w:r>
      <w:r w:rsidRPr="00A94B33">
        <w:rPr>
          <w:rFonts w:ascii="Arial" w:hAnsi="Arial" w:cs="Arial"/>
          <w:color w:val="081E3F"/>
          <w:spacing w:val="-2"/>
          <w:sz w:val="20"/>
          <w:szCs w:val="20"/>
        </w:rPr>
        <w:t xml:space="preserve"> </w:t>
      </w:r>
      <w:r w:rsidRPr="00A94B33">
        <w:rPr>
          <w:rFonts w:ascii="Arial" w:hAnsi="Arial" w:cs="Arial"/>
          <w:color w:val="081E3F"/>
          <w:sz w:val="20"/>
          <w:szCs w:val="20"/>
        </w:rPr>
        <w:t>powers</w:t>
      </w:r>
      <w:proofErr w:type="gramEnd"/>
      <w:r w:rsidRPr="00A94B33">
        <w:rPr>
          <w:rFonts w:ascii="Arial" w:hAnsi="Arial" w:cs="Arial"/>
          <w:color w:val="081E3F"/>
          <w:sz w:val="20"/>
          <w:szCs w:val="20"/>
        </w:rPr>
        <w:t xml:space="preserve"> </w:t>
      </w:r>
      <w:r w:rsidRPr="00A94B33">
        <w:rPr>
          <w:rFonts w:ascii="Arial" w:hAnsi="Arial" w:cs="Arial"/>
          <w:color w:val="081E3F"/>
          <w:spacing w:val="-4"/>
          <w:sz w:val="20"/>
          <w:szCs w:val="20"/>
        </w:rPr>
        <w:t xml:space="preserve">and/or </w:t>
      </w:r>
      <w:r w:rsidRPr="00A94B33">
        <w:rPr>
          <w:rFonts w:ascii="Arial" w:hAnsi="Arial" w:cs="Arial"/>
          <w:color w:val="081E3F"/>
          <w:sz w:val="20"/>
          <w:szCs w:val="20"/>
        </w:rPr>
        <w:t xml:space="preserve">otherwise in </w:t>
      </w:r>
      <w:r w:rsidRPr="00A94B33">
        <w:rPr>
          <w:rFonts w:ascii="Arial" w:hAnsi="Arial" w:cs="Arial"/>
          <w:color w:val="081E3F"/>
          <w:spacing w:val="-3"/>
          <w:sz w:val="20"/>
          <w:szCs w:val="20"/>
        </w:rPr>
        <w:t>relation</w:t>
      </w:r>
      <w:r w:rsidRPr="00A94B33">
        <w:rPr>
          <w:rFonts w:ascii="Arial" w:hAnsi="Arial" w:cs="Arial"/>
          <w:color w:val="081E3F"/>
          <w:spacing w:val="-20"/>
          <w:sz w:val="20"/>
          <w:szCs w:val="20"/>
        </w:rPr>
        <w:t xml:space="preserve"> </w:t>
      </w:r>
      <w:r w:rsidRPr="00A94B33">
        <w:rPr>
          <w:rFonts w:ascii="Arial" w:hAnsi="Arial" w:cs="Arial"/>
          <w:color w:val="081E3F"/>
          <w:spacing w:val="-3"/>
          <w:sz w:val="20"/>
          <w:szCs w:val="20"/>
        </w:rPr>
        <w:t>to,</w:t>
      </w:r>
    </w:p>
    <w:p w14:paraId="4DC8B49A" w14:textId="7BA451FD" w:rsidR="004545D0" w:rsidRPr="00A94B33" w:rsidRDefault="00A438AF" w:rsidP="004E5A2E">
      <w:pPr>
        <w:pStyle w:val="BodyText"/>
        <w:spacing w:before="10" w:line="249" w:lineRule="auto"/>
        <w:ind w:left="1137" w:right="241"/>
        <w:jc w:val="both"/>
        <w:rPr>
          <w:rFonts w:ascii="Arial" w:hAnsi="Arial" w:cs="Arial"/>
        </w:rPr>
      </w:pPr>
      <w:r w:rsidRPr="00A94B33">
        <w:rPr>
          <w:rFonts w:ascii="Arial" w:hAnsi="Arial" w:cs="Arial"/>
          <w:color w:val="081E3F"/>
        </w:rPr>
        <w:t xml:space="preserve">or in connection with, </w:t>
      </w:r>
      <w:r w:rsidR="00805F27">
        <w:rPr>
          <w:rFonts w:ascii="Arial" w:hAnsi="Arial" w:cs="Arial"/>
          <w:color w:val="081E3F"/>
        </w:rPr>
        <w:t>their</w:t>
      </w:r>
      <w:r w:rsidRPr="00A94B33">
        <w:rPr>
          <w:rFonts w:ascii="Arial" w:hAnsi="Arial" w:cs="Arial"/>
          <w:color w:val="081E3F"/>
        </w:rPr>
        <w:t xml:space="preserve"> duties, </w:t>
      </w:r>
      <w:proofErr w:type="gramStart"/>
      <w:r w:rsidRPr="00A94B33">
        <w:rPr>
          <w:rFonts w:ascii="Arial" w:hAnsi="Arial" w:cs="Arial"/>
          <w:color w:val="081E3F"/>
        </w:rPr>
        <w:t>powers</w:t>
      </w:r>
      <w:proofErr w:type="gramEnd"/>
      <w:r w:rsidRPr="00A94B33">
        <w:rPr>
          <w:rFonts w:ascii="Arial" w:hAnsi="Arial" w:cs="Arial"/>
          <w:color w:val="081E3F"/>
          <w:spacing w:val="-11"/>
        </w:rPr>
        <w:t xml:space="preserve"> </w:t>
      </w:r>
      <w:r w:rsidRPr="00A94B33">
        <w:rPr>
          <w:rFonts w:ascii="Arial" w:hAnsi="Arial" w:cs="Arial"/>
          <w:color w:val="081E3F"/>
        </w:rPr>
        <w:t>or</w:t>
      </w:r>
      <w:r w:rsidRPr="00A94B33">
        <w:rPr>
          <w:rFonts w:ascii="Arial" w:hAnsi="Arial" w:cs="Arial"/>
          <w:color w:val="081E3F"/>
          <w:spacing w:val="-11"/>
        </w:rPr>
        <w:t xml:space="preserve"> </w:t>
      </w:r>
      <w:r w:rsidRPr="00A94B33">
        <w:rPr>
          <w:rFonts w:ascii="Arial" w:hAnsi="Arial" w:cs="Arial"/>
          <w:color w:val="081E3F"/>
        </w:rPr>
        <w:t>offices,</w:t>
      </w:r>
      <w:r w:rsidRPr="00A94B33">
        <w:rPr>
          <w:rFonts w:ascii="Arial" w:hAnsi="Arial" w:cs="Arial"/>
          <w:color w:val="081E3F"/>
          <w:spacing w:val="-11"/>
        </w:rPr>
        <w:t xml:space="preserve"> </w:t>
      </w:r>
      <w:r w:rsidRPr="00A94B33">
        <w:rPr>
          <w:rFonts w:ascii="Arial" w:hAnsi="Arial" w:cs="Arial"/>
          <w:color w:val="081E3F"/>
        </w:rPr>
        <w:t>in</w:t>
      </w:r>
      <w:r w:rsidRPr="00A94B33">
        <w:rPr>
          <w:rFonts w:ascii="Arial" w:hAnsi="Arial" w:cs="Arial"/>
          <w:color w:val="081E3F"/>
          <w:spacing w:val="-10"/>
        </w:rPr>
        <w:t xml:space="preserve"> </w:t>
      </w:r>
      <w:r w:rsidRPr="00A94B33">
        <w:rPr>
          <w:rFonts w:ascii="Arial" w:hAnsi="Arial" w:cs="Arial"/>
          <w:color w:val="081E3F"/>
        </w:rPr>
        <w:t>each</w:t>
      </w:r>
      <w:r w:rsidRPr="00A94B33">
        <w:rPr>
          <w:rFonts w:ascii="Arial" w:hAnsi="Arial" w:cs="Arial"/>
          <w:color w:val="081E3F"/>
          <w:spacing w:val="-11"/>
        </w:rPr>
        <w:t xml:space="preserve"> </w:t>
      </w:r>
      <w:r w:rsidRPr="00A94B33">
        <w:rPr>
          <w:rFonts w:ascii="Arial" w:hAnsi="Arial" w:cs="Arial"/>
          <w:color w:val="081E3F"/>
        </w:rPr>
        <w:t>case</w:t>
      </w:r>
      <w:r w:rsidRPr="00A94B33">
        <w:rPr>
          <w:rFonts w:ascii="Arial" w:hAnsi="Arial" w:cs="Arial"/>
          <w:color w:val="081E3F"/>
          <w:spacing w:val="-11"/>
        </w:rPr>
        <w:t xml:space="preserve"> </w:t>
      </w:r>
      <w:r w:rsidRPr="00A94B33">
        <w:rPr>
          <w:rFonts w:ascii="Arial" w:hAnsi="Arial" w:cs="Arial"/>
          <w:color w:val="081E3F"/>
        </w:rPr>
        <w:t>to</w:t>
      </w:r>
      <w:r w:rsidRPr="00A94B33">
        <w:rPr>
          <w:rFonts w:ascii="Arial" w:hAnsi="Arial" w:cs="Arial"/>
          <w:color w:val="081E3F"/>
          <w:spacing w:val="-10"/>
        </w:rPr>
        <w:t xml:space="preserve"> </w:t>
      </w:r>
      <w:r w:rsidRPr="00A94B33">
        <w:rPr>
          <w:rFonts w:ascii="Arial" w:hAnsi="Arial" w:cs="Arial"/>
          <w:color w:val="081E3F"/>
        </w:rPr>
        <w:t>the</w:t>
      </w:r>
      <w:r w:rsidRPr="00A94B33">
        <w:rPr>
          <w:rFonts w:ascii="Arial" w:hAnsi="Arial" w:cs="Arial"/>
          <w:color w:val="081E3F"/>
          <w:spacing w:val="-11"/>
        </w:rPr>
        <w:t xml:space="preserve"> </w:t>
      </w:r>
      <w:r w:rsidRPr="00A94B33">
        <w:rPr>
          <w:rFonts w:ascii="Arial" w:hAnsi="Arial" w:cs="Arial"/>
          <w:color w:val="081E3F"/>
          <w:spacing w:val="-5"/>
        </w:rPr>
        <w:t xml:space="preserve">extent </w:t>
      </w:r>
      <w:r w:rsidRPr="00A94B33">
        <w:rPr>
          <w:rFonts w:ascii="Arial" w:hAnsi="Arial" w:cs="Arial"/>
          <w:color w:val="081E3F"/>
        </w:rPr>
        <w:t>permitted</w:t>
      </w:r>
      <w:r w:rsidRPr="00A94B33">
        <w:rPr>
          <w:rFonts w:ascii="Arial" w:hAnsi="Arial" w:cs="Arial"/>
          <w:color w:val="081E3F"/>
          <w:spacing w:val="-8"/>
        </w:rPr>
        <w:t xml:space="preserve"> </w:t>
      </w:r>
      <w:r w:rsidRPr="00A94B33">
        <w:rPr>
          <w:rFonts w:ascii="Arial" w:hAnsi="Arial" w:cs="Arial"/>
          <w:color w:val="081E3F"/>
        </w:rPr>
        <w:t>by</w:t>
      </w:r>
      <w:r w:rsidRPr="00A94B33">
        <w:rPr>
          <w:rFonts w:ascii="Arial" w:hAnsi="Arial" w:cs="Arial"/>
          <w:color w:val="081E3F"/>
          <w:spacing w:val="-7"/>
        </w:rPr>
        <w:t xml:space="preserve"> </w:t>
      </w:r>
      <w:r w:rsidRPr="00A94B33">
        <w:rPr>
          <w:rFonts w:ascii="Arial" w:hAnsi="Arial" w:cs="Arial"/>
          <w:color w:val="081E3F"/>
        </w:rPr>
        <w:t>section</w:t>
      </w:r>
      <w:r w:rsidRPr="00A94B33">
        <w:rPr>
          <w:rFonts w:ascii="Arial" w:hAnsi="Arial" w:cs="Arial"/>
          <w:color w:val="081E3F"/>
          <w:spacing w:val="-7"/>
        </w:rPr>
        <w:t xml:space="preserve"> </w:t>
      </w:r>
      <w:r w:rsidRPr="00A94B33">
        <w:rPr>
          <w:rFonts w:ascii="Arial" w:hAnsi="Arial" w:cs="Arial"/>
          <w:color w:val="081E3F"/>
        </w:rPr>
        <w:t>232</w:t>
      </w:r>
      <w:r w:rsidRPr="00A94B33">
        <w:rPr>
          <w:rFonts w:ascii="Arial" w:hAnsi="Arial" w:cs="Arial"/>
          <w:color w:val="081E3F"/>
          <w:spacing w:val="-7"/>
        </w:rPr>
        <w:t xml:space="preserve"> </w:t>
      </w:r>
      <w:r w:rsidRPr="00A94B33">
        <w:rPr>
          <w:rFonts w:ascii="Arial" w:hAnsi="Arial" w:cs="Arial"/>
          <w:color w:val="081E3F"/>
        </w:rPr>
        <w:t>of</w:t>
      </w:r>
      <w:r w:rsidRPr="00A94B33">
        <w:rPr>
          <w:rFonts w:ascii="Arial" w:hAnsi="Arial" w:cs="Arial"/>
          <w:color w:val="081E3F"/>
          <w:spacing w:val="-7"/>
        </w:rPr>
        <w:t xml:space="preserve"> </w:t>
      </w:r>
      <w:r w:rsidRPr="00A94B33">
        <w:rPr>
          <w:rFonts w:ascii="Arial" w:hAnsi="Arial" w:cs="Arial"/>
          <w:color w:val="081E3F"/>
        </w:rPr>
        <w:t>the</w:t>
      </w:r>
      <w:r w:rsidRPr="00A94B33">
        <w:rPr>
          <w:rFonts w:ascii="Arial" w:hAnsi="Arial" w:cs="Arial"/>
          <w:color w:val="081E3F"/>
          <w:spacing w:val="-7"/>
        </w:rPr>
        <w:t xml:space="preserve"> </w:t>
      </w:r>
      <w:r w:rsidRPr="00A94B33">
        <w:rPr>
          <w:rFonts w:ascii="Arial" w:hAnsi="Arial" w:cs="Arial"/>
          <w:color w:val="081E3F"/>
        </w:rPr>
        <w:t>Act;</w:t>
      </w:r>
      <w:r w:rsidRPr="00A94B33">
        <w:rPr>
          <w:rFonts w:ascii="Arial" w:hAnsi="Arial" w:cs="Arial"/>
          <w:color w:val="081E3F"/>
          <w:spacing w:val="-8"/>
        </w:rPr>
        <w:t xml:space="preserve"> </w:t>
      </w:r>
      <w:r w:rsidRPr="00A94B33">
        <w:rPr>
          <w:rFonts w:ascii="Arial" w:hAnsi="Arial" w:cs="Arial"/>
          <w:color w:val="081E3F"/>
          <w:spacing w:val="-2"/>
        </w:rPr>
        <w:t>and</w:t>
      </w:r>
    </w:p>
    <w:p w14:paraId="58C27379" w14:textId="4542B078" w:rsidR="004545D0" w:rsidRPr="00A94B33" w:rsidRDefault="00A438AF" w:rsidP="004E5A2E">
      <w:pPr>
        <w:pStyle w:val="ListParagraph"/>
        <w:numPr>
          <w:ilvl w:val="2"/>
          <w:numId w:val="55"/>
        </w:numPr>
        <w:tabs>
          <w:tab w:val="left" w:pos="1138"/>
        </w:tabs>
        <w:spacing w:before="7" w:line="249" w:lineRule="auto"/>
        <w:ind w:right="241"/>
        <w:jc w:val="both"/>
        <w:rPr>
          <w:rFonts w:ascii="Arial" w:hAnsi="Arial" w:cs="Arial"/>
          <w:sz w:val="20"/>
          <w:szCs w:val="20"/>
        </w:rPr>
      </w:pPr>
      <w:r w:rsidRPr="00A94B33">
        <w:rPr>
          <w:rFonts w:ascii="Arial" w:hAnsi="Arial" w:cs="Arial"/>
          <w:color w:val="081E3F"/>
          <w:sz w:val="20"/>
          <w:szCs w:val="20"/>
        </w:rPr>
        <w:t>The Association may also provide funds to any director or any other officer (other than the Association’s auditor or reporting accountant) or do anything to enable a director or such other officer to avoid incurring expenditure, in each case in</w:t>
      </w:r>
      <w:r w:rsidRPr="00A94B33">
        <w:rPr>
          <w:rFonts w:ascii="Arial" w:hAnsi="Arial" w:cs="Arial"/>
          <w:color w:val="081E3F"/>
          <w:spacing w:val="10"/>
          <w:sz w:val="20"/>
          <w:szCs w:val="20"/>
        </w:rPr>
        <w:t xml:space="preserve"> </w:t>
      </w:r>
      <w:r w:rsidRPr="00A94B33">
        <w:rPr>
          <w:rFonts w:ascii="Arial" w:hAnsi="Arial" w:cs="Arial"/>
          <w:color w:val="081E3F"/>
          <w:sz w:val="20"/>
          <w:szCs w:val="20"/>
        </w:rPr>
        <w:t>the</w:t>
      </w:r>
      <w:r w:rsidRPr="00A94B33">
        <w:rPr>
          <w:rFonts w:ascii="Arial" w:hAnsi="Arial" w:cs="Arial"/>
          <w:color w:val="081E3F"/>
          <w:spacing w:val="10"/>
          <w:sz w:val="20"/>
          <w:szCs w:val="20"/>
        </w:rPr>
        <w:t xml:space="preserve"> </w:t>
      </w:r>
      <w:r w:rsidRPr="00A94B33">
        <w:rPr>
          <w:rFonts w:ascii="Arial" w:hAnsi="Arial" w:cs="Arial"/>
          <w:color w:val="081E3F"/>
          <w:sz w:val="20"/>
          <w:szCs w:val="20"/>
        </w:rPr>
        <w:t>manner</w:t>
      </w:r>
      <w:r w:rsidRPr="00A94B33">
        <w:rPr>
          <w:rFonts w:ascii="Arial" w:hAnsi="Arial" w:cs="Arial"/>
          <w:color w:val="081E3F"/>
          <w:spacing w:val="10"/>
          <w:sz w:val="20"/>
          <w:szCs w:val="20"/>
        </w:rPr>
        <w:t xml:space="preserve"> </w:t>
      </w:r>
      <w:r w:rsidRPr="00A94B33">
        <w:rPr>
          <w:rFonts w:ascii="Arial" w:hAnsi="Arial" w:cs="Arial"/>
          <w:color w:val="081E3F"/>
          <w:sz w:val="20"/>
          <w:szCs w:val="20"/>
        </w:rPr>
        <w:t>permitted</w:t>
      </w:r>
      <w:r w:rsidRPr="00A94B33">
        <w:rPr>
          <w:rFonts w:ascii="Arial" w:hAnsi="Arial" w:cs="Arial"/>
          <w:color w:val="081E3F"/>
          <w:spacing w:val="10"/>
          <w:sz w:val="20"/>
          <w:szCs w:val="20"/>
        </w:rPr>
        <w:t xml:space="preserve"> </w:t>
      </w:r>
      <w:r w:rsidRPr="00A94B33">
        <w:rPr>
          <w:rFonts w:ascii="Arial" w:hAnsi="Arial" w:cs="Arial"/>
          <w:color w:val="081E3F"/>
          <w:sz w:val="20"/>
          <w:szCs w:val="20"/>
        </w:rPr>
        <w:t>by</w:t>
      </w:r>
      <w:r w:rsidRPr="00A94B33">
        <w:rPr>
          <w:rFonts w:ascii="Arial" w:hAnsi="Arial" w:cs="Arial"/>
          <w:color w:val="081E3F"/>
          <w:spacing w:val="10"/>
          <w:sz w:val="20"/>
          <w:szCs w:val="20"/>
        </w:rPr>
        <w:t xml:space="preserve"> </w:t>
      </w:r>
      <w:r w:rsidRPr="00A94B33">
        <w:rPr>
          <w:rFonts w:ascii="Arial" w:hAnsi="Arial" w:cs="Arial"/>
          <w:color w:val="081E3F"/>
          <w:sz w:val="20"/>
          <w:szCs w:val="20"/>
        </w:rPr>
        <w:t>and</w:t>
      </w:r>
      <w:r w:rsidRPr="00A94B33">
        <w:rPr>
          <w:rFonts w:ascii="Arial" w:hAnsi="Arial" w:cs="Arial"/>
          <w:color w:val="081E3F"/>
          <w:spacing w:val="10"/>
          <w:sz w:val="20"/>
          <w:szCs w:val="20"/>
        </w:rPr>
        <w:t xml:space="preserve"> </w:t>
      </w:r>
      <w:r w:rsidRPr="00A94B33">
        <w:rPr>
          <w:rFonts w:ascii="Arial" w:hAnsi="Arial" w:cs="Arial"/>
          <w:color w:val="081E3F"/>
          <w:sz w:val="20"/>
          <w:szCs w:val="20"/>
        </w:rPr>
        <w:t>subject</w:t>
      </w:r>
      <w:r w:rsidR="00A94B33" w:rsidRPr="00A94B33">
        <w:rPr>
          <w:rFonts w:ascii="Arial" w:hAnsi="Arial" w:cs="Arial"/>
          <w:color w:val="081E3F"/>
          <w:sz w:val="20"/>
          <w:szCs w:val="20"/>
        </w:rPr>
        <w:t xml:space="preserve"> </w:t>
      </w:r>
      <w:r w:rsidRPr="00A94B33">
        <w:rPr>
          <w:rFonts w:ascii="Arial" w:hAnsi="Arial" w:cs="Arial"/>
          <w:color w:val="081E3F"/>
          <w:sz w:val="20"/>
          <w:szCs w:val="20"/>
        </w:rPr>
        <w:t>to the restrictions required by section 205 of the Act.</w:t>
      </w:r>
    </w:p>
    <w:p w14:paraId="36D4D60E" w14:textId="77777777" w:rsidR="004545D0" w:rsidRPr="005773DC" w:rsidRDefault="004545D0" w:rsidP="004E5A2E">
      <w:pPr>
        <w:pStyle w:val="BodyText"/>
        <w:spacing w:before="4"/>
        <w:ind w:right="241"/>
        <w:jc w:val="both"/>
        <w:rPr>
          <w:rFonts w:ascii="Arial" w:hAnsi="Arial" w:cs="Arial"/>
          <w:sz w:val="24"/>
        </w:rPr>
      </w:pPr>
    </w:p>
    <w:p w14:paraId="4F04D0FB" w14:textId="6221FFF8" w:rsidR="00A94B33" w:rsidRDefault="00A438AF" w:rsidP="004E5A2E">
      <w:pPr>
        <w:pStyle w:val="Heading2"/>
        <w:spacing w:before="1" w:line="252" w:lineRule="auto"/>
        <w:ind w:left="117" w:right="241" w:firstLine="0"/>
        <w:jc w:val="both"/>
        <w:rPr>
          <w:rFonts w:ascii="Arial" w:hAnsi="Arial" w:cs="Arial"/>
          <w:color w:val="DE2726"/>
        </w:rPr>
      </w:pPr>
      <w:r w:rsidRPr="005773DC">
        <w:rPr>
          <w:rFonts w:ascii="Arial" w:hAnsi="Arial" w:cs="Arial"/>
          <w:color w:val="DE2726"/>
        </w:rPr>
        <w:t>PART 5: MEMBERS</w:t>
      </w:r>
    </w:p>
    <w:p w14:paraId="4D65B4DE" w14:textId="77777777" w:rsidR="00A94B33" w:rsidRDefault="00A94B33" w:rsidP="004E5A2E">
      <w:pPr>
        <w:pStyle w:val="Heading2"/>
        <w:spacing w:before="1" w:line="252" w:lineRule="auto"/>
        <w:ind w:left="117" w:right="241" w:firstLine="0"/>
        <w:jc w:val="both"/>
        <w:rPr>
          <w:rFonts w:ascii="Arial" w:hAnsi="Arial" w:cs="Arial"/>
          <w:color w:val="DE2726"/>
        </w:rPr>
      </w:pPr>
    </w:p>
    <w:p w14:paraId="1E249C8C" w14:textId="06D2151D" w:rsidR="004545D0" w:rsidRPr="005773DC" w:rsidRDefault="00A438AF" w:rsidP="004E5A2E">
      <w:pPr>
        <w:pStyle w:val="Heading2"/>
        <w:spacing w:before="1" w:line="252" w:lineRule="auto"/>
        <w:ind w:left="117" w:right="241" w:firstLine="0"/>
        <w:jc w:val="both"/>
        <w:rPr>
          <w:rFonts w:ascii="Arial" w:hAnsi="Arial" w:cs="Arial"/>
        </w:rPr>
      </w:pPr>
      <w:r w:rsidRPr="005773DC">
        <w:rPr>
          <w:rFonts w:ascii="Arial" w:hAnsi="Arial" w:cs="Arial"/>
          <w:color w:val="081E3F"/>
        </w:rPr>
        <w:t>BECOMING AND CEASING TO BE A MEMBER</w:t>
      </w:r>
    </w:p>
    <w:p w14:paraId="7D9668F1" w14:textId="77777777" w:rsidR="004545D0" w:rsidRPr="005773DC" w:rsidRDefault="00A438AF" w:rsidP="004E5A2E">
      <w:pPr>
        <w:pStyle w:val="ListParagraph"/>
        <w:numPr>
          <w:ilvl w:val="0"/>
          <w:numId w:val="55"/>
        </w:numPr>
        <w:tabs>
          <w:tab w:val="left" w:pos="571"/>
        </w:tabs>
        <w:spacing w:before="262"/>
        <w:ind w:right="241"/>
        <w:jc w:val="both"/>
        <w:rPr>
          <w:rFonts w:ascii="Arial" w:hAnsi="Arial" w:cs="Arial"/>
          <w:b/>
          <w:sz w:val="24"/>
        </w:rPr>
      </w:pPr>
      <w:r w:rsidRPr="005773DC">
        <w:rPr>
          <w:rFonts w:ascii="Arial" w:hAnsi="Arial" w:cs="Arial"/>
          <w:b/>
          <w:color w:val="081E3F"/>
          <w:sz w:val="24"/>
        </w:rPr>
        <w:t>Applications for</w:t>
      </w:r>
      <w:r w:rsidRPr="005773DC">
        <w:rPr>
          <w:rFonts w:ascii="Arial" w:hAnsi="Arial" w:cs="Arial"/>
          <w:b/>
          <w:color w:val="081E3F"/>
          <w:spacing w:val="-1"/>
          <w:sz w:val="24"/>
        </w:rPr>
        <w:t xml:space="preserve"> </w:t>
      </w:r>
      <w:r w:rsidRPr="005773DC">
        <w:rPr>
          <w:rFonts w:ascii="Arial" w:hAnsi="Arial" w:cs="Arial"/>
          <w:b/>
          <w:color w:val="081E3F"/>
          <w:sz w:val="24"/>
        </w:rPr>
        <w:t>Membership</w:t>
      </w:r>
    </w:p>
    <w:p w14:paraId="0E44EDB3" w14:textId="77777777"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The subscribers to the memorandum shall </w:t>
      </w:r>
      <w:r w:rsidRPr="005773DC">
        <w:rPr>
          <w:rFonts w:ascii="Arial" w:hAnsi="Arial" w:cs="Arial"/>
          <w:color w:val="081E3F"/>
          <w:spacing w:val="-8"/>
          <w:sz w:val="20"/>
        </w:rPr>
        <w:t xml:space="preserve">be </w:t>
      </w:r>
      <w:r w:rsidRPr="005773DC">
        <w:rPr>
          <w:rFonts w:ascii="Arial" w:hAnsi="Arial" w:cs="Arial"/>
          <w:color w:val="081E3F"/>
          <w:sz w:val="20"/>
        </w:rPr>
        <w:t>members of the</w:t>
      </w:r>
      <w:r w:rsidRPr="005773DC">
        <w:rPr>
          <w:rFonts w:ascii="Arial" w:hAnsi="Arial" w:cs="Arial"/>
          <w:color w:val="081E3F"/>
          <w:spacing w:val="-1"/>
          <w:sz w:val="20"/>
        </w:rPr>
        <w:t xml:space="preserve"> </w:t>
      </w:r>
      <w:r w:rsidRPr="005773DC">
        <w:rPr>
          <w:rFonts w:ascii="Arial" w:hAnsi="Arial" w:cs="Arial"/>
          <w:color w:val="081E3F"/>
          <w:sz w:val="20"/>
        </w:rPr>
        <w:t>Association.</w:t>
      </w:r>
    </w:p>
    <w:p w14:paraId="055FA128" w14:textId="77777777" w:rsidR="004545D0" w:rsidRPr="005773DC" w:rsidRDefault="00A438AF" w:rsidP="004E5A2E">
      <w:pPr>
        <w:pStyle w:val="ListParagraph"/>
        <w:numPr>
          <w:ilvl w:val="1"/>
          <w:numId w:val="55"/>
        </w:numPr>
        <w:tabs>
          <w:tab w:val="left" w:pos="798"/>
        </w:tabs>
        <w:spacing w:before="59" w:line="249" w:lineRule="auto"/>
        <w:ind w:right="241"/>
        <w:jc w:val="both"/>
        <w:rPr>
          <w:rFonts w:ascii="Arial" w:hAnsi="Arial" w:cs="Arial"/>
          <w:sz w:val="20"/>
        </w:rPr>
      </w:pPr>
      <w:r w:rsidRPr="005773DC">
        <w:rPr>
          <w:rFonts w:ascii="Arial" w:hAnsi="Arial" w:cs="Arial"/>
          <w:color w:val="081E3F"/>
          <w:sz w:val="20"/>
        </w:rPr>
        <w:t xml:space="preserve">No person shall become a member of </w:t>
      </w:r>
      <w:r w:rsidRPr="005773DC">
        <w:rPr>
          <w:rFonts w:ascii="Arial" w:hAnsi="Arial" w:cs="Arial"/>
          <w:color w:val="081E3F"/>
          <w:spacing w:val="-6"/>
          <w:sz w:val="20"/>
        </w:rPr>
        <w:t xml:space="preserve">the </w:t>
      </w:r>
      <w:r w:rsidRPr="005773DC">
        <w:rPr>
          <w:rFonts w:ascii="Arial" w:hAnsi="Arial" w:cs="Arial"/>
          <w:color w:val="081E3F"/>
          <w:sz w:val="20"/>
        </w:rPr>
        <w:t>Association</w:t>
      </w:r>
      <w:r w:rsidRPr="005773DC">
        <w:rPr>
          <w:rFonts w:ascii="Arial" w:hAnsi="Arial" w:cs="Arial"/>
          <w:color w:val="081E3F"/>
          <w:spacing w:val="-1"/>
          <w:sz w:val="20"/>
        </w:rPr>
        <w:t xml:space="preserve"> </w:t>
      </w:r>
      <w:r w:rsidRPr="005773DC">
        <w:rPr>
          <w:rFonts w:ascii="Arial" w:hAnsi="Arial" w:cs="Arial"/>
          <w:color w:val="081E3F"/>
          <w:sz w:val="20"/>
        </w:rPr>
        <w:t>unless:</w:t>
      </w:r>
    </w:p>
    <w:p w14:paraId="40B626B1" w14:textId="77777777" w:rsidR="004545D0" w:rsidRPr="005773DC" w:rsidRDefault="00A438AF" w:rsidP="004E5A2E">
      <w:pPr>
        <w:pStyle w:val="ListParagraph"/>
        <w:numPr>
          <w:ilvl w:val="2"/>
          <w:numId w:val="55"/>
        </w:numPr>
        <w:tabs>
          <w:tab w:val="left" w:pos="1138"/>
        </w:tabs>
        <w:spacing w:before="116" w:line="249" w:lineRule="auto"/>
        <w:ind w:right="241"/>
        <w:jc w:val="both"/>
        <w:rPr>
          <w:rFonts w:ascii="Arial" w:hAnsi="Arial" w:cs="Arial"/>
          <w:sz w:val="20"/>
        </w:rPr>
      </w:pPr>
      <w:r w:rsidRPr="005773DC">
        <w:rPr>
          <w:rFonts w:ascii="Arial" w:hAnsi="Arial" w:cs="Arial"/>
          <w:color w:val="081E3F"/>
          <w:sz w:val="20"/>
        </w:rPr>
        <w:t xml:space="preserve">That person has completed an </w:t>
      </w:r>
      <w:r w:rsidRPr="005773DC">
        <w:rPr>
          <w:rFonts w:ascii="Arial" w:hAnsi="Arial" w:cs="Arial"/>
          <w:color w:val="081E3F"/>
          <w:spacing w:val="-3"/>
          <w:sz w:val="20"/>
        </w:rPr>
        <w:t xml:space="preserve">application </w:t>
      </w:r>
      <w:r w:rsidRPr="005773DC">
        <w:rPr>
          <w:rFonts w:ascii="Arial" w:hAnsi="Arial" w:cs="Arial"/>
          <w:color w:val="081E3F"/>
          <w:sz w:val="20"/>
        </w:rPr>
        <w:t xml:space="preserve">for membership in a form approved by </w:t>
      </w:r>
      <w:r w:rsidRPr="005773DC">
        <w:rPr>
          <w:rFonts w:ascii="Arial" w:hAnsi="Arial" w:cs="Arial"/>
          <w:color w:val="081E3F"/>
          <w:spacing w:val="-5"/>
          <w:sz w:val="20"/>
        </w:rPr>
        <w:t xml:space="preserve">the </w:t>
      </w:r>
      <w:r w:rsidRPr="005773DC">
        <w:rPr>
          <w:rFonts w:ascii="Arial" w:hAnsi="Arial" w:cs="Arial"/>
          <w:color w:val="081E3F"/>
          <w:sz w:val="20"/>
        </w:rPr>
        <w:t>directors;</w:t>
      </w:r>
      <w:r w:rsidRPr="005773DC">
        <w:rPr>
          <w:rFonts w:ascii="Arial" w:hAnsi="Arial" w:cs="Arial"/>
          <w:color w:val="081E3F"/>
          <w:spacing w:val="-1"/>
          <w:sz w:val="20"/>
        </w:rPr>
        <w:t xml:space="preserve"> </w:t>
      </w:r>
      <w:r w:rsidRPr="005773DC">
        <w:rPr>
          <w:rFonts w:ascii="Arial" w:hAnsi="Arial" w:cs="Arial"/>
          <w:color w:val="081E3F"/>
          <w:sz w:val="20"/>
        </w:rPr>
        <w:t>and</w:t>
      </w:r>
    </w:p>
    <w:p w14:paraId="26F71FC1" w14:textId="77777777" w:rsidR="004545D0" w:rsidRPr="005773DC" w:rsidRDefault="00A438AF" w:rsidP="004E5A2E">
      <w:pPr>
        <w:pStyle w:val="ListParagraph"/>
        <w:numPr>
          <w:ilvl w:val="2"/>
          <w:numId w:val="55"/>
        </w:numPr>
        <w:tabs>
          <w:tab w:val="left" w:pos="1138"/>
        </w:tabs>
        <w:spacing w:before="59" w:line="249" w:lineRule="auto"/>
        <w:ind w:right="241"/>
        <w:jc w:val="both"/>
        <w:rPr>
          <w:rFonts w:ascii="Arial" w:hAnsi="Arial" w:cs="Arial"/>
          <w:sz w:val="20"/>
        </w:rPr>
      </w:pPr>
      <w:r w:rsidRPr="005773DC">
        <w:rPr>
          <w:rFonts w:ascii="Arial" w:hAnsi="Arial" w:cs="Arial"/>
          <w:color w:val="081E3F"/>
          <w:sz w:val="20"/>
        </w:rPr>
        <w:t xml:space="preserve">That person has paid the </w:t>
      </w:r>
      <w:r w:rsidRPr="005773DC">
        <w:rPr>
          <w:rFonts w:ascii="Arial" w:hAnsi="Arial" w:cs="Arial"/>
          <w:color w:val="081E3F"/>
          <w:spacing w:val="-3"/>
          <w:sz w:val="20"/>
        </w:rPr>
        <w:t xml:space="preserve">annual </w:t>
      </w:r>
      <w:r w:rsidRPr="005773DC">
        <w:rPr>
          <w:rFonts w:ascii="Arial" w:hAnsi="Arial" w:cs="Arial"/>
          <w:color w:val="081E3F"/>
          <w:sz w:val="20"/>
        </w:rPr>
        <w:t>subscription.</w:t>
      </w:r>
    </w:p>
    <w:p w14:paraId="5704F022" w14:textId="3819E754" w:rsidR="004545D0" w:rsidRPr="001C6AB7" w:rsidRDefault="00A438AF" w:rsidP="004E5A2E">
      <w:pPr>
        <w:pStyle w:val="ListParagraph"/>
        <w:numPr>
          <w:ilvl w:val="1"/>
          <w:numId w:val="55"/>
        </w:numPr>
        <w:tabs>
          <w:tab w:val="left" w:pos="798"/>
        </w:tabs>
        <w:spacing w:before="4" w:line="249" w:lineRule="auto"/>
        <w:ind w:right="241"/>
        <w:jc w:val="both"/>
        <w:rPr>
          <w:rFonts w:ascii="Arial" w:hAnsi="Arial" w:cs="Arial"/>
          <w:sz w:val="29"/>
        </w:rPr>
      </w:pPr>
      <w:r w:rsidRPr="001C6AB7">
        <w:rPr>
          <w:rFonts w:ascii="Arial" w:hAnsi="Arial" w:cs="Arial"/>
          <w:color w:val="081E3F"/>
          <w:sz w:val="20"/>
        </w:rPr>
        <w:t>The directors may from time to time</w:t>
      </w:r>
      <w:r w:rsidRPr="001C6AB7">
        <w:rPr>
          <w:rFonts w:ascii="Arial" w:hAnsi="Arial" w:cs="Arial"/>
          <w:color w:val="081E3F"/>
          <w:spacing w:val="-20"/>
          <w:sz w:val="20"/>
        </w:rPr>
        <w:t xml:space="preserve"> </w:t>
      </w:r>
      <w:r w:rsidRPr="001C6AB7">
        <w:rPr>
          <w:rFonts w:ascii="Arial" w:hAnsi="Arial" w:cs="Arial"/>
          <w:color w:val="081E3F"/>
          <w:sz w:val="20"/>
        </w:rPr>
        <w:t>establish rules for membership of the Association setting out, inter alia, criteria for membership, categories of membership, rights and obligations of members, and fees payable by members, provided that such rules do</w:t>
      </w:r>
      <w:r w:rsidRPr="001C6AB7">
        <w:rPr>
          <w:rFonts w:ascii="Arial" w:hAnsi="Arial" w:cs="Arial"/>
          <w:color w:val="081E3F"/>
          <w:spacing w:val="-2"/>
          <w:sz w:val="20"/>
        </w:rPr>
        <w:t xml:space="preserve"> </w:t>
      </w:r>
      <w:r w:rsidRPr="001C6AB7">
        <w:rPr>
          <w:rFonts w:ascii="Arial" w:hAnsi="Arial" w:cs="Arial"/>
          <w:color w:val="081E3F"/>
          <w:sz w:val="20"/>
        </w:rPr>
        <w:t>not:</w:t>
      </w:r>
    </w:p>
    <w:p w14:paraId="737D1B72" w14:textId="77777777" w:rsidR="004545D0" w:rsidRPr="005773DC" w:rsidRDefault="00A438AF" w:rsidP="004E5A2E">
      <w:pPr>
        <w:pStyle w:val="ListParagraph"/>
        <w:numPr>
          <w:ilvl w:val="2"/>
          <w:numId w:val="55"/>
        </w:numPr>
        <w:tabs>
          <w:tab w:val="left" w:pos="1138"/>
        </w:tabs>
        <w:spacing w:before="1"/>
        <w:ind w:right="241"/>
        <w:jc w:val="both"/>
        <w:rPr>
          <w:rFonts w:ascii="Arial" w:hAnsi="Arial" w:cs="Arial"/>
          <w:sz w:val="20"/>
        </w:rPr>
      </w:pPr>
      <w:r w:rsidRPr="005773DC">
        <w:rPr>
          <w:rFonts w:ascii="Arial" w:hAnsi="Arial" w:cs="Arial"/>
          <w:color w:val="081E3F"/>
          <w:sz w:val="20"/>
        </w:rPr>
        <w:t>Conflict with the articles; and</w:t>
      </w:r>
    </w:p>
    <w:p w14:paraId="2192CF1D" w14:textId="3DD738ED" w:rsidR="004545D0" w:rsidRPr="00D61DFD" w:rsidRDefault="00A438AF" w:rsidP="004E5A2E">
      <w:pPr>
        <w:pStyle w:val="ListParagraph"/>
        <w:numPr>
          <w:ilvl w:val="2"/>
          <w:numId w:val="55"/>
        </w:numPr>
        <w:tabs>
          <w:tab w:val="left" w:pos="1138"/>
        </w:tabs>
        <w:spacing w:before="66" w:line="249" w:lineRule="auto"/>
        <w:ind w:right="241"/>
        <w:jc w:val="both"/>
        <w:rPr>
          <w:rFonts w:ascii="Arial" w:hAnsi="Arial" w:cs="Arial"/>
          <w:sz w:val="20"/>
        </w:rPr>
      </w:pPr>
      <w:r w:rsidRPr="005773DC">
        <w:rPr>
          <w:rFonts w:ascii="Arial" w:hAnsi="Arial" w:cs="Arial"/>
          <w:color w:val="081E3F"/>
          <w:sz w:val="20"/>
        </w:rPr>
        <w:t xml:space="preserve">Allow open membership to all </w:t>
      </w:r>
      <w:r w:rsidRPr="005773DC">
        <w:rPr>
          <w:rFonts w:ascii="Arial" w:hAnsi="Arial" w:cs="Arial"/>
          <w:color w:val="081E3F"/>
          <w:spacing w:val="-3"/>
          <w:sz w:val="20"/>
        </w:rPr>
        <w:t xml:space="preserve">without </w:t>
      </w:r>
      <w:r w:rsidRPr="005773DC">
        <w:rPr>
          <w:rFonts w:ascii="Arial" w:hAnsi="Arial" w:cs="Arial"/>
          <w:color w:val="081E3F"/>
          <w:sz w:val="20"/>
        </w:rPr>
        <w:t>discrimination on any</w:t>
      </w:r>
      <w:r w:rsidRPr="005773DC">
        <w:rPr>
          <w:rFonts w:ascii="Arial" w:hAnsi="Arial" w:cs="Arial"/>
          <w:color w:val="081E3F"/>
          <w:spacing w:val="-1"/>
          <w:sz w:val="20"/>
        </w:rPr>
        <w:t xml:space="preserve"> </w:t>
      </w:r>
      <w:r w:rsidRPr="005773DC">
        <w:rPr>
          <w:rFonts w:ascii="Arial" w:hAnsi="Arial" w:cs="Arial"/>
          <w:color w:val="081E3F"/>
          <w:sz w:val="20"/>
        </w:rPr>
        <w:t>grounds.</w:t>
      </w:r>
    </w:p>
    <w:p w14:paraId="04AFC081" w14:textId="77777777" w:rsidR="00D61DFD" w:rsidRPr="005773DC" w:rsidRDefault="00D61DFD" w:rsidP="004E5A2E">
      <w:pPr>
        <w:pStyle w:val="ListParagraph"/>
        <w:tabs>
          <w:tab w:val="left" w:pos="1138"/>
        </w:tabs>
        <w:spacing w:before="66" w:line="249" w:lineRule="auto"/>
        <w:ind w:left="1137" w:right="241" w:firstLine="0"/>
        <w:jc w:val="both"/>
        <w:rPr>
          <w:rFonts w:ascii="Arial" w:hAnsi="Arial" w:cs="Arial"/>
          <w:sz w:val="20"/>
        </w:rPr>
      </w:pPr>
    </w:p>
    <w:p w14:paraId="2BE3FC4F" w14:textId="77777777" w:rsidR="004545D0" w:rsidRPr="005773DC" w:rsidRDefault="00A438AF" w:rsidP="004E5A2E">
      <w:pPr>
        <w:pStyle w:val="Heading2"/>
        <w:numPr>
          <w:ilvl w:val="0"/>
          <w:numId w:val="55"/>
        </w:numPr>
        <w:tabs>
          <w:tab w:val="left" w:pos="571"/>
        </w:tabs>
        <w:spacing w:before="1"/>
        <w:ind w:right="241"/>
        <w:jc w:val="both"/>
        <w:rPr>
          <w:rFonts w:ascii="Arial" w:hAnsi="Arial" w:cs="Arial"/>
        </w:rPr>
      </w:pPr>
      <w:r w:rsidRPr="005773DC">
        <w:rPr>
          <w:rFonts w:ascii="Arial" w:hAnsi="Arial" w:cs="Arial"/>
          <w:color w:val="081E3F"/>
        </w:rPr>
        <w:t>Termination of</w:t>
      </w:r>
      <w:r w:rsidRPr="005773DC">
        <w:rPr>
          <w:rFonts w:ascii="Arial" w:hAnsi="Arial" w:cs="Arial"/>
          <w:color w:val="081E3F"/>
          <w:spacing w:val="-2"/>
        </w:rPr>
        <w:t xml:space="preserve"> </w:t>
      </w:r>
      <w:r w:rsidRPr="005773DC">
        <w:rPr>
          <w:rFonts w:ascii="Arial" w:hAnsi="Arial" w:cs="Arial"/>
          <w:color w:val="081E3F"/>
        </w:rPr>
        <w:t>Membership</w:t>
      </w:r>
    </w:p>
    <w:p w14:paraId="6453387D" w14:textId="77777777"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A person shall immediately cease to be a member (provided that at least one </w:t>
      </w:r>
      <w:r w:rsidRPr="005773DC">
        <w:rPr>
          <w:rFonts w:ascii="Arial" w:hAnsi="Arial" w:cs="Arial"/>
          <w:color w:val="081E3F"/>
          <w:spacing w:val="-3"/>
          <w:sz w:val="20"/>
        </w:rPr>
        <w:t xml:space="preserve">member </w:t>
      </w:r>
      <w:r w:rsidRPr="005773DC">
        <w:rPr>
          <w:rFonts w:ascii="Arial" w:hAnsi="Arial" w:cs="Arial"/>
          <w:color w:val="081E3F"/>
          <w:sz w:val="20"/>
        </w:rPr>
        <w:t>remains on the Register of Members thereafter):</w:t>
      </w:r>
    </w:p>
    <w:p w14:paraId="67AB12C9" w14:textId="77777777" w:rsidR="004545D0" w:rsidRPr="005773DC" w:rsidRDefault="00A438AF" w:rsidP="004E5A2E">
      <w:pPr>
        <w:pStyle w:val="ListParagraph"/>
        <w:numPr>
          <w:ilvl w:val="2"/>
          <w:numId w:val="55"/>
        </w:numPr>
        <w:tabs>
          <w:tab w:val="left" w:pos="1138"/>
        </w:tabs>
        <w:spacing w:before="117" w:line="249" w:lineRule="auto"/>
        <w:ind w:right="241"/>
        <w:jc w:val="both"/>
        <w:rPr>
          <w:rFonts w:ascii="Arial" w:hAnsi="Arial" w:cs="Arial"/>
          <w:sz w:val="20"/>
        </w:rPr>
      </w:pPr>
      <w:r w:rsidRPr="005773DC">
        <w:rPr>
          <w:rFonts w:ascii="Arial" w:hAnsi="Arial" w:cs="Arial"/>
          <w:color w:val="081E3F"/>
          <w:sz w:val="20"/>
        </w:rPr>
        <w:t xml:space="preserve">If the member is removed by notice </w:t>
      </w:r>
      <w:r w:rsidRPr="005773DC">
        <w:rPr>
          <w:rFonts w:ascii="Arial" w:hAnsi="Arial" w:cs="Arial"/>
          <w:color w:val="081E3F"/>
          <w:spacing w:val="-8"/>
          <w:sz w:val="20"/>
        </w:rPr>
        <w:t xml:space="preserve">in </w:t>
      </w:r>
      <w:r w:rsidRPr="005773DC">
        <w:rPr>
          <w:rFonts w:ascii="Arial" w:hAnsi="Arial" w:cs="Arial"/>
          <w:color w:val="081E3F"/>
          <w:sz w:val="20"/>
        </w:rPr>
        <w:t>writing to the Association signed by a majority of the remaining</w:t>
      </w:r>
      <w:r w:rsidRPr="005773DC">
        <w:rPr>
          <w:rFonts w:ascii="Arial" w:hAnsi="Arial" w:cs="Arial"/>
          <w:color w:val="081E3F"/>
          <w:spacing w:val="-1"/>
          <w:sz w:val="20"/>
        </w:rPr>
        <w:t xml:space="preserve"> </w:t>
      </w:r>
      <w:r w:rsidRPr="005773DC">
        <w:rPr>
          <w:rFonts w:ascii="Arial" w:hAnsi="Arial" w:cs="Arial"/>
          <w:color w:val="081E3F"/>
          <w:sz w:val="20"/>
        </w:rPr>
        <w:t>members;</w:t>
      </w:r>
    </w:p>
    <w:p w14:paraId="28FCA122" w14:textId="77777777" w:rsidR="004545D0" w:rsidRPr="005773DC" w:rsidRDefault="00A438AF" w:rsidP="004E5A2E">
      <w:pPr>
        <w:pStyle w:val="ListParagraph"/>
        <w:numPr>
          <w:ilvl w:val="2"/>
          <w:numId w:val="55"/>
        </w:numPr>
        <w:tabs>
          <w:tab w:val="left" w:pos="1138"/>
        </w:tabs>
        <w:spacing w:before="60" w:line="249" w:lineRule="auto"/>
        <w:ind w:right="241"/>
        <w:jc w:val="both"/>
        <w:rPr>
          <w:rFonts w:ascii="Arial" w:hAnsi="Arial" w:cs="Arial"/>
          <w:sz w:val="20"/>
        </w:rPr>
      </w:pPr>
      <w:r w:rsidRPr="005773DC">
        <w:rPr>
          <w:rFonts w:ascii="Arial" w:hAnsi="Arial" w:cs="Arial"/>
          <w:color w:val="081E3F"/>
          <w:sz w:val="20"/>
        </w:rPr>
        <w:t xml:space="preserve">If by notice in writing to the </w:t>
      </w:r>
      <w:r w:rsidRPr="005773DC">
        <w:rPr>
          <w:rFonts w:ascii="Arial" w:hAnsi="Arial" w:cs="Arial"/>
          <w:color w:val="081E3F"/>
          <w:spacing w:val="-3"/>
          <w:sz w:val="20"/>
        </w:rPr>
        <w:t xml:space="preserve">Association, </w:t>
      </w:r>
      <w:r w:rsidRPr="005773DC">
        <w:rPr>
          <w:rFonts w:ascii="Arial" w:hAnsi="Arial" w:cs="Arial"/>
          <w:color w:val="081E3F"/>
          <w:sz w:val="20"/>
        </w:rPr>
        <w:t>the member resigns his or her membership;</w:t>
      </w:r>
    </w:p>
    <w:p w14:paraId="7EBE4F58" w14:textId="69EA56F6" w:rsidR="004545D0" w:rsidRPr="005773DC" w:rsidRDefault="00A438AF" w:rsidP="004E5A2E">
      <w:pPr>
        <w:pStyle w:val="ListParagraph"/>
        <w:numPr>
          <w:ilvl w:val="2"/>
          <w:numId w:val="55"/>
        </w:numPr>
        <w:tabs>
          <w:tab w:val="left" w:pos="1138"/>
        </w:tabs>
        <w:spacing w:before="60"/>
        <w:ind w:right="241"/>
        <w:jc w:val="both"/>
        <w:rPr>
          <w:rFonts w:ascii="Arial" w:hAnsi="Arial" w:cs="Arial"/>
          <w:sz w:val="20"/>
        </w:rPr>
      </w:pPr>
      <w:r w:rsidRPr="005773DC">
        <w:rPr>
          <w:rFonts w:ascii="Arial" w:hAnsi="Arial" w:cs="Arial"/>
          <w:color w:val="081E3F"/>
          <w:sz w:val="20"/>
        </w:rPr>
        <w:t xml:space="preserve">If </w:t>
      </w:r>
      <w:r w:rsidR="00E154A0">
        <w:rPr>
          <w:rFonts w:ascii="Arial" w:hAnsi="Arial" w:cs="Arial"/>
          <w:color w:val="081E3F"/>
          <w:sz w:val="20"/>
        </w:rPr>
        <w:t>they</w:t>
      </w:r>
      <w:r w:rsidRPr="005773DC">
        <w:rPr>
          <w:rFonts w:ascii="Arial" w:hAnsi="Arial" w:cs="Arial"/>
          <w:color w:val="081E3F"/>
          <w:sz w:val="20"/>
        </w:rPr>
        <w:t xml:space="preserve"> die; or</w:t>
      </w:r>
    </w:p>
    <w:p w14:paraId="65F6D36F" w14:textId="5E17058A" w:rsidR="004545D0" w:rsidRPr="005773DC" w:rsidRDefault="00A438AF" w:rsidP="004E5A2E">
      <w:pPr>
        <w:pStyle w:val="ListParagraph"/>
        <w:numPr>
          <w:ilvl w:val="2"/>
          <w:numId w:val="55"/>
        </w:numPr>
        <w:tabs>
          <w:tab w:val="left" w:pos="1138"/>
        </w:tabs>
        <w:spacing w:before="66" w:line="249" w:lineRule="auto"/>
        <w:ind w:right="241"/>
        <w:jc w:val="both"/>
        <w:rPr>
          <w:rFonts w:ascii="Arial" w:hAnsi="Arial" w:cs="Arial"/>
          <w:sz w:val="20"/>
        </w:rPr>
      </w:pPr>
      <w:r w:rsidRPr="005773DC">
        <w:rPr>
          <w:rFonts w:ascii="Arial" w:hAnsi="Arial" w:cs="Arial"/>
          <w:color w:val="081E3F"/>
          <w:sz w:val="20"/>
        </w:rPr>
        <w:t xml:space="preserve">If </w:t>
      </w:r>
      <w:r w:rsidR="00E154A0">
        <w:rPr>
          <w:rFonts w:ascii="Arial" w:hAnsi="Arial" w:cs="Arial"/>
          <w:color w:val="081E3F"/>
          <w:sz w:val="20"/>
        </w:rPr>
        <w:t>they</w:t>
      </w:r>
      <w:r w:rsidRPr="005773DC">
        <w:rPr>
          <w:rFonts w:ascii="Arial" w:hAnsi="Arial" w:cs="Arial"/>
          <w:color w:val="081E3F"/>
          <w:sz w:val="20"/>
        </w:rPr>
        <w:t xml:space="preserve"> fail to pay any subscription </w:t>
      </w:r>
      <w:r w:rsidRPr="005773DC">
        <w:rPr>
          <w:rFonts w:ascii="Arial" w:hAnsi="Arial" w:cs="Arial"/>
          <w:color w:val="081E3F"/>
          <w:spacing w:val="-7"/>
          <w:sz w:val="20"/>
        </w:rPr>
        <w:t xml:space="preserve">as </w:t>
      </w:r>
      <w:r w:rsidRPr="005773DC">
        <w:rPr>
          <w:rFonts w:ascii="Arial" w:hAnsi="Arial" w:cs="Arial"/>
          <w:color w:val="081E3F"/>
          <w:sz w:val="20"/>
        </w:rPr>
        <w:t>soon as it is due and payable.</w:t>
      </w:r>
    </w:p>
    <w:p w14:paraId="491A3BE4" w14:textId="77777777" w:rsidR="004545D0" w:rsidRPr="005773DC" w:rsidRDefault="004545D0" w:rsidP="004E5A2E">
      <w:pPr>
        <w:pStyle w:val="BodyText"/>
        <w:spacing w:before="1"/>
        <w:ind w:right="241"/>
        <w:jc w:val="both"/>
        <w:rPr>
          <w:rFonts w:ascii="Arial" w:hAnsi="Arial" w:cs="Arial"/>
          <w:sz w:val="25"/>
        </w:rPr>
      </w:pPr>
    </w:p>
    <w:p w14:paraId="0E786941" w14:textId="57A34D7E" w:rsidR="004545D0" w:rsidRPr="002A363F" w:rsidRDefault="00A438AF" w:rsidP="004E5A2E">
      <w:pPr>
        <w:pStyle w:val="Heading2"/>
        <w:numPr>
          <w:ilvl w:val="0"/>
          <w:numId w:val="55"/>
        </w:numPr>
        <w:tabs>
          <w:tab w:val="left" w:pos="571"/>
        </w:tabs>
        <w:spacing w:before="1"/>
        <w:ind w:right="241"/>
        <w:jc w:val="both"/>
        <w:rPr>
          <w:rFonts w:ascii="Arial" w:hAnsi="Arial" w:cs="Arial"/>
        </w:rPr>
      </w:pPr>
      <w:r w:rsidRPr="005773DC">
        <w:rPr>
          <w:rFonts w:ascii="Arial" w:hAnsi="Arial" w:cs="Arial"/>
          <w:color w:val="081E3F"/>
        </w:rPr>
        <w:t>Transfer of</w:t>
      </w:r>
      <w:r w:rsidRPr="005773DC">
        <w:rPr>
          <w:rFonts w:ascii="Arial" w:hAnsi="Arial" w:cs="Arial"/>
          <w:color w:val="081E3F"/>
          <w:spacing w:val="-1"/>
        </w:rPr>
        <w:t xml:space="preserve"> </w:t>
      </w:r>
      <w:r w:rsidRPr="005773DC">
        <w:rPr>
          <w:rFonts w:ascii="Arial" w:hAnsi="Arial" w:cs="Arial"/>
          <w:color w:val="081E3F"/>
        </w:rPr>
        <w:t>Membership</w:t>
      </w:r>
    </w:p>
    <w:p w14:paraId="3C6AAAC5" w14:textId="3808D819" w:rsidR="004545D0" w:rsidRPr="008826A5" w:rsidRDefault="00A438AF" w:rsidP="004E5A2E">
      <w:pPr>
        <w:pStyle w:val="BodyText"/>
        <w:numPr>
          <w:ilvl w:val="1"/>
          <w:numId w:val="55"/>
        </w:numPr>
        <w:spacing w:before="48"/>
        <w:ind w:right="241"/>
        <w:jc w:val="both"/>
        <w:rPr>
          <w:rFonts w:ascii="Arial" w:hAnsi="Arial" w:cs="Arial"/>
        </w:rPr>
      </w:pPr>
      <w:r w:rsidRPr="005773DC">
        <w:rPr>
          <w:rFonts w:ascii="Arial" w:hAnsi="Arial" w:cs="Arial"/>
          <w:color w:val="081E3F"/>
        </w:rPr>
        <w:t>Membership of the Association is not transferable.</w:t>
      </w:r>
    </w:p>
    <w:p w14:paraId="465703E2" w14:textId="77777777" w:rsidR="008826A5" w:rsidRPr="005773DC" w:rsidRDefault="008826A5" w:rsidP="004E5A2E">
      <w:pPr>
        <w:pStyle w:val="BodyText"/>
        <w:spacing w:before="48"/>
        <w:ind w:left="116" w:right="241"/>
        <w:jc w:val="both"/>
        <w:rPr>
          <w:rFonts w:ascii="Arial" w:hAnsi="Arial" w:cs="Arial"/>
        </w:rPr>
      </w:pPr>
    </w:p>
    <w:p w14:paraId="486689C1" w14:textId="77777777" w:rsidR="004545D0" w:rsidRPr="005773DC" w:rsidRDefault="00A438AF" w:rsidP="004E5A2E">
      <w:pPr>
        <w:pStyle w:val="Heading2"/>
        <w:ind w:left="117" w:right="241" w:firstLine="0"/>
        <w:jc w:val="both"/>
        <w:rPr>
          <w:rFonts w:ascii="Arial" w:hAnsi="Arial" w:cs="Arial"/>
        </w:rPr>
      </w:pPr>
      <w:r w:rsidRPr="005773DC">
        <w:rPr>
          <w:rFonts w:ascii="Arial" w:hAnsi="Arial" w:cs="Arial"/>
          <w:color w:val="081E3F"/>
        </w:rPr>
        <w:t>ORGANISATION OF GENERAL MEETINGS</w:t>
      </w:r>
    </w:p>
    <w:p w14:paraId="20BF9A04" w14:textId="77777777" w:rsidR="004545D0" w:rsidRPr="005773DC" w:rsidRDefault="00A438AF" w:rsidP="004E5A2E">
      <w:pPr>
        <w:pStyle w:val="ListParagraph"/>
        <w:numPr>
          <w:ilvl w:val="0"/>
          <w:numId w:val="55"/>
        </w:numPr>
        <w:tabs>
          <w:tab w:val="left" w:pos="571"/>
        </w:tabs>
        <w:spacing w:before="278"/>
        <w:ind w:right="241"/>
        <w:jc w:val="both"/>
        <w:rPr>
          <w:rFonts w:ascii="Arial" w:hAnsi="Arial" w:cs="Arial"/>
          <w:b/>
          <w:sz w:val="24"/>
        </w:rPr>
      </w:pPr>
      <w:r w:rsidRPr="005773DC">
        <w:rPr>
          <w:rFonts w:ascii="Arial" w:hAnsi="Arial" w:cs="Arial"/>
          <w:b/>
          <w:color w:val="081E3F"/>
          <w:sz w:val="24"/>
        </w:rPr>
        <w:t>General Meetings</w:t>
      </w:r>
    </w:p>
    <w:p w14:paraId="7B23EE79" w14:textId="4DC39C24" w:rsidR="004545D0" w:rsidRPr="00EC083C" w:rsidRDefault="00A438AF" w:rsidP="004E5A2E">
      <w:pPr>
        <w:pStyle w:val="BodyText"/>
        <w:numPr>
          <w:ilvl w:val="1"/>
          <w:numId w:val="55"/>
        </w:numPr>
        <w:spacing w:before="2" w:line="249" w:lineRule="auto"/>
        <w:ind w:right="241"/>
        <w:jc w:val="both"/>
        <w:rPr>
          <w:rFonts w:ascii="Arial" w:hAnsi="Arial" w:cs="Arial"/>
        </w:rPr>
      </w:pPr>
      <w:r w:rsidRPr="00EC083C">
        <w:rPr>
          <w:rFonts w:ascii="Arial" w:hAnsi="Arial" w:cs="Arial"/>
          <w:color w:val="081E3F"/>
        </w:rPr>
        <w:t>The directors may whenever they think fit convene a general meeting and shall, following requisition in</w:t>
      </w:r>
      <w:r w:rsidR="00EC083C">
        <w:rPr>
          <w:rFonts w:ascii="Arial" w:hAnsi="Arial" w:cs="Arial"/>
          <w:color w:val="081E3F"/>
        </w:rPr>
        <w:t xml:space="preserve"> </w:t>
      </w:r>
      <w:r w:rsidRPr="00EC083C">
        <w:rPr>
          <w:rFonts w:ascii="Arial" w:hAnsi="Arial" w:cs="Arial"/>
          <w:color w:val="081E3F"/>
        </w:rPr>
        <w:t>accordance with the Act, proceed to convene a general meeting in accordance therewith.</w:t>
      </w:r>
    </w:p>
    <w:p w14:paraId="2C808B46" w14:textId="77777777" w:rsidR="004545D0" w:rsidRPr="005773DC" w:rsidRDefault="004545D0" w:rsidP="004E5A2E">
      <w:pPr>
        <w:pStyle w:val="BodyText"/>
        <w:ind w:right="241"/>
        <w:jc w:val="both"/>
        <w:rPr>
          <w:rFonts w:ascii="Arial" w:hAnsi="Arial" w:cs="Arial"/>
          <w:sz w:val="30"/>
        </w:rPr>
      </w:pPr>
    </w:p>
    <w:p w14:paraId="5A6BC4E2"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Calling General Meetings</w:t>
      </w:r>
    </w:p>
    <w:p w14:paraId="736D04BD" w14:textId="77777777" w:rsidR="004545D0" w:rsidRPr="00D049DD" w:rsidRDefault="00A438AF" w:rsidP="004E5A2E">
      <w:pPr>
        <w:pStyle w:val="ListParagraph"/>
        <w:numPr>
          <w:ilvl w:val="1"/>
          <w:numId w:val="55"/>
        </w:numPr>
        <w:tabs>
          <w:tab w:val="left" w:pos="798"/>
        </w:tabs>
        <w:spacing w:line="249" w:lineRule="auto"/>
        <w:ind w:right="241"/>
        <w:jc w:val="both"/>
        <w:rPr>
          <w:rFonts w:ascii="Arial" w:hAnsi="Arial" w:cs="Arial"/>
          <w:sz w:val="20"/>
          <w:szCs w:val="20"/>
        </w:rPr>
      </w:pPr>
      <w:r w:rsidRPr="00D049DD">
        <w:rPr>
          <w:rFonts w:ascii="Arial" w:hAnsi="Arial" w:cs="Arial"/>
          <w:color w:val="081E3F"/>
          <w:sz w:val="20"/>
          <w:szCs w:val="20"/>
        </w:rPr>
        <w:t xml:space="preserve">A general meeting of the Association shall </w:t>
      </w:r>
      <w:r w:rsidRPr="00D049DD">
        <w:rPr>
          <w:rFonts w:ascii="Arial" w:hAnsi="Arial" w:cs="Arial"/>
          <w:color w:val="081E3F"/>
          <w:spacing w:val="-8"/>
          <w:sz w:val="20"/>
          <w:szCs w:val="20"/>
        </w:rPr>
        <w:t xml:space="preserve">be </w:t>
      </w:r>
      <w:r w:rsidRPr="00D049DD">
        <w:rPr>
          <w:rFonts w:ascii="Arial" w:hAnsi="Arial" w:cs="Arial"/>
          <w:color w:val="081E3F"/>
          <w:sz w:val="20"/>
          <w:szCs w:val="20"/>
        </w:rPr>
        <w:t>called by at least 14 days’ clear</w:t>
      </w:r>
      <w:r w:rsidRPr="00D049DD">
        <w:rPr>
          <w:rFonts w:ascii="Arial" w:hAnsi="Arial" w:cs="Arial"/>
          <w:color w:val="081E3F"/>
          <w:spacing w:val="-3"/>
          <w:sz w:val="20"/>
          <w:szCs w:val="20"/>
        </w:rPr>
        <w:t xml:space="preserve"> </w:t>
      </w:r>
      <w:r w:rsidRPr="00D049DD">
        <w:rPr>
          <w:rFonts w:ascii="Arial" w:hAnsi="Arial" w:cs="Arial"/>
          <w:color w:val="081E3F"/>
          <w:sz w:val="20"/>
          <w:szCs w:val="20"/>
        </w:rPr>
        <w:t>notice.</w:t>
      </w:r>
    </w:p>
    <w:p w14:paraId="5987F44B" w14:textId="77A17CDA" w:rsidR="004545D0" w:rsidRPr="00D049DD" w:rsidRDefault="00A438AF" w:rsidP="004E5A2E">
      <w:pPr>
        <w:pStyle w:val="ListParagraph"/>
        <w:numPr>
          <w:ilvl w:val="1"/>
          <w:numId w:val="55"/>
        </w:numPr>
        <w:tabs>
          <w:tab w:val="left" w:pos="798"/>
        </w:tabs>
        <w:spacing w:before="59" w:line="249" w:lineRule="auto"/>
        <w:ind w:right="241"/>
        <w:jc w:val="both"/>
        <w:rPr>
          <w:rFonts w:ascii="Arial" w:hAnsi="Arial" w:cs="Arial"/>
          <w:sz w:val="20"/>
          <w:szCs w:val="20"/>
        </w:rPr>
      </w:pPr>
      <w:r w:rsidRPr="00D049DD">
        <w:rPr>
          <w:rFonts w:ascii="Arial" w:hAnsi="Arial" w:cs="Arial"/>
          <w:color w:val="081E3F"/>
          <w:sz w:val="20"/>
          <w:szCs w:val="20"/>
        </w:rPr>
        <w:lastRenderedPageBreak/>
        <w:t xml:space="preserve">The Association may give such notice by any means or combination of means permitted </w:t>
      </w:r>
      <w:r w:rsidRPr="00D049DD">
        <w:rPr>
          <w:rFonts w:ascii="Arial" w:hAnsi="Arial" w:cs="Arial"/>
          <w:color w:val="081E3F"/>
          <w:spacing w:val="-8"/>
          <w:sz w:val="20"/>
          <w:szCs w:val="20"/>
        </w:rPr>
        <w:t xml:space="preserve">by </w:t>
      </w:r>
      <w:r w:rsidRPr="00D049DD">
        <w:rPr>
          <w:rFonts w:ascii="Arial" w:hAnsi="Arial" w:cs="Arial"/>
          <w:color w:val="081E3F"/>
          <w:sz w:val="20"/>
          <w:szCs w:val="20"/>
        </w:rPr>
        <w:t>the Act.</w:t>
      </w:r>
    </w:p>
    <w:p w14:paraId="1FC0AFA3" w14:textId="31885249" w:rsidR="004545D0" w:rsidRPr="00D049DD" w:rsidRDefault="00A438AF" w:rsidP="004E5A2E">
      <w:pPr>
        <w:pStyle w:val="ListParagraph"/>
        <w:numPr>
          <w:ilvl w:val="1"/>
          <w:numId w:val="55"/>
        </w:numPr>
        <w:tabs>
          <w:tab w:val="left" w:pos="798"/>
        </w:tabs>
        <w:spacing w:before="5" w:line="249" w:lineRule="auto"/>
        <w:ind w:right="241"/>
        <w:jc w:val="both"/>
        <w:rPr>
          <w:rFonts w:ascii="Arial" w:hAnsi="Arial" w:cs="Arial"/>
          <w:sz w:val="20"/>
          <w:szCs w:val="20"/>
        </w:rPr>
      </w:pPr>
      <w:r w:rsidRPr="00D049DD">
        <w:rPr>
          <w:rFonts w:ascii="Arial" w:hAnsi="Arial" w:cs="Arial"/>
          <w:color w:val="081E3F"/>
          <w:sz w:val="20"/>
          <w:szCs w:val="20"/>
        </w:rPr>
        <w:t>A general meeting, notwithstanding that it has been called by a shorter notice than that specified above, shall be deemed to have been duly called if it is so agreed by a majority in number of the members having a right</w:t>
      </w:r>
      <w:r w:rsidR="00D049DD" w:rsidRPr="00D049DD">
        <w:rPr>
          <w:rFonts w:ascii="Arial" w:hAnsi="Arial" w:cs="Arial"/>
          <w:color w:val="081E3F"/>
          <w:sz w:val="20"/>
          <w:szCs w:val="20"/>
        </w:rPr>
        <w:t xml:space="preserve"> </w:t>
      </w:r>
      <w:r w:rsidRPr="00D049DD">
        <w:rPr>
          <w:rFonts w:ascii="Arial" w:hAnsi="Arial" w:cs="Arial"/>
          <w:color w:val="081E3F"/>
          <w:sz w:val="20"/>
          <w:szCs w:val="20"/>
        </w:rPr>
        <w:t>to attend and vote at the meeting, being a majority who together hold not less than 90 per cent of the total voting rights.</w:t>
      </w:r>
    </w:p>
    <w:p w14:paraId="3EE570AD" w14:textId="77777777" w:rsidR="004545D0" w:rsidRPr="005773DC" w:rsidRDefault="00A438AF" w:rsidP="004E5A2E">
      <w:pPr>
        <w:pStyle w:val="Heading2"/>
        <w:numPr>
          <w:ilvl w:val="0"/>
          <w:numId w:val="55"/>
        </w:numPr>
        <w:tabs>
          <w:tab w:val="left" w:pos="571"/>
        </w:tabs>
        <w:spacing w:before="323"/>
        <w:ind w:right="241"/>
        <w:jc w:val="both"/>
        <w:rPr>
          <w:rFonts w:ascii="Arial" w:hAnsi="Arial" w:cs="Arial"/>
        </w:rPr>
      </w:pPr>
      <w:r w:rsidRPr="005773DC">
        <w:rPr>
          <w:rFonts w:ascii="Arial" w:hAnsi="Arial" w:cs="Arial"/>
          <w:color w:val="081E3F"/>
        </w:rPr>
        <w:t>Notice of General</w:t>
      </w:r>
      <w:r w:rsidRPr="005773DC">
        <w:rPr>
          <w:rFonts w:ascii="Arial" w:hAnsi="Arial" w:cs="Arial"/>
          <w:color w:val="081E3F"/>
          <w:spacing w:val="-1"/>
        </w:rPr>
        <w:t xml:space="preserve"> </w:t>
      </w:r>
      <w:r w:rsidRPr="005773DC">
        <w:rPr>
          <w:rFonts w:ascii="Arial" w:hAnsi="Arial" w:cs="Arial"/>
          <w:color w:val="081E3F"/>
        </w:rPr>
        <w:t>Meetings</w:t>
      </w:r>
    </w:p>
    <w:p w14:paraId="25B1191F" w14:textId="36F79AFB" w:rsidR="00EC0005" w:rsidRPr="008B41F8" w:rsidRDefault="00A438AF" w:rsidP="004E5A2E">
      <w:pPr>
        <w:pStyle w:val="ListParagraph"/>
        <w:numPr>
          <w:ilvl w:val="1"/>
          <w:numId w:val="55"/>
        </w:numPr>
        <w:tabs>
          <w:tab w:val="left" w:pos="798"/>
        </w:tabs>
        <w:spacing w:line="249" w:lineRule="auto"/>
        <w:ind w:right="241"/>
        <w:jc w:val="both"/>
        <w:rPr>
          <w:rFonts w:ascii="Arial" w:hAnsi="Arial" w:cs="Arial"/>
          <w:color w:val="081E3F"/>
          <w:sz w:val="20"/>
        </w:rPr>
      </w:pPr>
      <w:r w:rsidRPr="008B41F8">
        <w:rPr>
          <w:rFonts w:ascii="Arial" w:hAnsi="Arial" w:cs="Arial"/>
          <w:color w:val="081E3F"/>
          <w:sz w:val="20"/>
        </w:rPr>
        <w:t xml:space="preserve">Every notice calling a general meeting shall specify the place and the day and hour of </w:t>
      </w:r>
      <w:r w:rsidRPr="008B41F8">
        <w:rPr>
          <w:rFonts w:ascii="Arial" w:hAnsi="Arial" w:cs="Arial"/>
          <w:color w:val="081E3F"/>
          <w:spacing w:val="-6"/>
          <w:sz w:val="20"/>
        </w:rPr>
        <w:t xml:space="preserve">the </w:t>
      </w:r>
      <w:r w:rsidRPr="008B41F8">
        <w:rPr>
          <w:rFonts w:ascii="Arial" w:hAnsi="Arial" w:cs="Arial"/>
          <w:color w:val="081E3F"/>
          <w:sz w:val="20"/>
        </w:rPr>
        <w:t>meeting.</w:t>
      </w:r>
    </w:p>
    <w:p w14:paraId="0CC42EA7" w14:textId="6EFC9A23" w:rsidR="004545D0" w:rsidRPr="005773DC" w:rsidRDefault="00A438AF" w:rsidP="004E5A2E">
      <w:pPr>
        <w:pStyle w:val="ListParagraph"/>
        <w:numPr>
          <w:ilvl w:val="1"/>
          <w:numId w:val="55"/>
        </w:numPr>
        <w:tabs>
          <w:tab w:val="left" w:pos="798"/>
        </w:tabs>
        <w:spacing w:before="59" w:line="249" w:lineRule="auto"/>
        <w:ind w:right="241"/>
        <w:jc w:val="both"/>
        <w:rPr>
          <w:rFonts w:ascii="Arial" w:hAnsi="Arial" w:cs="Arial"/>
          <w:sz w:val="20"/>
        </w:rPr>
      </w:pPr>
      <w:r w:rsidRPr="005773DC">
        <w:rPr>
          <w:rFonts w:ascii="Arial" w:hAnsi="Arial" w:cs="Arial"/>
          <w:color w:val="081E3F"/>
          <w:sz w:val="20"/>
        </w:rPr>
        <w:t xml:space="preserve">There shall appear with reasonable prominence in every such notice a statement that a member entitled to </w:t>
      </w:r>
      <w:proofErr w:type="gramStart"/>
      <w:r w:rsidRPr="005773DC">
        <w:rPr>
          <w:rFonts w:ascii="Arial" w:hAnsi="Arial" w:cs="Arial"/>
          <w:color w:val="081E3F"/>
          <w:sz w:val="20"/>
        </w:rPr>
        <w:t>attend</w:t>
      </w:r>
      <w:proofErr w:type="gramEnd"/>
      <w:r w:rsidRPr="005773DC">
        <w:rPr>
          <w:rFonts w:ascii="Arial" w:hAnsi="Arial" w:cs="Arial"/>
          <w:color w:val="081E3F"/>
          <w:sz w:val="20"/>
        </w:rPr>
        <w:t xml:space="preserve"> and vote is entitled to appoint a proxy to attend, speak and vote instead of </w:t>
      </w:r>
      <w:r w:rsidR="001D6FA0">
        <w:rPr>
          <w:rFonts w:ascii="Arial" w:hAnsi="Arial" w:cs="Arial"/>
          <w:color w:val="081E3F"/>
          <w:sz w:val="20"/>
        </w:rPr>
        <w:t>them</w:t>
      </w:r>
      <w:r w:rsidRPr="005773DC">
        <w:rPr>
          <w:rFonts w:ascii="Arial" w:hAnsi="Arial" w:cs="Arial"/>
          <w:color w:val="081E3F"/>
          <w:sz w:val="20"/>
        </w:rPr>
        <w:t xml:space="preserve"> and that a proxy </w:t>
      </w:r>
      <w:r w:rsidRPr="005773DC">
        <w:rPr>
          <w:rFonts w:ascii="Arial" w:hAnsi="Arial" w:cs="Arial"/>
          <w:color w:val="081E3F"/>
          <w:spacing w:val="-4"/>
          <w:sz w:val="20"/>
        </w:rPr>
        <w:t xml:space="preserve">need </w:t>
      </w:r>
      <w:r w:rsidRPr="005773DC">
        <w:rPr>
          <w:rFonts w:ascii="Arial" w:hAnsi="Arial" w:cs="Arial"/>
          <w:color w:val="081E3F"/>
          <w:sz w:val="20"/>
        </w:rPr>
        <w:t>not be a member of the</w:t>
      </w:r>
      <w:r w:rsidRPr="005773DC">
        <w:rPr>
          <w:rFonts w:ascii="Arial" w:hAnsi="Arial" w:cs="Arial"/>
          <w:color w:val="081E3F"/>
          <w:spacing w:val="-1"/>
          <w:sz w:val="20"/>
        </w:rPr>
        <w:t xml:space="preserve"> </w:t>
      </w:r>
      <w:r w:rsidRPr="005773DC">
        <w:rPr>
          <w:rFonts w:ascii="Arial" w:hAnsi="Arial" w:cs="Arial"/>
          <w:color w:val="081E3F"/>
          <w:sz w:val="20"/>
        </w:rPr>
        <w:t>Association.</w:t>
      </w:r>
    </w:p>
    <w:p w14:paraId="5D3E674E" w14:textId="77777777" w:rsidR="004545D0" w:rsidRPr="005773DC" w:rsidRDefault="00A438AF" w:rsidP="004E5A2E">
      <w:pPr>
        <w:pStyle w:val="ListParagraph"/>
        <w:numPr>
          <w:ilvl w:val="1"/>
          <w:numId w:val="55"/>
        </w:numPr>
        <w:tabs>
          <w:tab w:val="left" w:pos="798"/>
        </w:tabs>
        <w:spacing w:before="63" w:line="249" w:lineRule="auto"/>
        <w:ind w:right="241"/>
        <w:jc w:val="both"/>
        <w:rPr>
          <w:rFonts w:ascii="Arial" w:hAnsi="Arial" w:cs="Arial"/>
          <w:sz w:val="20"/>
        </w:rPr>
      </w:pPr>
      <w:r w:rsidRPr="005773DC">
        <w:rPr>
          <w:rFonts w:ascii="Arial" w:hAnsi="Arial" w:cs="Arial"/>
          <w:color w:val="081E3F"/>
          <w:sz w:val="20"/>
        </w:rPr>
        <w:t xml:space="preserve">The text of each special resolution to be proposed at the general meeting shall be set out in the notice. Either the text of, or sufficient information to enable a member to understand the purpose of, each </w:t>
      </w:r>
      <w:r w:rsidRPr="005773DC">
        <w:rPr>
          <w:rFonts w:ascii="Arial" w:hAnsi="Arial" w:cs="Arial"/>
          <w:color w:val="081E3F"/>
          <w:spacing w:val="-3"/>
          <w:sz w:val="20"/>
        </w:rPr>
        <w:t xml:space="preserve">ordinary </w:t>
      </w:r>
      <w:r w:rsidRPr="005773DC">
        <w:rPr>
          <w:rFonts w:ascii="Arial" w:hAnsi="Arial" w:cs="Arial"/>
          <w:color w:val="081E3F"/>
          <w:sz w:val="20"/>
        </w:rPr>
        <w:t>resolution shall be set out in the</w:t>
      </w:r>
      <w:r w:rsidRPr="005773DC">
        <w:rPr>
          <w:rFonts w:ascii="Arial" w:hAnsi="Arial" w:cs="Arial"/>
          <w:color w:val="081E3F"/>
          <w:spacing w:val="-2"/>
          <w:sz w:val="20"/>
        </w:rPr>
        <w:t xml:space="preserve"> </w:t>
      </w:r>
      <w:r w:rsidRPr="005773DC">
        <w:rPr>
          <w:rFonts w:ascii="Arial" w:hAnsi="Arial" w:cs="Arial"/>
          <w:color w:val="081E3F"/>
          <w:sz w:val="20"/>
        </w:rPr>
        <w:t>notice.</w:t>
      </w:r>
    </w:p>
    <w:p w14:paraId="3E0DF35E" w14:textId="77777777" w:rsidR="004545D0" w:rsidRPr="005773DC" w:rsidRDefault="004545D0" w:rsidP="004E5A2E">
      <w:pPr>
        <w:pStyle w:val="BodyText"/>
        <w:spacing w:before="9"/>
        <w:ind w:right="241"/>
        <w:jc w:val="both"/>
        <w:rPr>
          <w:rFonts w:ascii="Arial" w:hAnsi="Arial" w:cs="Arial"/>
          <w:sz w:val="30"/>
        </w:rPr>
      </w:pPr>
    </w:p>
    <w:p w14:paraId="383E381D" w14:textId="77777777" w:rsidR="004545D0" w:rsidRPr="005773DC" w:rsidRDefault="00A438AF" w:rsidP="004E5A2E">
      <w:pPr>
        <w:pStyle w:val="Heading2"/>
        <w:numPr>
          <w:ilvl w:val="0"/>
          <w:numId w:val="55"/>
        </w:numPr>
        <w:tabs>
          <w:tab w:val="left" w:pos="571"/>
        </w:tabs>
        <w:spacing w:line="235" w:lineRule="auto"/>
        <w:ind w:right="241"/>
        <w:jc w:val="both"/>
        <w:rPr>
          <w:rFonts w:ascii="Arial" w:hAnsi="Arial" w:cs="Arial"/>
        </w:rPr>
      </w:pPr>
      <w:r w:rsidRPr="005773DC">
        <w:rPr>
          <w:rFonts w:ascii="Arial" w:hAnsi="Arial" w:cs="Arial"/>
          <w:color w:val="081E3F"/>
        </w:rPr>
        <w:t xml:space="preserve">Attendance and Speaking </w:t>
      </w:r>
      <w:r w:rsidRPr="005773DC">
        <w:rPr>
          <w:rFonts w:ascii="Arial" w:hAnsi="Arial" w:cs="Arial"/>
          <w:color w:val="081E3F"/>
          <w:spacing w:val="-10"/>
        </w:rPr>
        <w:t xml:space="preserve">at </w:t>
      </w:r>
      <w:r w:rsidRPr="005773DC">
        <w:rPr>
          <w:rFonts w:ascii="Arial" w:hAnsi="Arial" w:cs="Arial"/>
          <w:color w:val="081E3F"/>
        </w:rPr>
        <w:t>General Meetings</w:t>
      </w:r>
    </w:p>
    <w:p w14:paraId="45FB77A4" w14:textId="77777777" w:rsidR="004545D0" w:rsidRPr="007F2002" w:rsidRDefault="00A438AF" w:rsidP="004E5A2E">
      <w:pPr>
        <w:pStyle w:val="ListParagraph"/>
        <w:numPr>
          <w:ilvl w:val="1"/>
          <w:numId w:val="55"/>
        </w:numPr>
        <w:tabs>
          <w:tab w:val="left" w:pos="798"/>
        </w:tabs>
        <w:spacing w:before="50" w:line="249" w:lineRule="auto"/>
        <w:ind w:right="241"/>
        <w:jc w:val="both"/>
        <w:rPr>
          <w:rFonts w:ascii="Arial" w:hAnsi="Arial" w:cs="Arial"/>
          <w:sz w:val="20"/>
          <w:szCs w:val="20"/>
        </w:rPr>
      </w:pPr>
      <w:r w:rsidRPr="007F2002">
        <w:rPr>
          <w:rFonts w:ascii="Arial" w:hAnsi="Arial" w:cs="Arial"/>
          <w:color w:val="081E3F"/>
          <w:sz w:val="20"/>
          <w:szCs w:val="20"/>
        </w:rPr>
        <w:t xml:space="preserve">A person is able to exercise the right to </w:t>
      </w:r>
      <w:r w:rsidRPr="007F2002">
        <w:rPr>
          <w:rFonts w:ascii="Arial" w:hAnsi="Arial" w:cs="Arial"/>
          <w:color w:val="081E3F"/>
          <w:spacing w:val="-4"/>
          <w:sz w:val="20"/>
          <w:szCs w:val="20"/>
        </w:rPr>
        <w:t xml:space="preserve">speak </w:t>
      </w:r>
      <w:r w:rsidRPr="007F2002">
        <w:rPr>
          <w:rFonts w:ascii="Arial" w:hAnsi="Arial" w:cs="Arial"/>
          <w:color w:val="081E3F"/>
          <w:sz w:val="20"/>
          <w:szCs w:val="20"/>
        </w:rPr>
        <w:t>at a general meeting when that person</w:t>
      </w:r>
      <w:r w:rsidRPr="007F2002">
        <w:rPr>
          <w:rFonts w:ascii="Arial" w:hAnsi="Arial" w:cs="Arial"/>
          <w:color w:val="081E3F"/>
          <w:spacing w:val="-4"/>
          <w:sz w:val="20"/>
          <w:szCs w:val="20"/>
        </w:rPr>
        <w:t xml:space="preserve"> </w:t>
      </w:r>
      <w:r w:rsidRPr="007F2002">
        <w:rPr>
          <w:rFonts w:ascii="Arial" w:hAnsi="Arial" w:cs="Arial"/>
          <w:color w:val="081E3F"/>
          <w:sz w:val="20"/>
          <w:szCs w:val="20"/>
        </w:rPr>
        <w:t>is</w:t>
      </w:r>
    </w:p>
    <w:p w14:paraId="5B29B6E1" w14:textId="77777777" w:rsidR="004545D0" w:rsidRPr="007F2002" w:rsidRDefault="00A438AF" w:rsidP="004E5A2E">
      <w:pPr>
        <w:pStyle w:val="BodyText"/>
        <w:spacing w:before="2" w:line="249" w:lineRule="auto"/>
        <w:ind w:left="797" w:right="241"/>
        <w:jc w:val="both"/>
        <w:rPr>
          <w:rFonts w:ascii="Arial" w:hAnsi="Arial" w:cs="Arial"/>
        </w:rPr>
      </w:pPr>
      <w:r w:rsidRPr="007F2002">
        <w:rPr>
          <w:rFonts w:ascii="Arial" w:hAnsi="Arial" w:cs="Arial"/>
          <w:color w:val="081E3F"/>
        </w:rPr>
        <w:t>in a position to communicate to all those attending the meeting, during the meeting, any information or opinions which that person has on the business of the meeting.</w:t>
      </w:r>
    </w:p>
    <w:p w14:paraId="6A59A995" w14:textId="77777777" w:rsidR="004545D0" w:rsidRPr="007F2002" w:rsidRDefault="00A438AF" w:rsidP="004E5A2E">
      <w:pPr>
        <w:pStyle w:val="ListParagraph"/>
        <w:numPr>
          <w:ilvl w:val="1"/>
          <w:numId w:val="55"/>
        </w:numPr>
        <w:tabs>
          <w:tab w:val="left" w:pos="798"/>
        </w:tabs>
        <w:spacing w:before="60" w:line="249" w:lineRule="auto"/>
        <w:ind w:right="241"/>
        <w:jc w:val="both"/>
        <w:rPr>
          <w:rFonts w:ascii="Arial" w:hAnsi="Arial" w:cs="Arial"/>
          <w:sz w:val="20"/>
          <w:szCs w:val="20"/>
        </w:rPr>
      </w:pPr>
      <w:r w:rsidRPr="007F2002">
        <w:rPr>
          <w:rFonts w:ascii="Arial" w:hAnsi="Arial" w:cs="Arial"/>
          <w:color w:val="081E3F"/>
          <w:sz w:val="20"/>
          <w:szCs w:val="20"/>
        </w:rPr>
        <w:t xml:space="preserve">A person is able to exercise the right to vote </w:t>
      </w:r>
      <w:r w:rsidRPr="007F2002">
        <w:rPr>
          <w:rFonts w:ascii="Arial" w:hAnsi="Arial" w:cs="Arial"/>
          <w:color w:val="081E3F"/>
          <w:spacing w:val="-8"/>
          <w:sz w:val="20"/>
          <w:szCs w:val="20"/>
        </w:rPr>
        <w:t xml:space="preserve">at </w:t>
      </w:r>
      <w:r w:rsidRPr="007F2002">
        <w:rPr>
          <w:rFonts w:ascii="Arial" w:hAnsi="Arial" w:cs="Arial"/>
          <w:color w:val="081E3F"/>
          <w:sz w:val="20"/>
          <w:szCs w:val="20"/>
        </w:rPr>
        <w:t>a general meeting</w:t>
      </w:r>
      <w:r w:rsidRPr="007F2002">
        <w:rPr>
          <w:rFonts w:ascii="Arial" w:hAnsi="Arial" w:cs="Arial"/>
          <w:color w:val="081E3F"/>
          <w:spacing w:val="-1"/>
          <w:sz w:val="20"/>
          <w:szCs w:val="20"/>
        </w:rPr>
        <w:t xml:space="preserve"> </w:t>
      </w:r>
      <w:r w:rsidRPr="007F2002">
        <w:rPr>
          <w:rFonts w:ascii="Arial" w:hAnsi="Arial" w:cs="Arial"/>
          <w:color w:val="081E3F"/>
          <w:sz w:val="20"/>
          <w:szCs w:val="20"/>
        </w:rPr>
        <w:t>when:</w:t>
      </w:r>
    </w:p>
    <w:p w14:paraId="0CCB9CC9" w14:textId="77777777" w:rsidR="004545D0" w:rsidRPr="007F2002" w:rsidRDefault="00A438AF" w:rsidP="004E5A2E">
      <w:pPr>
        <w:pStyle w:val="ListParagraph"/>
        <w:numPr>
          <w:ilvl w:val="2"/>
          <w:numId w:val="55"/>
        </w:numPr>
        <w:tabs>
          <w:tab w:val="left" w:pos="1138"/>
        </w:tabs>
        <w:spacing w:before="116" w:line="249" w:lineRule="auto"/>
        <w:ind w:right="241"/>
        <w:jc w:val="both"/>
        <w:rPr>
          <w:rFonts w:ascii="Arial" w:hAnsi="Arial" w:cs="Arial"/>
          <w:sz w:val="20"/>
          <w:szCs w:val="20"/>
        </w:rPr>
      </w:pPr>
      <w:r w:rsidRPr="007F2002">
        <w:rPr>
          <w:rFonts w:ascii="Arial" w:hAnsi="Arial" w:cs="Arial"/>
          <w:color w:val="081E3F"/>
          <w:sz w:val="20"/>
          <w:szCs w:val="20"/>
        </w:rPr>
        <w:t xml:space="preserve">That person is able to vote, during the meeting, on resolutions put to the vote </w:t>
      </w:r>
      <w:r w:rsidRPr="007F2002">
        <w:rPr>
          <w:rFonts w:ascii="Arial" w:hAnsi="Arial" w:cs="Arial"/>
          <w:color w:val="081E3F"/>
          <w:spacing w:val="-8"/>
          <w:sz w:val="20"/>
          <w:szCs w:val="20"/>
        </w:rPr>
        <w:t xml:space="preserve">at </w:t>
      </w:r>
      <w:r w:rsidRPr="007F2002">
        <w:rPr>
          <w:rFonts w:ascii="Arial" w:hAnsi="Arial" w:cs="Arial"/>
          <w:color w:val="081E3F"/>
          <w:sz w:val="20"/>
          <w:szCs w:val="20"/>
        </w:rPr>
        <w:t>the meeting; and</w:t>
      </w:r>
    </w:p>
    <w:p w14:paraId="7A4A94D2" w14:textId="77777777" w:rsidR="004545D0" w:rsidRPr="007F2002" w:rsidRDefault="00A438AF" w:rsidP="004E5A2E">
      <w:pPr>
        <w:pStyle w:val="ListParagraph"/>
        <w:numPr>
          <w:ilvl w:val="2"/>
          <w:numId w:val="55"/>
        </w:numPr>
        <w:tabs>
          <w:tab w:val="left" w:pos="1138"/>
        </w:tabs>
        <w:spacing w:before="59" w:line="249" w:lineRule="auto"/>
        <w:ind w:right="241"/>
        <w:jc w:val="both"/>
        <w:rPr>
          <w:rFonts w:ascii="Arial" w:hAnsi="Arial" w:cs="Arial"/>
          <w:sz w:val="20"/>
          <w:szCs w:val="20"/>
        </w:rPr>
      </w:pPr>
      <w:r w:rsidRPr="007F2002">
        <w:rPr>
          <w:rFonts w:ascii="Arial" w:hAnsi="Arial" w:cs="Arial"/>
          <w:color w:val="081E3F"/>
          <w:sz w:val="20"/>
          <w:szCs w:val="20"/>
        </w:rPr>
        <w:t>That person’s vote can be taken into</w:t>
      </w:r>
      <w:r w:rsidR="00A32F4B" w:rsidRPr="007F2002">
        <w:rPr>
          <w:rFonts w:ascii="Arial" w:hAnsi="Arial" w:cs="Arial"/>
          <w:color w:val="081E3F"/>
          <w:sz w:val="20"/>
          <w:szCs w:val="20"/>
        </w:rPr>
        <w:t xml:space="preserve"> </w:t>
      </w:r>
      <w:r w:rsidRPr="007F2002">
        <w:rPr>
          <w:rFonts w:ascii="Arial" w:hAnsi="Arial" w:cs="Arial"/>
          <w:color w:val="081E3F"/>
          <w:sz w:val="20"/>
          <w:szCs w:val="20"/>
        </w:rPr>
        <w:t xml:space="preserve">account in determining whether or not such resolutions are passed at the same time as the votes of all the other </w:t>
      </w:r>
      <w:r w:rsidRPr="007F2002">
        <w:rPr>
          <w:rFonts w:ascii="Arial" w:hAnsi="Arial" w:cs="Arial"/>
          <w:color w:val="081E3F"/>
          <w:spacing w:val="-3"/>
          <w:sz w:val="20"/>
          <w:szCs w:val="20"/>
        </w:rPr>
        <w:t xml:space="preserve">persons </w:t>
      </w:r>
      <w:r w:rsidRPr="007F2002">
        <w:rPr>
          <w:rFonts w:ascii="Arial" w:hAnsi="Arial" w:cs="Arial"/>
          <w:color w:val="081E3F"/>
          <w:sz w:val="20"/>
          <w:szCs w:val="20"/>
        </w:rPr>
        <w:t>attending the</w:t>
      </w:r>
      <w:r w:rsidRPr="007F2002">
        <w:rPr>
          <w:rFonts w:ascii="Arial" w:hAnsi="Arial" w:cs="Arial"/>
          <w:color w:val="081E3F"/>
          <w:spacing w:val="-1"/>
          <w:sz w:val="20"/>
          <w:szCs w:val="20"/>
        </w:rPr>
        <w:t xml:space="preserve"> </w:t>
      </w:r>
      <w:r w:rsidRPr="007F2002">
        <w:rPr>
          <w:rFonts w:ascii="Arial" w:hAnsi="Arial" w:cs="Arial"/>
          <w:color w:val="081E3F"/>
          <w:sz w:val="20"/>
          <w:szCs w:val="20"/>
        </w:rPr>
        <w:t>meeting.</w:t>
      </w:r>
    </w:p>
    <w:p w14:paraId="1A3C3946" w14:textId="77777777" w:rsidR="004545D0" w:rsidRPr="007F2002" w:rsidRDefault="00A438AF" w:rsidP="004E5A2E">
      <w:pPr>
        <w:pStyle w:val="ListParagraph"/>
        <w:numPr>
          <w:ilvl w:val="1"/>
          <w:numId w:val="55"/>
        </w:numPr>
        <w:tabs>
          <w:tab w:val="left" w:pos="798"/>
        </w:tabs>
        <w:spacing w:before="62" w:line="249" w:lineRule="auto"/>
        <w:ind w:right="241"/>
        <w:jc w:val="both"/>
        <w:rPr>
          <w:rFonts w:ascii="Arial" w:hAnsi="Arial" w:cs="Arial"/>
          <w:sz w:val="20"/>
          <w:szCs w:val="20"/>
        </w:rPr>
      </w:pPr>
      <w:r w:rsidRPr="007F2002">
        <w:rPr>
          <w:rFonts w:ascii="Arial" w:hAnsi="Arial" w:cs="Arial"/>
          <w:color w:val="081E3F"/>
          <w:sz w:val="20"/>
          <w:szCs w:val="20"/>
        </w:rPr>
        <w:t xml:space="preserve">The directors may make whatever arrangements they consider appropriate to enable those attending a general meeting </w:t>
      </w:r>
      <w:r w:rsidRPr="007F2002">
        <w:rPr>
          <w:rFonts w:ascii="Arial" w:hAnsi="Arial" w:cs="Arial"/>
          <w:color w:val="081E3F"/>
          <w:spacing w:val="-9"/>
          <w:sz w:val="20"/>
          <w:szCs w:val="20"/>
        </w:rPr>
        <w:t xml:space="preserve">to </w:t>
      </w:r>
      <w:r w:rsidRPr="007F2002">
        <w:rPr>
          <w:rFonts w:ascii="Arial" w:hAnsi="Arial" w:cs="Arial"/>
          <w:color w:val="081E3F"/>
          <w:sz w:val="20"/>
          <w:szCs w:val="20"/>
        </w:rPr>
        <w:t>exercise their rights to speak or vote at</w:t>
      </w:r>
      <w:r w:rsidRPr="007F2002">
        <w:rPr>
          <w:rFonts w:ascii="Arial" w:hAnsi="Arial" w:cs="Arial"/>
          <w:color w:val="081E3F"/>
          <w:spacing w:val="-7"/>
          <w:sz w:val="20"/>
          <w:szCs w:val="20"/>
        </w:rPr>
        <w:t xml:space="preserve"> </w:t>
      </w:r>
      <w:r w:rsidRPr="007F2002">
        <w:rPr>
          <w:rFonts w:ascii="Arial" w:hAnsi="Arial" w:cs="Arial"/>
          <w:color w:val="081E3F"/>
          <w:sz w:val="20"/>
          <w:szCs w:val="20"/>
        </w:rPr>
        <w:t>it.</w:t>
      </w:r>
    </w:p>
    <w:p w14:paraId="136DE502" w14:textId="77777777" w:rsidR="004545D0" w:rsidRPr="007F2002" w:rsidRDefault="00A438AF" w:rsidP="004E5A2E">
      <w:pPr>
        <w:pStyle w:val="ListParagraph"/>
        <w:numPr>
          <w:ilvl w:val="1"/>
          <w:numId w:val="55"/>
        </w:numPr>
        <w:tabs>
          <w:tab w:val="left" w:pos="798"/>
        </w:tabs>
        <w:spacing w:before="61" w:line="249" w:lineRule="auto"/>
        <w:ind w:right="241"/>
        <w:jc w:val="both"/>
        <w:rPr>
          <w:rFonts w:ascii="Arial" w:hAnsi="Arial" w:cs="Arial"/>
          <w:sz w:val="20"/>
          <w:szCs w:val="20"/>
        </w:rPr>
      </w:pPr>
      <w:r w:rsidRPr="007F2002">
        <w:rPr>
          <w:rFonts w:ascii="Arial" w:hAnsi="Arial" w:cs="Arial"/>
          <w:color w:val="081E3F"/>
          <w:sz w:val="20"/>
          <w:szCs w:val="20"/>
        </w:rPr>
        <w:t xml:space="preserve">In determining attendance at a general meeting, it is immaterial whether any two </w:t>
      </w:r>
      <w:r w:rsidRPr="007F2002">
        <w:rPr>
          <w:rFonts w:ascii="Arial" w:hAnsi="Arial" w:cs="Arial"/>
          <w:color w:val="081E3F"/>
          <w:spacing w:val="-8"/>
          <w:sz w:val="20"/>
          <w:szCs w:val="20"/>
        </w:rPr>
        <w:t xml:space="preserve">or </w:t>
      </w:r>
      <w:r w:rsidRPr="007F2002">
        <w:rPr>
          <w:rFonts w:ascii="Arial" w:hAnsi="Arial" w:cs="Arial"/>
          <w:color w:val="081E3F"/>
          <w:sz w:val="20"/>
          <w:szCs w:val="20"/>
        </w:rPr>
        <w:t>more members attending it are in the same place as each</w:t>
      </w:r>
      <w:r w:rsidRPr="007F2002">
        <w:rPr>
          <w:rFonts w:ascii="Arial" w:hAnsi="Arial" w:cs="Arial"/>
          <w:color w:val="081E3F"/>
          <w:spacing w:val="-1"/>
          <w:sz w:val="20"/>
          <w:szCs w:val="20"/>
        </w:rPr>
        <w:t xml:space="preserve"> </w:t>
      </w:r>
      <w:r w:rsidRPr="007F2002">
        <w:rPr>
          <w:rFonts w:ascii="Arial" w:hAnsi="Arial" w:cs="Arial"/>
          <w:color w:val="081E3F"/>
          <w:spacing w:val="-3"/>
          <w:sz w:val="20"/>
          <w:szCs w:val="20"/>
        </w:rPr>
        <w:t>other.</w:t>
      </w:r>
    </w:p>
    <w:p w14:paraId="79F74880" w14:textId="77777777" w:rsidR="004545D0" w:rsidRPr="007F2002" w:rsidRDefault="00A438AF" w:rsidP="004E5A2E">
      <w:pPr>
        <w:pStyle w:val="ListParagraph"/>
        <w:numPr>
          <w:ilvl w:val="1"/>
          <w:numId w:val="55"/>
        </w:numPr>
        <w:tabs>
          <w:tab w:val="left" w:pos="798"/>
        </w:tabs>
        <w:spacing w:before="61" w:line="249" w:lineRule="auto"/>
        <w:ind w:right="241"/>
        <w:jc w:val="both"/>
        <w:rPr>
          <w:rFonts w:ascii="Arial" w:hAnsi="Arial" w:cs="Arial"/>
          <w:sz w:val="20"/>
          <w:szCs w:val="20"/>
        </w:rPr>
      </w:pPr>
      <w:r w:rsidRPr="007F2002">
        <w:rPr>
          <w:rFonts w:ascii="Arial" w:hAnsi="Arial" w:cs="Arial"/>
          <w:color w:val="081E3F"/>
          <w:spacing w:val="-4"/>
          <w:sz w:val="20"/>
          <w:szCs w:val="20"/>
        </w:rPr>
        <w:t xml:space="preserve">Two </w:t>
      </w:r>
      <w:r w:rsidRPr="007F2002">
        <w:rPr>
          <w:rFonts w:ascii="Arial" w:hAnsi="Arial" w:cs="Arial"/>
          <w:color w:val="081E3F"/>
          <w:sz w:val="20"/>
          <w:szCs w:val="20"/>
        </w:rPr>
        <w:t xml:space="preserve">or more persons who are not in the same place as each other attend a general meeting </w:t>
      </w:r>
      <w:r w:rsidRPr="007F2002">
        <w:rPr>
          <w:rFonts w:ascii="Arial" w:hAnsi="Arial" w:cs="Arial"/>
          <w:color w:val="081E3F"/>
          <w:spacing w:val="-8"/>
          <w:sz w:val="20"/>
          <w:szCs w:val="20"/>
        </w:rPr>
        <w:t xml:space="preserve">if </w:t>
      </w:r>
      <w:r w:rsidRPr="007F2002">
        <w:rPr>
          <w:rFonts w:ascii="Arial" w:hAnsi="Arial" w:cs="Arial"/>
          <w:color w:val="081E3F"/>
          <w:sz w:val="20"/>
          <w:szCs w:val="20"/>
        </w:rPr>
        <w:t>their circumstances are such that if they have (or were to have) rights to speak and vote at that meeting, they are (or would be) able to exercise</w:t>
      </w:r>
      <w:r w:rsidRPr="007F2002">
        <w:rPr>
          <w:rFonts w:ascii="Arial" w:hAnsi="Arial" w:cs="Arial"/>
          <w:color w:val="081E3F"/>
          <w:spacing w:val="-1"/>
          <w:sz w:val="20"/>
          <w:szCs w:val="20"/>
        </w:rPr>
        <w:t xml:space="preserve"> </w:t>
      </w:r>
      <w:r w:rsidRPr="007F2002">
        <w:rPr>
          <w:rFonts w:ascii="Arial" w:hAnsi="Arial" w:cs="Arial"/>
          <w:color w:val="081E3F"/>
          <w:sz w:val="20"/>
          <w:szCs w:val="20"/>
        </w:rPr>
        <w:t>them.</w:t>
      </w:r>
    </w:p>
    <w:p w14:paraId="1EA56158" w14:textId="0AF53B1B" w:rsidR="004545D0" w:rsidRPr="005773DC" w:rsidRDefault="00A438AF" w:rsidP="004E5A2E">
      <w:pPr>
        <w:pStyle w:val="Heading2"/>
        <w:numPr>
          <w:ilvl w:val="0"/>
          <w:numId w:val="55"/>
        </w:numPr>
        <w:tabs>
          <w:tab w:val="left" w:pos="571"/>
        </w:tabs>
        <w:spacing w:before="323"/>
        <w:ind w:right="241"/>
        <w:jc w:val="both"/>
        <w:rPr>
          <w:rFonts w:ascii="Arial" w:hAnsi="Arial" w:cs="Arial"/>
        </w:rPr>
      </w:pPr>
      <w:r w:rsidRPr="005773DC">
        <w:rPr>
          <w:rFonts w:ascii="Arial" w:hAnsi="Arial" w:cs="Arial"/>
          <w:color w:val="081E3F"/>
        </w:rPr>
        <w:t>Quorum for General</w:t>
      </w:r>
      <w:r w:rsidRPr="005773DC">
        <w:rPr>
          <w:rFonts w:ascii="Arial" w:hAnsi="Arial" w:cs="Arial"/>
          <w:color w:val="081E3F"/>
          <w:spacing w:val="-1"/>
        </w:rPr>
        <w:t xml:space="preserve"> </w:t>
      </w:r>
      <w:r w:rsidRPr="005773DC">
        <w:rPr>
          <w:rFonts w:ascii="Arial" w:hAnsi="Arial" w:cs="Arial"/>
          <w:color w:val="081E3F"/>
        </w:rPr>
        <w:t>Meetings</w:t>
      </w:r>
    </w:p>
    <w:p w14:paraId="5606208C" w14:textId="1C592820" w:rsidR="004545D0" w:rsidRPr="00645761" w:rsidRDefault="00A438AF" w:rsidP="004E5A2E">
      <w:pPr>
        <w:pStyle w:val="BodyText"/>
        <w:numPr>
          <w:ilvl w:val="1"/>
          <w:numId w:val="55"/>
        </w:numPr>
        <w:spacing w:before="6" w:line="249" w:lineRule="auto"/>
        <w:ind w:right="241"/>
        <w:jc w:val="both"/>
        <w:rPr>
          <w:rFonts w:ascii="Arial" w:hAnsi="Arial" w:cs="Arial"/>
        </w:rPr>
      </w:pPr>
      <w:r w:rsidRPr="00645761">
        <w:rPr>
          <w:rFonts w:ascii="Arial" w:hAnsi="Arial" w:cs="Arial"/>
          <w:color w:val="081E3F"/>
        </w:rPr>
        <w:t xml:space="preserve">If the Association only has one member that </w:t>
      </w:r>
      <w:r w:rsidRPr="00645761">
        <w:rPr>
          <w:rFonts w:ascii="Arial" w:hAnsi="Arial" w:cs="Arial"/>
          <w:color w:val="081E3F"/>
          <w:spacing w:val="-3"/>
        </w:rPr>
        <w:t xml:space="preserve">member </w:t>
      </w:r>
      <w:r w:rsidRPr="00645761">
        <w:rPr>
          <w:rFonts w:ascii="Arial" w:hAnsi="Arial" w:cs="Arial"/>
          <w:color w:val="081E3F"/>
        </w:rPr>
        <w:t xml:space="preserve">shall be a quorum. In any other case two members entitled to vote upon the business to be transacted or one-tenth of the total number of such persons for the time being, whichever is the </w:t>
      </w:r>
      <w:r w:rsidRPr="00645761">
        <w:rPr>
          <w:rFonts w:ascii="Arial" w:hAnsi="Arial" w:cs="Arial"/>
          <w:color w:val="081E3F"/>
          <w:spacing w:val="-3"/>
        </w:rPr>
        <w:t xml:space="preserve">greater, </w:t>
      </w:r>
      <w:r w:rsidRPr="00645761">
        <w:rPr>
          <w:rFonts w:ascii="Arial" w:hAnsi="Arial" w:cs="Arial"/>
          <w:color w:val="081E3F"/>
        </w:rPr>
        <w:t>shall be a quorum. A proxy or an authorised representative of</w:t>
      </w:r>
      <w:r w:rsidRPr="00645761">
        <w:rPr>
          <w:rFonts w:ascii="Arial" w:hAnsi="Arial" w:cs="Arial"/>
          <w:color w:val="081E3F"/>
          <w:spacing w:val="-9"/>
        </w:rPr>
        <w:t xml:space="preserve"> </w:t>
      </w:r>
      <w:r w:rsidRPr="00645761">
        <w:rPr>
          <w:rFonts w:ascii="Arial" w:hAnsi="Arial" w:cs="Arial"/>
          <w:color w:val="081E3F"/>
        </w:rPr>
        <w:t>a</w:t>
      </w:r>
      <w:r w:rsidR="00645761">
        <w:rPr>
          <w:rFonts w:ascii="Arial" w:hAnsi="Arial" w:cs="Arial"/>
          <w:color w:val="081E3F"/>
        </w:rPr>
        <w:t xml:space="preserve"> </w:t>
      </w:r>
      <w:r w:rsidRPr="00645761">
        <w:rPr>
          <w:rFonts w:ascii="Arial" w:hAnsi="Arial" w:cs="Arial"/>
          <w:color w:val="081E3F"/>
        </w:rPr>
        <w:t xml:space="preserve">member shall count for the purposes of the quorum. No business other than the appointment of the </w:t>
      </w:r>
      <w:r w:rsidR="00E154A0">
        <w:rPr>
          <w:rFonts w:ascii="Arial" w:hAnsi="Arial" w:cs="Arial"/>
          <w:color w:val="081E3F"/>
        </w:rPr>
        <w:t>Chair</w:t>
      </w:r>
      <w:r w:rsidRPr="00645761">
        <w:rPr>
          <w:rFonts w:ascii="Arial" w:hAnsi="Arial" w:cs="Arial"/>
          <w:color w:val="081E3F"/>
        </w:rPr>
        <w:t xml:space="preserve"> of the meeting is to be transacted at a general meeting if the persons attending it do not constitute a quorum.</w:t>
      </w:r>
    </w:p>
    <w:p w14:paraId="441B73CD" w14:textId="77777777" w:rsidR="004545D0" w:rsidRPr="005773DC" w:rsidRDefault="004545D0" w:rsidP="004E5A2E">
      <w:pPr>
        <w:pStyle w:val="BodyText"/>
        <w:spacing w:before="2"/>
        <w:ind w:right="241"/>
        <w:jc w:val="both"/>
        <w:rPr>
          <w:rFonts w:ascii="Arial" w:hAnsi="Arial" w:cs="Arial"/>
          <w:sz w:val="30"/>
        </w:rPr>
      </w:pPr>
    </w:p>
    <w:p w14:paraId="6C364A40"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Chairing General Meetings</w:t>
      </w:r>
    </w:p>
    <w:p w14:paraId="79CB5DBA" w14:textId="56E86BE2" w:rsidR="004545D0" w:rsidRPr="00823CC0" w:rsidRDefault="00A438AF" w:rsidP="004E5A2E">
      <w:pPr>
        <w:pStyle w:val="ListParagraph"/>
        <w:numPr>
          <w:ilvl w:val="1"/>
          <w:numId w:val="55"/>
        </w:numPr>
        <w:tabs>
          <w:tab w:val="left" w:pos="798"/>
        </w:tabs>
        <w:spacing w:line="249" w:lineRule="auto"/>
        <w:ind w:right="241"/>
        <w:jc w:val="both"/>
        <w:rPr>
          <w:rFonts w:ascii="Arial" w:hAnsi="Arial" w:cs="Arial"/>
          <w:sz w:val="20"/>
          <w:szCs w:val="20"/>
        </w:rPr>
      </w:pPr>
      <w:r w:rsidRPr="00823CC0">
        <w:rPr>
          <w:rFonts w:ascii="Arial" w:hAnsi="Arial" w:cs="Arial"/>
          <w:color w:val="081E3F"/>
          <w:sz w:val="20"/>
          <w:szCs w:val="20"/>
        </w:rPr>
        <w:t xml:space="preserve">If the members have not appointed a </w:t>
      </w:r>
      <w:r w:rsidR="00E154A0">
        <w:rPr>
          <w:rFonts w:ascii="Arial" w:hAnsi="Arial" w:cs="Arial"/>
          <w:color w:val="081E3F"/>
          <w:sz w:val="20"/>
          <w:szCs w:val="20"/>
        </w:rPr>
        <w:t>Chair</w:t>
      </w:r>
      <w:r w:rsidRPr="00823CC0">
        <w:rPr>
          <w:rFonts w:ascii="Arial" w:hAnsi="Arial" w:cs="Arial"/>
          <w:color w:val="081E3F"/>
          <w:sz w:val="20"/>
          <w:szCs w:val="20"/>
        </w:rPr>
        <w:t xml:space="preserve">, or if the </w:t>
      </w:r>
      <w:r w:rsidR="00E154A0">
        <w:rPr>
          <w:rFonts w:ascii="Arial" w:hAnsi="Arial" w:cs="Arial"/>
          <w:color w:val="081E3F"/>
          <w:sz w:val="20"/>
          <w:szCs w:val="20"/>
        </w:rPr>
        <w:t>Chair</w:t>
      </w:r>
      <w:r w:rsidRPr="00823CC0">
        <w:rPr>
          <w:rFonts w:ascii="Arial" w:hAnsi="Arial" w:cs="Arial"/>
          <w:color w:val="081E3F"/>
          <w:sz w:val="20"/>
          <w:szCs w:val="20"/>
        </w:rPr>
        <w:t xml:space="preserve"> is unwilling to chair the meeting or is not present within </w:t>
      </w:r>
      <w:r w:rsidRPr="00823CC0">
        <w:rPr>
          <w:rFonts w:ascii="Arial" w:hAnsi="Arial" w:cs="Arial"/>
          <w:color w:val="081E3F"/>
          <w:spacing w:val="-7"/>
          <w:sz w:val="20"/>
          <w:szCs w:val="20"/>
        </w:rPr>
        <w:t xml:space="preserve">ten </w:t>
      </w:r>
      <w:r w:rsidRPr="00823CC0">
        <w:rPr>
          <w:rFonts w:ascii="Arial" w:hAnsi="Arial" w:cs="Arial"/>
          <w:color w:val="081E3F"/>
          <w:sz w:val="20"/>
          <w:szCs w:val="20"/>
        </w:rPr>
        <w:t>minutes of the time at which a meeting was due to start:</w:t>
      </w:r>
    </w:p>
    <w:p w14:paraId="09D798BE" w14:textId="77777777" w:rsidR="004545D0" w:rsidRPr="00823CC0" w:rsidRDefault="00A438AF" w:rsidP="004E5A2E">
      <w:pPr>
        <w:pStyle w:val="ListParagraph"/>
        <w:numPr>
          <w:ilvl w:val="2"/>
          <w:numId w:val="55"/>
        </w:numPr>
        <w:tabs>
          <w:tab w:val="left" w:pos="1138"/>
        </w:tabs>
        <w:spacing w:before="119"/>
        <w:ind w:right="241"/>
        <w:jc w:val="both"/>
        <w:rPr>
          <w:rFonts w:ascii="Arial" w:hAnsi="Arial" w:cs="Arial"/>
          <w:sz w:val="20"/>
          <w:szCs w:val="20"/>
        </w:rPr>
      </w:pPr>
      <w:r w:rsidRPr="00823CC0">
        <w:rPr>
          <w:rFonts w:ascii="Arial" w:hAnsi="Arial" w:cs="Arial"/>
          <w:color w:val="081E3F"/>
          <w:sz w:val="20"/>
          <w:szCs w:val="20"/>
        </w:rPr>
        <w:t>The directors present;</w:t>
      </w:r>
      <w:r w:rsidRPr="00823CC0">
        <w:rPr>
          <w:rFonts w:ascii="Arial" w:hAnsi="Arial" w:cs="Arial"/>
          <w:color w:val="081E3F"/>
          <w:spacing w:val="-1"/>
          <w:sz w:val="20"/>
          <w:szCs w:val="20"/>
        </w:rPr>
        <w:t xml:space="preserve"> </w:t>
      </w:r>
      <w:r w:rsidRPr="00823CC0">
        <w:rPr>
          <w:rFonts w:ascii="Arial" w:hAnsi="Arial" w:cs="Arial"/>
          <w:color w:val="081E3F"/>
          <w:sz w:val="20"/>
          <w:szCs w:val="20"/>
        </w:rPr>
        <w:t>or</w:t>
      </w:r>
    </w:p>
    <w:p w14:paraId="77BA67E1" w14:textId="11F1172F" w:rsidR="003C7B03" w:rsidRPr="00823CC0" w:rsidRDefault="00A438AF" w:rsidP="004E5A2E">
      <w:pPr>
        <w:pStyle w:val="ListParagraph"/>
        <w:numPr>
          <w:ilvl w:val="2"/>
          <w:numId w:val="55"/>
        </w:numPr>
        <w:tabs>
          <w:tab w:val="left" w:pos="1138"/>
        </w:tabs>
        <w:spacing w:before="66" w:line="249" w:lineRule="auto"/>
        <w:ind w:left="797" w:right="241"/>
        <w:jc w:val="both"/>
        <w:rPr>
          <w:rFonts w:ascii="Arial" w:hAnsi="Arial" w:cs="Arial"/>
          <w:color w:val="081E3F"/>
          <w:sz w:val="20"/>
          <w:szCs w:val="20"/>
        </w:rPr>
      </w:pPr>
      <w:r w:rsidRPr="00823CC0">
        <w:rPr>
          <w:rFonts w:ascii="Arial" w:hAnsi="Arial" w:cs="Arial"/>
          <w:color w:val="081E3F"/>
          <w:sz w:val="20"/>
          <w:szCs w:val="20"/>
        </w:rPr>
        <w:t>(If no directors are present) the</w:t>
      </w:r>
      <w:r w:rsidRPr="00823CC0">
        <w:rPr>
          <w:rFonts w:ascii="Arial" w:hAnsi="Arial" w:cs="Arial"/>
          <w:color w:val="081E3F"/>
          <w:spacing w:val="-3"/>
          <w:sz w:val="20"/>
          <w:szCs w:val="20"/>
        </w:rPr>
        <w:t xml:space="preserve"> </w:t>
      </w:r>
      <w:r w:rsidR="007508A9" w:rsidRPr="00823CC0">
        <w:rPr>
          <w:rFonts w:ascii="Arial" w:hAnsi="Arial" w:cs="Arial"/>
          <w:color w:val="081E3F"/>
          <w:sz w:val="20"/>
          <w:szCs w:val="20"/>
        </w:rPr>
        <w:t>meeting, must</w:t>
      </w:r>
      <w:r w:rsidRPr="00823CC0">
        <w:rPr>
          <w:rFonts w:ascii="Arial" w:hAnsi="Arial" w:cs="Arial"/>
          <w:color w:val="081E3F"/>
          <w:sz w:val="20"/>
          <w:szCs w:val="20"/>
        </w:rPr>
        <w:t xml:space="preserve"> appoint a director or member to chair the meeting, and the appointment of the </w:t>
      </w:r>
      <w:r w:rsidR="00E154A0">
        <w:rPr>
          <w:rFonts w:ascii="Arial" w:hAnsi="Arial" w:cs="Arial"/>
          <w:color w:val="081E3F"/>
          <w:sz w:val="20"/>
          <w:szCs w:val="20"/>
        </w:rPr>
        <w:t>Chair</w:t>
      </w:r>
      <w:r w:rsidRPr="00823CC0">
        <w:rPr>
          <w:rFonts w:ascii="Arial" w:hAnsi="Arial" w:cs="Arial"/>
          <w:color w:val="081E3F"/>
          <w:sz w:val="20"/>
          <w:szCs w:val="20"/>
        </w:rPr>
        <w:t xml:space="preserve"> of the meeting must be the first business of the meeting.</w:t>
      </w:r>
    </w:p>
    <w:p w14:paraId="12EB95F8" w14:textId="1E4656B2" w:rsidR="004545D0" w:rsidRPr="003C7B03" w:rsidRDefault="00A438AF" w:rsidP="004E5A2E">
      <w:pPr>
        <w:pStyle w:val="ListParagraph"/>
        <w:numPr>
          <w:ilvl w:val="1"/>
          <w:numId w:val="55"/>
        </w:numPr>
        <w:tabs>
          <w:tab w:val="left" w:pos="798"/>
        </w:tabs>
        <w:spacing w:before="118" w:line="249" w:lineRule="auto"/>
        <w:ind w:right="241"/>
        <w:jc w:val="both"/>
        <w:rPr>
          <w:rFonts w:ascii="Arial" w:hAnsi="Arial" w:cs="Arial"/>
          <w:sz w:val="20"/>
        </w:rPr>
      </w:pPr>
      <w:r w:rsidRPr="00823CC0">
        <w:rPr>
          <w:rFonts w:ascii="Arial" w:hAnsi="Arial" w:cs="Arial"/>
          <w:color w:val="081E3F"/>
          <w:sz w:val="20"/>
          <w:szCs w:val="20"/>
        </w:rPr>
        <w:t xml:space="preserve">The person chairing a meeting in accordance with this Article is referred to as “the </w:t>
      </w:r>
      <w:r w:rsidR="00E154A0">
        <w:rPr>
          <w:rFonts w:ascii="Arial" w:hAnsi="Arial" w:cs="Arial"/>
          <w:color w:val="081E3F"/>
          <w:sz w:val="20"/>
          <w:szCs w:val="20"/>
        </w:rPr>
        <w:t>Chair</w:t>
      </w:r>
      <w:r w:rsidRPr="00823CC0">
        <w:rPr>
          <w:rFonts w:ascii="Arial" w:hAnsi="Arial" w:cs="Arial"/>
          <w:color w:val="081E3F"/>
          <w:sz w:val="20"/>
          <w:szCs w:val="20"/>
        </w:rPr>
        <w:t xml:space="preserve"> of the meeting”.</w:t>
      </w:r>
    </w:p>
    <w:p w14:paraId="19A67B91" w14:textId="77777777" w:rsidR="003C7B03" w:rsidRPr="005773DC" w:rsidRDefault="003C7B03" w:rsidP="004E5A2E">
      <w:pPr>
        <w:pStyle w:val="ListParagraph"/>
        <w:tabs>
          <w:tab w:val="left" w:pos="798"/>
        </w:tabs>
        <w:spacing w:before="118" w:line="249" w:lineRule="auto"/>
        <w:ind w:right="241" w:firstLine="0"/>
        <w:jc w:val="both"/>
        <w:rPr>
          <w:rFonts w:ascii="Arial" w:hAnsi="Arial" w:cs="Arial"/>
          <w:sz w:val="20"/>
        </w:rPr>
      </w:pPr>
    </w:p>
    <w:p w14:paraId="36EF0583" w14:textId="3E9990C4" w:rsidR="004545D0" w:rsidRPr="005046AE" w:rsidRDefault="00A438AF" w:rsidP="004E5A2E">
      <w:pPr>
        <w:pStyle w:val="Heading2"/>
        <w:numPr>
          <w:ilvl w:val="0"/>
          <w:numId w:val="55"/>
        </w:numPr>
        <w:tabs>
          <w:tab w:val="left" w:pos="571"/>
        </w:tabs>
        <w:spacing w:line="291" w:lineRule="exact"/>
        <w:ind w:right="241"/>
        <w:jc w:val="both"/>
        <w:rPr>
          <w:rFonts w:ascii="Arial" w:hAnsi="Arial" w:cs="Arial"/>
        </w:rPr>
      </w:pPr>
      <w:r w:rsidRPr="005046AE">
        <w:rPr>
          <w:rFonts w:ascii="Arial" w:hAnsi="Arial" w:cs="Arial"/>
          <w:color w:val="081E3F"/>
        </w:rPr>
        <w:t>Attendance and</w:t>
      </w:r>
      <w:r w:rsidRPr="005046AE">
        <w:rPr>
          <w:rFonts w:ascii="Arial" w:hAnsi="Arial" w:cs="Arial"/>
          <w:color w:val="081E3F"/>
          <w:spacing w:val="-11"/>
        </w:rPr>
        <w:t xml:space="preserve"> </w:t>
      </w:r>
      <w:r w:rsidRPr="005046AE">
        <w:rPr>
          <w:rFonts w:ascii="Arial" w:hAnsi="Arial" w:cs="Arial"/>
          <w:color w:val="081E3F"/>
        </w:rPr>
        <w:t>Speaking</w:t>
      </w:r>
      <w:r w:rsidR="005046AE">
        <w:rPr>
          <w:rFonts w:ascii="Arial" w:hAnsi="Arial" w:cs="Arial"/>
          <w:color w:val="081E3F"/>
        </w:rPr>
        <w:t xml:space="preserve"> </w:t>
      </w:r>
      <w:r w:rsidRPr="005046AE">
        <w:rPr>
          <w:rFonts w:ascii="Arial" w:hAnsi="Arial" w:cs="Arial"/>
          <w:color w:val="081E3F"/>
        </w:rPr>
        <w:t>by Directors and</w:t>
      </w:r>
      <w:r w:rsidRPr="005046AE">
        <w:rPr>
          <w:rFonts w:ascii="Arial" w:hAnsi="Arial" w:cs="Arial"/>
          <w:color w:val="081E3F"/>
          <w:spacing w:val="-3"/>
        </w:rPr>
        <w:t xml:space="preserve"> </w:t>
      </w:r>
      <w:r w:rsidRPr="005046AE">
        <w:rPr>
          <w:rFonts w:ascii="Arial" w:hAnsi="Arial" w:cs="Arial"/>
          <w:color w:val="081E3F"/>
        </w:rPr>
        <w:t>Non-Members</w:t>
      </w:r>
    </w:p>
    <w:p w14:paraId="0AB33222" w14:textId="77777777"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Directors may attend and speak at general meetings, whether or not they are</w:t>
      </w:r>
      <w:r w:rsidRPr="005773DC">
        <w:rPr>
          <w:rFonts w:ascii="Arial" w:hAnsi="Arial" w:cs="Arial"/>
          <w:color w:val="081E3F"/>
          <w:spacing w:val="5"/>
          <w:sz w:val="20"/>
        </w:rPr>
        <w:t xml:space="preserve"> </w:t>
      </w:r>
      <w:r w:rsidRPr="005773DC">
        <w:rPr>
          <w:rFonts w:ascii="Arial" w:hAnsi="Arial" w:cs="Arial"/>
          <w:color w:val="081E3F"/>
          <w:spacing w:val="-3"/>
          <w:sz w:val="20"/>
        </w:rPr>
        <w:t>members.</w:t>
      </w:r>
    </w:p>
    <w:p w14:paraId="1796F707" w14:textId="315F8E53" w:rsidR="004545D0" w:rsidRPr="005773DC" w:rsidRDefault="00A438AF" w:rsidP="004E5A2E">
      <w:pPr>
        <w:pStyle w:val="ListParagraph"/>
        <w:numPr>
          <w:ilvl w:val="1"/>
          <w:numId w:val="55"/>
        </w:numPr>
        <w:tabs>
          <w:tab w:val="left" w:pos="798"/>
        </w:tabs>
        <w:spacing w:before="59" w:line="249" w:lineRule="auto"/>
        <w:ind w:right="241"/>
        <w:jc w:val="both"/>
        <w:rPr>
          <w:rFonts w:ascii="Arial" w:hAnsi="Arial" w:cs="Arial"/>
          <w:sz w:val="20"/>
        </w:rPr>
      </w:pPr>
      <w:r w:rsidRPr="005773DC">
        <w:rPr>
          <w:rFonts w:ascii="Arial" w:hAnsi="Arial" w:cs="Arial"/>
          <w:color w:val="081E3F"/>
          <w:sz w:val="20"/>
        </w:rPr>
        <w:t xml:space="preserve">The </w:t>
      </w:r>
      <w:r w:rsidR="00E154A0">
        <w:rPr>
          <w:rFonts w:ascii="Arial" w:hAnsi="Arial" w:cs="Arial"/>
          <w:color w:val="081E3F"/>
          <w:sz w:val="20"/>
        </w:rPr>
        <w:t>Chair</w:t>
      </w:r>
      <w:r w:rsidRPr="005773DC">
        <w:rPr>
          <w:rFonts w:ascii="Arial" w:hAnsi="Arial" w:cs="Arial"/>
          <w:color w:val="081E3F"/>
          <w:sz w:val="20"/>
        </w:rPr>
        <w:t xml:space="preserve"> of the meeting may </w:t>
      </w:r>
      <w:r w:rsidRPr="005773DC">
        <w:rPr>
          <w:rFonts w:ascii="Arial" w:hAnsi="Arial" w:cs="Arial"/>
          <w:color w:val="081E3F"/>
          <w:spacing w:val="-3"/>
          <w:sz w:val="20"/>
        </w:rPr>
        <w:t xml:space="preserve">permit </w:t>
      </w:r>
      <w:r w:rsidRPr="005773DC">
        <w:rPr>
          <w:rFonts w:ascii="Arial" w:hAnsi="Arial" w:cs="Arial"/>
          <w:color w:val="081E3F"/>
          <w:sz w:val="20"/>
        </w:rPr>
        <w:t>other persons who are</w:t>
      </w:r>
      <w:r w:rsidRPr="005773DC">
        <w:rPr>
          <w:rFonts w:ascii="Arial" w:hAnsi="Arial" w:cs="Arial"/>
          <w:color w:val="081E3F"/>
          <w:spacing w:val="-1"/>
          <w:sz w:val="20"/>
        </w:rPr>
        <w:t xml:space="preserve"> </w:t>
      </w:r>
      <w:r w:rsidRPr="005773DC">
        <w:rPr>
          <w:rFonts w:ascii="Arial" w:hAnsi="Arial" w:cs="Arial"/>
          <w:color w:val="081E3F"/>
          <w:sz w:val="20"/>
        </w:rPr>
        <w:t>not:</w:t>
      </w:r>
    </w:p>
    <w:p w14:paraId="158F959F" w14:textId="77777777" w:rsidR="004545D0" w:rsidRPr="005773DC" w:rsidRDefault="00A438AF" w:rsidP="004E5A2E">
      <w:pPr>
        <w:pStyle w:val="ListParagraph"/>
        <w:numPr>
          <w:ilvl w:val="2"/>
          <w:numId w:val="55"/>
        </w:numPr>
        <w:tabs>
          <w:tab w:val="left" w:pos="1138"/>
        </w:tabs>
        <w:spacing w:before="115"/>
        <w:ind w:right="241"/>
        <w:jc w:val="both"/>
        <w:rPr>
          <w:rFonts w:ascii="Arial" w:hAnsi="Arial" w:cs="Arial"/>
          <w:sz w:val="20"/>
        </w:rPr>
      </w:pPr>
      <w:r w:rsidRPr="005773DC">
        <w:rPr>
          <w:rFonts w:ascii="Arial" w:hAnsi="Arial" w:cs="Arial"/>
          <w:color w:val="081E3F"/>
          <w:sz w:val="20"/>
        </w:rPr>
        <w:t>Members of the Association;</w:t>
      </w:r>
      <w:r w:rsidRPr="005773DC">
        <w:rPr>
          <w:rFonts w:ascii="Arial" w:hAnsi="Arial" w:cs="Arial"/>
          <w:color w:val="081E3F"/>
          <w:spacing w:val="-1"/>
          <w:sz w:val="20"/>
        </w:rPr>
        <w:t xml:space="preserve"> </w:t>
      </w:r>
      <w:r w:rsidRPr="005773DC">
        <w:rPr>
          <w:rFonts w:ascii="Arial" w:hAnsi="Arial" w:cs="Arial"/>
          <w:color w:val="081E3F"/>
          <w:sz w:val="20"/>
        </w:rPr>
        <w:t>or</w:t>
      </w:r>
    </w:p>
    <w:p w14:paraId="406BB294" w14:textId="24538ED0" w:rsidR="004545D0" w:rsidRPr="005046AE" w:rsidRDefault="00A438AF" w:rsidP="004E5A2E">
      <w:pPr>
        <w:pStyle w:val="ListParagraph"/>
        <w:numPr>
          <w:ilvl w:val="2"/>
          <w:numId w:val="55"/>
        </w:numPr>
        <w:tabs>
          <w:tab w:val="left" w:pos="1138"/>
        </w:tabs>
        <w:spacing w:before="67" w:line="249" w:lineRule="auto"/>
        <w:ind w:right="241"/>
        <w:jc w:val="both"/>
        <w:rPr>
          <w:rFonts w:ascii="Arial" w:hAnsi="Arial" w:cs="Arial"/>
          <w:sz w:val="20"/>
        </w:rPr>
      </w:pPr>
      <w:r w:rsidRPr="005773DC">
        <w:rPr>
          <w:rFonts w:ascii="Arial" w:hAnsi="Arial" w:cs="Arial"/>
          <w:color w:val="081E3F"/>
          <w:sz w:val="20"/>
        </w:rPr>
        <w:t xml:space="preserve">Otherwise entitled to exercise the rights </w:t>
      </w:r>
      <w:r w:rsidRPr="005773DC">
        <w:rPr>
          <w:rFonts w:ascii="Arial" w:hAnsi="Arial" w:cs="Arial"/>
          <w:color w:val="081E3F"/>
          <w:spacing w:val="-7"/>
          <w:sz w:val="20"/>
        </w:rPr>
        <w:t xml:space="preserve">of </w:t>
      </w:r>
      <w:r w:rsidRPr="005773DC">
        <w:rPr>
          <w:rFonts w:ascii="Arial" w:hAnsi="Arial" w:cs="Arial"/>
          <w:color w:val="081E3F"/>
          <w:sz w:val="20"/>
        </w:rPr>
        <w:t>members in relation to a general meeting, to attend and speak at a general</w:t>
      </w:r>
      <w:r w:rsidRPr="005773DC">
        <w:rPr>
          <w:rFonts w:ascii="Arial" w:hAnsi="Arial" w:cs="Arial"/>
          <w:color w:val="081E3F"/>
          <w:spacing w:val="-14"/>
          <w:sz w:val="20"/>
        </w:rPr>
        <w:t xml:space="preserve"> </w:t>
      </w:r>
      <w:r w:rsidRPr="005773DC">
        <w:rPr>
          <w:rFonts w:ascii="Arial" w:hAnsi="Arial" w:cs="Arial"/>
          <w:color w:val="081E3F"/>
          <w:sz w:val="20"/>
        </w:rPr>
        <w:t>meeting.</w:t>
      </w:r>
    </w:p>
    <w:p w14:paraId="349A92B6" w14:textId="77777777" w:rsidR="005046AE" w:rsidRPr="005046AE" w:rsidRDefault="005046AE" w:rsidP="004E5A2E">
      <w:pPr>
        <w:tabs>
          <w:tab w:val="left" w:pos="1138"/>
        </w:tabs>
        <w:spacing w:before="67" w:line="249" w:lineRule="auto"/>
        <w:ind w:left="513" w:right="241"/>
        <w:jc w:val="both"/>
        <w:rPr>
          <w:rFonts w:ascii="Arial" w:hAnsi="Arial" w:cs="Arial"/>
          <w:sz w:val="20"/>
        </w:rPr>
      </w:pPr>
    </w:p>
    <w:p w14:paraId="0E08C2AF"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Adjournment</w:t>
      </w:r>
    </w:p>
    <w:p w14:paraId="5824993F" w14:textId="72C4EB18" w:rsidR="004545D0" w:rsidRPr="005046AE" w:rsidRDefault="00A438AF" w:rsidP="004E5A2E">
      <w:pPr>
        <w:pStyle w:val="ListParagraph"/>
        <w:numPr>
          <w:ilvl w:val="1"/>
          <w:numId w:val="55"/>
        </w:numPr>
        <w:tabs>
          <w:tab w:val="left" w:pos="798"/>
        </w:tabs>
        <w:spacing w:before="4" w:line="249" w:lineRule="auto"/>
        <w:ind w:right="241"/>
        <w:jc w:val="both"/>
        <w:rPr>
          <w:rFonts w:ascii="Arial" w:hAnsi="Arial" w:cs="Arial"/>
          <w:sz w:val="29"/>
        </w:rPr>
      </w:pPr>
      <w:r w:rsidRPr="005046AE">
        <w:rPr>
          <w:rFonts w:ascii="Arial" w:hAnsi="Arial" w:cs="Arial"/>
          <w:color w:val="081E3F"/>
          <w:sz w:val="20"/>
        </w:rPr>
        <w:t xml:space="preserve">If the persons attending a general meeting within half an hour of the time at which </w:t>
      </w:r>
      <w:r w:rsidRPr="005046AE">
        <w:rPr>
          <w:rFonts w:ascii="Arial" w:hAnsi="Arial" w:cs="Arial"/>
          <w:color w:val="081E3F"/>
          <w:spacing w:val="-6"/>
          <w:sz w:val="20"/>
        </w:rPr>
        <w:t xml:space="preserve">the </w:t>
      </w:r>
      <w:r w:rsidRPr="005046AE">
        <w:rPr>
          <w:rFonts w:ascii="Arial" w:hAnsi="Arial" w:cs="Arial"/>
          <w:color w:val="081E3F"/>
          <w:sz w:val="20"/>
        </w:rPr>
        <w:t xml:space="preserve">meeting was due to start do not constitute a quorum, or if during a meeting a quorum ceases to be present the </w:t>
      </w:r>
      <w:r w:rsidR="00E154A0">
        <w:rPr>
          <w:rFonts w:ascii="Arial" w:hAnsi="Arial" w:cs="Arial"/>
          <w:color w:val="081E3F"/>
          <w:sz w:val="20"/>
        </w:rPr>
        <w:t>Chair</w:t>
      </w:r>
      <w:r w:rsidRPr="005046AE">
        <w:rPr>
          <w:rFonts w:ascii="Arial" w:hAnsi="Arial" w:cs="Arial"/>
          <w:color w:val="081E3F"/>
          <w:sz w:val="20"/>
        </w:rPr>
        <w:t xml:space="preserve"> of the meeting must adjourn it.</w:t>
      </w:r>
    </w:p>
    <w:p w14:paraId="0F17E161" w14:textId="38089FE5" w:rsidR="004545D0" w:rsidRPr="005773DC" w:rsidRDefault="00A438AF" w:rsidP="004E5A2E">
      <w:pPr>
        <w:pStyle w:val="ListParagraph"/>
        <w:numPr>
          <w:ilvl w:val="1"/>
          <w:numId w:val="55"/>
        </w:numPr>
        <w:tabs>
          <w:tab w:val="left" w:pos="798"/>
        </w:tabs>
        <w:spacing w:before="1" w:line="249" w:lineRule="auto"/>
        <w:ind w:right="241"/>
        <w:jc w:val="both"/>
        <w:rPr>
          <w:rFonts w:ascii="Arial" w:hAnsi="Arial" w:cs="Arial"/>
          <w:sz w:val="20"/>
        </w:rPr>
      </w:pPr>
      <w:r w:rsidRPr="005773DC">
        <w:rPr>
          <w:rFonts w:ascii="Arial" w:hAnsi="Arial" w:cs="Arial"/>
          <w:color w:val="081E3F"/>
          <w:sz w:val="20"/>
        </w:rPr>
        <w:t xml:space="preserve">The </w:t>
      </w:r>
      <w:r w:rsidR="00E154A0">
        <w:rPr>
          <w:rFonts w:ascii="Arial" w:hAnsi="Arial" w:cs="Arial"/>
          <w:color w:val="081E3F"/>
          <w:sz w:val="20"/>
        </w:rPr>
        <w:t>Chair</w:t>
      </w:r>
      <w:r w:rsidRPr="005773DC">
        <w:rPr>
          <w:rFonts w:ascii="Arial" w:hAnsi="Arial" w:cs="Arial"/>
          <w:color w:val="081E3F"/>
          <w:sz w:val="20"/>
        </w:rPr>
        <w:t xml:space="preserve"> of the meeting may adjourn a </w:t>
      </w:r>
      <w:r w:rsidRPr="005773DC">
        <w:rPr>
          <w:rFonts w:ascii="Arial" w:hAnsi="Arial" w:cs="Arial"/>
          <w:color w:val="081E3F"/>
          <w:spacing w:val="-3"/>
          <w:sz w:val="20"/>
        </w:rPr>
        <w:t>general</w:t>
      </w:r>
      <w:r w:rsidRPr="005773DC">
        <w:rPr>
          <w:rFonts w:ascii="Arial" w:hAnsi="Arial" w:cs="Arial"/>
          <w:color w:val="081E3F"/>
          <w:spacing w:val="-9"/>
          <w:sz w:val="20"/>
        </w:rPr>
        <w:t xml:space="preserve"> </w:t>
      </w:r>
      <w:r w:rsidRPr="005773DC">
        <w:rPr>
          <w:rFonts w:ascii="Arial" w:hAnsi="Arial" w:cs="Arial"/>
          <w:color w:val="081E3F"/>
          <w:sz w:val="20"/>
        </w:rPr>
        <w:t>meeting</w:t>
      </w:r>
      <w:r w:rsidRPr="005773DC">
        <w:rPr>
          <w:rFonts w:ascii="Arial" w:hAnsi="Arial" w:cs="Arial"/>
          <w:color w:val="081E3F"/>
          <w:spacing w:val="-9"/>
          <w:sz w:val="20"/>
        </w:rPr>
        <w:t xml:space="preserve"> </w:t>
      </w:r>
      <w:r w:rsidRPr="005773DC">
        <w:rPr>
          <w:rFonts w:ascii="Arial" w:hAnsi="Arial" w:cs="Arial"/>
          <w:color w:val="081E3F"/>
          <w:sz w:val="20"/>
        </w:rPr>
        <w:t>at</w:t>
      </w:r>
      <w:r w:rsidRPr="005773DC">
        <w:rPr>
          <w:rFonts w:ascii="Arial" w:hAnsi="Arial" w:cs="Arial"/>
          <w:color w:val="081E3F"/>
          <w:spacing w:val="-9"/>
          <w:sz w:val="20"/>
        </w:rPr>
        <w:t xml:space="preserve"> </w:t>
      </w:r>
      <w:r w:rsidRPr="005773DC">
        <w:rPr>
          <w:rFonts w:ascii="Arial" w:hAnsi="Arial" w:cs="Arial"/>
          <w:color w:val="081E3F"/>
          <w:sz w:val="20"/>
        </w:rPr>
        <w:t>which</w:t>
      </w:r>
      <w:r w:rsidRPr="005773DC">
        <w:rPr>
          <w:rFonts w:ascii="Arial" w:hAnsi="Arial" w:cs="Arial"/>
          <w:color w:val="081E3F"/>
          <w:spacing w:val="-9"/>
          <w:sz w:val="20"/>
        </w:rPr>
        <w:t xml:space="preserve"> </w:t>
      </w:r>
      <w:r w:rsidRPr="005773DC">
        <w:rPr>
          <w:rFonts w:ascii="Arial" w:hAnsi="Arial" w:cs="Arial"/>
          <w:color w:val="081E3F"/>
          <w:sz w:val="20"/>
        </w:rPr>
        <w:t>a</w:t>
      </w:r>
      <w:r w:rsidRPr="005773DC">
        <w:rPr>
          <w:rFonts w:ascii="Arial" w:hAnsi="Arial" w:cs="Arial"/>
          <w:color w:val="081E3F"/>
          <w:spacing w:val="-9"/>
          <w:sz w:val="20"/>
        </w:rPr>
        <w:t xml:space="preserve"> </w:t>
      </w:r>
      <w:r w:rsidRPr="005773DC">
        <w:rPr>
          <w:rFonts w:ascii="Arial" w:hAnsi="Arial" w:cs="Arial"/>
          <w:color w:val="081E3F"/>
          <w:sz w:val="20"/>
        </w:rPr>
        <w:t>quorum</w:t>
      </w:r>
      <w:r w:rsidRPr="005773DC">
        <w:rPr>
          <w:rFonts w:ascii="Arial" w:hAnsi="Arial" w:cs="Arial"/>
          <w:color w:val="081E3F"/>
          <w:spacing w:val="-9"/>
          <w:sz w:val="20"/>
        </w:rPr>
        <w:t xml:space="preserve"> </w:t>
      </w:r>
      <w:r w:rsidRPr="005773DC">
        <w:rPr>
          <w:rFonts w:ascii="Arial" w:hAnsi="Arial" w:cs="Arial"/>
          <w:color w:val="081E3F"/>
          <w:sz w:val="20"/>
        </w:rPr>
        <w:t>is</w:t>
      </w:r>
      <w:r w:rsidRPr="005773DC">
        <w:rPr>
          <w:rFonts w:ascii="Arial" w:hAnsi="Arial" w:cs="Arial"/>
          <w:color w:val="081E3F"/>
          <w:spacing w:val="-9"/>
          <w:sz w:val="20"/>
        </w:rPr>
        <w:t xml:space="preserve"> </w:t>
      </w:r>
      <w:r w:rsidRPr="005773DC">
        <w:rPr>
          <w:rFonts w:ascii="Arial" w:hAnsi="Arial" w:cs="Arial"/>
          <w:color w:val="081E3F"/>
          <w:sz w:val="20"/>
        </w:rPr>
        <w:t>present</w:t>
      </w:r>
      <w:r w:rsidRPr="005773DC">
        <w:rPr>
          <w:rFonts w:ascii="Arial" w:hAnsi="Arial" w:cs="Arial"/>
          <w:color w:val="081E3F"/>
          <w:spacing w:val="-9"/>
          <w:sz w:val="20"/>
        </w:rPr>
        <w:t xml:space="preserve"> </w:t>
      </w:r>
      <w:r w:rsidRPr="005773DC">
        <w:rPr>
          <w:rFonts w:ascii="Arial" w:hAnsi="Arial" w:cs="Arial"/>
          <w:color w:val="081E3F"/>
          <w:spacing w:val="-8"/>
          <w:sz w:val="20"/>
        </w:rPr>
        <w:t>if:</w:t>
      </w:r>
    </w:p>
    <w:p w14:paraId="222DF166" w14:textId="77777777" w:rsidR="004545D0" w:rsidRPr="005773DC" w:rsidRDefault="00A438AF" w:rsidP="004E5A2E">
      <w:pPr>
        <w:pStyle w:val="ListParagraph"/>
        <w:numPr>
          <w:ilvl w:val="2"/>
          <w:numId w:val="55"/>
        </w:numPr>
        <w:tabs>
          <w:tab w:val="left" w:pos="1138"/>
        </w:tabs>
        <w:spacing w:before="115" w:line="249" w:lineRule="auto"/>
        <w:ind w:right="241"/>
        <w:jc w:val="both"/>
        <w:rPr>
          <w:rFonts w:ascii="Arial" w:hAnsi="Arial" w:cs="Arial"/>
          <w:sz w:val="20"/>
        </w:rPr>
      </w:pPr>
      <w:r w:rsidRPr="005773DC">
        <w:rPr>
          <w:rFonts w:ascii="Arial" w:hAnsi="Arial" w:cs="Arial"/>
          <w:color w:val="081E3F"/>
          <w:sz w:val="20"/>
        </w:rPr>
        <w:t xml:space="preserve">The meeting consents to an </w:t>
      </w:r>
      <w:r w:rsidRPr="005773DC">
        <w:rPr>
          <w:rFonts w:ascii="Arial" w:hAnsi="Arial" w:cs="Arial"/>
          <w:color w:val="081E3F"/>
          <w:spacing w:val="-2"/>
          <w:sz w:val="20"/>
        </w:rPr>
        <w:t xml:space="preserve">adjournment; </w:t>
      </w:r>
      <w:r w:rsidRPr="005773DC">
        <w:rPr>
          <w:rFonts w:ascii="Arial" w:hAnsi="Arial" w:cs="Arial"/>
          <w:color w:val="081E3F"/>
          <w:sz w:val="20"/>
        </w:rPr>
        <w:t>or</w:t>
      </w:r>
    </w:p>
    <w:p w14:paraId="5792A182" w14:textId="792A9588" w:rsidR="004545D0" w:rsidRPr="005773DC" w:rsidRDefault="00A438AF" w:rsidP="004E5A2E">
      <w:pPr>
        <w:pStyle w:val="ListParagraph"/>
        <w:numPr>
          <w:ilvl w:val="2"/>
          <w:numId w:val="55"/>
        </w:numPr>
        <w:tabs>
          <w:tab w:val="left" w:pos="1138"/>
        </w:tabs>
        <w:spacing w:before="59" w:line="249" w:lineRule="auto"/>
        <w:ind w:right="241"/>
        <w:jc w:val="both"/>
        <w:rPr>
          <w:rFonts w:ascii="Arial" w:hAnsi="Arial" w:cs="Arial"/>
          <w:sz w:val="20"/>
        </w:rPr>
      </w:pPr>
      <w:r w:rsidRPr="005773DC">
        <w:rPr>
          <w:rFonts w:ascii="Arial" w:hAnsi="Arial" w:cs="Arial"/>
          <w:color w:val="081E3F"/>
          <w:sz w:val="20"/>
        </w:rPr>
        <w:t xml:space="preserve">It appears to the </w:t>
      </w:r>
      <w:r w:rsidR="00E154A0">
        <w:rPr>
          <w:rFonts w:ascii="Arial" w:hAnsi="Arial" w:cs="Arial"/>
          <w:color w:val="081E3F"/>
          <w:sz w:val="20"/>
        </w:rPr>
        <w:t>Chair</w:t>
      </w:r>
      <w:r w:rsidRPr="005773DC">
        <w:rPr>
          <w:rFonts w:ascii="Arial" w:hAnsi="Arial" w:cs="Arial"/>
          <w:color w:val="081E3F"/>
          <w:sz w:val="20"/>
        </w:rPr>
        <w:t xml:space="preserve"> of the meeting that an adjournment is necessary to protect the safety of any person </w:t>
      </w:r>
      <w:r w:rsidRPr="005773DC">
        <w:rPr>
          <w:rFonts w:ascii="Arial" w:hAnsi="Arial" w:cs="Arial"/>
          <w:color w:val="081E3F"/>
          <w:spacing w:val="-3"/>
          <w:sz w:val="20"/>
        </w:rPr>
        <w:t xml:space="preserve">attending </w:t>
      </w:r>
      <w:r w:rsidRPr="005773DC">
        <w:rPr>
          <w:rFonts w:ascii="Arial" w:hAnsi="Arial" w:cs="Arial"/>
          <w:color w:val="081E3F"/>
          <w:sz w:val="20"/>
        </w:rPr>
        <w:t>the meeting or ensure that the</w:t>
      </w:r>
      <w:r w:rsidRPr="005773DC">
        <w:rPr>
          <w:rFonts w:ascii="Arial" w:hAnsi="Arial" w:cs="Arial"/>
          <w:color w:val="081E3F"/>
          <w:spacing w:val="-2"/>
          <w:sz w:val="20"/>
        </w:rPr>
        <w:t xml:space="preserve"> </w:t>
      </w:r>
      <w:r w:rsidRPr="005773DC">
        <w:rPr>
          <w:rFonts w:ascii="Arial" w:hAnsi="Arial" w:cs="Arial"/>
          <w:color w:val="081E3F"/>
          <w:sz w:val="20"/>
        </w:rPr>
        <w:t>business</w:t>
      </w:r>
    </w:p>
    <w:p w14:paraId="2F4ACEB2" w14:textId="77777777" w:rsidR="004545D0" w:rsidRPr="005773DC" w:rsidRDefault="00A438AF" w:rsidP="004E5A2E">
      <w:pPr>
        <w:pStyle w:val="BodyText"/>
        <w:spacing w:before="4" w:line="249" w:lineRule="auto"/>
        <w:ind w:left="1137" w:right="241"/>
        <w:jc w:val="both"/>
        <w:rPr>
          <w:rFonts w:ascii="Arial" w:hAnsi="Arial" w:cs="Arial"/>
        </w:rPr>
      </w:pPr>
      <w:r w:rsidRPr="005773DC">
        <w:rPr>
          <w:rFonts w:ascii="Arial" w:hAnsi="Arial" w:cs="Arial"/>
          <w:color w:val="081E3F"/>
        </w:rPr>
        <w:t>of the meeting is conducted in an orderly manner.</w:t>
      </w:r>
    </w:p>
    <w:p w14:paraId="63E84DAA" w14:textId="26F259AB" w:rsidR="004545D0" w:rsidRPr="005773DC" w:rsidRDefault="00A438AF" w:rsidP="004E5A2E">
      <w:pPr>
        <w:pStyle w:val="ListParagraph"/>
        <w:numPr>
          <w:ilvl w:val="1"/>
          <w:numId w:val="55"/>
        </w:numPr>
        <w:tabs>
          <w:tab w:val="left" w:pos="798"/>
        </w:tabs>
        <w:spacing w:before="58" w:line="249" w:lineRule="auto"/>
        <w:ind w:right="241"/>
        <w:jc w:val="both"/>
        <w:rPr>
          <w:rFonts w:ascii="Arial" w:hAnsi="Arial" w:cs="Arial"/>
          <w:sz w:val="20"/>
        </w:rPr>
      </w:pPr>
      <w:r w:rsidRPr="005773DC">
        <w:rPr>
          <w:rFonts w:ascii="Arial" w:hAnsi="Arial" w:cs="Arial"/>
          <w:color w:val="081E3F"/>
          <w:sz w:val="20"/>
        </w:rPr>
        <w:t xml:space="preserve">The </w:t>
      </w:r>
      <w:r w:rsidR="00E154A0">
        <w:rPr>
          <w:rFonts w:ascii="Arial" w:hAnsi="Arial" w:cs="Arial"/>
          <w:color w:val="081E3F"/>
          <w:sz w:val="20"/>
        </w:rPr>
        <w:t>Chair</w:t>
      </w:r>
      <w:r w:rsidRPr="005773DC">
        <w:rPr>
          <w:rFonts w:ascii="Arial" w:hAnsi="Arial" w:cs="Arial"/>
          <w:color w:val="081E3F"/>
          <w:sz w:val="20"/>
        </w:rPr>
        <w:t xml:space="preserve"> of the meeting must adjourn a general meeting if directed to do so by </w:t>
      </w:r>
      <w:r w:rsidRPr="005773DC">
        <w:rPr>
          <w:rFonts w:ascii="Arial" w:hAnsi="Arial" w:cs="Arial"/>
          <w:color w:val="081E3F"/>
          <w:spacing w:val="-6"/>
          <w:sz w:val="20"/>
        </w:rPr>
        <w:t xml:space="preserve">the </w:t>
      </w:r>
      <w:r w:rsidRPr="005773DC">
        <w:rPr>
          <w:rFonts w:ascii="Arial" w:hAnsi="Arial" w:cs="Arial"/>
          <w:color w:val="081E3F"/>
          <w:sz w:val="20"/>
        </w:rPr>
        <w:t>meeting.</w:t>
      </w:r>
    </w:p>
    <w:p w14:paraId="61F86C24" w14:textId="0FAF43A3" w:rsidR="004545D0" w:rsidRPr="005773DC" w:rsidRDefault="00A438AF" w:rsidP="004E5A2E">
      <w:pPr>
        <w:pStyle w:val="ListParagraph"/>
        <w:numPr>
          <w:ilvl w:val="1"/>
          <w:numId w:val="55"/>
        </w:numPr>
        <w:tabs>
          <w:tab w:val="left" w:pos="798"/>
        </w:tabs>
        <w:spacing w:before="60" w:line="249" w:lineRule="auto"/>
        <w:ind w:right="241"/>
        <w:jc w:val="both"/>
        <w:rPr>
          <w:rFonts w:ascii="Arial" w:hAnsi="Arial" w:cs="Arial"/>
          <w:sz w:val="20"/>
        </w:rPr>
      </w:pPr>
      <w:r w:rsidRPr="005773DC">
        <w:rPr>
          <w:rFonts w:ascii="Arial" w:hAnsi="Arial" w:cs="Arial"/>
          <w:color w:val="081E3F"/>
          <w:sz w:val="20"/>
        </w:rPr>
        <w:t xml:space="preserve">When adjourning a general meeting, </w:t>
      </w:r>
      <w:r w:rsidRPr="005773DC">
        <w:rPr>
          <w:rFonts w:ascii="Arial" w:hAnsi="Arial" w:cs="Arial"/>
          <w:color w:val="081E3F"/>
          <w:spacing w:val="-6"/>
          <w:sz w:val="20"/>
        </w:rPr>
        <w:t xml:space="preserve">the </w:t>
      </w:r>
      <w:r w:rsidR="00E154A0">
        <w:rPr>
          <w:rFonts w:ascii="Arial" w:hAnsi="Arial" w:cs="Arial"/>
          <w:color w:val="081E3F"/>
          <w:sz w:val="20"/>
        </w:rPr>
        <w:t>Chair</w:t>
      </w:r>
      <w:r w:rsidRPr="005773DC">
        <w:rPr>
          <w:rFonts w:ascii="Arial" w:hAnsi="Arial" w:cs="Arial"/>
          <w:color w:val="081E3F"/>
          <w:sz w:val="20"/>
        </w:rPr>
        <w:t xml:space="preserve"> of the meeting must:</w:t>
      </w:r>
    </w:p>
    <w:p w14:paraId="125984D0" w14:textId="77777777" w:rsidR="004545D0" w:rsidRPr="005773DC" w:rsidRDefault="00A438AF" w:rsidP="004E5A2E">
      <w:pPr>
        <w:pStyle w:val="ListParagraph"/>
        <w:numPr>
          <w:ilvl w:val="2"/>
          <w:numId w:val="55"/>
        </w:numPr>
        <w:tabs>
          <w:tab w:val="left" w:pos="1138"/>
        </w:tabs>
        <w:spacing w:before="116" w:line="249" w:lineRule="auto"/>
        <w:ind w:right="241"/>
        <w:jc w:val="both"/>
        <w:rPr>
          <w:rFonts w:ascii="Arial" w:hAnsi="Arial" w:cs="Arial"/>
          <w:sz w:val="20"/>
        </w:rPr>
      </w:pPr>
      <w:r w:rsidRPr="005773DC">
        <w:rPr>
          <w:rFonts w:ascii="Arial" w:hAnsi="Arial" w:cs="Arial"/>
          <w:color w:val="081E3F"/>
          <w:sz w:val="20"/>
        </w:rPr>
        <w:t>Either specify the time and place to which it is adjourned or state that it is to</w:t>
      </w:r>
      <w:r w:rsidRPr="005773DC">
        <w:rPr>
          <w:rFonts w:ascii="Arial" w:hAnsi="Arial" w:cs="Arial"/>
          <w:color w:val="081E3F"/>
          <w:spacing w:val="-20"/>
          <w:sz w:val="20"/>
        </w:rPr>
        <w:t xml:space="preserve"> </w:t>
      </w:r>
      <w:r w:rsidRPr="005773DC">
        <w:rPr>
          <w:rFonts w:ascii="Arial" w:hAnsi="Arial" w:cs="Arial"/>
          <w:color w:val="081E3F"/>
          <w:sz w:val="20"/>
        </w:rPr>
        <w:t>continue at a time and place to be fixed by the directors;</w:t>
      </w:r>
      <w:r w:rsidRPr="005773DC">
        <w:rPr>
          <w:rFonts w:ascii="Arial" w:hAnsi="Arial" w:cs="Arial"/>
          <w:color w:val="081E3F"/>
          <w:spacing w:val="-1"/>
          <w:sz w:val="20"/>
        </w:rPr>
        <w:t xml:space="preserve"> </w:t>
      </w:r>
      <w:r w:rsidRPr="005773DC">
        <w:rPr>
          <w:rFonts w:ascii="Arial" w:hAnsi="Arial" w:cs="Arial"/>
          <w:color w:val="081E3F"/>
          <w:sz w:val="20"/>
        </w:rPr>
        <w:t>and</w:t>
      </w:r>
    </w:p>
    <w:p w14:paraId="0F48C9FA" w14:textId="77777777" w:rsidR="004545D0" w:rsidRPr="005773DC" w:rsidRDefault="00A438AF" w:rsidP="004E5A2E">
      <w:pPr>
        <w:pStyle w:val="ListParagraph"/>
        <w:numPr>
          <w:ilvl w:val="2"/>
          <w:numId w:val="55"/>
        </w:numPr>
        <w:tabs>
          <w:tab w:val="left" w:pos="1138"/>
        </w:tabs>
        <w:spacing w:before="60" w:line="249" w:lineRule="auto"/>
        <w:ind w:right="241"/>
        <w:jc w:val="both"/>
        <w:rPr>
          <w:rFonts w:ascii="Arial" w:hAnsi="Arial" w:cs="Arial"/>
          <w:sz w:val="20"/>
        </w:rPr>
      </w:pPr>
      <w:r w:rsidRPr="005773DC">
        <w:rPr>
          <w:rFonts w:ascii="Arial" w:hAnsi="Arial" w:cs="Arial"/>
          <w:color w:val="081E3F"/>
          <w:sz w:val="20"/>
        </w:rPr>
        <w:t xml:space="preserve">Have regard to any directions as to the time and place of any adjournment </w:t>
      </w:r>
      <w:r w:rsidRPr="005773DC">
        <w:rPr>
          <w:rFonts w:ascii="Arial" w:hAnsi="Arial" w:cs="Arial"/>
          <w:color w:val="081E3F"/>
          <w:spacing w:val="-4"/>
          <w:sz w:val="20"/>
        </w:rPr>
        <w:t xml:space="preserve">which </w:t>
      </w:r>
      <w:r w:rsidRPr="005773DC">
        <w:rPr>
          <w:rFonts w:ascii="Arial" w:hAnsi="Arial" w:cs="Arial"/>
          <w:color w:val="081E3F"/>
          <w:sz w:val="20"/>
        </w:rPr>
        <w:t>have been given by the</w:t>
      </w:r>
      <w:r w:rsidRPr="005773DC">
        <w:rPr>
          <w:rFonts w:ascii="Arial" w:hAnsi="Arial" w:cs="Arial"/>
          <w:color w:val="081E3F"/>
          <w:spacing w:val="-2"/>
          <w:sz w:val="20"/>
        </w:rPr>
        <w:t xml:space="preserve"> </w:t>
      </w:r>
      <w:r w:rsidRPr="005773DC">
        <w:rPr>
          <w:rFonts w:ascii="Arial" w:hAnsi="Arial" w:cs="Arial"/>
          <w:color w:val="081E3F"/>
          <w:sz w:val="20"/>
        </w:rPr>
        <w:t>meeting.</w:t>
      </w:r>
    </w:p>
    <w:p w14:paraId="767927F3" w14:textId="77777777" w:rsidR="004545D0" w:rsidRPr="005773DC" w:rsidRDefault="00A438AF" w:rsidP="004E5A2E">
      <w:pPr>
        <w:pStyle w:val="ListParagraph"/>
        <w:numPr>
          <w:ilvl w:val="1"/>
          <w:numId w:val="55"/>
        </w:numPr>
        <w:tabs>
          <w:tab w:val="left" w:pos="798"/>
        </w:tabs>
        <w:spacing w:before="60" w:line="249" w:lineRule="auto"/>
        <w:ind w:right="241"/>
        <w:jc w:val="both"/>
        <w:rPr>
          <w:rFonts w:ascii="Arial" w:hAnsi="Arial" w:cs="Arial"/>
          <w:sz w:val="20"/>
        </w:rPr>
      </w:pPr>
      <w:r w:rsidRPr="005773DC">
        <w:rPr>
          <w:rFonts w:ascii="Arial" w:hAnsi="Arial" w:cs="Arial"/>
          <w:color w:val="081E3F"/>
          <w:sz w:val="20"/>
        </w:rPr>
        <w:t>If the continuation of an adjourned meeting is to take place more than 14 days after it was adjourned, the Association must give at least 7 clear days’ notice of it (that is, excluding</w:t>
      </w:r>
      <w:r w:rsidRPr="005773DC">
        <w:rPr>
          <w:rFonts w:ascii="Arial" w:hAnsi="Arial" w:cs="Arial"/>
          <w:color w:val="081E3F"/>
          <w:spacing w:val="-18"/>
          <w:sz w:val="20"/>
        </w:rPr>
        <w:t xml:space="preserve"> </w:t>
      </w:r>
      <w:r w:rsidRPr="005773DC">
        <w:rPr>
          <w:rFonts w:ascii="Arial" w:hAnsi="Arial" w:cs="Arial"/>
          <w:color w:val="081E3F"/>
          <w:sz w:val="20"/>
        </w:rPr>
        <w:t xml:space="preserve">the day of the adjourned meeting and the day </w:t>
      </w:r>
      <w:r w:rsidRPr="005773DC">
        <w:rPr>
          <w:rFonts w:ascii="Arial" w:hAnsi="Arial" w:cs="Arial"/>
          <w:color w:val="081E3F"/>
          <w:spacing w:val="-9"/>
          <w:sz w:val="20"/>
        </w:rPr>
        <w:t xml:space="preserve">on </w:t>
      </w:r>
      <w:r w:rsidRPr="005773DC">
        <w:rPr>
          <w:rFonts w:ascii="Arial" w:hAnsi="Arial" w:cs="Arial"/>
          <w:color w:val="081E3F"/>
          <w:sz w:val="20"/>
        </w:rPr>
        <w:t>which the notice is</w:t>
      </w:r>
      <w:r w:rsidRPr="005773DC">
        <w:rPr>
          <w:rFonts w:ascii="Arial" w:hAnsi="Arial" w:cs="Arial"/>
          <w:color w:val="081E3F"/>
          <w:spacing w:val="-1"/>
          <w:sz w:val="20"/>
        </w:rPr>
        <w:t xml:space="preserve"> </w:t>
      </w:r>
      <w:r w:rsidRPr="005773DC">
        <w:rPr>
          <w:rFonts w:ascii="Arial" w:hAnsi="Arial" w:cs="Arial"/>
          <w:color w:val="081E3F"/>
          <w:sz w:val="20"/>
        </w:rPr>
        <w:t>given):</w:t>
      </w:r>
    </w:p>
    <w:p w14:paraId="20FE94F5" w14:textId="77777777" w:rsidR="004545D0" w:rsidRPr="005773DC" w:rsidRDefault="00A438AF" w:rsidP="004E5A2E">
      <w:pPr>
        <w:pStyle w:val="ListParagraph"/>
        <w:numPr>
          <w:ilvl w:val="2"/>
          <w:numId w:val="55"/>
        </w:numPr>
        <w:tabs>
          <w:tab w:val="left" w:pos="1138"/>
        </w:tabs>
        <w:spacing w:before="119" w:line="249" w:lineRule="auto"/>
        <w:ind w:right="241"/>
        <w:jc w:val="both"/>
        <w:rPr>
          <w:rFonts w:ascii="Arial" w:hAnsi="Arial" w:cs="Arial"/>
          <w:sz w:val="20"/>
        </w:rPr>
      </w:pPr>
      <w:r w:rsidRPr="005773DC">
        <w:rPr>
          <w:rFonts w:ascii="Arial" w:hAnsi="Arial" w:cs="Arial"/>
          <w:color w:val="081E3F"/>
          <w:spacing w:val="-10"/>
          <w:sz w:val="20"/>
        </w:rPr>
        <w:t xml:space="preserve">To </w:t>
      </w:r>
      <w:r w:rsidRPr="005773DC">
        <w:rPr>
          <w:rFonts w:ascii="Arial" w:hAnsi="Arial" w:cs="Arial"/>
          <w:color w:val="081E3F"/>
          <w:sz w:val="20"/>
        </w:rPr>
        <w:t xml:space="preserve">the same persons to whom notice </w:t>
      </w:r>
      <w:r w:rsidRPr="005773DC">
        <w:rPr>
          <w:rFonts w:ascii="Arial" w:hAnsi="Arial" w:cs="Arial"/>
          <w:color w:val="081E3F"/>
          <w:spacing w:val="-7"/>
          <w:sz w:val="20"/>
        </w:rPr>
        <w:t xml:space="preserve">of </w:t>
      </w:r>
      <w:r w:rsidRPr="005773DC">
        <w:rPr>
          <w:rFonts w:ascii="Arial" w:hAnsi="Arial" w:cs="Arial"/>
          <w:color w:val="081E3F"/>
          <w:sz w:val="20"/>
        </w:rPr>
        <w:t>the Association’s general meetings is required to be given;</w:t>
      </w:r>
      <w:r w:rsidRPr="005773DC">
        <w:rPr>
          <w:rFonts w:ascii="Arial" w:hAnsi="Arial" w:cs="Arial"/>
          <w:color w:val="081E3F"/>
          <w:spacing w:val="-1"/>
          <w:sz w:val="20"/>
        </w:rPr>
        <w:t xml:space="preserve"> </w:t>
      </w:r>
      <w:r w:rsidRPr="005773DC">
        <w:rPr>
          <w:rFonts w:ascii="Arial" w:hAnsi="Arial" w:cs="Arial"/>
          <w:color w:val="081E3F"/>
          <w:sz w:val="20"/>
        </w:rPr>
        <w:t>and</w:t>
      </w:r>
    </w:p>
    <w:p w14:paraId="61A54242" w14:textId="77777777" w:rsidR="004545D0" w:rsidRPr="005773DC" w:rsidRDefault="00A438AF" w:rsidP="004E5A2E">
      <w:pPr>
        <w:pStyle w:val="ListParagraph"/>
        <w:numPr>
          <w:ilvl w:val="2"/>
          <w:numId w:val="55"/>
        </w:numPr>
        <w:tabs>
          <w:tab w:val="left" w:pos="1138"/>
        </w:tabs>
        <w:spacing w:before="60" w:line="249" w:lineRule="auto"/>
        <w:ind w:right="241"/>
        <w:jc w:val="both"/>
        <w:rPr>
          <w:rFonts w:ascii="Arial" w:hAnsi="Arial" w:cs="Arial"/>
          <w:sz w:val="20"/>
        </w:rPr>
      </w:pPr>
      <w:r w:rsidRPr="005773DC">
        <w:rPr>
          <w:rFonts w:ascii="Arial" w:hAnsi="Arial" w:cs="Arial"/>
          <w:color w:val="081E3F"/>
          <w:sz w:val="20"/>
        </w:rPr>
        <w:t xml:space="preserve">Containing the same information </w:t>
      </w:r>
      <w:r w:rsidRPr="005773DC">
        <w:rPr>
          <w:rFonts w:ascii="Arial" w:hAnsi="Arial" w:cs="Arial"/>
          <w:color w:val="081E3F"/>
          <w:spacing w:val="-3"/>
          <w:sz w:val="20"/>
        </w:rPr>
        <w:t xml:space="preserve">which </w:t>
      </w:r>
      <w:r w:rsidRPr="005773DC">
        <w:rPr>
          <w:rFonts w:ascii="Arial" w:hAnsi="Arial" w:cs="Arial"/>
          <w:color w:val="081E3F"/>
          <w:sz w:val="20"/>
        </w:rPr>
        <w:t>such notice is required to</w:t>
      </w:r>
      <w:r w:rsidRPr="005773DC">
        <w:rPr>
          <w:rFonts w:ascii="Arial" w:hAnsi="Arial" w:cs="Arial"/>
          <w:color w:val="081E3F"/>
          <w:spacing w:val="-2"/>
          <w:sz w:val="20"/>
        </w:rPr>
        <w:t xml:space="preserve"> </w:t>
      </w:r>
      <w:r w:rsidRPr="005773DC">
        <w:rPr>
          <w:rFonts w:ascii="Arial" w:hAnsi="Arial" w:cs="Arial"/>
          <w:color w:val="081E3F"/>
          <w:sz w:val="20"/>
        </w:rPr>
        <w:t>contain.</w:t>
      </w:r>
    </w:p>
    <w:p w14:paraId="3DF6411F" w14:textId="2376E51F" w:rsidR="003777ED" w:rsidRPr="005666B8" w:rsidRDefault="00A438AF" w:rsidP="004E5A2E">
      <w:pPr>
        <w:pStyle w:val="ListParagraph"/>
        <w:numPr>
          <w:ilvl w:val="1"/>
          <w:numId w:val="55"/>
        </w:numPr>
        <w:tabs>
          <w:tab w:val="left" w:pos="798"/>
        </w:tabs>
        <w:spacing w:before="6" w:line="249" w:lineRule="auto"/>
        <w:ind w:right="241"/>
        <w:jc w:val="both"/>
        <w:rPr>
          <w:rFonts w:ascii="Arial" w:hAnsi="Arial" w:cs="Arial"/>
          <w:color w:val="081E3F"/>
        </w:rPr>
      </w:pPr>
      <w:r w:rsidRPr="005666B8">
        <w:rPr>
          <w:rFonts w:ascii="Arial" w:hAnsi="Arial" w:cs="Arial"/>
          <w:color w:val="081E3F"/>
          <w:sz w:val="20"/>
        </w:rPr>
        <w:t xml:space="preserve">No business may be transacted at an adjourned general meeting which could not properly have been transacted at the </w:t>
      </w:r>
      <w:r w:rsidRPr="005666B8">
        <w:rPr>
          <w:rFonts w:ascii="Arial" w:hAnsi="Arial" w:cs="Arial"/>
          <w:color w:val="081E3F"/>
          <w:spacing w:val="-3"/>
          <w:sz w:val="20"/>
        </w:rPr>
        <w:t xml:space="preserve">meeting </w:t>
      </w:r>
      <w:r w:rsidRPr="005666B8">
        <w:rPr>
          <w:rFonts w:ascii="Arial" w:hAnsi="Arial" w:cs="Arial"/>
          <w:color w:val="081E3F"/>
          <w:sz w:val="20"/>
        </w:rPr>
        <w:t>if the adjournment had not taken</w:t>
      </w:r>
      <w:r w:rsidRPr="005666B8">
        <w:rPr>
          <w:rFonts w:ascii="Arial" w:hAnsi="Arial" w:cs="Arial"/>
          <w:color w:val="081E3F"/>
          <w:spacing w:val="-2"/>
          <w:sz w:val="20"/>
        </w:rPr>
        <w:t xml:space="preserve"> </w:t>
      </w:r>
      <w:r w:rsidRPr="005666B8">
        <w:rPr>
          <w:rFonts w:ascii="Arial" w:hAnsi="Arial" w:cs="Arial"/>
          <w:color w:val="081E3F"/>
          <w:sz w:val="20"/>
        </w:rPr>
        <w:t>place</w:t>
      </w:r>
      <w:r w:rsidR="005666B8" w:rsidRPr="005666B8">
        <w:rPr>
          <w:rFonts w:ascii="Arial" w:hAnsi="Arial" w:cs="Arial"/>
          <w:color w:val="081E3F"/>
          <w:sz w:val="20"/>
        </w:rPr>
        <w:t>.</w:t>
      </w:r>
    </w:p>
    <w:p w14:paraId="79F2A1C4" w14:textId="77777777" w:rsidR="003777ED" w:rsidRDefault="003777ED" w:rsidP="004E5A2E">
      <w:pPr>
        <w:pStyle w:val="Heading2"/>
        <w:ind w:left="117" w:right="241" w:firstLine="0"/>
        <w:jc w:val="both"/>
        <w:rPr>
          <w:rFonts w:ascii="Arial" w:hAnsi="Arial" w:cs="Arial"/>
          <w:color w:val="081E3F"/>
        </w:rPr>
      </w:pPr>
    </w:p>
    <w:p w14:paraId="44CAF188" w14:textId="6C34C733" w:rsidR="004545D0" w:rsidRPr="005773DC" w:rsidRDefault="00A438AF" w:rsidP="004E5A2E">
      <w:pPr>
        <w:pStyle w:val="Heading2"/>
        <w:ind w:left="117" w:right="241" w:firstLine="0"/>
        <w:jc w:val="both"/>
        <w:rPr>
          <w:rFonts w:ascii="Arial" w:hAnsi="Arial" w:cs="Arial"/>
        </w:rPr>
      </w:pPr>
      <w:r w:rsidRPr="005773DC">
        <w:rPr>
          <w:rFonts w:ascii="Arial" w:hAnsi="Arial" w:cs="Arial"/>
          <w:color w:val="081E3F"/>
        </w:rPr>
        <w:t>VOTING AT GENERAL MEETINGS</w:t>
      </w:r>
    </w:p>
    <w:p w14:paraId="38A0D788" w14:textId="77777777" w:rsidR="004545D0" w:rsidRPr="005773DC" w:rsidRDefault="00A438AF" w:rsidP="004E5A2E">
      <w:pPr>
        <w:pStyle w:val="ListParagraph"/>
        <w:numPr>
          <w:ilvl w:val="0"/>
          <w:numId w:val="55"/>
        </w:numPr>
        <w:tabs>
          <w:tab w:val="left" w:pos="571"/>
        </w:tabs>
        <w:spacing w:before="278"/>
        <w:ind w:right="241"/>
        <w:jc w:val="both"/>
        <w:rPr>
          <w:rFonts w:ascii="Arial" w:hAnsi="Arial" w:cs="Arial"/>
          <w:b/>
          <w:sz w:val="24"/>
        </w:rPr>
      </w:pPr>
      <w:r w:rsidRPr="005773DC">
        <w:rPr>
          <w:rFonts w:ascii="Arial" w:hAnsi="Arial" w:cs="Arial"/>
          <w:b/>
          <w:color w:val="081E3F"/>
          <w:sz w:val="24"/>
        </w:rPr>
        <w:t>Voting:</w:t>
      </w:r>
      <w:r w:rsidRPr="005773DC">
        <w:rPr>
          <w:rFonts w:ascii="Arial" w:hAnsi="Arial" w:cs="Arial"/>
          <w:b/>
          <w:color w:val="081E3F"/>
          <w:spacing w:val="-1"/>
          <w:sz w:val="24"/>
        </w:rPr>
        <w:t xml:space="preserve"> </w:t>
      </w:r>
      <w:r w:rsidRPr="005773DC">
        <w:rPr>
          <w:rFonts w:ascii="Arial" w:hAnsi="Arial" w:cs="Arial"/>
          <w:b/>
          <w:color w:val="081E3F"/>
          <w:sz w:val="24"/>
        </w:rPr>
        <w:t>General</w:t>
      </w:r>
    </w:p>
    <w:p w14:paraId="0D79502E" w14:textId="77777777" w:rsidR="004545D0" w:rsidRPr="005773DC" w:rsidRDefault="00A438AF" w:rsidP="004E5A2E">
      <w:pPr>
        <w:pStyle w:val="BodyText"/>
        <w:numPr>
          <w:ilvl w:val="1"/>
          <w:numId w:val="55"/>
        </w:numPr>
        <w:spacing w:before="47" w:line="249" w:lineRule="auto"/>
        <w:ind w:right="241"/>
        <w:jc w:val="both"/>
        <w:rPr>
          <w:rFonts w:ascii="Arial" w:hAnsi="Arial" w:cs="Arial"/>
        </w:rPr>
      </w:pPr>
      <w:r w:rsidRPr="005773DC">
        <w:rPr>
          <w:rFonts w:ascii="Arial" w:hAnsi="Arial" w:cs="Arial"/>
          <w:color w:val="081E3F"/>
        </w:rPr>
        <w:t>A resolution put to the vote of a general meeting must be decided on a show of hands unless a poll is duly demanded in accordance with the Articles.</w:t>
      </w:r>
    </w:p>
    <w:p w14:paraId="0205AB0A" w14:textId="7CE93BD8" w:rsidR="004545D0" w:rsidRPr="005773DC" w:rsidRDefault="00A438AF" w:rsidP="004E5A2E">
      <w:pPr>
        <w:pStyle w:val="Heading2"/>
        <w:numPr>
          <w:ilvl w:val="0"/>
          <w:numId w:val="55"/>
        </w:numPr>
        <w:tabs>
          <w:tab w:val="left" w:pos="571"/>
        </w:tabs>
        <w:spacing w:before="323"/>
        <w:ind w:right="241"/>
        <w:jc w:val="both"/>
        <w:rPr>
          <w:rFonts w:ascii="Arial" w:hAnsi="Arial" w:cs="Arial"/>
        </w:rPr>
      </w:pPr>
      <w:r w:rsidRPr="005773DC">
        <w:rPr>
          <w:rFonts w:ascii="Arial" w:hAnsi="Arial" w:cs="Arial"/>
          <w:color w:val="081E3F"/>
        </w:rPr>
        <w:t>Errors and</w:t>
      </w:r>
      <w:r w:rsidRPr="005773DC">
        <w:rPr>
          <w:rFonts w:ascii="Arial" w:hAnsi="Arial" w:cs="Arial"/>
          <w:color w:val="081E3F"/>
          <w:spacing w:val="-1"/>
        </w:rPr>
        <w:t xml:space="preserve"> </w:t>
      </w:r>
      <w:r w:rsidRPr="005773DC">
        <w:rPr>
          <w:rFonts w:ascii="Arial" w:hAnsi="Arial" w:cs="Arial"/>
          <w:color w:val="081E3F"/>
        </w:rPr>
        <w:t>Disputes</w:t>
      </w:r>
    </w:p>
    <w:p w14:paraId="2E7F4632" w14:textId="77777777"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No </w:t>
      </w:r>
      <w:r w:rsidRPr="005773DC">
        <w:rPr>
          <w:rFonts w:ascii="Arial" w:hAnsi="Arial" w:cs="Arial"/>
          <w:color w:val="081E3F"/>
          <w:spacing w:val="-3"/>
          <w:sz w:val="20"/>
        </w:rPr>
        <w:t xml:space="preserve">objection </w:t>
      </w:r>
      <w:r w:rsidRPr="005773DC">
        <w:rPr>
          <w:rFonts w:ascii="Arial" w:hAnsi="Arial" w:cs="Arial"/>
          <w:color w:val="081E3F"/>
          <w:sz w:val="20"/>
        </w:rPr>
        <w:t xml:space="preserve">may be </w:t>
      </w:r>
      <w:r w:rsidRPr="005773DC">
        <w:rPr>
          <w:rFonts w:ascii="Arial" w:hAnsi="Arial" w:cs="Arial"/>
          <w:color w:val="081E3F"/>
          <w:spacing w:val="-4"/>
          <w:sz w:val="20"/>
        </w:rPr>
        <w:t xml:space="preserve">raised </w:t>
      </w:r>
      <w:r w:rsidRPr="005773DC">
        <w:rPr>
          <w:rFonts w:ascii="Arial" w:hAnsi="Arial" w:cs="Arial"/>
          <w:color w:val="081E3F"/>
          <w:sz w:val="20"/>
        </w:rPr>
        <w:t xml:space="preserve">to the </w:t>
      </w:r>
      <w:r w:rsidRPr="005773DC">
        <w:rPr>
          <w:rFonts w:ascii="Arial" w:hAnsi="Arial" w:cs="Arial"/>
          <w:color w:val="081E3F"/>
          <w:spacing w:val="-3"/>
          <w:sz w:val="20"/>
        </w:rPr>
        <w:t xml:space="preserve">qualification </w:t>
      </w:r>
      <w:r w:rsidRPr="005773DC">
        <w:rPr>
          <w:rFonts w:ascii="Arial" w:hAnsi="Arial" w:cs="Arial"/>
          <w:color w:val="081E3F"/>
          <w:sz w:val="20"/>
        </w:rPr>
        <w:t>of</w:t>
      </w:r>
      <w:r w:rsidRPr="005773DC">
        <w:rPr>
          <w:rFonts w:ascii="Arial" w:hAnsi="Arial" w:cs="Arial"/>
          <w:color w:val="081E3F"/>
          <w:spacing w:val="-6"/>
          <w:sz w:val="20"/>
        </w:rPr>
        <w:t xml:space="preserve"> </w:t>
      </w:r>
      <w:r w:rsidRPr="005773DC">
        <w:rPr>
          <w:rFonts w:ascii="Arial" w:hAnsi="Arial" w:cs="Arial"/>
          <w:color w:val="081E3F"/>
          <w:sz w:val="20"/>
        </w:rPr>
        <w:t>any</w:t>
      </w:r>
      <w:r w:rsidRPr="005773DC">
        <w:rPr>
          <w:rFonts w:ascii="Arial" w:hAnsi="Arial" w:cs="Arial"/>
          <w:color w:val="081E3F"/>
          <w:spacing w:val="-6"/>
          <w:sz w:val="20"/>
        </w:rPr>
        <w:t xml:space="preserve"> </w:t>
      </w:r>
      <w:r w:rsidRPr="005773DC">
        <w:rPr>
          <w:rFonts w:ascii="Arial" w:hAnsi="Arial" w:cs="Arial"/>
          <w:color w:val="081E3F"/>
          <w:spacing w:val="-3"/>
          <w:sz w:val="20"/>
        </w:rPr>
        <w:t>person</w:t>
      </w:r>
      <w:r w:rsidRPr="005773DC">
        <w:rPr>
          <w:rFonts w:ascii="Arial" w:hAnsi="Arial" w:cs="Arial"/>
          <w:color w:val="081E3F"/>
          <w:spacing w:val="-5"/>
          <w:sz w:val="20"/>
        </w:rPr>
        <w:t xml:space="preserve"> </w:t>
      </w:r>
      <w:r w:rsidRPr="005773DC">
        <w:rPr>
          <w:rFonts w:ascii="Arial" w:hAnsi="Arial" w:cs="Arial"/>
          <w:color w:val="081E3F"/>
          <w:spacing w:val="-3"/>
          <w:sz w:val="20"/>
        </w:rPr>
        <w:t>voting</w:t>
      </w:r>
      <w:r w:rsidRPr="005773DC">
        <w:rPr>
          <w:rFonts w:ascii="Arial" w:hAnsi="Arial" w:cs="Arial"/>
          <w:color w:val="081E3F"/>
          <w:spacing w:val="-6"/>
          <w:sz w:val="20"/>
        </w:rPr>
        <w:t xml:space="preserve"> </w:t>
      </w:r>
      <w:r w:rsidRPr="005773DC">
        <w:rPr>
          <w:rFonts w:ascii="Arial" w:hAnsi="Arial" w:cs="Arial"/>
          <w:color w:val="081E3F"/>
          <w:sz w:val="20"/>
        </w:rPr>
        <w:t>at</w:t>
      </w:r>
      <w:r w:rsidRPr="005773DC">
        <w:rPr>
          <w:rFonts w:ascii="Arial" w:hAnsi="Arial" w:cs="Arial"/>
          <w:color w:val="081E3F"/>
          <w:spacing w:val="-5"/>
          <w:sz w:val="20"/>
        </w:rPr>
        <w:t xml:space="preserve"> </w:t>
      </w:r>
      <w:r w:rsidRPr="005773DC">
        <w:rPr>
          <w:rFonts w:ascii="Arial" w:hAnsi="Arial" w:cs="Arial"/>
          <w:color w:val="081E3F"/>
          <w:sz w:val="20"/>
        </w:rPr>
        <w:t>a</w:t>
      </w:r>
      <w:r w:rsidRPr="005773DC">
        <w:rPr>
          <w:rFonts w:ascii="Arial" w:hAnsi="Arial" w:cs="Arial"/>
          <w:color w:val="081E3F"/>
          <w:spacing w:val="-6"/>
          <w:sz w:val="20"/>
        </w:rPr>
        <w:t xml:space="preserve"> </w:t>
      </w:r>
      <w:r w:rsidRPr="005773DC">
        <w:rPr>
          <w:rFonts w:ascii="Arial" w:hAnsi="Arial" w:cs="Arial"/>
          <w:color w:val="081E3F"/>
          <w:spacing w:val="-4"/>
          <w:sz w:val="20"/>
        </w:rPr>
        <w:t>general</w:t>
      </w:r>
      <w:r w:rsidRPr="005773DC">
        <w:rPr>
          <w:rFonts w:ascii="Arial" w:hAnsi="Arial" w:cs="Arial"/>
          <w:color w:val="081E3F"/>
          <w:spacing w:val="-5"/>
          <w:sz w:val="20"/>
        </w:rPr>
        <w:t xml:space="preserve"> </w:t>
      </w:r>
      <w:r w:rsidRPr="005773DC">
        <w:rPr>
          <w:rFonts w:ascii="Arial" w:hAnsi="Arial" w:cs="Arial"/>
          <w:color w:val="081E3F"/>
          <w:spacing w:val="-3"/>
          <w:sz w:val="20"/>
        </w:rPr>
        <w:t>meeting</w:t>
      </w:r>
      <w:r w:rsidRPr="005773DC">
        <w:rPr>
          <w:rFonts w:ascii="Arial" w:hAnsi="Arial" w:cs="Arial"/>
          <w:color w:val="081E3F"/>
          <w:spacing w:val="-6"/>
          <w:sz w:val="20"/>
        </w:rPr>
        <w:t xml:space="preserve"> </w:t>
      </w:r>
      <w:r w:rsidRPr="005773DC">
        <w:rPr>
          <w:rFonts w:ascii="Arial" w:hAnsi="Arial" w:cs="Arial"/>
          <w:color w:val="081E3F"/>
          <w:spacing w:val="-8"/>
          <w:sz w:val="20"/>
        </w:rPr>
        <w:t xml:space="preserve">except </w:t>
      </w:r>
      <w:r w:rsidRPr="005773DC">
        <w:rPr>
          <w:rFonts w:ascii="Arial" w:hAnsi="Arial" w:cs="Arial"/>
          <w:color w:val="081E3F"/>
          <w:sz w:val="20"/>
        </w:rPr>
        <w:t xml:space="preserve">at the </w:t>
      </w:r>
      <w:r w:rsidRPr="005773DC">
        <w:rPr>
          <w:rFonts w:ascii="Arial" w:hAnsi="Arial" w:cs="Arial"/>
          <w:color w:val="081E3F"/>
          <w:spacing w:val="-3"/>
          <w:sz w:val="20"/>
        </w:rPr>
        <w:t xml:space="preserve">meeting </w:t>
      </w:r>
      <w:r w:rsidRPr="005773DC">
        <w:rPr>
          <w:rFonts w:ascii="Arial" w:hAnsi="Arial" w:cs="Arial"/>
          <w:color w:val="081E3F"/>
          <w:sz w:val="20"/>
        </w:rPr>
        <w:t xml:space="preserve">or </w:t>
      </w:r>
      <w:r w:rsidRPr="005773DC">
        <w:rPr>
          <w:rFonts w:ascii="Arial" w:hAnsi="Arial" w:cs="Arial"/>
          <w:color w:val="081E3F"/>
          <w:spacing w:val="-3"/>
          <w:sz w:val="20"/>
        </w:rPr>
        <w:t xml:space="preserve">adjourned meeting </w:t>
      </w:r>
      <w:r w:rsidRPr="005773DC">
        <w:rPr>
          <w:rFonts w:ascii="Arial" w:hAnsi="Arial" w:cs="Arial"/>
          <w:color w:val="081E3F"/>
          <w:sz w:val="20"/>
        </w:rPr>
        <w:t xml:space="preserve">at </w:t>
      </w:r>
      <w:r w:rsidRPr="005773DC">
        <w:rPr>
          <w:rFonts w:ascii="Arial" w:hAnsi="Arial" w:cs="Arial"/>
          <w:color w:val="081E3F"/>
          <w:spacing w:val="-3"/>
          <w:sz w:val="20"/>
        </w:rPr>
        <w:t xml:space="preserve">which </w:t>
      </w:r>
      <w:r w:rsidRPr="005773DC">
        <w:rPr>
          <w:rFonts w:ascii="Arial" w:hAnsi="Arial" w:cs="Arial"/>
          <w:color w:val="081E3F"/>
          <w:sz w:val="20"/>
        </w:rPr>
        <w:t xml:space="preserve">the </w:t>
      </w:r>
      <w:r w:rsidRPr="005773DC">
        <w:rPr>
          <w:rFonts w:ascii="Arial" w:hAnsi="Arial" w:cs="Arial"/>
          <w:color w:val="081E3F"/>
          <w:spacing w:val="-3"/>
          <w:sz w:val="20"/>
        </w:rPr>
        <w:t xml:space="preserve">vote objected </w:t>
      </w:r>
      <w:r w:rsidRPr="005773DC">
        <w:rPr>
          <w:rFonts w:ascii="Arial" w:hAnsi="Arial" w:cs="Arial"/>
          <w:color w:val="081E3F"/>
          <w:sz w:val="20"/>
        </w:rPr>
        <w:t xml:space="preserve">to is </w:t>
      </w:r>
      <w:r w:rsidRPr="005773DC">
        <w:rPr>
          <w:rFonts w:ascii="Arial" w:hAnsi="Arial" w:cs="Arial"/>
          <w:color w:val="081E3F"/>
          <w:spacing w:val="-3"/>
          <w:sz w:val="20"/>
        </w:rPr>
        <w:t xml:space="preserve">tendered, </w:t>
      </w:r>
      <w:r w:rsidRPr="005773DC">
        <w:rPr>
          <w:rFonts w:ascii="Arial" w:hAnsi="Arial" w:cs="Arial"/>
          <w:color w:val="081E3F"/>
          <w:sz w:val="20"/>
        </w:rPr>
        <w:t xml:space="preserve">and </w:t>
      </w:r>
      <w:r w:rsidRPr="005773DC">
        <w:rPr>
          <w:rFonts w:ascii="Arial" w:hAnsi="Arial" w:cs="Arial"/>
          <w:color w:val="081E3F"/>
          <w:spacing w:val="-3"/>
          <w:sz w:val="20"/>
        </w:rPr>
        <w:t xml:space="preserve">every vote </w:t>
      </w:r>
      <w:r w:rsidRPr="005773DC">
        <w:rPr>
          <w:rFonts w:ascii="Arial" w:hAnsi="Arial" w:cs="Arial"/>
          <w:color w:val="081E3F"/>
          <w:sz w:val="20"/>
        </w:rPr>
        <w:t>not</w:t>
      </w:r>
      <w:r w:rsidRPr="005773DC">
        <w:rPr>
          <w:rFonts w:ascii="Arial" w:hAnsi="Arial" w:cs="Arial"/>
          <w:color w:val="081E3F"/>
          <w:spacing w:val="-7"/>
          <w:sz w:val="20"/>
        </w:rPr>
        <w:t xml:space="preserve"> </w:t>
      </w:r>
      <w:r w:rsidRPr="005773DC">
        <w:rPr>
          <w:rFonts w:ascii="Arial" w:hAnsi="Arial" w:cs="Arial"/>
          <w:color w:val="081E3F"/>
          <w:spacing w:val="-3"/>
          <w:sz w:val="20"/>
        </w:rPr>
        <w:t>disallowed</w:t>
      </w:r>
      <w:r w:rsidRPr="005773DC">
        <w:rPr>
          <w:rFonts w:ascii="Arial" w:hAnsi="Arial" w:cs="Arial"/>
          <w:color w:val="081E3F"/>
          <w:spacing w:val="-6"/>
          <w:sz w:val="20"/>
        </w:rPr>
        <w:t xml:space="preserve"> </w:t>
      </w:r>
      <w:r w:rsidRPr="005773DC">
        <w:rPr>
          <w:rFonts w:ascii="Arial" w:hAnsi="Arial" w:cs="Arial"/>
          <w:color w:val="081E3F"/>
          <w:sz w:val="20"/>
        </w:rPr>
        <w:t>at</w:t>
      </w:r>
      <w:r w:rsidRPr="005773DC">
        <w:rPr>
          <w:rFonts w:ascii="Arial" w:hAnsi="Arial" w:cs="Arial"/>
          <w:color w:val="081E3F"/>
          <w:spacing w:val="-7"/>
          <w:sz w:val="20"/>
        </w:rPr>
        <w:t xml:space="preserve"> </w:t>
      </w:r>
      <w:r w:rsidRPr="005773DC">
        <w:rPr>
          <w:rFonts w:ascii="Arial" w:hAnsi="Arial" w:cs="Arial"/>
          <w:color w:val="081E3F"/>
          <w:sz w:val="20"/>
        </w:rPr>
        <w:t>the</w:t>
      </w:r>
      <w:r w:rsidRPr="005773DC">
        <w:rPr>
          <w:rFonts w:ascii="Arial" w:hAnsi="Arial" w:cs="Arial"/>
          <w:color w:val="081E3F"/>
          <w:spacing w:val="-6"/>
          <w:sz w:val="20"/>
        </w:rPr>
        <w:t xml:space="preserve"> </w:t>
      </w:r>
      <w:r w:rsidRPr="005773DC">
        <w:rPr>
          <w:rFonts w:ascii="Arial" w:hAnsi="Arial" w:cs="Arial"/>
          <w:color w:val="081E3F"/>
          <w:spacing w:val="-3"/>
          <w:sz w:val="20"/>
        </w:rPr>
        <w:t>meeting</w:t>
      </w:r>
      <w:r w:rsidRPr="005773DC">
        <w:rPr>
          <w:rFonts w:ascii="Arial" w:hAnsi="Arial" w:cs="Arial"/>
          <w:color w:val="081E3F"/>
          <w:spacing w:val="-6"/>
          <w:sz w:val="20"/>
        </w:rPr>
        <w:t xml:space="preserve"> </w:t>
      </w:r>
      <w:r w:rsidRPr="005773DC">
        <w:rPr>
          <w:rFonts w:ascii="Arial" w:hAnsi="Arial" w:cs="Arial"/>
          <w:color w:val="081E3F"/>
          <w:sz w:val="20"/>
        </w:rPr>
        <w:t>is</w:t>
      </w:r>
      <w:r w:rsidRPr="005773DC">
        <w:rPr>
          <w:rFonts w:ascii="Arial" w:hAnsi="Arial" w:cs="Arial"/>
          <w:color w:val="081E3F"/>
          <w:spacing w:val="-7"/>
          <w:sz w:val="20"/>
        </w:rPr>
        <w:t xml:space="preserve"> </w:t>
      </w:r>
      <w:r w:rsidRPr="005773DC">
        <w:rPr>
          <w:rFonts w:ascii="Arial" w:hAnsi="Arial" w:cs="Arial"/>
          <w:color w:val="081E3F"/>
          <w:spacing w:val="-3"/>
          <w:sz w:val="20"/>
        </w:rPr>
        <w:t>valid.</w:t>
      </w:r>
    </w:p>
    <w:p w14:paraId="63B4C268" w14:textId="2C59D444" w:rsidR="004545D0" w:rsidRPr="005773DC"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Any </w:t>
      </w:r>
      <w:r w:rsidRPr="005773DC">
        <w:rPr>
          <w:rFonts w:ascii="Arial" w:hAnsi="Arial" w:cs="Arial"/>
          <w:color w:val="081E3F"/>
          <w:spacing w:val="-3"/>
          <w:sz w:val="20"/>
        </w:rPr>
        <w:t xml:space="preserve">such objection must </w:t>
      </w:r>
      <w:r w:rsidRPr="005773DC">
        <w:rPr>
          <w:rFonts w:ascii="Arial" w:hAnsi="Arial" w:cs="Arial"/>
          <w:color w:val="081E3F"/>
          <w:sz w:val="20"/>
        </w:rPr>
        <w:t xml:space="preserve">be </w:t>
      </w:r>
      <w:r w:rsidRPr="005773DC">
        <w:rPr>
          <w:rFonts w:ascii="Arial" w:hAnsi="Arial" w:cs="Arial"/>
          <w:color w:val="081E3F"/>
          <w:spacing w:val="-4"/>
          <w:sz w:val="20"/>
        </w:rPr>
        <w:t xml:space="preserve">referred </w:t>
      </w:r>
      <w:r w:rsidRPr="005773DC">
        <w:rPr>
          <w:rFonts w:ascii="Arial" w:hAnsi="Arial" w:cs="Arial"/>
          <w:color w:val="081E3F"/>
          <w:sz w:val="20"/>
        </w:rPr>
        <w:t xml:space="preserve">to </w:t>
      </w:r>
      <w:r w:rsidRPr="005773DC">
        <w:rPr>
          <w:rFonts w:ascii="Arial" w:hAnsi="Arial" w:cs="Arial"/>
          <w:color w:val="081E3F"/>
          <w:spacing w:val="-3"/>
          <w:sz w:val="20"/>
        </w:rPr>
        <w:t xml:space="preserve">the </w:t>
      </w:r>
      <w:r w:rsidR="00E154A0">
        <w:rPr>
          <w:rFonts w:ascii="Arial" w:hAnsi="Arial" w:cs="Arial"/>
          <w:color w:val="081E3F"/>
          <w:spacing w:val="-3"/>
          <w:sz w:val="20"/>
        </w:rPr>
        <w:t>Chair</w:t>
      </w:r>
      <w:r w:rsidRPr="005773DC">
        <w:rPr>
          <w:rFonts w:ascii="Arial" w:hAnsi="Arial" w:cs="Arial"/>
          <w:color w:val="081E3F"/>
          <w:spacing w:val="-3"/>
          <w:sz w:val="20"/>
        </w:rPr>
        <w:t xml:space="preserve"> </w:t>
      </w:r>
      <w:r w:rsidRPr="005773DC">
        <w:rPr>
          <w:rFonts w:ascii="Arial" w:hAnsi="Arial" w:cs="Arial"/>
          <w:color w:val="081E3F"/>
          <w:sz w:val="20"/>
        </w:rPr>
        <w:t xml:space="preserve">of the </w:t>
      </w:r>
      <w:r w:rsidRPr="005773DC">
        <w:rPr>
          <w:rFonts w:ascii="Arial" w:hAnsi="Arial" w:cs="Arial"/>
          <w:color w:val="081E3F"/>
          <w:spacing w:val="-4"/>
          <w:sz w:val="20"/>
        </w:rPr>
        <w:t xml:space="preserve">meeting, </w:t>
      </w:r>
      <w:r w:rsidRPr="005773DC">
        <w:rPr>
          <w:rFonts w:ascii="Arial" w:hAnsi="Arial" w:cs="Arial"/>
          <w:color w:val="081E3F"/>
          <w:spacing w:val="-3"/>
          <w:sz w:val="20"/>
        </w:rPr>
        <w:t xml:space="preserve">whose decision </w:t>
      </w:r>
      <w:r w:rsidRPr="005773DC">
        <w:rPr>
          <w:rFonts w:ascii="Arial" w:hAnsi="Arial" w:cs="Arial"/>
          <w:color w:val="081E3F"/>
          <w:sz w:val="20"/>
        </w:rPr>
        <w:t>is</w:t>
      </w:r>
      <w:r w:rsidRPr="005773DC">
        <w:rPr>
          <w:rFonts w:ascii="Arial" w:hAnsi="Arial" w:cs="Arial"/>
          <w:color w:val="081E3F"/>
          <w:spacing w:val="-25"/>
          <w:sz w:val="20"/>
        </w:rPr>
        <w:t xml:space="preserve"> </w:t>
      </w:r>
      <w:r w:rsidRPr="005773DC">
        <w:rPr>
          <w:rFonts w:ascii="Arial" w:hAnsi="Arial" w:cs="Arial"/>
          <w:color w:val="081E3F"/>
          <w:spacing w:val="-6"/>
          <w:sz w:val="20"/>
        </w:rPr>
        <w:t>final.</w:t>
      </w:r>
    </w:p>
    <w:p w14:paraId="782124F4" w14:textId="77777777" w:rsidR="004545D0" w:rsidRPr="005773DC" w:rsidRDefault="004545D0" w:rsidP="004E5A2E">
      <w:pPr>
        <w:pStyle w:val="BodyText"/>
        <w:spacing w:before="1"/>
        <w:ind w:right="241"/>
        <w:jc w:val="both"/>
        <w:rPr>
          <w:rFonts w:ascii="Arial" w:hAnsi="Arial" w:cs="Arial"/>
          <w:sz w:val="30"/>
        </w:rPr>
      </w:pPr>
    </w:p>
    <w:p w14:paraId="2AF05E35" w14:textId="20CF611B"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Poll</w:t>
      </w:r>
      <w:r w:rsidRPr="005773DC">
        <w:rPr>
          <w:rFonts w:ascii="Arial" w:hAnsi="Arial" w:cs="Arial"/>
          <w:color w:val="081E3F"/>
          <w:spacing w:val="-1"/>
        </w:rPr>
        <w:t xml:space="preserve"> </w:t>
      </w:r>
      <w:r w:rsidRPr="005773DC">
        <w:rPr>
          <w:rFonts w:ascii="Arial" w:hAnsi="Arial" w:cs="Arial"/>
          <w:color w:val="081E3F"/>
          <w:spacing w:val="-4"/>
        </w:rPr>
        <w:t>Votes</w:t>
      </w:r>
    </w:p>
    <w:p w14:paraId="625AD452" w14:textId="77777777" w:rsidR="004545D0" w:rsidRPr="005773DC" w:rsidRDefault="00A438AF" w:rsidP="004E5A2E">
      <w:pPr>
        <w:pStyle w:val="ListParagraph"/>
        <w:numPr>
          <w:ilvl w:val="1"/>
          <w:numId w:val="55"/>
        </w:numPr>
        <w:tabs>
          <w:tab w:val="left" w:pos="798"/>
        </w:tabs>
        <w:ind w:right="241"/>
        <w:jc w:val="both"/>
        <w:rPr>
          <w:rFonts w:ascii="Arial" w:hAnsi="Arial" w:cs="Arial"/>
          <w:sz w:val="20"/>
        </w:rPr>
      </w:pPr>
      <w:r w:rsidRPr="005773DC">
        <w:rPr>
          <w:rFonts w:ascii="Arial" w:hAnsi="Arial" w:cs="Arial"/>
          <w:color w:val="081E3F"/>
          <w:sz w:val="20"/>
        </w:rPr>
        <w:t>A poll on a resolution may be</w:t>
      </w:r>
      <w:r w:rsidRPr="005773DC">
        <w:rPr>
          <w:rFonts w:ascii="Arial" w:hAnsi="Arial" w:cs="Arial"/>
          <w:color w:val="081E3F"/>
          <w:spacing w:val="-1"/>
          <w:sz w:val="20"/>
        </w:rPr>
        <w:t xml:space="preserve"> </w:t>
      </w:r>
      <w:r w:rsidRPr="005773DC">
        <w:rPr>
          <w:rFonts w:ascii="Arial" w:hAnsi="Arial" w:cs="Arial"/>
          <w:color w:val="081E3F"/>
          <w:sz w:val="20"/>
        </w:rPr>
        <w:t>demanded:</w:t>
      </w:r>
    </w:p>
    <w:p w14:paraId="5190290D" w14:textId="77777777" w:rsidR="004545D0" w:rsidRPr="005773DC" w:rsidRDefault="00A438AF" w:rsidP="004E5A2E">
      <w:pPr>
        <w:pStyle w:val="ListParagraph"/>
        <w:numPr>
          <w:ilvl w:val="2"/>
          <w:numId w:val="55"/>
        </w:numPr>
        <w:tabs>
          <w:tab w:val="left" w:pos="1138"/>
        </w:tabs>
        <w:spacing w:before="123" w:line="249" w:lineRule="auto"/>
        <w:ind w:right="241"/>
        <w:jc w:val="both"/>
        <w:rPr>
          <w:rFonts w:ascii="Arial" w:hAnsi="Arial" w:cs="Arial"/>
          <w:sz w:val="20"/>
        </w:rPr>
      </w:pPr>
      <w:r w:rsidRPr="005773DC">
        <w:rPr>
          <w:rFonts w:ascii="Arial" w:hAnsi="Arial" w:cs="Arial"/>
          <w:color w:val="081E3F"/>
          <w:sz w:val="20"/>
        </w:rPr>
        <w:t xml:space="preserve">In advance of the general meeting </w:t>
      </w:r>
      <w:r w:rsidRPr="005773DC">
        <w:rPr>
          <w:rFonts w:ascii="Arial" w:hAnsi="Arial" w:cs="Arial"/>
          <w:color w:val="081E3F"/>
          <w:spacing w:val="-4"/>
          <w:sz w:val="20"/>
        </w:rPr>
        <w:t xml:space="preserve">where </w:t>
      </w:r>
      <w:r w:rsidRPr="005773DC">
        <w:rPr>
          <w:rFonts w:ascii="Arial" w:hAnsi="Arial" w:cs="Arial"/>
          <w:color w:val="081E3F"/>
          <w:sz w:val="20"/>
        </w:rPr>
        <w:t>it is to be put to the vote;</w:t>
      </w:r>
      <w:r w:rsidRPr="005773DC">
        <w:rPr>
          <w:rFonts w:ascii="Arial" w:hAnsi="Arial" w:cs="Arial"/>
          <w:color w:val="081E3F"/>
          <w:spacing w:val="-1"/>
          <w:sz w:val="20"/>
        </w:rPr>
        <w:t xml:space="preserve"> </w:t>
      </w:r>
      <w:r w:rsidRPr="005773DC">
        <w:rPr>
          <w:rFonts w:ascii="Arial" w:hAnsi="Arial" w:cs="Arial"/>
          <w:color w:val="081E3F"/>
          <w:sz w:val="20"/>
        </w:rPr>
        <w:t>or</w:t>
      </w:r>
    </w:p>
    <w:p w14:paraId="2283BAB4" w14:textId="74FB580C" w:rsidR="004545D0" w:rsidRPr="005773DC" w:rsidRDefault="00A438AF" w:rsidP="004E5A2E">
      <w:pPr>
        <w:pStyle w:val="ListParagraph"/>
        <w:numPr>
          <w:ilvl w:val="2"/>
          <w:numId w:val="55"/>
        </w:numPr>
        <w:tabs>
          <w:tab w:val="left" w:pos="1138"/>
        </w:tabs>
        <w:spacing w:before="59" w:line="249" w:lineRule="auto"/>
        <w:ind w:right="241"/>
        <w:jc w:val="both"/>
        <w:rPr>
          <w:rFonts w:ascii="Arial" w:hAnsi="Arial" w:cs="Arial"/>
          <w:sz w:val="20"/>
        </w:rPr>
      </w:pPr>
      <w:r w:rsidRPr="005773DC">
        <w:rPr>
          <w:rFonts w:ascii="Arial" w:hAnsi="Arial" w:cs="Arial"/>
          <w:color w:val="081E3F"/>
          <w:sz w:val="20"/>
        </w:rPr>
        <w:t xml:space="preserve">At a general meeting, either before a show of hands on that resolution or </w:t>
      </w:r>
      <w:r w:rsidRPr="005773DC">
        <w:rPr>
          <w:rFonts w:ascii="Arial" w:hAnsi="Arial" w:cs="Arial"/>
          <w:color w:val="081E3F"/>
          <w:spacing w:val="-3"/>
          <w:sz w:val="20"/>
        </w:rPr>
        <w:t xml:space="preserve">immediately </w:t>
      </w:r>
      <w:r w:rsidR="00067152">
        <w:rPr>
          <w:rFonts w:ascii="Arial" w:hAnsi="Arial" w:cs="Arial"/>
          <w:color w:val="081E3F"/>
          <w:spacing w:val="-3"/>
          <w:sz w:val="20"/>
        </w:rPr>
        <w:t>a</w:t>
      </w:r>
      <w:r w:rsidRPr="005773DC">
        <w:rPr>
          <w:rFonts w:ascii="Arial" w:hAnsi="Arial" w:cs="Arial"/>
          <w:color w:val="081E3F"/>
          <w:sz w:val="20"/>
        </w:rPr>
        <w:t>fter the result of a show of hands on that resolution is</w:t>
      </w:r>
      <w:r w:rsidRPr="005773DC">
        <w:rPr>
          <w:rFonts w:ascii="Arial" w:hAnsi="Arial" w:cs="Arial"/>
          <w:color w:val="081E3F"/>
          <w:spacing w:val="-1"/>
          <w:sz w:val="20"/>
        </w:rPr>
        <w:t xml:space="preserve"> </w:t>
      </w:r>
      <w:r w:rsidRPr="005773DC">
        <w:rPr>
          <w:rFonts w:ascii="Arial" w:hAnsi="Arial" w:cs="Arial"/>
          <w:color w:val="081E3F"/>
          <w:sz w:val="20"/>
        </w:rPr>
        <w:t>declared.</w:t>
      </w:r>
    </w:p>
    <w:p w14:paraId="329E6335" w14:textId="77777777" w:rsidR="004545D0" w:rsidRPr="005773DC" w:rsidRDefault="00A438AF" w:rsidP="004E5A2E">
      <w:pPr>
        <w:pStyle w:val="ListParagraph"/>
        <w:numPr>
          <w:ilvl w:val="1"/>
          <w:numId w:val="55"/>
        </w:numPr>
        <w:tabs>
          <w:tab w:val="left" w:pos="798"/>
        </w:tabs>
        <w:spacing w:before="61"/>
        <w:ind w:right="241"/>
        <w:jc w:val="both"/>
        <w:rPr>
          <w:rFonts w:ascii="Arial" w:hAnsi="Arial" w:cs="Arial"/>
          <w:sz w:val="20"/>
        </w:rPr>
      </w:pPr>
      <w:r w:rsidRPr="005773DC">
        <w:rPr>
          <w:rFonts w:ascii="Arial" w:hAnsi="Arial" w:cs="Arial"/>
          <w:color w:val="081E3F"/>
          <w:sz w:val="20"/>
        </w:rPr>
        <w:t>A poll may be demanded by:</w:t>
      </w:r>
    </w:p>
    <w:p w14:paraId="0150BD9A" w14:textId="2E63B808" w:rsidR="004545D0" w:rsidRPr="005773DC" w:rsidRDefault="00A438AF" w:rsidP="004E5A2E">
      <w:pPr>
        <w:pStyle w:val="ListParagraph"/>
        <w:numPr>
          <w:ilvl w:val="2"/>
          <w:numId w:val="55"/>
        </w:numPr>
        <w:tabs>
          <w:tab w:val="left" w:pos="1138"/>
        </w:tabs>
        <w:spacing w:before="123"/>
        <w:ind w:right="241"/>
        <w:jc w:val="both"/>
        <w:rPr>
          <w:rFonts w:ascii="Arial" w:hAnsi="Arial" w:cs="Arial"/>
          <w:sz w:val="20"/>
        </w:rPr>
      </w:pPr>
      <w:r w:rsidRPr="005773DC">
        <w:rPr>
          <w:rFonts w:ascii="Arial" w:hAnsi="Arial" w:cs="Arial"/>
          <w:color w:val="081E3F"/>
          <w:sz w:val="20"/>
        </w:rPr>
        <w:lastRenderedPageBreak/>
        <w:t xml:space="preserve">The </w:t>
      </w:r>
      <w:r w:rsidR="00E154A0">
        <w:rPr>
          <w:rFonts w:ascii="Arial" w:hAnsi="Arial" w:cs="Arial"/>
          <w:color w:val="081E3F"/>
          <w:sz w:val="20"/>
        </w:rPr>
        <w:t>Chair</w:t>
      </w:r>
      <w:r w:rsidRPr="005773DC">
        <w:rPr>
          <w:rFonts w:ascii="Arial" w:hAnsi="Arial" w:cs="Arial"/>
          <w:color w:val="081E3F"/>
          <w:sz w:val="20"/>
        </w:rPr>
        <w:t xml:space="preserve"> of the </w:t>
      </w:r>
      <w:proofErr w:type="gramStart"/>
      <w:r w:rsidRPr="005773DC">
        <w:rPr>
          <w:rFonts w:ascii="Arial" w:hAnsi="Arial" w:cs="Arial"/>
          <w:color w:val="081E3F"/>
          <w:sz w:val="20"/>
        </w:rPr>
        <w:t>meeting;</w:t>
      </w:r>
      <w:proofErr w:type="gramEnd"/>
    </w:p>
    <w:p w14:paraId="11866C27" w14:textId="77777777" w:rsidR="004545D0" w:rsidRPr="005773DC" w:rsidRDefault="00A438AF" w:rsidP="004E5A2E">
      <w:pPr>
        <w:pStyle w:val="ListParagraph"/>
        <w:numPr>
          <w:ilvl w:val="2"/>
          <w:numId w:val="55"/>
        </w:numPr>
        <w:tabs>
          <w:tab w:val="left" w:pos="1138"/>
        </w:tabs>
        <w:spacing w:before="67"/>
        <w:ind w:right="241"/>
        <w:jc w:val="both"/>
        <w:rPr>
          <w:rFonts w:ascii="Arial" w:hAnsi="Arial" w:cs="Arial"/>
          <w:sz w:val="20"/>
        </w:rPr>
      </w:pPr>
      <w:r w:rsidRPr="005773DC">
        <w:rPr>
          <w:rFonts w:ascii="Arial" w:hAnsi="Arial" w:cs="Arial"/>
          <w:color w:val="081E3F"/>
          <w:sz w:val="20"/>
        </w:rPr>
        <w:t>The</w:t>
      </w:r>
      <w:r w:rsidRPr="005773DC">
        <w:rPr>
          <w:rFonts w:ascii="Arial" w:hAnsi="Arial" w:cs="Arial"/>
          <w:color w:val="081E3F"/>
          <w:spacing w:val="-1"/>
          <w:sz w:val="20"/>
        </w:rPr>
        <w:t xml:space="preserve"> </w:t>
      </w:r>
      <w:r w:rsidRPr="005773DC">
        <w:rPr>
          <w:rFonts w:ascii="Arial" w:hAnsi="Arial" w:cs="Arial"/>
          <w:color w:val="081E3F"/>
          <w:sz w:val="20"/>
        </w:rPr>
        <w:t>directors;</w:t>
      </w:r>
    </w:p>
    <w:p w14:paraId="6CEFD847" w14:textId="77777777" w:rsidR="004545D0" w:rsidRPr="005773DC" w:rsidRDefault="00A438AF" w:rsidP="004E5A2E">
      <w:pPr>
        <w:pStyle w:val="ListParagraph"/>
        <w:numPr>
          <w:ilvl w:val="2"/>
          <w:numId w:val="55"/>
        </w:numPr>
        <w:tabs>
          <w:tab w:val="left" w:pos="1138"/>
        </w:tabs>
        <w:spacing w:before="67" w:line="249" w:lineRule="auto"/>
        <w:ind w:right="241"/>
        <w:jc w:val="both"/>
        <w:rPr>
          <w:rFonts w:ascii="Arial" w:hAnsi="Arial" w:cs="Arial"/>
          <w:sz w:val="20"/>
        </w:rPr>
      </w:pPr>
      <w:r w:rsidRPr="005773DC">
        <w:rPr>
          <w:rFonts w:ascii="Arial" w:hAnsi="Arial" w:cs="Arial"/>
          <w:color w:val="081E3F"/>
          <w:spacing w:val="-4"/>
          <w:sz w:val="20"/>
        </w:rPr>
        <w:t xml:space="preserve">Two </w:t>
      </w:r>
      <w:r w:rsidRPr="005773DC">
        <w:rPr>
          <w:rFonts w:ascii="Arial" w:hAnsi="Arial" w:cs="Arial"/>
          <w:color w:val="081E3F"/>
          <w:sz w:val="20"/>
        </w:rPr>
        <w:t xml:space="preserve">or more persons having the right </w:t>
      </w:r>
      <w:r w:rsidRPr="005773DC">
        <w:rPr>
          <w:rFonts w:ascii="Arial" w:hAnsi="Arial" w:cs="Arial"/>
          <w:color w:val="081E3F"/>
          <w:spacing w:val="-8"/>
          <w:sz w:val="20"/>
        </w:rPr>
        <w:t xml:space="preserve">to </w:t>
      </w:r>
      <w:r w:rsidRPr="005773DC">
        <w:rPr>
          <w:rFonts w:ascii="Arial" w:hAnsi="Arial" w:cs="Arial"/>
          <w:color w:val="081E3F"/>
          <w:sz w:val="20"/>
        </w:rPr>
        <w:t>vote on the resolution;</w:t>
      </w:r>
      <w:r w:rsidRPr="005773DC">
        <w:rPr>
          <w:rFonts w:ascii="Arial" w:hAnsi="Arial" w:cs="Arial"/>
          <w:color w:val="081E3F"/>
          <w:spacing w:val="-1"/>
          <w:sz w:val="20"/>
        </w:rPr>
        <w:t xml:space="preserve"> </w:t>
      </w:r>
      <w:r w:rsidRPr="005773DC">
        <w:rPr>
          <w:rFonts w:ascii="Arial" w:hAnsi="Arial" w:cs="Arial"/>
          <w:color w:val="081E3F"/>
          <w:sz w:val="20"/>
        </w:rPr>
        <w:t>or</w:t>
      </w:r>
    </w:p>
    <w:p w14:paraId="48490567" w14:textId="77777777" w:rsidR="004545D0" w:rsidRPr="005773DC" w:rsidRDefault="00A438AF" w:rsidP="004E5A2E">
      <w:pPr>
        <w:pStyle w:val="ListParagraph"/>
        <w:numPr>
          <w:ilvl w:val="2"/>
          <w:numId w:val="55"/>
        </w:numPr>
        <w:tabs>
          <w:tab w:val="left" w:pos="1138"/>
        </w:tabs>
        <w:spacing w:before="59" w:line="249" w:lineRule="auto"/>
        <w:ind w:right="241"/>
        <w:jc w:val="both"/>
        <w:rPr>
          <w:rFonts w:ascii="Arial" w:hAnsi="Arial" w:cs="Arial"/>
          <w:sz w:val="20"/>
        </w:rPr>
      </w:pPr>
      <w:r w:rsidRPr="005773DC">
        <w:rPr>
          <w:rFonts w:ascii="Arial" w:hAnsi="Arial" w:cs="Arial"/>
          <w:color w:val="081E3F"/>
          <w:sz w:val="20"/>
        </w:rPr>
        <w:t xml:space="preserve">A person or persons representing not less than one tenth of the total voting rights </w:t>
      </w:r>
      <w:r w:rsidRPr="005773DC">
        <w:rPr>
          <w:rFonts w:ascii="Arial" w:hAnsi="Arial" w:cs="Arial"/>
          <w:color w:val="081E3F"/>
          <w:spacing w:val="-8"/>
          <w:sz w:val="20"/>
        </w:rPr>
        <w:t xml:space="preserve">of </w:t>
      </w:r>
      <w:r w:rsidRPr="005773DC">
        <w:rPr>
          <w:rFonts w:ascii="Arial" w:hAnsi="Arial" w:cs="Arial"/>
          <w:color w:val="081E3F"/>
          <w:sz w:val="20"/>
        </w:rPr>
        <w:t>all the members having the right to vote on the</w:t>
      </w:r>
      <w:r w:rsidRPr="005773DC">
        <w:rPr>
          <w:rFonts w:ascii="Arial" w:hAnsi="Arial" w:cs="Arial"/>
          <w:color w:val="081E3F"/>
          <w:spacing w:val="-1"/>
          <w:sz w:val="20"/>
        </w:rPr>
        <w:t xml:space="preserve"> </w:t>
      </w:r>
      <w:r w:rsidRPr="005773DC">
        <w:rPr>
          <w:rFonts w:ascii="Arial" w:hAnsi="Arial" w:cs="Arial"/>
          <w:color w:val="081E3F"/>
          <w:sz w:val="20"/>
        </w:rPr>
        <w:t>resolution.</w:t>
      </w:r>
    </w:p>
    <w:p w14:paraId="34612E57" w14:textId="77777777" w:rsidR="004545D0" w:rsidRPr="005773DC" w:rsidRDefault="00A438AF" w:rsidP="004E5A2E">
      <w:pPr>
        <w:pStyle w:val="ListParagraph"/>
        <w:numPr>
          <w:ilvl w:val="1"/>
          <w:numId w:val="55"/>
        </w:numPr>
        <w:tabs>
          <w:tab w:val="left" w:pos="798"/>
        </w:tabs>
        <w:spacing w:before="61"/>
        <w:ind w:right="241"/>
        <w:jc w:val="both"/>
        <w:rPr>
          <w:rFonts w:ascii="Arial" w:hAnsi="Arial" w:cs="Arial"/>
          <w:sz w:val="20"/>
        </w:rPr>
      </w:pPr>
      <w:r w:rsidRPr="005773DC">
        <w:rPr>
          <w:rFonts w:ascii="Arial" w:hAnsi="Arial" w:cs="Arial"/>
          <w:color w:val="081E3F"/>
          <w:sz w:val="20"/>
        </w:rPr>
        <w:t>A demand for a poll may be withdrawn</w:t>
      </w:r>
      <w:r w:rsidRPr="005773DC">
        <w:rPr>
          <w:rFonts w:ascii="Arial" w:hAnsi="Arial" w:cs="Arial"/>
          <w:color w:val="081E3F"/>
          <w:spacing w:val="-2"/>
          <w:sz w:val="20"/>
        </w:rPr>
        <w:t xml:space="preserve"> </w:t>
      </w:r>
      <w:r w:rsidRPr="005773DC">
        <w:rPr>
          <w:rFonts w:ascii="Arial" w:hAnsi="Arial" w:cs="Arial"/>
          <w:color w:val="081E3F"/>
          <w:sz w:val="20"/>
        </w:rPr>
        <w:t>if:</w:t>
      </w:r>
    </w:p>
    <w:p w14:paraId="0F3B84FE" w14:textId="77777777" w:rsidR="004545D0" w:rsidRPr="005773DC" w:rsidRDefault="00A438AF" w:rsidP="004E5A2E">
      <w:pPr>
        <w:pStyle w:val="ListParagraph"/>
        <w:numPr>
          <w:ilvl w:val="2"/>
          <w:numId w:val="55"/>
        </w:numPr>
        <w:tabs>
          <w:tab w:val="left" w:pos="1138"/>
        </w:tabs>
        <w:spacing w:before="123"/>
        <w:ind w:right="241"/>
        <w:jc w:val="both"/>
        <w:rPr>
          <w:rFonts w:ascii="Arial" w:hAnsi="Arial" w:cs="Arial"/>
          <w:sz w:val="20"/>
        </w:rPr>
      </w:pPr>
      <w:r w:rsidRPr="005773DC">
        <w:rPr>
          <w:rFonts w:ascii="Arial" w:hAnsi="Arial" w:cs="Arial"/>
          <w:color w:val="081E3F"/>
          <w:sz w:val="20"/>
        </w:rPr>
        <w:t>The poll has not yet been taken;</w:t>
      </w:r>
      <w:r w:rsidRPr="005773DC">
        <w:rPr>
          <w:rFonts w:ascii="Arial" w:hAnsi="Arial" w:cs="Arial"/>
          <w:color w:val="081E3F"/>
          <w:spacing w:val="-1"/>
          <w:sz w:val="20"/>
        </w:rPr>
        <w:t xml:space="preserve"> </w:t>
      </w:r>
      <w:r w:rsidRPr="005773DC">
        <w:rPr>
          <w:rFonts w:ascii="Arial" w:hAnsi="Arial" w:cs="Arial"/>
          <w:color w:val="081E3F"/>
          <w:sz w:val="20"/>
        </w:rPr>
        <w:t>and</w:t>
      </w:r>
    </w:p>
    <w:p w14:paraId="7969BF64" w14:textId="559A22CD" w:rsidR="004545D0" w:rsidRPr="005773DC" w:rsidRDefault="00A438AF" w:rsidP="004E5A2E">
      <w:pPr>
        <w:pStyle w:val="ListParagraph"/>
        <w:numPr>
          <w:ilvl w:val="2"/>
          <w:numId w:val="55"/>
        </w:numPr>
        <w:tabs>
          <w:tab w:val="left" w:pos="1138"/>
        </w:tabs>
        <w:spacing w:before="67" w:line="249" w:lineRule="auto"/>
        <w:ind w:right="241"/>
        <w:jc w:val="both"/>
        <w:rPr>
          <w:rFonts w:ascii="Arial" w:hAnsi="Arial" w:cs="Arial"/>
          <w:sz w:val="20"/>
        </w:rPr>
      </w:pPr>
      <w:r w:rsidRPr="005773DC">
        <w:rPr>
          <w:rFonts w:ascii="Arial" w:hAnsi="Arial" w:cs="Arial"/>
          <w:color w:val="081E3F"/>
          <w:sz w:val="20"/>
        </w:rPr>
        <w:t xml:space="preserve">The </w:t>
      </w:r>
      <w:r w:rsidR="00E154A0">
        <w:rPr>
          <w:rFonts w:ascii="Arial" w:hAnsi="Arial" w:cs="Arial"/>
          <w:color w:val="081E3F"/>
          <w:sz w:val="20"/>
        </w:rPr>
        <w:t>Chair</w:t>
      </w:r>
      <w:r w:rsidRPr="005773DC">
        <w:rPr>
          <w:rFonts w:ascii="Arial" w:hAnsi="Arial" w:cs="Arial"/>
          <w:color w:val="081E3F"/>
          <w:sz w:val="20"/>
        </w:rPr>
        <w:t xml:space="preserve"> of the meeting consents </w:t>
      </w:r>
      <w:r w:rsidRPr="005773DC">
        <w:rPr>
          <w:rFonts w:ascii="Arial" w:hAnsi="Arial" w:cs="Arial"/>
          <w:color w:val="081E3F"/>
          <w:spacing w:val="-9"/>
          <w:sz w:val="20"/>
        </w:rPr>
        <w:t xml:space="preserve">to </w:t>
      </w:r>
      <w:r w:rsidRPr="005773DC">
        <w:rPr>
          <w:rFonts w:ascii="Arial" w:hAnsi="Arial" w:cs="Arial"/>
          <w:color w:val="081E3F"/>
          <w:sz w:val="20"/>
        </w:rPr>
        <w:t>the</w:t>
      </w:r>
      <w:r w:rsidRPr="005773DC">
        <w:rPr>
          <w:rFonts w:ascii="Arial" w:hAnsi="Arial" w:cs="Arial"/>
          <w:color w:val="081E3F"/>
          <w:spacing w:val="-1"/>
          <w:sz w:val="20"/>
        </w:rPr>
        <w:t xml:space="preserve"> </w:t>
      </w:r>
      <w:r w:rsidRPr="005773DC">
        <w:rPr>
          <w:rFonts w:ascii="Arial" w:hAnsi="Arial" w:cs="Arial"/>
          <w:color w:val="081E3F"/>
          <w:sz w:val="20"/>
        </w:rPr>
        <w:t>withdrawal.</w:t>
      </w:r>
    </w:p>
    <w:p w14:paraId="68E0453A" w14:textId="54B6DCB2" w:rsidR="004545D0" w:rsidRPr="005773DC" w:rsidRDefault="00A438AF" w:rsidP="004E5A2E">
      <w:pPr>
        <w:pStyle w:val="ListParagraph"/>
        <w:numPr>
          <w:ilvl w:val="1"/>
          <w:numId w:val="55"/>
        </w:numPr>
        <w:tabs>
          <w:tab w:val="left" w:pos="798"/>
        </w:tabs>
        <w:spacing w:before="59" w:line="249" w:lineRule="auto"/>
        <w:ind w:right="241"/>
        <w:jc w:val="both"/>
        <w:rPr>
          <w:rFonts w:ascii="Arial" w:hAnsi="Arial" w:cs="Arial"/>
          <w:sz w:val="20"/>
        </w:rPr>
      </w:pPr>
      <w:r w:rsidRPr="005773DC">
        <w:rPr>
          <w:rFonts w:ascii="Arial" w:hAnsi="Arial" w:cs="Arial"/>
          <w:color w:val="081E3F"/>
          <w:sz w:val="20"/>
        </w:rPr>
        <w:t>Polls must be taken immediately and in such manner</w:t>
      </w:r>
      <w:r w:rsidRPr="005773DC">
        <w:rPr>
          <w:rFonts w:ascii="Arial" w:hAnsi="Arial" w:cs="Arial"/>
          <w:color w:val="081E3F"/>
          <w:spacing w:val="-9"/>
          <w:sz w:val="20"/>
        </w:rPr>
        <w:t xml:space="preserve"> </w:t>
      </w:r>
      <w:r w:rsidRPr="005773DC">
        <w:rPr>
          <w:rFonts w:ascii="Arial" w:hAnsi="Arial" w:cs="Arial"/>
          <w:color w:val="081E3F"/>
          <w:sz w:val="20"/>
        </w:rPr>
        <w:t>as</w:t>
      </w:r>
      <w:r w:rsidRPr="005773DC">
        <w:rPr>
          <w:rFonts w:ascii="Arial" w:hAnsi="Arial" w:cs="Arial"/>
          <w:color w:val="081E3F"/>
          <w:spacing w:val="-8"/>
          <w:sz w:val="20"/>
        </w:rPr>
        <w:t xml:space="preserve"> </w:t>
      </w:r>
      <w:r w:rsidRPr="005773DC">
        <w:rPr>
          <w:rFonts w:ascii="Arial" w:hAnsi="Arial" w:cs="Arial"/>
          <w:color w:val="081E3F"/>
          <w:sz w:val="20"/>
        </w:rPr>
        <w:t>the</w:t>
      </w:r>
      <w:r w:rsidRPr="005773DC">
        <w:rPr>
          <w:rFonts w:ascii="Arial" w:hAnsi="Arial" w:cs="Arial"/>
          <w:color w:val="081E3F"/>
          <w:spacing w:val="-9"/>
          <w:sz w:val="20"/>
        </w:rPr>
        <w:t xml:space="preserve"> </w:t>
      </w:r>
      <w:r w:rsidR="00E154A0">
        <w:rPr>
          <w:rFonts w:ascii="Arial" w:hAnsi="Arial" w:cs="Arial"/>
          <w:color w:val="081E3F"/>
          <w:sz w:val="20"/>
        </w:rPr>
        <w:t>Chair</w:t>
      </w:r>
      <w:r w:rsidRPr="005773DC">
        <w:rPr>
          <w:rFonts w:ascii="Arial" w:hAnsi="Arial" w:cs="Arial"/>
          <w:color w:val="081E3F"/>
          <w:spacing w:val="-8"/>
          <w:sz w:val="20"/>
        </w:rPr>
        <w:t xml:space="preserve"> </w:t>
      </w:r>
      <w:r w:rsidRPr="005773DC">
        <w:rPr>
          <w:rFonts w:ascii="Arial" w:hAnsi="Arial" w:cs="Arial"/>
          <w:color w:val="081E3F"/>
          <w:sz w:val="20"/>
        </w:rPr>
        <w:t>of</w:t>
      </w:r>
      <w:r w:rsidRPr="005773DC">
        <w:rPr>
          <w:rFonts w:ascii="Arial" w:hAnsi="Arial" w:cs="Arial"/>
          <w:color w:val="081E3F"/>
          <w:spacing w:val="-9"/>
          <w:sz w:val="20"/>
        </w:rPr>
        <w:t xml:space="preserve"> </w:t>
      </w:r>
      <w:r w:rsidRPr="005773DC">
        <w:rPr>
          <w:rFonts w:ascii="Arial" w:hAnsi="Arial" w:cs="Arial"/>
          <w:color w:val="081E3F"/>
          <w:sz w:val="20"/>
        </w:rPr>
        <w:t>the</w:t>
      </w:r>
      <w:r w:rsidRPr="005773DC">
        <w:rPr>
          <w:rFonts w:ascii="Arial" w:hAnsi="Arial" w:cs="Arial"/>
          <w:color w:val="081E3F"/>
          <w:spacing w:val="-8"/>
          <w:sz w:val="20"/>
        </w:rPr>
        <w:t xml:space="preserve"> </w:t>
      </w:r>
      <w:r w:rsidRPr="005773DC">
        <w:rPr>
          <w:rFonts w:ascii="Arial" w:hAnsi="Arial" w:cs="Arial"/>
          <w:color w:val="081E3F"/>
          <w:sz w:val="20"/>
        </w:rPr>
        <w:t>meeting</w:t>
      </w:r>
      <w:r w:rsidRPr="005773DC">
        <w:rPr>
          <w:rFonts w:ascii="Arial" w:hAnsi="Arial" w:cs="Arial"/>
          <w:color w:val="081E3F"/>
          <w:spacing w:val="-8"/>
          <w:sz w:val="20"/>
        </w:rPr>
        <w:t xml:space="preserve"> </w:t>
      </w:r>
      <w:r w:rsidRPr="005773DC">
        <w:rPr>
          <w:rFonts w:ascii="Arial" w:hAnsi="Arial" w:cs="Arial"/>
          <w:color w:val="081E3F"/>
          <w:spacing w:val="-6"/>
          <w:sz w:val="20"/>
        </w:rPr>
        <w:t>directs.</w:t>
      </w:r>
    </w:p>
    <w:p w14:paraId="7ECCC378" w14:textId="77777777" w:rsidR="004545D0" w:rsidRPr="005773DC" w:rsidRDefault="004545D0" w:rsidP="004E5A2E">
      <w:pPr>
        <w:pStyle w:val="BodyText"/>
        <w:ind w:right="241"/>
        <w:jc w:val="both"/>
        <w:rPr>
          <w:rFonts w:ascii="Arial" w:hAnsi="Arial" w:cs="Arial"/>
          <w:sz w:val="30"/>
        </w:rPr>
      </w:pPr>
    </w:p>
    <w:p w14:paraId="1073C709"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 xml:space="preserve">Content of </w:t>
      </w:r>
      <w:r w:rsidRPr="005773DC">
        <w:rPr>
          <w:rFonts w:ascii="Arial" w:hAnsi="Arial" w:cs="Arial"/>
          <w:color w:val="081E3F"/>
          <w:spacing w:val="-3"/>
        </w:rPr>
        <w:t>Proxy</w:t>
      </w:r>
      <w:r w:rsidRPr="005773DC">
        <w:rPr>
          <w:rFonts w:ascii="Arial" w:hAnsi="Arial" w:cs="Arial"/>
          <w:color w:val="081E3F"/>
          <w:spacing w:val="-1"/>
        </w:rPr>
        <w:t xml:space="preserve"> </w:t>
      </w:r>
      <w:r w:rsidRPr="005773DC">
        <w:rPr>
          <w:rFonts w:ascii="Arial" w:hAnsi="Arial" w:cs="Arial"/>
          <w:color w:val="081E3F"/>
        </w:rPr>
        <w:t>Notices</w:t>
      </w:r>
    </w:p>
    <w:p w14:paraId="44A7623C" w14:textId="77777777"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Proxies may only validly be appointed by </w:t>
      </w:r>
      <w:r w:rsidRPr="005773DC">
        <w:rPr>
          <w:rFonts w:ascii="Arial" w:hAnsi="Arial" w:cs="Arial"/>
          <w:color w:val="081E3F"/>
          <w:spacing w:val="-15"/>
          <w:sz w:val="20"/>
        </w:rPr>
        <w:t xml:space="preserve">a </w:t>
      </w:r>
      <w:r w:rsidRPr="005773DC">
        <w:rPr>
          <w:rFonts w:ascii="Arial" w:hAnsi="Arial" w:cs="Arial"/>
          <w:color w:val="081E3F"/>
          <w:sz w:val="20"/>
        </w:rPr>
        <w:t>notice in writing (a “proxy notice’’)</w:t>
      </w:r>
      <w:r w:rsidRPr="005773DC">
        <w:rPr>
          <w:rFonts w:ascii="Arial" w:hAnsi="Arial" w:cs="Arial"/>
          <w:color w:val="081E3F"/>
          <w:spacing w:val="-13"/>
          <w:sz w:val="20"/>
        </w:rPr>
        <w:t xml:space="preserve"> </w:t>
      </w:r>
      <w:r w:rsidRPr="005773DC">
        <w:rPr>
          <w:rFonts w:ascii="Arial" w:hAnsi="Arial" w:cs="Arial"/>
          <w:color w:val="081E3F"/>
          <w:sz w:val="20"/>
        </w:rPr>
        <w:t>which:</w:t>
      </w:r>
    </w:p>
    <w:p w14:paraId="647079F3" w14:textId="77777777" w:rsidR="004545D0" w:rsidRPr="005773DC" w:rsidRDefault="00A438AF" w:rsidP="004E5A2E">
      <w:pPr>
        <w:pStyle w:val="ListParagraph"/>
        <w:numPr>
          <w:ilvl w:val="2"/>
          <w:numId w:val="55"/>
        </w:numPr>
        <w:tabs>
          <w:tab w:val="left" w:pos="1138"/>
        </w:tabs>
        <w:spacing w:before="116" w:line="249" w:lineRule="auto"/>
        <w:ind w:right="241"/>
        <w:jc w:val="both"/>
        <w:rPr>
          <w:rFonts w:ascii="Arial" w:hAnsi="Arial" w:cs="Arial"/>
          <w:sz w:val="20"/>
        </w:rPr>
      </w:pPr>
      <w:r w:rsidRPr="005773DC">
        <w:rPr>
          <w:rFonts w:ascii="Arial" w:hAnsi="Arial" w:cs="Arial"/>
          <w:color w:val="081E3F"/>
          <w:sz w:val="20"/>
        </w:rPr>
        <w:t xml:space="preserve">States the name and address of </w:t>
      </w:r>
      <w:r w:rsidRPr="005773DC">
        <w:rPr>
          <w:rFonts w:ascii="Arial" w:hAnsi="Arial" w:cs="Arial"/>
          <w:color w:val="081E3F"/>
          <w:spacing w:val="-6"/>
          <w:sz w:val="20"/>
        </w:rPr>
        <w:t xml:space="preserve">the </w:t>
      </w:r>
      <w:r w:rsidRPr="005773DC">
        <w:rPr>
          <w:rFonts w:ascii="Arial" w:hAnsi="Arial" w:cs="Arial"/>
          <w:color w:val="081E3F"/>
          <w:sz w:val="20"/>
        </w:rPr>
        <w:t>member appointing the</w:t>
      </w:r>
      <w:r w:rsidRPr="005773DC">
        <w:rPr>
          <w:rFonts w:ascii="Arial" w:hAnsi="Arial" w:cs="Arial"/>
          <w:color w:val="081E3F"/>
          <w:spacing w:val="-2"/>
          <w:sz w:val="20"/>
        </w:rPr>
        <w:t xml:space="preserve"> </w:t>
      </w:r>
      <w:r w:rsidRPr="005773DC">
        <w:rPr>
          <w:rFonts w:ascii="Arial" w:hAnsi="Arial" w:cs="Arial"/>
          <w:color w:val="081E3F"/>
          <w:sz w:val="20"/>
        </w:rPr>
        <w:t>proxy;</w:t>
      </w:r>
    </w:p>
    <w:p w14:paraId="4A035D88" w14:textId="77777777" w:rsidR="004545D0" w:rsidRPr="005773DC" w:rsidRDefault="00A438AF" w:rsidP="004E5A2E">
      <w:pPr>
        <w:pStyle w:val="ListParagraph"/>
        <w:numPr>
          <w:ilvl w:val="2"/>
          <w:numId w:val="55"/>
        </w:numPr>
        <w:tabs>
          <w:tab w:val="left" w:pos="1138"/>
        </w:tabs>
        <w:spacing w:before="58" w:line="249" w:lineRule="auto"/>
        <w:ind w:right="241"/>
        <w:jc w:val="both"/>
        <w:rPr>
          <w:rFonts w:ascii="Arial" w:hAnsi="Arial" w:cs="Arial"/>
          <w:sz w:val="20"/>
        </w:rPr>
      </w:pPr>
      <w:r w:rsidRPr="005773DC">
        <w:rPr>
          <w:rFonts w:ascii="Arial" w:hAnsi="Arial" w:cs="Arial"/>
          <w:color w:val="081E3F"/>
          <w:sz w:val="20"/>
        </w:rPr>
        <w:t xml:space="preserve">Identifies the person appointed to </w:t>
      </w:r>
      <w:r w:rsidRPr="005773DC">
        <w:rPr>
          <w:rFonts w:ascii="Arial" w:hAnsi="Arial" w:cs="Arial"/>
          <w:color w:val="081E3F"/>
          <w:spacing w:val="-8"/>
          <w:sz w:val="20"/>
        </w:rPr>
        <w:t xml:space="preserve">be </w:t>
      </w:r>
      <w:r w:rsidRPr="005773DC">
        <w:rPr>
          <w:rFonts w:ascii="Arial" w:hAnsi="Arial" w:cs="Arial"/>
          <w:color w:val="081E3F"/>
          <w:sz w:val="20"/>
        </w:rPr>
        <w:t>that member’s proxy and the</w:t>
      </w:r>
      <w:r w:rsidRPr="005773DC">
        <w:rPr>
          <w:rFonts w:ascii="Arial" w:hAnsi="Arial" w:cs="Arial"/>
          <w:color w:val="081E3F"/>
          <w:spacing w:val="-1"/>
          <w:sz w:val="20"/>
        </w:rPr>
        <w:t xml:space="preserve"> </w:t>
      </w:r>
      <w:r w:rsidRPr="005773DC">
        <w:rPr>
          <w:rFonts w:ascii="Arial" w:hAnsi="Arial" w:cs="Arial"/>
          <w:color w:val="081E3F"/>
          <w:spacing w:val="-3"/>
          <w:sz w:val="20"/>
        </w:rPr>
        <w:t>general</w:t>
      </w:r>
    </w:p>
    <w:p w14:paraId="7E2806B7" w14:textId="77777777" w:rsidR="004545D0" w:rsidRPr="005773DC" w:rsidRDefault="00A438AF" w:rsidP="004E5A2E">
      <w:pPr>
        <w:pStyle w:val="BodyText"/>
        <w:spacing w:before="2" w:line="249" w:lineRule="auto"/>
        <w:ind w:left="1137" w:right="241"/>
        <w:jc w:val="both"/>
        <w:rPr>
          <w:rFonts w:ascii="Arial" w:hAnsi="Arial" w:cs="Arial"/>
        </w:rPr>
      </w:pPr>
      <w:r w:rsidRPr="005773DC">
        <w:rPr>
          <w:rFonts w:ascii="Arial" w:hAnsi="Arial" w:cs="Arial"/>
          <w:color w:val="081E3F"/>
        </w:rPr>
        <w:t>meeting in relation to which that person is appointed;</w:t>
      </w:r>
    </w:p>
    <w:p w14:paraId="6028AF6B" w14:textId="77777777" w:rsidR="004545D0" w:rsidRPr="005773DC" w:rsidRDefault="00A438AF" w:rsidP="004E5A2E">
      <w:pPr>
        <w:pStyle w:val="ListParagraph"/>
        <w:numPr>
          <w:ilvl w:val="2"/>
          <w:numId w:val="55"/>
        </w:numPr>
        <w:tabs>
          <w:tab w:val="left" w:pos="1138"/>
        </w:tabs>
        <w:spacing w:before="1" w:line="249" w:lineRule="auto"/>
        <w:ind w:right="241"/>
        <w:jc w:val="both"/>
        <w:rPr>
          <w:rFonts w:ascii="Arial" w:hAnsi="Arial" w:cs="Arial"/>
          <w:sz w:val="20"/>
        </w:rPr>
      </w:pPr>
      <w:r w:rsidRPr="005773DC">
        <w:rPr>
          <w:rFonts w:ascii="Arial" w:hAnsi="Arial" w:cs="Arial"/>
          <w:color w:val="081E3F"/>
          <w:sz w:val="20"/>
        </w:rPr>
        <w:t xml:space="preserve">Is signed by or on behalf of the member appointing the proxy, or is </w:t>
      </w:r>
      <w:r w:rsidRPr="005773DC">
        <w:rPr>
          <w:rFonts w:ascii="Arial" w:hAnsi="Arial" w:cs="Arial"/>
          <w:color w:val="081E3F"/>
          <w:spacing w:val="-3"/>
          <w:sz w:val="20"/>
        </w:rPr>
        <w:t xml:space="preserve">authenticated </w:t>
      </w:r>
      <w:r w:rsidRPr="005773DC">
        <w:rPr>
          <w:rFonts w:ascii="Arial" w:hAnsi="Arial" w:cs="Arial"/>
          <w:color w:val="081E3F"/>
          <w:sz w:val="20"/>
        </w:rPr>
        <w:t>in such manner as the directors may determine;</w:t>
      </w:r>
      <w:r w:rsidRPr="005773DC">
        <w:rPr>
          <w:rFonts w:ascii="Arial" w:hAnsi="Arial" w:cs="Arial"/>
          <w:color w:val="081E3F"/>
          <w:spacing w:val="-1"/>
          <w:sz w:val="20"/>
        </w:rPr>
        <w:t xml:space="preserve"> </w:t>
      </w:r>
      <w:r w:rsidRPr="005773DC">
        <w:rPr>
          <w:rFonts w:ascii="Arial" w:hAnsi="Arial" w:cs="Arial"/>
          <w:color w:val="081E3F"/>
          <w:sz w:val="20"/>
        </w:rPr>
        <w:t>and</w:t>
      </w:r>
    </w:p>
    <w:p w14:paraId="13DE7796" w14:textId="77777777" w:rsidR="004545D0" w:rsidRPr="005773DC" w:rsidRDefault="00A438AF" w:rsidP="004E5A2E">
      <w:pPr>
        <w:pStyle w:val="ListParagraph"/>
        <w:numPr>
          <w:ilvl w:val="2"/>
          <w:numId w:val="55"/>
        </w:numPr>
        <w:tabs>
          <w:tab w:val="left" w:pos="1138"/>
        </w:tabs>
        <w:spacing w:before="60" w:line="249" w:lineRule="auto"/>
        <w:ind w:right="241"/>
        <w:jc w:val="both"/>
        <w:rPr>
          <w:rFonts w:ascii="Arial" w:hAnsi="Arial" w:cs="Arial"/>
          <w:sz w:val="20"/>
        </w:rPr>
      </w:pPr>
      <w:r w:rsidRPr="005773DC">
        <w:rPr>
          <w:rFonts w:ascii="Arial" w:hAnsi="Arial" w:cs="Arial"/>
          <w:color w:val="081E3F"/>
          <w:sz w:val="20"/>
        </w:rPr>
        <w:t xml:space="preserve">Is delivered to the Association in accordance with the Articles and any instructions contained in the notice of </w:t>
      </w:r>
      <w:r w:rsidRPr="005773DC">
        <w:rPr>
          <w:rFonts w:ascii="Arial" w:hAnsi="Arial" w:cs="Arial"/>
          <w:color w:val="081E3F"/>
          <w:spacing w:val="-6"/>
          <w:sz w:val="20"/>
        </w:rPr>
        <w:t xml:space="preserve">the </w:t>
      </w:r>
      <w:r w:rsidRPr="005773DC">
        <w:rPr>
          <w:rFonts w:ascii="Arial" w:hAnsi="Arial" w:cs="Arial"/>
          <w:color w:val="081E3F"/>
          <w:sz w:val="20"/>
        </w:rPr>
        <w:t>general meeting to which they</w:t>
      </w:r>
      <w:r w:rsidRPr="005773DC">
        <w:rPr>
          <w:rFonts w:ascii="Arial" w:hAnsi="Arial" w:cs="Arial"/>
          <w:color w:val="081E3F"/>
          <w:spacing w:val="-4"/>
          <w:sz w:val="20"/>
        </w:rPr>
        <w:t xml:space="preserve"> </w:t>
      </w:r>
      <w:r w:rsidRPr="005773DC">
        <w:rPr>
          <w:rFonts w:ascii="Arial" w:hAnsi="Arial" w:cs="Arial"/>
          <w:color w:val="081E3F"/>
          <w:sz w:val="20"/>
        </w:rPr>
        <w:t>relate.</w:t>
      </w:r>
    </w:p>
    <w:p w14:paraId="589E758E" w14:textId="77777777" w:rsidR="004545D0" w:rsidRPr="005773DC"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The Association may require proxy notices to be delivered in a particular form and, subject </w:t>
      </w:r>
      <w:r w:rsidRPr="005773DC">
        <w:rPr>
          <w:rFonts w:ascii="Arial" w:hAnsi="Arial" w:cs="Arial"/>
          <w:color w:val="081E3F"/>
          <w:spacing w:val="-8"/>
          <w:sz w:val="20"/>
        </w:rPr>
        <w:t xml:space="preserve">to </w:t>
      </w:r>
      <w:r w:rsidRPr="005773DC">
        <w:rPr>
          <w:rFonts w:ascii="Arial" w:hAnsi="Arial" w:cs="Arial"/>
          <w:color w:val="081E3F"/>
          <w:sz w:val="20"/>
        </w:rPr>
        <w:t>the Act, by a particular time and may specify different forms for different</w:t>
      </w:r>
      <w:r w:rsidRPr="005773DC">
        <w:rPr>
          <w:rFonts w:ascii="Arial" w:hAnsi="Arial" w:cs="Arial"/>
          <w:color w:val="081E3F"/>
          <w:spacing w:val="-5"/>
          <w:sz w:val="20"/>
        </w:rPr>
        <w:t xml:space="preserve"> </w:t>
      </w:r>
      <w:r w:rsidRPr="005773DC">
        <w:rPr>
          <w:rFonts w:ascii="Arial" w:hAnsi="Arial" w:cs="Arial"/>
          <w:color w:val="081E3F"/>
          <w:sz w:val="20"/>
        </w:rPr>
        <w:t>purposes.</w:t>
      </w:r>
    </w:p>
    <w:p w14:paraId="5210AE0A" w14:textId="77777777" w:rsidR="004545D0" w:rsidRPr="005773DC"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Proxy notices may specify how the proxy appointed under them is to vote (or that the proxy is to abstain from voting) on one or </w:t>
      </w:r>
      <w:r w:rsidRPr="005773DC">
        <w:rPr>
          <w:rFonts w:ascii="Arial" w:hAnsi="Arial" w:cs="Arial"/>
          <w:color w:val="081E3F"/>
          <w:spacing w:val="-5"/>
          <w:sz w:val="20"/>
        </w:rPr>
        <w:t xml:space="preserve">more </w:t>
      </w:r>
      <w:r w:rsidRPr="005773DC">
        <w:rPr>
          <w:rFonts w:ascii="Arial" w:hAnsi="Arial" w:cs="Arial"/>
          <w:color w:val="081E3F"/>
          <w:sz w:val="20"/>
        </w:rPr>
        <w:t>resolutions.</w:t>
      </w:r>
    </w:p>
    <w:p w14:paraId="64F18D39" w14:textId="77777777" w:rsidR="004545D0" w:rsidRPr="005773DC"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Unless a proxy notice indicates otherwise, </w:t>
      </w:r>
      <w:r w:rsidRPr="005773DC">
        <w:rPr>
          <w:rFonts w:ascii="Arial" w:hAnsi="Arial" w:cs="Arial"/>
          <w:color w:val="081E3F"/>
          <w:spacing w:val="-7"/>
          <w:sz w:val="20"/>
        </w:rPr>
        <w:t xml:space="preserve">it </w:t>
      </w:r>
      <w:r w:rsidRPr="005773DC">
        <w:rPr>
          <w:rFonts w:ascii="Arial" w:hAnsi="Arial" w:cs="Arial"/>
          <w:color w:val="081E3F"/>
          <w:sz w:val="20"/>
        </w:rPr>
        <w:t>must be treated</w:t>
      </w:r>
      <w:r w:rsidRPr="005773DC">
        <w:rPr>
          <w:rFonts w:ascii="Arial" w:hAnsi="Arial" w:cs="Arial"/>
          <w:color w:val="081E3F"/>
          <w:spacing w:val="-1"/>
          <w:sz w:val="20"/>
        </w:rPr>
        <w:t xml:space="preserve"> </w:t>
      </w:r>
      <w:r w:rsidRPr="005773DC">
        <w:rPr>
          <w:rFonts w:ascii="Arial" w:hAnsi="Arial" w:cs="Arial"/>
          <w:color w:val="081E3F"/>
          <w:sz w:val="20"/>
        </w:rPr>
        <w:t>as:</w:t>
      </w:r>
    </w:p>
    <w:p w14:paraId="21C3AA83" w14:textId="77777777" w:rsidR="004545D0" w:rsidRPr="005773DC" w:rsidRDefault="00A438AF" w:rsidP="004E5A2E">
      <w:pPr>
        <w:pStyle w:val="ListParagraph"/>
        <w:numPr>
          <w:ilvl w:val="2"/>
          <w:numId w:val="55"/>
        </w:numPr>
        <w:tabs>
          <w:tab w:val="left" w:pos="1138"/>
        </w:tabs>
        <w:spacing w:before="115" w:line="249" w:lineRule="auto"/>
        <w:ind w:right="241"/>
        <w:jc w:val="both"/>
        <w:rPr>
          <w:rFonts w:ascii="Arial" w:hAnsi="Arial" w:cs="Arial"/>
          <w:sz w:val="20"/>
        </w:rPr>
      </w:pPr>
      <w:r w:rsidRPr="005773DC">
        <w:rPr>
          <w:rFonts w:ascii="Arial" w:hAnsi="Arial" w:cs="Arial"/>
          <w:color w:val="081E3F"/>
          <w:sz w:val="20"/>
        </w:rPr>
        <w:t xml:space="preserve">Allowing the person appointed under it as a proxy discretion as to how to vote on </w:t>
      </w:r>
      <w:r w:rsidRPr="005773DC">
        <w:rPr>
          <w:rFonts w:ascii="Arial" w:hAnsi="Arial" w:cs="Arial"/>
          <w:color w:val="081E3F"/>
          <w:spacing w:val="-5"/>
          <w:sz w:val="20"/>
        </w:rPr>
        <w:t xml:space="preserve">any </w:t>
      </w:r>
      <w:r w:rsidRPr="005773DC">
        <w:rPr>
          <w:rFonts w:ascii="Arial" w:hAnsi="Arial" w:cs="Arial"/>
          <w:color w:val="081E3F"/>
          <w:sz w:val="20"/>
        </w:rPr>
        <w:t>ancillary or procedural resolutions put to the meeting; and</w:t>
      </w:r>
    </w:p>
    <w:p w14:paraId="6A711F28" w14:textId="77777777" w:rsidR="004545D0" w:rsidRPr="005773DC" w:rsidRDefault="00A438AF" w:rsidP="004E5A2E">
      <w:pPr>
        <w:pStyle w:val="ListParagraph"/>
        <w:numPr>
          <w:ilvl w:val="2"/>
          <w:numId w:val="55"/>
        </w:numPr>
        <w:tabs>
          <w:tab w:val="left" w:pos="1138"/>
        </w:tabs>
        <w:spacing w:before="61" w:line="249" w:lineRule="auto"/>
        <w:ind w:right="241"/>
        <w:jc w:val="both"/>
        <w:rPr>
          <w:rFonts w:ascii="Arial" w:hAnsi="Arial" w:cs="Arial"/>
          <w:sz w:val="20"/>
        </w:rPr>
      </w:pPr>
      <w:r w:rsidRPr="005773DC">
        <w:rPr>
          <w:rFonts w:ascii="Arial" w:hAnsi="Arial" w:cs="Arial"/>
          <w:color w:val="081E3F"/>
          <w:sz w:val="20"/>
        </w:rPr>
        <w:t xml:space="preserve">Appointing that person as a proxy in relation to any adjournment of the </w:t>
      </w:r>
      <w:r w:rsidRPr="005773DC">
        <w:rPr>
          <w:rFonts w:ascii="Arial" w:hAnsi="Arial" w:cs="Arial"/>
          <w:color w:val="081E3F"/>
          <w:spacing w:val="-4"/>
          <w:sz w:val="20"/>
        </w:rPr>
        <w:t xml:space="preserve">general </w:t>
      </w:r>
      <w:r w:rsidRPr="005773DC">
        <w:rPr>
          <w:rFonts w:ascii="Arial" w:hAnsi="Arial" w:cs="Arial"/>
          <w:color w:val="081E3F"/>
          <w:sz w:val="20"/>
        </w:rPr>
        <w:t>meeting to which it relates as well as the meeting</w:t>
      </w:r>
      <w:r w:rsidRPr="005773DC">
        <w:rPr>
          <w:rFonts w:ascii="Arial" w:hAnsi="Arial" w:cs="Arial"/>
          <w:color w:val="081E3F"/>
          <w:spacing w:val="-1"/>
          <w:sz w:val="20"/>
        </w:rPr>
        <w:t xml:space="preserve"> </w:t>
      </w:r>
      <w:r w:rsidRPr="005773DC">
        <w:rPr>
          <w:rFonts w:ascii="Arial" w:hAnsi="Arial" w:cs="Arial"/>
          <w:color w:val="081E3F"/>
          <w:sz w:val="20"/>
        </w:rPr>
        <w:t>itself.</w:t>
      </w:r>
    </w:p>
    <w:p w14:paraId="10C52AE2" w14:textId="63CF538C" w:rsidR="004545D0" w:rsidRDefault="004545D0" w:rsidP="004E5A2E">
      <w:pPr>
        <w:pStyle w:val="BodyText"/>
        <w:spacing w:before="3"/>
        <w:ind w:right="241"/>
        <w:jc w:val="both"/>
        <w:rPr>
          <w:rFonts w:ascii="Arial" w:hAnsi="Arial" w:cs="Arial"/>
          <w:sz w:val="25"/>
        </w:rPr>
      </w:pPr>
    </w:p>
    <w:p w14:paraId="770AE269"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 xml:space="preserve">Delivery of </w:t>
      </w:r>
      <w:r w:rsidRPr="005773DC">
        <w:rPr>
          <w:rFonts w:ascii="Arial" w:hAnsi="Arial" w:cs="Arial"/>
          <w:color w:val="081E3F"/>
          <w:spacing w:val="-3"/>
        </w:rPr>
        <w:t>Proxy</w:t>
      </w:r>
      <w:r w:rsidRPr="005773DC">
        <w:rPr>
          <w:rFonts w:ascii="Arial" w:hAnsi="Arial" w:cs="Arial"/>
          <w:color w:val="081E3F"/>
          <w:spacing w:val="-1"/>
        </w:rPr>
        <w:t xml:space="preserve"> </w:t>
      </w:r>
      <w:r w:rsidRPr="005773DC">
        <w:rPr>
          <w:rFonts w:ascii="Arial" w:hAnsi="Arial" w:cs="Arial"/>
          <w:color w:val="081E3F"/>
        </w:rPr>
        <w:t>Notices</w:t>
      </w:r>
    </w:p>
    <w:p w14:paraId="556AD66D" w14:textId="0C64A6B4" w:rsidR="004545D0" w:rsidRPr="000B05BD" w:rsidRDefault="00A438AF" w:rsidP="004E5A2E">
      <w:pPr>
        <w:pStyle w:val="ListParagraph"/>
        <w:numPr>
          <w:ilvl w:val="1"/>
          <w:numId w:val="55"/>
        </w:numPr>
        <w:tabs>
          <w:tab w:val="left" w:pos="798"/>
        </w:tabs>
        <w:spacing w:before="3" w:line="249" w:lineRule="auto"/>
        <w:ind w:right="241"/>
        <w:jc w:val="both"/>
        <w:rPr>
          <w:rFonts w:ascii="Arial" w:hAnsi="Arial" w:cs="Arial"/>
          <w:sz w:val="20"/>
          <w:szCs w:val="20"/>
        </w:rPr>
      </w:pPr>
      <w:r w:rsidRPr="000B05BD">
        <w:rPr>
          <w:rFonts w:ascii="Arial" w:hAnsi="Arial" w:cs="Arial"/>
          <w:color w:val="081E3F"/>
          <w:sz w:val="20"/>
          <w:szCs w:val="20"/>
        </w:rPr>
        <w:t xml:space="preserve">A person who is entitled to attend, speak or vote (either on a show of hands or on a </w:t>
      </w:r>
      <w:r w:rsidRPr="000B05BD">
        <w:rPr>
          <w:rFonts w:ascii="Arial" w:hAnsi="Arial" w:cs="Arial"/>
          <w:color w:val="081E3F"/>
          <w:spacing w:val="-4"/>
          <w:sz w:val="20"/>
          <w:szCs w:val="20"/>
        </w:rPr>
        <w:t xml:space="preserve">poll) </w:t>
      </w:r>
      <w:r w:rsidRPr="000B05BD">
        <w:rPr>
          <w:rFonts w:ascii="Arial" w:hAnsi="Arial" w:cs="Arial"/>
          <w:color w:val="081E3F"/>
          <w:sz w:val="20"/>
          <w:szCs w:val="20"/>
        </w:rPr>
        <w:t>at a general meeting remains so entitled</w:t>
      </w:r>
      <w:r w:rsidRPr="000B05BD">
        <w:rPr>
          <w:rFonts w:ascii="Arial" w:hAnsi="Arial" w:cs="Arial"/>
          <w:color w:val="081E3F"/>
          <w:spacing w:val="-7"/>
          <w:sz w:val="20"/>
          <w:szCs w:val="20"/>
        </w:rPr>
        <w:t xml:space="preserve"> </w:t>
      </w:r>
      <w:r w:rsidRPr="000B05BD">
        <w:rPr>
          <w:rFonts w:ascii="Arial" w:hAnsi="Arial" w:cs="Arial"/>
          <w:color w:val="081E3F"/>
          <w:sz w:val="20"/>
          <w:szCs w:val="20"/>
        </w:rPr>
        <w:t>in</w:t>
      </w:r>
      <w:r w:rsidR="000B05BD" w:rsidRPr="000B05BD">
        <w:rPr>
          <w:rFonts w:ascii="Arial" w:hAnsi="Arial" w:cs="Arial"/>
          <w:color w:val="081E3F"/>
          <w:sz w:val="20"/>
          <w:szCs w:val="20"/>
        </w:rPr>
        <w:t xml:space="preserve"> </w:t>
      </w:r>
      <w:r w:rsidRPr="000B05BD">
        <w:rPr>
          <w:rFonts w:ascii="Arial" w:hAnsi="Arial" w:cs="Arial"/>
          <w:color w:val="081E3F"/>
          <w:sz w:val="20"/>
          <w:szCs w:val="20"/>
        </w:rPr>
        <w:t>respect of that meeting or any adjournment of it, even though a valid proxy notice has been delivered to the Association by or on behalf of that person.</w:t>
      </w:r>
    </w:p>
    <w:p w14:paraId="68350975" w14:textId="0300BE7A" w:rsidR="004545D0" w:rsidRPr="000B05BD" w:rsidRDefault="00A438AF" w:rsidP="004E5A2E">
      <w:pPr>
        <w:pStyle w:val="ListParagraph"/>
        <w:numPr>
          <w:ilvl w:val="1"/>
          <w:numId w:val="55"/>
        </w:numPr>
        <w:tabs>
          <w:tab w:val="left" w:pos="798"/>
        </w:tabs>
        <w:spacing w:before="3" w:line="249" w:lineRule="auto"/>
        <w:ind w:right="241"/>
        <w:jc w:val="both"/>
        <w:rPr>
          <w:rFonts w:ascii="Arial" w:hAnsi="Arial" w:cs="Arial"/>
          <w:sz w:val="20"/>
          <w:szCs w:val="20"/>
        </w:rPr>
      </w:pPr>
      <w:r w:rsidRPr="000B05BD">
        <w:rPr>
          <w:rFonts w:ascii="Arial" w:hAnsi="Arial" w:cs="Arial"/>
          <w:color w:val="081E3F"/>
          <w:sz w:val="20"/>
          <w:szCs w:val="20"/>
        </w:rPr>
        <w:t xml:space="preserve">An appointment under a proxy notice may be revoked by delivering to the Association </w:t>
      </w:r>
      <w:r w:rsidRPr="000B05BD">
        <w:rPr>
          <w:rFonts w:ascii="Arial" w:hAnsi="Arial" w:cs="Arial"/>
          <w:color w:val="081E3F"/>
          <w:spacing w:val="-15"/>
          <w:sz w:val="20"/>
          <w:szCs w:val="20"/>
        </w:rPr>
        <w:t xml:space="preserve">a </w:t>
      </w:r>
      <w:r w:rsidRPr="000B05BD">
        <w:rPr>
          <w:rFonts w:ascii="Arial" w:hAnsi="Arial" w:cs="Arial"/>
          <w:color w:val="081E3F"/>
          <w:sz w:val="20"/>
          <w:szCs w:val="20"/>
        </w:rPr>
        <w:t>notice in writing given by or on behalf of</w:t>
      </w:r>
      <w:r w:rsidRPr="000B05BD">
        <w:rPr>
          <w:rFonts w:ascii="Arial" w:hAnsi="Arial" w:cs="Arial"/>
          <w:color w:val="081E3F"/>
          <w:spacing w:val="-2"/>
          <w:sz w:val="20"/>
          <w:szCs w:val="20"/>
        </w:rPr>
        <w:t xml:space="preserve"> </w:t>
      </w:r>
      <w:r w:rsidRPr="000B05BD">
        <w:rPr>
          <w:rFonts w:ascii="Arial" w:hAnsi="Arial" w:cs="Arial"/>
          <w:color w:val="081E3F"/>
          <w:sz w:val="20"/>
          <w:szCs w:val="20"/>
        </w:rPr>
        <w:t>the</w:t>
      </w:r>
      <w:r w:rsidR="000B05BD" w:rsidRPr="000B05BD">
        <w:rPr>
          <w:rFonts w:ascii="Arial" w:hAnsi="Arial" w:cs="Arial"/>
          <w:color w:val="081E3F"/>
          <w:sz w:val="20"/>
          <w:szCs w:val="20"/>
        </w:rPr>
        <w:t xml:space="preserve"> </w:t>
      </w:r>
      <w:r w:rsidRPr="000B05BD">
        <w:rPr>
          <w:rFonts w:ascii="Arial" w:hAnsi="Arial" w:cs="Arial"/>
          <w:color w:val="081E3F"/>
          <w:sz w:val="20"/>
          <w:szCs w:val="20"/>
        </w:rPr>
        <w:t>person by whom or on whose behalf the proxy notice was given.</w:t>
      </w:r>
    </w:p>
    <w:p w14:paraId="55B8AE89" w14:textId="77777777" w:rsidR="004545D0" w:rsidRPr="000B05BD" w:rsidRDefault="00A438AF" w:rsidP="004E5A2E">
      <w:pPr>
        <w:pStyle w:val="ListParagraph"/>
        <w:numPr>
          <w:ilvl w:val="1"/>
          <w:numId w:val="55"/>
        </w:numPr>
        <w:tabs>
          <w:tab w:val="left" w:pos="798"/>
        </w:tabs>
        <w:spacing w:before="58" w:line="249" w:lineRule="auto"/>
        <w:ind w:right="241"/>
        <w:jc w:val="both"/>
        <w:rPr>
          <w:rFonts w:ascii="Arial" w:hAnsi="Arial" w:cs="Arial"/>
          <w:sz w:val="20"/>
          <w:szCs w:val="20"/>
        </w:rPr>
      </w:pPr>
      <w:r w:rsidRPr="000B05BD">
        <w:rPr>
          <w:rFonts w:ascii="Arial" w:hAnsi="Arial" w:cs="Arial"/>
          <w:color w:val="081E3F"/>
          <w:sz w:val="20"/>
          <w:szCs w:val="20"/>
        </w:rPr>
        <w:t>A notice revoking a proxy appointment only takes effect if it is delivered before the start</w:t>
      </w:r>
      <w:r w:rsidRPr="000B05BD">
        <w:rPr>
          <w:rFonts w:ascii="Arial" w:hAnsi="Arial" w:cs="Arial"/>
          <w:color w:val="081E3F"/>
          <w:spacing w:val="-17"/>
          <w:sz w:val="20"/>
          <w:szCs w:val="20"/>
        </w:rPr>
        <w:t xml:space="preserve"> </w:t>
      </w:r>
      <w:r w:rsidRPr="000B05BD">
        <w:rPr>
          <w:rFonts w:ascii="Arial" w:hAnsi="Arial" w:cs="Arial"/>
          <w:color w:val="081E3F"/>
          <w:sz w:val="20"/>
          <w:szCs w:val="20"/>
        </w:rPr>
        <w:t xml:space="preserve">of the meeting or adjourned meeting to which </w:t>
      </w:r>
      <w:r w:rsidRPr="000B05BD">
        <w:rPr>
          <w:rFonts w:ascii="Arial" w:hAnsi="Arial" w:cs="Arial"/>
          <w:color w:val="081E3F"/>
          <w:spacing w:val="-9"/>
          <w:sz w:val="20"/>
          <w:szCs w:val="20"/>
        </w:rPr>
        <w:t xml:space="preserve">it </w:t>
      </w:r>
      <w:r w:rsidRPr="000B05BD">
        <w:rPr>
          <w:rFonts w:ascii="Arial" w:hAnsi="Arial" w:cs="Arial"/>
          <w:color w:val="081E3F"/>
          <w:sz w:val="20"/>
          <w:szCs w:val="20"/>
        </w:rPr>
        <w:t>relates.</w:t>
      </w:r>
    </w:p>
    <w:p w14:paraId="290CA03A" w14:textId="0D77EF85" w:rsidR="004545D0" w:rsidRPr="000B05BD" w:rsidRDefault="00A438AF" w:rsidP="004E5A2E">
      <w:pPr>
        <w:pStyle w:val="ListParagraph"/>
        <w:numPr>
          <w:ilvl w:val="1"/>
          <w:numId w:val="55"/>
        </w:numPr>
        <w:tabs>
          <w:tab w:val="left" w:pos="798"/>
        </w:tabs>
        <w:spacing w:before="61" w:line="249" w:lineRule="auto"/>
        <w:ind w:right="241"/>
        <w:jc w:val="both"/>
        <w:rPr>
          <w:rFonts w:ascii="Arial" w:hAnsi="Arial" w:cs="Arial"/>
          <w:sz w:val="20"/>
          <w:szCs w:val="20"/>
        </w:rPr>
      </w:pPr>
      <w:r w:rsidRPr="000B05BD">
        <w:rPr>
          <w:rFonts w:ascii="Arial" w:hAnsi="Arial" w:cs="Arial"/>
          <w:color w:val="081E3F"/>
          <w:sz w:val="20"/>
          <w:szCs w:val="20"/>
        </w:rPr>
        <w:t>If a proxy notice is not executed by the person appointing the proxy, it must be</w:t>
      </w:r>
      <w:r w:rsidRPr="000B05BD">
        <w:rPr>
          <w:rFonts w:ascii="Arial" w:hAnsi="Arial" w:cs="Arial"/>
          <w:color w:val="081E3F"/>
          <w:spacing w:val="-21"/>
          <w:sz w:val="20"/>
          <w:szCs w:val="20"/>
        </w:rPr>
        <w:t xml:space="preserve"> </w:t>
      </w:r>
      <w:r w:rsidRPr="000B05BD">
        <w:rPr>
          <w:rFonts w:ascii="Arial" w:hAnsi="Arial" w:cs="Arial"/>
          <w:color w:val="081E3F"/>
          <w:sz w:val="20"/>
          <w:szCs w:val="20"/>
        </w:rPr>
        <w:t>accompanied by written evidence of the authority of the person who executed it to execute it on the appointor’s</w:t>
      </w:r>
      <w:r w:rsidRPr="000B05BD">
        <w:rPr>
          <w:rFonts w:ascii="Arial" w:hAnsi="Arial" w:cs="Arial"/>
          <w:color w:val="081E3F"/>
          <w:spacing w:val="-1"/>
          <w:sz w:val="20"/>
          <w:szCs w:val="20"/>
        </w:rPr>
        <w:t xml:space="preserve"> </w:t>
      </w:r>
      <w:r w:rsidRPr="000B05BD">
        <w:rPr>
          <w:rFonts w:ascii="Arial" w:hAnsi="Arial" w:cs="Arial"/>
          <w:color w:val="081E3F"/>
          <w:sz w:val="20"/>
          <w:szCs w:val="20"/>
        </w:rPr>
        <w:t>behalf.</w:t>
      </w:r>
    </w:p>
    <w:p w14:paraId="646B9E78" w14:textId="1AA9C0C9" w:rsidR="004545D0" w:rsidRPr="005773DC" w:rsidRDefault="00A438AF" w:rsidP="004E5A2E">
      <w:pPr>
        <w:pStyle w:val="Heading2"/>
        <w:numPr>
          <w:ilvl w:val="0"/>
          <w:numId w:val="55"/>
        </w:numPr>
        <w:tabs>
          <w:tab w:val="left" w:pos="571"/>
        </w:tabs>
        <w:spacing w:before="323"/>
        <w:ind w:right="241"/>
        <w:jc w:val="both"/>
        <w:rPr>
          <w:rFonts w:ascii="Arial" w:hAnsi="Arial" w:cs="Arial"/>
        </w:rPr>
      </w:pPr>
      <w:r w:rsidRPr="005773DC">
        <w:rPr>
          <w:rFonts w:ascii="Arial" w:hAnsi="Arial" w:cs="Arial"/>
          <w:color w:val="081E3F"/>
        </w:rPr>
        <w:t>Amendments to</w:t>
      </w:r>
      <w:r w:rsidRPr="005773DC">
        <w:rPr>
          <w:rFonts w:ascii="Arial" w:hAnsi="Arial" w:cs="Arial"/>
          <w:color w:val="081E3F"/>
          <w:spacing w:val="-1"/>
        </w:rPr>
        <w:t xml:space="preserve"> </w:t>
      </w:r>
      <w:r w:rsidRPr="005773DC">
        <w:rPr>
          <w:rFonts w:ascii="Arial" w:hAnsi="Arial" w:cs="Arial"/>
          <w:color w:val="081E3F"/>
        </w:rPr>
        <w:t>Resolutions</w:t>
      </w:r>
    </w:p>
    <w:p w14:paraId="0FAB53CA" w14:textId="77777777"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An ordinary resolution to be proposed at a general meeting may be amended by </w:t>
      </w:r>
      <w:r w:rsidRPr="005773DC">
        <w:rPr>
          <w:rFonts w:ascii="Arial" w:hAnsi="Arial" w:cs="Arial"/>
          <w:color w:val="081E3F"/>
          <w:spacing w:val="-3"/>
          <w:sz w:val="20"/>
        </w:rPr>
        <w:t xml:space="preserve">ordinary </w:t>
      </w:r>
      <w:r w:rsidRPr="005773DC">
        <w:rPr>
          <w:rFonts w:ascii="Arial" w:hAnsi="Arial" w:cs="Arial"/>
          <w:color w:val="081E3F"/>
          <w:sz w:val="20"/>
        </w:rPr>
        <w:t>resolution</w:t>
      </w:r>
      <w:r w:rsidRPr="005773DC">
        <w:rPr>
          <w:rFonts w:ascii="Arial" w:hAnsi="Arial" w:cs="Arial"/>
          <w:color w:val="081E3F"/>
          <w:spacing w:val="-1"/>
          <w:sz w:val="20"/>
        </w:rPr>
        <w:t xml:space="preserve"> </w:t>
      </w:r>
      <w:r w:rsidRPr="005773DC">
        <w:rPr>
          <w:rFonts w:ascii="Arial" w:hAnsi="Arial" w:cs="Arial"/>
          <w:color w:val="081E3F"/>
          <w:sz w:val="20"/>
        </w:rPr>
        <w:t>if:</w:t>
      </w:r>
    </w:p>
    <w:p w14:paraId="3ABA18F7" w14:textId="7CE8E158" w:rsidR="004545D0" w:rsidRPr="005773DC" w:rsidRDefault="00A438AF" w:rsidP="004E5A2E">
      <w:pPr>
        <w:pStyle w:val="ListParagraph"/>
        <w:numPr>
          <w:ilvl w:val="2"/>
          <w:numId w:val="55"/>
        </w:numPr>
        <w:tabs>
          <w:tab w:val="left" w:pos="1138"/>
        </w:tabs>
        <w:spacing w:before="116" w:line="249" w:lineRule="auto"/>
        <w:ind w:right="241"/>
        <w:jc w:val="both"/>
        <w:rPr>
          <w:rFonts w:ascii="Arial" w:hAnsi="Arial" w:cs="Arial"/>
          <w:sz w:val="20"/>
        </w:rPr>
      </w:pPr>
      <w:r w:rsidRPr="005773DC">
        <w:rPr>
          <w:rFonts w:ascii="Arial" w:hAnsi="Arial" w:cs="Arial"/>
          <w:color w:val="081E3F"/>
          <w:sz w:val="20"/>
        </w:rPr>
        <w:t xml:space="preserve">Notice of the proposed amendment is given to the Association in writing by a person entitled to vote at the general meeting at which it is to be proposed not less than 48 hours before the meeting is to take place (or such later time as the </w:t>
      </w:r>
      <w:r w:rsidR="00E154A0">
        <w:rPr>
          <w:rFonts w:ascii="Arial" w:hAnsi="Arial" w:cs="Arial"/>
          <w:color w:val="081E3F"/>
          <w:sz w:val="20"/>
        </w:rPr>
        <w:t>Chair</w:t>
      </w:r>
      <w:r w:rsidRPr="005773DC">
        <w:rPr>
          <w:rFonts w:ascii="Arial" w:hAnsi="Arial" w:cs="Arial"/>
          <w:color w:val="081E3F"/>
          <w:sz w:val="20"/>
        </w:rPr>
        <w:t xml:space="preserve"> of the meeting may </w:t>
      </w:r>
      <w:r w:rsidRPr="005773DC">
        <w:rPr>
          <w:rFonts w:ascii="Arial" w:hAnsi="Arial" w:cs="Arial"/>
          <w:color w:val="081E3F"/>
          <w:spacing w:val="-3"/>
          <w:sz w:val="20"/>
        </w:rPr>
        <w:t xml:space="preserve">determine); </w:t>
      </w:r>
      <w:r w:rsidRPr="005773DC">
        <w:rPr>
          <w:rFonts w:ascii="Arial" w:hAnsi="Arial" w:cs="Arial"/>
          <w:color w:val="081E3F"/>
          <w:sz w:val="20"/>
        </w:rPr>
        <w:t>and</w:t>
      </w:r>
    </w:p>
    <w:p w14:paraId="105C987F" w14:textId="366785D6" w:rsidR="004545D0" w:rsidRPr="005773DC" w:rsidRDefault="00A438AF" w:rsidP="004E5A2E">
      <w:pPr>
        <w:pStyle w:val="ListParagraph"/>
        <w:numPr>
          <w:ilvl w:val="2"/>
          <w:numId w:val="55"/>
        </w:numPr>
        <w:tabs>
          <w:tab w:val="left" w:pos="1138"/>
        </w:tabs>
        <w:spacing w:before="65" w:line="249" w:lineRule="auto"/>
        <w:ind w:right="241"/>
        <w:jc w:val="both"/>
        <w:rPr>
          <w:rFonts w:ascii="Arial" w:hAnsi="Arial" w:cs="Arial"/>
          <w:sz w:val="20"/>
        </w:rPr>
      </w:pPr>
      <w:r w:rsidRPr="005773DC">
        <w:rPr>
          <w:rFonts w:ascii="Arial" w:hAnsi="Arial" w:cs="Arial"/>
          <w:color w:val="081E3F"/>
          <w:sz w:val="20"/>
        </w:rPr>
        <w:t xml:space="preserve">The proposed amendment does not, in the reasonable opinion of the </w:t>
      </w:r>
      <w:r w:rsidR="00E154A0">
        <w:rPr>
          <w:rFonts w:ascii="Arial" w:hAnsi="Arial" w:cs="Arial"/>
          <w:color w:val="081E3F"/>
          <w:sz w:val="20"/>
        </w:rPr>
        <w:t>Chair</w:t>
      </w:r>
      <w:r w:rsidRPr="005773DC">
        <w:rPr>
          <w:rFonts w:ascii="Arial" w:hAnsi="Arial" w:cs="Arial"/>
          <w:color w:val="081E3F"/>
          <w:sz w:val="20"/>
        </w:rPr>
        <w:t xml:space="preserve"> </w:t>
      </w:r>
      <w:r w:rsidRPr="005773DC">
        <w:rPr>
          <w:rFonts w:ascii="Arial" w:hAnsi="Arial" w:cs="Arial"/>
          <w:color w:val="081E3F"/>
          <w:spacing w:val="-8"/>
          <w:sz w:val="20"/>
        </w:rPr>
        <w:t xml:space="preserve">of </w:t>
      </w:r>
      <w:r w:rsidRPr="005773DC">
        <w:rPr>
          <w:rFonts w:ascii="Arial" w:hAnsi="Arial" w:cs="Arial"/>
          <w:color w:val="081E3F"/>
          <w:sz w:val="20"/>
        </w:rPr>
        <w:t xml:space="preserve">the </w:t>
      </w:r>
      <w:r w:rsidRPr="005773DC">
        <w:rPr>
          <w:rFonts w:ascii="Arial" w:hAnsi="Arial" w:cs="Arial"/>
          <w:color w:val="081E3F"/>
          <w:sz w:val="20"/>
        </w:rPr>
        <w:lastRenderedPageBreak/>
        <w:t>meeting, materially alter the scope of the</w:t>
      </w:r>
      <w:r w:rsidRPr="005773DC">
        <w:rPr>
          <w:rFonts w:ascii="Arial" w:hAnsi="Arial" w:cs="Arial"/>
          <w:color w:val="081E3F"/>
          <w:spacing w:val="-1"/>
          <w:sz w:val="20"/>
        </w:rPr>
        <w:t xml:space="preserve"> </w:t>
      </w:r>
      <w:r w:rsidRPr="005773DC">
        <w:rPr>
          <w:rFonts w:ascii="Arial" w:hAnsi="Arial" w:cs="Arial"/>
          <w:color w:val="081E3F"/>
          <w:sz w:val="20"/>
        </w:rPr>
        <w:t>resolution.</w:t>
      </w:r>
    </w:p>
    <w:p w14:paraId="4B52EEAB" w14:textId="77777777" w:rsidR="004545D0" w:rsidRPr="005773DC"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A special resolution to be proposed at a general meeting may be amended by </w:t>
      </w:r>
      <w:r w:rsidRPr="005773DC">
        <w:rPr>
          <w:rFonts w:ascii="Arial" w:hAnsi="Arial" w:cs="Arial"/>
          <w:color w:val="081E3F"/>
          <w:spacing w:val="-3"/>
          <w:sz w:val="20"/>
        </w:rPr>
        <w:t xml:space="preserve">ordinary </w:t>
      </w:r>
      <w:r w:rsidRPr="005773DC">
        <w:rPr>
          <w:rFonts w:ascii="Arial" w:hAnsi="Arial" w:cs="Arial"/>
          <w:color w:val="081E3F"/>
          <w:sz w:val="20"/>
        </w:rPr>
        <w:t>resolution</w:t>
      </w:r>
      <w:r w:rsidRPr="005773DC">
        <w:rPr>
          <w:rFonts w:ascii="Arial" w:hAnsi="Arial" w:cs="Arial"/>
          <w:color w:val="081E3F"/>
          <w:spacing w:val="-1"/>
          <w:sz w:val="20"/>
        </w:rPr>
        <w:t xml:space="preserve"> </w:t>
      </w:r>
      <w:r w:rsidRPr="005773DC">
        <w:rPr>
          <w:rFonts w:ascii="Arial" w:hAnsi="Arial" w:cs="Arial"/>
          <w:color w:val="081E3F"/>
          <w:sz w:val="20"/>
        </w:rPr>
        <w:t>if:</w:t>
      </w:r>
    </w:p>
    <w:p w14:paraId="479AE83E" w14:textId="035C227D" w:rsidR="004545D0" w:rsidRPr="005773DC" w:rsidRDefault="00A438AF" w:rsidP="004E5A2E">
      <w:pPr>
        <w:pStyle w:val="ListParagraph"/>
        <w:numPr>
          <w:ilvl w:val="2"/>
          <w:numId w:val="55"/>
        </w:numPr>
        <w:tabs>
          <w:tab w:val="left" w:pos="1138"/>
        </w:tabs>
        <w:spacing w:before="116" w:line="249" w:lineRule="auto"/>
        <w:ind w:right="241"/>
        <w:jc w:val="both"/>
        <w:rPr>
          <w:rFonts w:ascii="Arial" w:hAnsi="Arial" w:cs="Arial"/>
          <w:sz w:val="20"/>
        </w:rPr>
      </w:pPr>
      <w:r w:rsidRPr="005773DC">
        <w:rPr>
          <w:rFonts w:ascii="Arial" w:hAnsi="Arial" w:cs="Arial"/>
          <w:color w:val="081E3F"/>
          <w:sz w:val="20"/>
        </w:rPr>
        <w:t xml:space="preserve">The </w:t>
      </w:r>
      <w:r w:rsidR="00E154A0">
        <w:rPr>
          <w:rFonts w:ascii="Arial" w:hAnsi="Arial" w:cs="Arial"/>
          <w:color w:val="081E3F"/>
          <w:sz w:val="20"/>
        </w:rPr>
        <w:t>Chair</w:t>
      </w:r>
      <w:r w:rsidRPr="005773DC">
        <w:rPr>
          <w:rFonts w:ascii="Arial" w:hAnsi="Arial" w:cs="Arial"/>
          <w:color w:val="081E3F"/>
          <w:sz w:val="20"/>
        </w:rPr>
        <w:t xml:space="preserve"> of the meeting proposes the amendment at the general meeting at which the resolution is to be </w:t>
      </w:r>
      <w:r w:rsidRPr="005773DC">
        <w:rPr>
          <w:rFonts w:ascii="Arial" w:hAnsi="Arial" w:cs="Arial"/>
          <w:color w:val="081E3F"/>
          <w:spacing w:val="-3"/>
          <w:sz w:val="20"/>
        </w:rPr>
        <w:t xml:space="preserve">proposed; </w:t>
      </w:r>
      <w:r w:rsidRPr="005773DC">
        <w:rPr>
          <w:rFonts w:ascii="Arial" w:hAnsi="Arial" w:cs="Arial"/>
          <w:color w:val="081E3F"/>
          <w:sz w:val="20"/>
        </w:rPr>
        <w:t>and</w:t>
      </w:r>
    </w:p>
    <w:p w14:paraId="1CCC6F5D" w14:textId="77777777" w:rsidR="004545D0" w:rsidRPr="005773DC" w:rsidRDefault="00A438AF" w:rsidP="004E5A2E">
      <w:pPr>
        <w:pStyle w:val="ListParagraph"/>
        <w:numPr>
          <w:ilvl w:val="2"/>
          <w:numId w:val="55"/>
        </w:numPr>
        <w:tabs>
          <w:tab w:val="left" w:pos="1138"/>
        </w:tabs>
        <w:spacing w:before="61" w:line="249" w:lineRule="auto"/>
        <w:ind w:right="241"/>
        <w:jc w:val="both"/>
        <w:rPr>
          <w:rFonts w:ascii="Arial" w:hAnsi="Arial" w:cs="Arial"/>
          <w:sz w:val="20"/>
        </w:rPr>
      </w:pPr>
      <w:r w:rsidRPr="005773DC">
        <w:rPr>
          <w:rFonts w:ascii="Arial" w:hAnsi="Arial" w:cs="Arial"/>
          <w:color w:val="081E3F"/>
          <w:sz w:val="20"/>
        </w:rPr>
        <w:t xml:space="preserve">The amendment does not go beyond what is necessary to correct a </w:t>
      </w:r>
      <w:r w:rsidRPr="005773DC">
        <w:rPr>
          <w:rFonts w:ascii="Arial" w:hAnsi="Arial" w:cs="Arial"/>
          <w:color w:val="081E3F"/>
          <w:spacing w:val="-3"/>
          <w:sz w:val="20"/>
        </w:rPr>
        <w:t xml:space="preserve">grammatical </w:t>
      </w:r>
      <w:r w:rsidRPr="005773DC">
        <w:rPr>
          <w:rFonts w:ascii="Arial" w:hAnsi="Arial" w:cs="Arial"/>
          <w:color w:val="081E3F"/>
          <w:sz w:val="20"/>
        </w:rPr>
        <w:t>or other non-substantive error in the resolution.</w:t>
      </w:r>
    </w:p>
    <w:p w14:paraId="69D8F848" w14:textId="00DDCB85" w:rsidR="004545D0" w:rsidRPr="005773DC" w:rsidRDefault="00A438AF" w:rsidP="004E5A2E">
      <w:pPr>
        <w:pStyle w:val="ListParagraph"/>
        <w:numPr>
          <w:ilvl w:val="1"/>
          <w:numId w:val="55"/>
        </w:numPr>
        <w:tabs>
          <w:tab w:val="left" w:pos="798"/>
        </w:tabs>
        <w:spacing w:before="60" w:line="249" w:lineRule="auto"/>
        <w:ind w:right="241"/>
        <w:jc w:val="both"/>
        <w:rPr>
          <w:rFonts w:ascii="Arial" w:hAnsi="Arial" w:cs="Arial"/>
          <w:sz w:val="20"/>
        </w:rPr>
      </w:pPr>
      <w:r w:rsidRPr="005773DC">
        <w:rPr>
          <w:rFonts w:ascii="Arial" w:hAnsi="Arial" w:cs="Arial"/>
          <w:color w:val="081E3F"/>
          <w:sz w:val="20"/>
        </w:rPr>
        <w:t xml:space="preserve">If the </w:t>
      </w:r>
      <w:r w:rsidR="00E154A0">
        <w:rPr>
          <w:rFonts w:ascii="Arial" w:hAnsi="Arial" w:cs="Arial"/>
          <w:color w:val="081E3F"/>
          <w:sz w:val="20"/>
        </w:rPr>
        <w:t>Chair</w:t>
      </w:r>
      <w:r w:rsidRPr="005773DC">
        <w:rPr>
          <w:rFonts w:ascii="Arial" w:hAnsi="Arial" w:cs="Arial"/>
          <w:color w:val="081E3F"/>
          <w:sz w:val="20"/>
        </w:rPr>
        <w:t xml:space="preserve"> of the meeting, acting in good faith, wrongly decides that an amendment to </w:t>
      </w:r>
      <w:r w:rsidRPr="005773DC">
        <w:rPr>
          <w:rFonts w:ascii="Arial" w:hAnsi="Arial" w:cs="Arial"/>
          <w:color w:val="081E3F"/>
          <w:spacing w:val="-16"/>
          <w:sz w:val="20"/>
        </w:rPr>
        <w:t xml:space="preserve">a </w:t>
      </w:r>
      <w:r w:rsidRPr="005773DC">
        <w:rPr>
          <w:rFonts w:ascii="Arial" w:hAnsi="Arial" w:cs="Arial"/>
          <w:color w:val="081E3F"/>
          <w:sz w:val="20"/>
        </w:rPr>
        <w:t xml:space="preserve">resolution is out of </w:t>
      </w:r>
      <w:r w:rsidRPr="005773DC">
        <w:rPr>
          <w:rFonts w:ascii="Arial" w:hAnsi="Arial" w:cs="Arial"/>
          <w:color w:val="081E3F"/>
          <w:spacing w:val="-3"/>
          <w:sz w:val="20"/>
        </w:rPr>
        <w:t xml:space="preserve">order, </w:t>
      </w:r>
      <w:r w:rsidRPr="005773DC">
        <w:rPr>
          <w:rFonts w:ascii="Arial" w:hAnsi="Arial" w:cs="Arial"/>
          <w:color w:val="081E3F"/>
          <w:sz w:val="20"/>
        </w:rPr>
        <w:t xml:space="preserve">the </w:t>
      </w:r>
      <w:r w:rsidR="00E154A0">
        <w:rPr>
          <w:rFonts w:ascii="Arial" w:hAnsi="Arial" w:cs="Arial"/>
          <w:color w:val="081E3F"/>
          <w:sz w:val="20"/>
        </w:rPr>
        <w:t>Chair</w:t>
      </w:r>
      <w:r w:rsidRPr="005773DC">
        <w:rPr>
          <w:rFonts w:ascii="Arial" w:hAnsi="Arial" w:cs="Arial"/>
          <w:color w:val="081E3F"/>
          <w:sz w:val="20"/>
        </w:rPr>
        <w:t>’s error does not invalidate the vote on that</w:t>
      </w:r>
      <w:r w:rsidRPr="005773DC">
        <w:rPr>
          <w:rFonts w:ascii="Arial" w:hAnsi="Arial" w:cs="Arial"/>
          <w:color w:val="081E3F"/>
          <w:spacing w:val="-9"/>
          <w:sz w:val="20"/>
        </w:rPr>
        <w:t xml:space="preserve"> </w:t>
      </w:r>
      <w:r w:rsidRPr="005773DC">
        <w:rPr>
          <w:rFonts w:ascii="Arial" w:hAnsi="Arial" w:cs="Arial"/>
          <w:color w:val="081E3F"/>
          <w:sz w:val="20"/>
        </w:rPr>
        <w:t>resolution.</w:t>
      </w:r>
    </w:p>
    <w:p w14:paraId="7ABEE004" w14:textId="77777777" w:rsidR="00C66A01" w:rsidRPr="005773DC" w:rsidRDefault="00C66A01" w:rsidP="004E5A2E">
      <w:pPr>
        <w:pStyle w:val="BodyText"/>
        <w:spacing w:before="3"/>
        <w:ind w:right="241"/>
        <w:jc w:val="both"/>
        <w:rPr>
          <w:rFonts w:ascii="Arial" w:hAnsi="Arial" w:cs="Arial"/>
          <w:sz w:val="30"/>
        </w:rPr>
      </w:pPr>
    </w:p>
    <w:p w14:paraId="4B678987"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Resolutions in</w:t>
      </w:r>
      <w:r w:rsidRPr="005773DC">
        <w:rPr>
          <w:rFonts w:ascii="Arial" w:hAnsi="Arial" w:cs="Arial"/>
          <w:color w:val="081E3F"/>
          <w:spacing w:val="-1"/>
        </w:rPr>
        <w:t xml:space="preserve"> </w:t>
      </w:r>
      <w:r w:rsidRPr="005773DC">
        <w:rPr>
          <w:rFonts w:ascii="Arial" w:hAnsi="Arial" w:cs="Arial"/>
          <w:color w:val="081E3F"/>
        </w:rPr>
        <w:t>Writing</w:t>
      </w:r>
    </w:p>
    <w:p w14:paraId="5E13D862" w14:textId="77777777" w:rsidR="004545D0" w:rsidRPr="00F2316D" w:rsidRDefault="00A438AF" w:rsidP="004E5A2E">
      <w:pPr>
        <w:pStyle w:val="ListParagraph"/>
        <w:numPr>
          <w:ilvl w:val="1"/>
          <w:numId w:val="55"/>
        </w:numPr>
        <w:tabs>
          <w:tab w:val="left" w:pos="798"/>
        </w:tabs>
        <w:spacing w:line="249" w:lineRule="auto"/>
        <w:ind w:right="241"/>
        <w:jc w:val="both"/>
        <w:rPr>
          <w:rFonts w:ascii="Arial" w:hAnsi="Arial" w:cs="Arial"/>
          <w:sz w:val="20"/>
          <w:szCs w:val="20"/>
        </w:rPr>
      </w:pPr>
      <w:r w:rsidRPr="00F2316D">
        <w:rPr>
          <w:rFonts w:ascii="Arial" w:hAnsi="Arial" w:cs="Arial"/>
          <w:color w:val="081E3F"/>
          <w:sz w:val="20"/>
          <w:szCs w:val="20"/>
        </w:rPr>
        <w:t xml:space="preserve">A resolution executed by such number of members as would have been required to vote for the resolution had it been proposed </w:t>
      </w:r>
      <w:r w:rsidRPr="00F2316D">
        <w:rPr>
          <w:rFonts w:ascii="Arial" w:hAnsi="Arial" w:cs="Arial"/>
          <w:color w:val="081E3F"/>
          <w:spacing w:val="-8"/>
          <w:sz w:val="20"/>
          <w:szCs w:val="20"/>
        </w:rPr>
        <w:t xml:space="preserve">in </w:t>
      </w:r>
      <w:r w:rsidRPr="00F2316D">
        <w:rPr>
          <w:rFonts w:ascii="Arial" w:hAnsi="Arial" w:cs="Arial"/>
          <w:color w:val="081E3F"/>
          <w:sz w:val="20"/>
          <w:szCs w:val="20"/>
        </w:rPr>
        <w:t>general meeting at which all of the members were present and voting shall be as valid and effectual as if it had been passed at a general meeting duly convened and</w:t>
      </w:r>
      <w:r w:rsidRPr="00F2316D">
        <w:rPr>
          <w:rFonts w:ascii="Arial" w:hAnsi="Arial" w:cs="Arial"/>
          <w:color w:val="081E3F"/>
          <w:spacing w:val="-1"/>
          <w:sz w:val="20"/>
          <w:szCs w:val="20"/>
        </w:rPr>
        <w:t xml:space="preserve"> </w:t>
      </w:r>
      <w:r w:rsidRPr="00F2316D">
        <w:rPr>
          <w:rFonts w:ascii="Arial" w:hAnsi="Arial" w:cs="Arial"/>
          <w:color w:val="081E3F"/>
          <w:sz w:val="20"/>
          <w:szCs w:val="20"/>
        </w:rPr>
        <w:t>held.</w:t>
      </w:r>
    </w:p>
    <w:p w14:paraId="3A61075C" w14:textId="77777777" w:rsidR="004545D0" w:rsidRPr="00F2316D" w:rsidRDefault="00A438AF" w:rsidP="004E5A2E">
      <w:pPr>
        <w:pStyle w:val="ListParagraph"/>
        <w:numPr>
          <w:ilvl w:val="1"/>
          <w:numId w:val="55"/>
        </w:numPr>
        <w:tabs>
          <w:tab w:val="left" w:pos="798"/>
        </w:tabs>
        <w:spacing w:before="64"/>
        <w:ind w:right="241"/>
        <w:jc w:val="both"/>
        <w:rPr>
          <w:rFonts w:ascii="Arial" w:hAnsi="Arial" w:cs="Arial"/>
          <w:sz w:val="20"/>
          <w:szCs w:val="20"/>
        </w:rPr>
      </w:pPr>
      <w:r w:rsidRPr="00F2316D">
        <w:rPr>
          <w:rFonts w:ascii="Arial" w:hAnsi="Arial" w:cs="Arial"/>
          <w:color w:val="081E3F"/>
          <w:sz w:val="20"/>
          <w:szCs w:val="20"/>
        </w:rPr>
        <w:t>For the purposes of this Article 37:</w:t>
      </w:r>
    </w:p>
    <w:p w14:paraId="1A18C8F6" w14:textId="1FC70C6C" w:rsidR="004545D0" w:rsidRPr="00F2316D" w:rsidRDefault="00A438AF" w:rsidP="004E5A2E">
      <w:pPr>
        <w:pStyle w:val="ListParagraph"/>
        <w:numPr>
          <w:ilvl w:val="2"/>
          <w:numId w:val="55"/>
        </w:numPr>
        <w:tabs>
          <w:tab w:val="left" w:pos="1138"/>
        </w:tabs>
        <w:spacing w:before="3" w:line="249" w:lineRule="auto"/>
        <w:ind w:right="241"/>
        <w:jc w:val="both"/>
        <w:rPr>
          <w:rFonts w:ascii="Arial" w:hAnsi="Arial" w:cs="Arial"/>
          <w:sz w:val="20"/>
          <w:szCs w:val="20"/>
        </w:rPr>
      </w:pPr>
      <w:r w:rsidRPr="00F2316D">
        <w:rPr>
          <w:rFonts w:ascii="Arial" w:hAnsi="Arial" w:cs="Arial"/>
          <w:color w:val="081E3F"/>
          <w:sz w:val="20"/>
          <w:szCs w:val="20"/>
        </w:rPr>
        <w:t xml:space="preserve">A resolution shall consist of one or </w:t>
      </w:r>
      <w:r w:rsidRPr="00F2316D">
        <w:rPr>
          <w:rFonts w:ascii="Arial" w:hAnsi="Arial" w:cs="Arial"/>
          <w:color w:val="081E3F"/>
          <w:spacing w:val="-5"/>
          <w:sz w:val="20"/>
          <w:szCs w:val="20"/>
        </w:rPr>
        <w:t xml:space="preserve">more </w:t>
      </w:r>
      <w:r w:rsidRPr="00F2316D">
        <w:rPr>
          <w:rFonts w:ascii="Arial" w:hAnsi="Arial" w:cs="Arial"/>
          <w:color w:val="081E3F"/>
          <w:sz w:val="20"/>
          <w:szCs w:val="20"/>
        </w:rPr>
        <w:t>written instruments or one or more electronic communications sent</w:t>
      </w:r>
      <w:r w:rsidRPr="00F2316D">
        <w:rPr>
          <w:rFonts w:ascii="Arial" w:hAnsi="Arial" w:cs="Arial"/>
          <w:color w:val="081E3F"/>
          <w:spacing w:val="-2"/>
          <w:sz w:val="20"/>
          <w:szCs w:val="20"/>
        </w:rPr>
        <w:t xml:space="preserve"> </w:t>
      </w:r>
      <w:r w:rsidRPr="00F2316D">
        <w:rPr>
          <w:rFonts w:ascii="Arial" w:hAnsi="Arial" w:cs="Arial"/>
          <w:color w:val="081E3F"/>
          <w:sz w:val="20"/>
          <w:szCs w:val="20"/>
        </w:rPr>
        <w:t>to</w:t>
      </w:r>
      <w:r w:rsidR="00F63FEE" w:rsidRPr="00F2316D">
        <w:rPr>
          <w:rFonts w:ascii="Arial" w:hAnsi="Arial" w:cs="Arial"/>
          <w:color w:val="081E3F"/>
          <w:sz w:val="20"/>
          <w:szCs w:val="20"/>
        </w:rPr>
        <w:t xml:space="preserve"> </w:t>
      </w:r>
      <w:r w:rsidRPr="00F2316D">
        <w:rPr>
          <w:rFonts w:ascii="Arial" w:hAnsi="Arial" w:cs="Arial"/>
          <w:color w:val="081E3F"/>
          <w:sz w:val="20"/>
          <w:szCs w:val="20"/>
        </w:rPr>
        <w:t>an address specified for the purpose by the secretary, or a combination of them, provided that each such written</w:t>
      </w:r>
    </w:p>
    <w:p w14:paraId="26C91A48" w14:textId="0C817AF7" w:rsidR="004545D0" w:rsidRPr="00F2316D" w:rsidRDefault="00A438AF" w:rsidP="004E5A2E">
      <w:pPr>
        <w:pStyle w:val="BodyText"/>
        <w:spacing w:before="3" w:line="249" w:lineRule="auto"/>
        <w:ind w:left="1137" w:right="241"/>
        <w:jc w:val="both"/>
        <w:rPr>
          <w:rFonts w:ascii="Arial" w:hAnsi="Arial" w:cs="Arial"/>
        </w:rPr>
      </w:pPr>
      <w:r w:rsidRPr="00F2316D">
        <w:rPr>
          <w:rFonts w:ascii="Arial" w:hAnsi="Arial" w:cs="Arial"/>
          <w:color w:val="081E3F"/>
        </w:rPr>
        <w:t xml:space="preserve">instrument and electronic communication (if more than one) </w:t>
      </w:r>
      <w:proofErr w:type="gramStart"/>
      <w:r w:rsidRPr="00F2316D">
        <w:rPr>
          <w:rFonts w:ascii="Arial" w:hAnsi="Arial" w:cs="Arial"/>
          <w:color w:val="081E3F"/>
        </w:rPr>
        <w:t>is</w:t>
      </w:r>
      <w:proofErr w:type="gramEnd"/>
      <w:r w:rsidRPr="00F2316D">
        <w:rPr>
          <w:rFonts w:ascii="Arial" w:hAnsi="Arial" w:cs="Arial"/>
          <w:color w:val="081E3F"/>
        </w:rPr>
        <w:t xml:space="preserve"> to the same effect;</w:t>
      </w:r>
    </w:p>
    <w:p w14:paraId="754CDF9C" w14:textId="77777777" w:rsidR="004545D0" w:rsidRPr="00F2316D" w:rsidRDefault="00A438AF" w:rsidP="004E5A2E">
      <w:pPr>
        <w:pStyle w:val="ListParagraph"/>
        <w:numPr>
          <w:ilvl w:val="2"/>
          <w:numId w:val="55"/>
        </w:numPr>
        <w:tabs>
          <w:tab w:val="left" w:pos="1138"/>
        </w:tabs>
        <w:spacing w:before="144" w:line="249" w:lineRule="auto"/>
        <w:ind w:right="241"/>
        <w:jc w:val="both"/>
        <w:rPr>
          <w:rFonts w:ascii="Arial" w:hAnsi="Arial" w:cs="Arial"/>
          <w:sz w:val="20"/>
          <w:szCs w:val="20"/>
        </w:rPr>
      </w:pPr>
      <w:r w:rsidRPr="00F2316D">
        <w:rPr>
          <w:rFonts w:ascii="Arial" w:hAnsi="Arial" w:cs="Arial"/>
          <w:color w:val="081E3F"/>
          <w:sz w:val="20"/>
          <w:szCs w:val="20"/>
        </w:rPr>
        <w:t xml:space="preserve">A written instrument is executed when </w:t>
      </w:r>
      <w:r w:rsidRPr="00F2316D">
        <w:rPr>
          <w:rFonts w:ascii="Arial" w:hAnsi="Arial" w:cs="Arial"/>
          <w:color w:val="081E3F"/>
          <w:spacing w:val="-5"/>
          <w:sz w:val="20"/>
          <w:szCs w:val="20"/>
        </w:rPr>
        <w:t xml:space="preserve">the </w:t>
      </w:r>
      <w:r w:rsidRPr="00F2316D">
        <w:rPr>
          <w:rFonts w:ascii="Arial" w:hAnsi="Arial" w:cs="Arial"/>
          <w:color w:val="081E3F"/>
          <w:sz w:val="20"/>
          <w:szCs w:val="20"/>
        </w:rPr>
        <w:t>person executing it signs</w:t>
      </w:r>
      <w:r w:rsidRPr="00F2316D">
        <w:rPr>
          <w:rFonts w:ascii="Arial" w:hAnsi="Arial" w:cs="Arial"/>
          <w:color w:val="081E3F"/>
          <w:spacing w:val="-1"/>
          <w:sz w:val="20"/>
          <w:szCs w:val="20"/>
        </w:rPr>
        <w:t xml:space="preserve"> </w:t>
      </w:r>
      <w:r w:rsidRPr="00F2316D">
        <w:rPr>
          <w:rFonts w:ascii="Arial" w:hAnsi="Arial" w:cs="Arial"/>
          <w:color w:val="081E3F"/>
          <w:sz w:val="20"/>
          <w:szCs w:val="20"/>
        </w:rPr>
        <w:t>it;</w:t>
      </w:r>
    </w:p>
    <w:p w14:paraId="212B57D0" w14:textId="77777777" w:rsidR="004545D0" w:rsidRPr="00F2316D" w:rsidRDefault="00A438AF" w:rsidP="004E5A2E">
      <w:pPr>
        <w:pStyle w:val="ListParagraph"/>
        <w:numPr>
          <w:ilvl w:val="2"/>
          <w:numId w:val="55"/>
        </w:numPr>
        <w:tabs>
          <w:tab w:val="left" w:pos="1138"/>
        </w:tabs>
        <w:spacing w:before="59" w:line="249" w:lineRule="auto"/>
        <w:ind w:right="241"/>
        <w:jc w:val="both"/>
        <w:rPr>
          <w:rFonts w:ascii="Arial" w:hAnsi="Arial" w:cs="Arial"/>
          <w:sz w:val="20"/>
          <w:szCs w:val="20"/>
        </w:rPr>
      </w:pPr>
      <w:r w:rsidRPr="00F2316D">
        <w:rPr>
          <w:rFonts w:ascii="Arial" w:hAnsi="Arial" w:cs="Arial"/>
          <w:color w:val="081E3F"/>
          <w:sz w:val="20"/>
          <w:szCs w:val="20"/>
        </w:rPr>
        <w:t xml:space="preserve">An electronic communication is executed when the person executing it sends it provided that it has been authenticated in such manner (if any) as the secretary </w:t>
      </w:r>
      <w:r w:rsidRPr="00F2316D">
        <w:rPr>
          <w:rFonts w:ascii="Arial" w:hAnsi="Arial" w:cs="Arial"/>
          <w:color w:val="081E3F"/>
          <w:spacing w:val="-4"/>
          <w:sz w:val="20"/>
          <w:szCs w:val="20"/>
        </w:rPr>
        <w:t xml:space="preserve">shall </w:t>
      </w:r>
      <w:r w:rsidRPr="00F2316D">
        <w:rPr>
          <w:rFonts w:ascii="Arial" w:hAnsi="Arial" w:cs="Arial"/>
          <w:color w:val="081E3F"/>
          <w:sz w:val="20"/>
          <w:szCs w:val="20"/>
        </w:rPr>
        <w:t>prescribe;</w:t>
      </w:r>
    </w:p>
    <w:p w14:paraId="16D48F05" w14:textId="77777777" w:rsidR="004545D0" w:rsidRPr="00F2316D" w:rsidRDefault="00A438AF" w:rsidP="004E5A2E">
      <w:pPr>
        <w:pStyle w:val="ListParagraph"/>
        <w:numPr>
          <w:ilvl w:val="2"/>
          <w:numId w:val="55"/>
        </w:numPr>
        <w:tabs>
          <w:tab w:val="left" w:pos="1138"/>
        </w:tabs>
        <w:spacing w:before="61" w:line="249" w:lineRule="auto"/>
        <w:ind w:right="241"/>
        <w:jc w:val="both"/>
        <w:rPr>
          <w:rFonts w:ascii="Arial" w:hAnsi="Arial" w:cs="Arial"/>
          <w:sz w:val="20"/>
          <w:szCs w:val="20"/>
        </w:rPr>
      </w:pPr>
      <w:r w:rsidRPr="00F2316D">
        <w:rPr>
          <w:rFonts w:ascii="Arial" w:hAnsi="Arial" w:cs="Arial"/>
          <w:color w:val="081E3F"/>
          <w:sz w:val="20"/>
          <w:szCs w:val="20"/>
        </w:rPr>
        <w:t xml:space="preserve">The members need not execute the same written instrument or </w:t>
      </w:r>
      <w:r w:rsidRPr="00F2316D">
        <w:rPr>
          <w:rFonts w:ascii="Arial" w:hAnsi="Arial" w:cs="Arial"/>
          <w:color w:val="081E3F"/>
          <w:spacing w:val="-3"/>
          <w:sz w:val="20"/>
          <w:szCs w:val="20"/>
        </w:rPr>
        <w:t xml:space="preserve">electronic </w:t>
      </w:r>
      <w:r w:rsidRPr="00F2316D">
        <w:rPr>
          <w:rFonts w:ascii="Arial" w:hAnsi="Arial" w:cs="Arial"/>
          <w:color w:val="081E3F"/>
          <w:sz w:val="20"/>
          <w:szCs w:val="20"/>
        </w:rPr>
        <w:t>communication;</w:t>
      </w:r>
    </w:p>
    <w:p w14:paraId="7D3B921C" w14:textId="1ACADCAE" w:rsidR="004545D0" w:rsidRPr="00F2316D" w:rsidRDefault="00A438AF" w:rsidP="004E5A2E">
      <w:pPr>
        <w:pStyle w:val="ListParagraph"/>
        <w:numPr>
          <w:ilvl w:val="2"/>
          <w:numId w:val="55"/>
        </w:numPr>
        <w:tabs>
          <w:tab w:val="left" w:pos="1138"/>
        </w:tabs>
        <w:spacing w:before="3" w:line="249" w:lineRule="auto"/>
        <w:ind w:right="241"/>
        <w:jc w:val="both"/>
        <w:rPr>
          <w:rFonts w:ascii="Arial" w:hAnsi="Arial" w:cs="Arial"/>
          <w:sz w:val="20"/>
          <w:szCs w:val="20"/>
        </w:rPr>
      </w:pPr>
      <w:r w:rsidRPr="00F2316D">
        <w:rPr>
          <w:rFonts w:ascii="Arial" w:hAnsi="Arial" w:cs="Arial"/>
          <w:color w:val="081E3F"/>
          <w:sz w:val="20"/>
          <w:szCs w:val="20"/>
        </w:rPr>
        <w:t xml:space="preserve">A resolution shall be effective when the secretary certifies that sufficient </w:t>
      </w:r>
      <w:r w:rsidRPr="00F2316D">
        <w:rPr>
          <w:rFonts w:ascii="Arial" w:hAnsi="Arial" w:cs="Arial"/>
          <w:color w:val="081E3F"/>
          <w:spacing w:val="-3"/>
          <w:sz w:val="20"/>
          <w:szCs w:val="20"/>
        </w:rPr>
        <w:t xml:space="preserve">evidence </w:t>
      </w:r>
      <w:r w:rsidRPr="00F2316D">
        <w:rPr>
          <w:rFonts w:ascii="Arial" w:hAnsi="Arial" w:cs="Arial"/>
          <w:color w:val="081E3F"/>
          <w:sz w:val="20"/>
          <w:szCs w:val="20"/>
        </w:rPr>
        <w:t xml:space="preserve">has been received by </w:t>
      </w:r>
      <w:r w:rsidR="00805F27">
        <w:rPr>
          <w:rFonts w:ascii="Arial" w:hAnsi="Arial" w:cs="Arial"/>
          <w:color w:val="081E3F"/>
          <w:sz w:val="20"/>
          <w:szCs w:val="20"/>
        </w:rPr>
        <w:t>them</w:t>
      </w:r>
      <w:r w:rsidRPr="00F2316D">
        <w:rPr>
          <w:rFonts w:ascii="Arial" w:hAnsi="Arial" w:cs="Arial"/>
          <w:color w:val="081E3F"/>
          <w:spacing w:val="-2"/>
          <w:sz w:val="20"/>
          <w:szCs w:val="20"/>
        </w:rPr>
        <w:t xml:space="preserve"> </w:t>
      </w:r>
      <w:r w:rsidRPr="00F2316D">
        <w:rPr>
          <w:rFonts w:ascii="Arial" w:hAnsi="Arial" w:cs="Arial"/>
          <w:color w:val="081E3F"/>
          <w:sz w:val="20"/>
          <w:szCs w:val="20"/>
        </w:rPr>
        <w:t>that</w:t>
      </w:r>
      <w:r w:rsidR="00BE3E20" w:rsidRPr="00F2316D">
        <w:rPr>
          <w:rFonts w:ascii="Arial" w:hAnsi="Arial" w:cs="Arial"/>
          <w:color w:val="081E3F"/>
          <w:sz w:val="20"/>
          <w:szCs w:val="20"/>
        </w:rPr>
        <w:t xml:space="preserve"> </w:t>
      </w:r>
      <w:r w:rsidRPr="00F2316D">
        <w:rPr>
          <w:rFonts w:ascii="Arial" w:hAnsi="Arial" w:cs="Arial"/>
          <w:color w:val="081E3F"/>
          <w:sz w:val="20"/>
          <w:szCs w:val="20"/>
        </w:rPr>
        <w:t xml:space="preserve">the resolution has been executed in accordance with this Article </w:t>
      </w:r>
      <w:proofErr w:type="gramStart"/>
      <w:r w:rsidRPr="00F2316D">
        <w:rPr>
          <w:rFonts w:ascii="Arial" w:hAnsi="Arial" w:cs="Arial"/>
          <w:color w:val="081E3F"/>
          <w:sz w:val="20"/>
          <w:szCs w:val="20"/>
        </w:rPr>
        <w:t>37;</w:t>
      </w:r>
      <w:proofErr w:type="gramEnd"/>
    </w:p>
    <w:p w14:paraId="716126A4" w14:textId="31777BC4" w:rsidR="004545D0" w:rsidRPr="00F2316D" w:rsidRDefault="00A438AF" w:rsidP="004E5A2E">
      <w:pPr>
        <w:pStyle w:val="ListParagraph"/>
        <w:numPr>
          <w:ilvl w:val="2"/>
          <w:numId w:val="55"/>
        </w:numPr>
        <w:tabs>
          <w:tab w:val="left" w:pos="1138"/>
        </w:tabs>
        <w:spacing w:before="59" w:line="249" w:lineRule="auto"/>
        <w:ind w:right="241"/>
        <w:jc w:val="both"/>
        <w:rPr>
          <w:rFonts w:ascii="Arial" w:hAnsi="Arial" w:cs="Arial"/>
          <w:sz w:val="20"/>
          <w:szCs w:val="20"/>
        </w:rPr>
      </w:pPr>
      <w:r w:rsidRPr="00F2316D">
        <w:rPr>
          <w:rFonts w:ascii="Arial" w:hAnsi="Arial" w:cs="Arial"/>
          <w:color w:val="081E3F"/>
          <w:sz w:val="20"/>
          <w:szCs w:val="20"/>
        </w:rPr>
        <w:t>If no secretary is appointed, the</w:t>
      </w:r>
      <w:r w:rsidRPr="00F2316D">
        <w:rPr>
          <w:rFonts w:ascii="Arial" w:hAnsi="Arial" w:cs="Arial"/>
          <w:color w:val="081E3F"/>
          <w:spacing w:val="-17"/>
          <w:sz w:val="20"/>
          <w:szCs w:val="20"/>
        </w:rPr>
        <w:t xml:space="preserve"> </w:t>
      </w:r>
      <w:r w:rsidR="00E154A0">
        <w:rPr>
          <w:rFonts w:ascii="Arial" w:hAnsi="Arial" w:cs="Arial"/>
          <w:color w:val="081E3F"/>
          <w:sz w:val="20"/>
          <w:szCs w:val="20"/>
        </w:rPr>
        <w:t>Chair</w:t>
      </w:r>
      <w:r w:rsidRPr="00F2316D">
        <w:rPr>
          <w:rFonts w:ascii="Arial" w:hAnsi="Arial" w:cs="Arial"/>
          <w:color w:val="081E3F"/>
          <w:sz w:val="20"/>
          <w:szCs w:val="20"/>
        </w:rPr>
        <w:t xml:space="preserve"> shall perform the functions of the secretary under this Article </w:t>
      </w:r>
      <w:proofErr w:type="gramStart"/>
      <w:r w:rsidRPr="00F2316D">
        <w:rPr>
          <w:rFonts w:ascii="Arial" w:hAnsi="Arial" w:cs="Arial"/>
          <w:color w:val="081E3F"/>
          <w:sz w:val="20"/>
          <w:szCs w:val="20"/>
        </w:rPr>
        <w:t>37;</w:t>
      </w:r>
      <w:proofErr w:type="gramEnd"/>
    </w:p>
    <w:p w14:paraId="37146621" w14:textId="433FD7DC" w:rsidR="004545D0" w:rsidRPr="00F2316D" w:rsidRDefault="00A438AF" w:rsidP="004E5A2E">
      <w:pPr>
        <w:pStyle w:val="ListParagraph"/>
        <w:numPr>
          <w:ilvl w:val="2"/>
          <w:numId w:val="55"/>
        </w:numPr>
        <w:tabs>
          <w:tab w:val="left" w:pos="1138"/>
        </w:tabs>
        <w:spacing w:before="60" w:line="249" w:lineRule="auto"/>
        <w:ind w:right="241"/>
        <w:jc w:val="both"/>
        <w:rPr>
          <w:rFonts w:ascii="Arial" w:hAnsi="Arial" w:cs="Arial"/>
          <w:sz w:val="20"/>
          <w:szCs w:val="20"/>
        </w:rPr>
      </w:pPr>
      <w:r w:rsidRPr="00F2316D">
        <w:rPr>
          <w:rFonts w:ascii="Arial" w:hAnsi="Arial" w:cs="Arial"/>
          <w:color w:val="081E3F"/>
          <w:sz w:val="20"/>
          <w:szCs w:val="20"/>
        </w:rPr>
        <w:t xml:space="preserve">The resolution must be accompanied by </w:t>
      </w:r>
      <w:r w:rsidRPr="00F2316D">
        <w:rPr>
          <w:rFonts w:ascii="Arial" w:hAnsi="Arial" w:cs="Arial"/>
          <w:color w:val="081E3F"/>
          <w:spacing w:val="-16"/>
          <w:sz w:val="20"/>
          <w:szCs w:val="20"/>
        </w:rPr>
        <w:t xml:space="preserve">a </w:t>
      </w:r>
      <w:r w:rsidRPr="00F2316D">
        <w:rPr>
          <w:rFonts w:ascii="Arial" w:hAnsi="Arial" w:cs="Arial"/>
          <w:color w:val="081E3F"/>
          <w:sz w:val="20"/>
          <w:szCs w:val="20"/>
        </w:rPr>
        <w:t xml:space="preserve">statement informing the member how to signify </w:t>
      </w:r>
      <w:r w:rsidR="00805F27">
        <w:rPr>
          <w:rFonts w:ascii="Arial" w:hAnsi="Arial" w:cs="Arial"/>
          <w:color w:val="081E3F"/>
          <w:sz w:val="20"/>
          <w:szCs w:val="20"/>
        </w:rPr>
        <w:t>their</w:t>
      </w:r>
      <w:r w:rsidRPr="00F2316D">
        <w:rPr>
          <w:rFonts w:ascii="Arial" w:hAnsi="Arial" w:cs="Arial"/>
          <w:color w:val="081E3F"/>
          <w:sz w:val="20"/>
          <w:szCs w:val="20"/>
        </w:rPr>
        <w:t xml:space="preserve"> agreement to it and the date by which this is to be done;</w:t>
      </w:r>
      <w:r w:rsidRPr="00F2316D">
        <w:rPr>
          <w:rFonts w:ascii="Arial" w:hAnsi="Arial" w:cs="Arial"/>
          <w:color w:val="081E3F"/>
          <w:spacing w:val="-2"/>
          <w:sz w:val="20"/>
          <w:szCs w:val="20"/>
        </w:rPr>
        <w:t xml:space="preserve"> </w:t>
      </w:r>
      <w:r w:rsidRPr="00F2316D">
        <w:rPr>
          <w:rFonts w:ascii="Arial" w:hAnsi="Arial" w:cs="Arial"/>
          <w:color w:val="081E3F"/>
          <w:sz w:val="20"/>
          <w:szCs w:val="20"/>
        </w:rPr>
        <w:t>and</w:t>
      </w:r>
    </w:p>
    <w:p w14:paraId="249EBFE7" w14:textId="77777777" w:rsidR="004545D0" w:rsidRPr="00F2316D" w:rsidRDefault="00A438AF" w:rsidP="004E5A2E">
      <w:pPr>
        <w:pStyle w:val="ListParagraph"/>
        <w:numPr>
          <w:ilvl w:val="2"/>
          <w:numId w:val="55"/>
        </w:numPr>
        <w:tabs>
          <w:tab w:val="left" w:pos="1138"/>
        </w:tabs>
        <w:spacing w:before="60" w:line="249" w:lineRule="auto"/>
        <w:ind w:right="241"/>
        <w:jc w:val="both"/>
        <w:rPr>
          <w:rFonts w:ascii="Arial" w:hAnsi="Arial" w:cs="Arial"/>
          <w:sz w:val="20"/>
          <w:szCs w:val="20"/>
        </w:rPr>
      </w:pPr>
      <w:r w:rsidRPr="00F2316D">
        <w:rPr>
          <w:rFonts w:ascii="Arial" w:hAnsi="Arial" w:cs="Arial"/>
          <w:color w:val="081E3F"/>
          <w:sz w:val="20"/>
          <w:szCs w:val="20"/>
        </w:rPr>
        <w:t xml:space="preserve">A proposed written resolution will lapse </w:t>
      </w:r>
      <w:r w:rsidRPr="00F2316D">
        <w:rPr>
          <w:rFonts w:ascii="Arial" w:hAnsi="Arial" w:cs="Arial"/>
          <w:color w:val="081E3F"/>
          <w:spacing w:val="-7"/>
          <w:sz w:val="20"/>
          <w:szCs w:val="20"/>
        </w:rPr>
        <w:t xml:space="preserve">if </w:t>
      </w:r>
      <w:r w:rsidRPr="00F2316D">
        <w:rPr>
          <w:rFonts w:ascii="Arial" w:hAnsi="Arial" w:cs="Arial"/>
          <w:color w:val="081E3F"/>
          <w:sz w:val="20"/>
          <w:szCs w:val="20"/>
        </w:rPr>
        <w:t>it is not passed before 28 days from the circulation</w:t>
      </w:r>
      <w:r w:rsidRPr="00F2316D">
        <w:rPr>
          <w:rFonts w:ascii="Arial" w:hAnsi="Arial" w:cs="Arial"/>
          <w:color w:val="081E3F"/>
          <w:spacing w:val="-1"/>
          <w:sz w:val="20"/>
          <w:szCs w:val="20"/>
        </w:rPr>
        <w:t xml:space="preserve"> </w:t>
      </w:r>
      <w:r w:rsidRPr="00F2316D">
        <w:rPr>
          <w:rFonts w:ascii="Arial" w:hAnsi="Arial" w:cs="Arial"/>
          <w:color w:val="081E3F"/>
          <w:sz w:val="20"/>
          <w:szCs w:val="20"/>
        </w:rPr>
        <w:t>date.</w:t>
      </w:r>
    </w:p>
    <w:p w14:paraId="7934D86E" w14:textId="3C6CE182" w:rsidR="00494829" w:rsidRPr="005773DC" w:rsidRDefault="00494829" w:rsidP="004E5A2E">
      <w:pPr>
        <w:ind w:right="241"/>
        <w:jc w:val="both"/>
        <w:rPr>
          <w:rFonts w:ascii="Arial" w:hAnsi="Arial" w:cs="Arial"/>
          <w:sz w:val="24"/>
          <w:szCs w:val="20"/>
        </w:rPr>
      </w:pPr>
    </w:p>
    <w:p w14:paraId="22F6810A" w14:textId="2C799C42"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 xml:space="preserve">Powers of </w:t>
      </w:r>
      <w:r w:rsidRPr="005773DC">
        <w:rPr>
          <w:rFonts w:ascii="Arial" w:hAnsi="Arial" w:cs="Arial"/>
          <w:color w:val="081E3F"/>
          <w:spacing w:val="-3"/>
        </w:rPr>
        <w:t xml:space="preserve">Youth </w:t>
      </w:r>
      <w:r w:rsidRPr="005773DC">
        <w:rPr>
          <w:rFonts w:ascii="Arial" w:hAnsi="Arial" w:cs="Arial"/>
          <w:color w:val="081E3F"/>
        </w:rPr>
        <w:t>Co</w:t>
      </w:r>
      <w:r w:rsidR="003745AE">
        <w:rPr>
          <w:rFonts w:ascii="Arial" w:hAnsi="Arial" w:cs="Arial"/>
          <w:color w:val="081E3F"/>
        </w:rPr>
        <w:t>mmittee</w:t>
      </w:r>
    </w:p>
    <w:p w14:paraId="0BB8D9A5" w14:textId="3C6DC16A" w:rsidR="004545D0" w:rsidRPr="005773DC" w:rsidRDefault="00A438AF" w:rsidP="004E5A2E">
      <w:pPr>
        <w:pStyle w:val="BodyText"/>
        <w:spacing w:before="171" w:line="249" w:lineRule="auto"/>
        <w:ind w:left="797" w:right="241"/>
        <w:jc w:val="both"/>
        <w:rPr>
          <w:rFonts w:ascii="Arial" w:hAnsi="Arial" w:cs="Arial"/>
        </w:rPr>
      </w:pPr>
      <w:r w:rsidRPr="005773DC">
        <w:rPr>
          <w:rFonts w:ascii="Arial" w:hAnsi="Arial" w:cs="Arial"/>
          <w:color w:val="081E3F"/>
        </w:rPr>
        <w:t xml:space="preserve">Subject to approval of the directors, the </w:t>
      </w:r>
      <w:r w:rsidR="0045687F">
        <w:rPr>
          <w:rFonts w:ascii="Arial" w:hAnsi="Arial" w:cs="Arial"/>
          <w:color w:val="081E3F"/>
        </w:rPr>
        <w:t xml:space="preserve">youth </w:t>
      </w:r>
      <w:r w:rsidRPr="005773DC">
        <w:rPr>
          <w:rFonts w:ascii="Arial" w:hAnsi="Arial" w:cs="Arial"/>
          <w:color w:val="081E3F"/>
        </w:rPr>
        <w:t>co</w:t>
      </w:r>
      <w:r w:rsidR="003745AE">
        <w:rPr>
          <w:rFonts w:ascii="Arial" w:hAnsi="Arial" w:cs="Arial"/>
          <w:color w:val="081E3F"/>
        </w:rPr>
        <w:t>mmittee</w:t>
      </w:r>
      <w:r w:rsidRPr="005773DC">
        <w:rPr>
          <w:rFonts w:ascii="Arial" w:hAnsi="Arial" w:cs="Arial"/>
          <w:color w:val="081E3F"/>
        </w:rPr>
        <w:t xml:space="preserve"> may amend or adopt </w:t>
      </w:r>
      <w:r w:rsidR="003745AE">
        <w:rPr>
          <w:rFonts w:ascii="Arial" w:hAnsi="Arial" w:cs="Arial"/>
          <w:color w:val="081E3F"/>
        </w:rPr>
        <w:t>its own</w:t>
      </w:r>
    </w:p>
    <w:p w14:paraId="4D82591F" w14:textId="0DB05688" w:rsidR="004545D0" w:rsidRPr="005773DC" w:rsidRDefault="00A438AF" w:rsidP="004E5A2E">
      <w:pPr>
        <w:pStyle w:val="BodyText"/>
        <w:spacing w:before="2" w:line="249" w:lineRule="auto"/>
        <w:ind w:left="797" w:right="241"/>
        <w:jc w:val="both"/>
        <w:rPr>
          <w:rFonts w:ascii="Arial" w:hAnsi="Arial" w:cs="Arial"/>
        </w:rPr>
      </w:pPr>
      <w:r w:rsidRPr="005773DC">
        <w:rPr>
          <w:rFonts w:ascii="Arial" w:hAnsi="Arial" w:cs="Arial"/>
          <w:color w:val="081E3F"/>
        </w:rPr>
        <w:t>terms of reference</w:t>
      </w:r>
      <w:r w:rsidR="003745AE">
        <w:rPr>
          <w:rFonts w:ascii="Arial" w:hAnsi="Arial" w:cs="Arial"/>
          <w:color w:val="081E3F"/>
        </w:rPr>
        <w:t>.</w:t>
      </w:r>
    </w:p>
    <w:p w14:paraId="065006C3" w14:textId="3BA1F1D7" w:rsidR="004545D0" w:rsidRPr="003745AE" w:rsidRDefault="00A438AF" w:rsidP="004E5A2E">
      <w:pPr>
        <w:pStyle w:val="ListParagraph"/>
        <w:numPr>
          <w:ilvl w:val="1"/>
          <w:numId w:val="55"/>
        </w:numPr>
        <w:tabs>
          <w:tab w:val="left" w:pos="798"/>
        </w:tabs>
        <w:spacing w:before="59" w:line="244" w:lineRule="auto"/>
        <w:ind w:left="797" w:right="241"/>
        <w:jc w:val="both"/>
        <w:rPr>
          <w:rFonts w:ascii="Arial" w:hAnsi="Arial" w:cs="Arial"/>
          <w:color w:val="081E3F"/>
        </w:rPr>
      </w:pPr>
      <w:r w:rsidRPr="003745AE">
        <w:rPr>
          <w:rFonts w:ascii="Arial" w:hAnsi="Arial" w:cs="Arial"/>
          <w:color w:val="081E3F"/>
          <w:sz w:val="20"/>
        </w:rPr>
        <w:t xml:space="preserve">The </w:t>
      </w:r>
      <w:r w:rsidR="00922F1C">
        <w:rPr>
          <w:rFonts w:ascii="Arial" w:hAnsi="Arial" w:cs="Arial"/>
          <w:color w:val="081E3F"/>
          <w:sz w:val="20"/>
        </w:rPr>
        <w:t>youth committee</w:t>
      </w:r>
      <w:r w:rsidRPr="003745AE">
        <w:rPr>
          <w:rFonts w:ascii="Arial" w:hAnsi="Arial" w:cs="Arial"/>
          <w:color w:val="081E3F"/>
          <w:sz w:val="20"/>
        </w:rPr>
        <w:t xml:space="preserve"> shall </w:t>
      </w:r>
      <w:r w:rsidRPr="003745AE">
        <w:rPr>
          <w:rFonts w:ascii="Arial" w:hAnsi="Arial" w:cs="Arial"/>
          <w:color w:val="081E3F"/>
        </w:rPr>
        <w:t>have rights to consult and challenge the directors on matters but in no event can the co</w:t>
      </w:r>
      <w:r w:rsidR="003745AE">
        <w:rPr>
          <w:rFonts w:ascii="Arial" w:hAnsi="Arial" w:cs="Arial"/>
          <w:color w:val="081E3F"/>
        </w:rPr>
        <w:t>mmittee</w:t>
      </w:r>
      <w:r w:rsidRPr="003745AE">
        <w:rPr>
          <w:rFonts w:ascii="Arial" w:hAnsi="Arial" w:cs="Arial"/>
          <w:color w:val="081E3F"/>
        </w:rPr>
        <w:t xml:space="preserve"> make any decision on any financial or commercial matter or override the ultimate </w:t>
      </w:r>
      <w:r w:rsidR="00922F1C" w:rsidRPr="003745AE">
        <w:rPr>
          <w:rFonts w:ascii="Arial" w:hAnsi="Arial" w:cs="Arial"/>
          <w:color w:val="081E3F"/>
        </w:rPr>
        <w:t>decision-making</w:t>
      </w:r>
      <w:r w:rsidRPr="003745AE">
        <w:rPr>
          <w:rFonts w:ascii="Arial" w:hAnsi="Arial" w:cs="Arial"/>
          <w:color w:val="081E3F"/>
        </w:rPr>
        <w:t xml:space="preserve"> authority and powers of the directors.</w:t>
      </w:r>
    </w:p>
    <w:p w14:paraId="487D36B7" w14:textId="7CEDA0F3" w:rsidR="0045251E" w:rsidRPr="005773DC" w:rsidRDefault="0045251E" w:rsidP="004E5A2E">
      <w:pPr>
        <w:ind w:right="241"/>
        <w:jc w:val="both"/>
        <w:rPr>
          <w:rFonts w:ascii="Arial" w:hAnsi="Arial" w:cs="Arial"/>
          <w:sz w:val="30"/>
          <w:szCs w:val="20"/>
        </w:rPr>
      </w:pPr>
    </w:p>
    <w:p w14:paraId="06A8E380" w14:textId="77777777" w:rsidR="004545D0" w:rsidRPr="005773DC" w:rsidRDefault="00A438AF" w:rsidP="004E5A2E">
      <w:pPr>
        <w:pStyle w:val="Heading2"/>
        <w:spacing w:line="228" w:lineRule="auto"/>
        <w:ind w:left="117" w:right="241" w:firstLine="0"/>
        <w:jc w:val="both"/>
        <w:rPr>
          <w:rFonts w:ascii="Arial" w:hAnsi="Arial" w:cs="Arial"/>
        </w:rPr>
      </w:pPr>
      <w:r w:rsidRPr="005773DC">
        <w:rPr>
          <w:rFonts w:ascii="Arial" w:hAnsi="Arial" w:cs="Arial"/>
          <w:color w:val="DE2726"/>
          <w:spacing w:val="-4"/>
        </w:rPr>
        <w:t xml:space="preserve">PART </w:t>
      </w:r>
      <w:r w:rsidRPr="005773DC">
        <w:rPr>
          <w:rFonts w:ascii="Arial" w:hAnsi="Arial" w:cs="Arial"/>
          <w:i/>
          <w:color w:val="9B9BAB"/>
        </w:rPr>
        <w:t>[7]</w:t>
      </w:r>
      <w:r w:rsidRPr="005773DC">
        <w:rPr>
          <w:rFonts w:ascii="Arial" w:hAnsi="Arial" w:cs="Arial"/>
          <w:color w:val="DE2726"/>
        </w:rPr>
        <w:t xml:space="preserve">: LIABILITY OF MEMBERS </w:t>
      </w:r>
      <w:r w:rsidRPr="005773DC">
        <w:rPr>
          <w:rFonts w:ascii="Arial" w:hAnsi="Arial" w:cs="Arial"/>
          <w:color w:val="DE2726"/>
          <w:spacing w:val="-6"/>
        </w:rPr>
        <w:t xml:space="preserve">AND </w:t>
      </w:r>
      <w:r w:rsidRPr="005773DC">
        <w:rPr>
          <w:rFonts w:ascii="Arial" w:hAnsi="Arial" w:cs="Arial"/>
          <w:color w:val="DE2726"/>
        </w:rPr>
        <w:t>DISSOLUTION</w:t>
      </w:r>
    </w:p>
    <w:p w14:paraId="182C50E3" w14:textId="77777777" w:rsidR="004545D0" w:rsidRPr="005773DC" w:rsidRDefault="00A438AF" w:rsidP="004E5A2E">
      <w:pPr>
        <w:pStyle w:val="ListParagraph"/>
        <w:numPr>
          <w:ilvl w:val="0"/>
          <w:numId w:val="55"/>
        </w:numPr>
        <w:tabs>
          <w:tab w:val="left" w:pos="571"/>
        </w:tabs>
        <w:spacing w:before="282"/>
        <w:ind w:right="241"/>
        <w:jc w:val="both"/>
        <w:rPr>
          <w:rFonts w:ascii="Arial" w:hAnsi="Arial" w:cs="Arial"/>
          <w:b/>
          <w:sz w:val="24"/>
        </w:rPr>
      </w:pPr>
      <w:r w:rsidRPr="005773DC">
        <w:rPr>
          <w:rFonts w:ascii="Arial" w:hAnsi="Arial" w:cs="Arial"/>
          <w:b/>
          <w:color w:val="081E3F"/>
          <w:sz w:val="24"/>
        </w:rPr>
        <w:t xml:space="preserve">Liability </w:t>
      </w:r>
      <w:r w:rsidR="00A32F4B" w:rsidRPr="005773DC">
        <w:rPr>
          <w:rFonts w:ascii="Arial" w:hAnsi="Arial" w:cs="Arial"/>
          <w:b/>
          <w:color w:val="081E3F"/>
          <w:sz w:val="24"/>
        </w:rPr>
        <w:t>o</w:t>
      </w:r>
      <w:r w:rsidRPr="005773DC">
        <w:rPr>
          <w:rFonts w:ascii="Arial" w:hAnsi="Arial" w:cs="Arial"/>
          <w:b/>
          <w:color w:val="081E3F"/>
          <w:sz w:val="24"/>
        </w:rPr>
        <w:t>f Members</w:t>
      </w:r>
    </w:p>
    <w:p w14:paraId="7727CE75" w14:textId="66CED421" w:rsidR="004545D0" w:rsidRPr="005773DC" w:rsidRDefault="00A438AF" w:rsidP="004E5A2E">
      <w:pPr>
        <w:pStyle w:val="ListParagraph"/>
        <w:numPr>
          <w:ilvl w:val="1"/>
          <w:numId w:val="55"/>
        </w:numPr>
        <w:tabs>
          <w:tab w:val="left" w:pos="798"/>
        </w:tabs>
        <w:spacing w:line="249" w:lineRule="auto"/>
        <w:ind w:right="241"/>
        <w:jc w:val="both"/>
        <w:rPr>
          <w:rFonts w:ascii="Arial" w:hAnsi="Arial" w:cs="Arial"/>
          <w:sz w:val="20"/>
        </w:rPr>
      </w:pPr>
      <w:r w:rsidRPr="005773DC">
        <w:rPr>
          <w:rFonts w:ascii="Arial" w:hAnsi="Arial" w:cs="Arial"/>
          <w:color w:val="081E3F"/>
          <w:sz w:val="20"/>
        </w:rPr>
        <w:t xml:space="preserve">Each member undertakes that, if the Association is wound up while </w:t>
      </w:r>
      <w:r w:rsidR="00E154A0">
        <w:rPr>
          <w:rFonts w:ascii="Arial" w:hAnsi="Arial" w:cs="Arial"/>
          <w:color w:val="081E3F"/>
          <w:sz w:val="20"/>
        </w:rPr>
        <w:t>they</w:t>
      </w:r>
      <w:r w:rsidRPr="005773DC">
        <w:rPr>
          <w:rFonts w:ascii="Arial" w:hAnsi="Arial" w:cs="Arial"/>
          <w:color w:val="081E3F"/>
          <w:sz w:val="20"/>
        </w:rPr>
        <w:t xml:space="preserve"> </w:t>
      </w:r>
      <w:r w:rsidR="001D6FA0">
        <w:rPr>
          <w:rFonts w:ascii="Arial" w:hAnsi="Arial" w:cs="Arial"/>
          <w:color w:val="081E3F"/>
          <w:spacing w:val="-9"/>
          <w:sz w:val="20"/>
        </w:rPr>
        <w:t>are</w:t>
      </w:r>
      <w:r w:rsidRPr="005773DC">
        <w:rPr>
          <w:rFonts w:ascii="Arial" w:hAnsi="Arial" w:cs="Arial"/>
          <w:color w:val="081E3F"/>
          <w:spacing w:val="-9"/>
          <w:sz w:val="20"/>
        </w:rPr>
        <w:t xml:space="preserve"> </w:t>
      </w:r>
      <w:r w:rsidRPr="005773DC">
        <w:rPr>
          <w:rFonts w:ascii="Arial" w:hAnsi="Arial" w:cs="Arial"/>
          <w:color w:val="081E3F"/>
          <w:sz w:val="20"/>
        </w:rPr>
        <w:t xml:space="preserve">a member or within one year after </w:t>
      </w:r>
      <w:r w:rsidR="00E154A0">
        <w:rPr>
          <w:rFonts w:ascii="Arial" w:hAnsi="Arial" w:cs="Arial"/>
          <w:color w:val="081E3F"/>
          <w:sz w:val="20"/>
        </w:rPr>
        <w:t>they</w:t>
      </w:r>
      <w:r w:rsidRPr="005773DC">
        <w:rPr>
          <w:rFonts w:ascii="Arial" w:hAnsi="Arial" w:cs="Arial"/>
          <w:color w:val="081E3F"/>
          <w:sz w:val="20"/>
        </w:rPr>
        <w:t xml:space="preserve"> ceases to be a </w:t>
      </w:r>
      <w:r w:rsidRPr="005773DC">
        <w:rPr>
          <w:rFonts w:ascii="Arial" w:hAnsi="Arial" w:cs="Arial"/>
          <w:color w:val="081E3F"/>
          <w:spacing w:val="-3"/>
          <w:sz w:val="20"/>
        </w:rPr>
        <w:t xml:space="preserve">member, </w:t>
      </w:r>
      <w:r w:rsidR="00E154A0">
        <w:rPr>
          <w:rFonts w:ascii="Arial" w:hAnsi="Arial" w:cs="Arial"/>
          <w:color w:val="081E3F"/>
          <w:sz w:val="20"/>
        </w:rPr>
        <w:t>they</w:t>
      </w:r>
      <w:r w:rsidRPr="005773DC">
        <w:rPr>
          <w:rFonts w:ascii="Arial" w:hAnsi="Arial" w:cs="Arial"/>
          <w:color w:val="081E3F"/>
          <w:sz w:val="20"/>
        </w:rPr>
        <w:t xml:space="preserve"> will contribute an amount to the assets of </w:t>
      </w:r>
      <w:r w:rsidRPr="005773DC">
        <w:rPr>
          <w:rFonts w:ascii="Arial" w:hAnsi="Arial" w:cs="Arial"/>
          <w:color w:val="081E3F"/>
          <w:spacing w:val="-5"/>
          <w:sz w:val="20"/>
        </w:rPr>
        <w:t xml:space="preserve">the </w:t>
      </w:r>
      <w:r w:rsidRPr="005773DC">
        <w:rPr>
          <w:rFonts w:ascii="Arial" w:hAnsi="Arial" w:cs="Arial"/>
          <w:color w:val="081E3F"/>
          <w:sz w:val="20"/>
        </w:rPr>
        <w:t>Association as may be required</w:t>
      </w:r>
      <w:r w:rsidRPr="005773DC">
        <w:rPr>
          <w:rFonts w:ascii="Arial" w:hAnsi="Arial" w:cs="Arial"/>
          <w:color w:val="081E3F"/>
          <w:spacing w:val="-3"/>
          <w:sz w:val="20"/>
        </w:rPr>
        <w:t xml:space="preserve"> </w:t>
      </w:r>
      <w:r w:rsidRPr="005773DC">
        <w:rPr>
          <w:rFonts w:ascii="Arial" w:hAnsi="Arial" w:cs="Arial"/>
          <w:color w:val="081E3F"/>
          <w:sz w:val="20"/>
        </w:rPr>
        <w:t>for:</w:t>
      </w:r>
    </w:p>
    <w:p w14:paraId="4D284EF9" w14:textId="27ACE7F5" w:rsidR="004545D0" w:rsidRPr="005773DC" w:rsidRDefault="00A438AF" w:rsidP="004E5A2E">
      <w:pPr>
        <w:pStyle w:val="ListParagraph"/>
        <w:numPr>
          <w:ilvl w:val="2"/>
          <w:numId w:val="55"/>
        </w:numPr>
        <w:tabs>
          <w:tab w:val="left" w:pos="1138"/>
        </w:tabs>
        <w:spacing w:before="120" w:line="249" w:lineRule="auto"/>
        <w:ind w:right="241"/>
        <w:jc w:val="both"/>
        <w:rPr>
          <w:rFonts w:ascii="Arial" w:hAnsi="Arial" w:cs="Arial"/>
          <w:sz w:val="20"/>
        </w:rPr>
      </w:pPr>
      <w:r w:rsidRPr="005773DC">
        <w:rPr>
          <w:rFonts w:ascii="Arial" w:hAnsi="Arial" w:cs="Arial"/>
          <w:color w:val="081E3F"/>
          <w:sz w:val="20"/>
        </w:rPr>
        <w:t xml:space="preserve">Payment of the Association’s debts </w:t>
      </w:r>
      <w:r w:rsidRPr="005773DC">
        <w:rPr>
          <w:rFonts w:ascii="Arial" w:hAnsi="Arial" w:cs="Arial"/>
          <w:color w:val="081E3F"/>
          <w:spacing w:val="-6"/>
          <w:sz w:val="20"/>
        </w:rPr>
        <w:t xml:space="preserve">and </w:t>
      </w:r>
      <w:r w:rsidRPr="005773DC">
        <w:rPr>
          <w:rFonts w:ascii="Arial" w:hAnsi="Arial" w:cs="Arial"/>
          <w:color w:val="081E3F"/>
          <w:sz w:val="20"/>
        </w:rPr>
        <w:t xml:space="preserve">liabilities contracted before </w:t>
      </w:r>
      <w:r w:rsidR="00E154A0">
        <w:rPr>
          <w:rFonts w:ascii="Arial" w:hAnsi="Arial" w:cs="Arial"/>
          <w:color w:val="081E3F"/>
          <w:sz w:val="20"/>
        </w:rPr>
        <w:t>they</w:t>
      </w:r>
      <w:r w:rsidRPr="005773DC">
        <w:rPr>
          <w:rFonts w:ascii="Arial" w:hAnsi="Arial" w:cs="Arial"/>
          <w:color w:val="081E3F"/>
          <w:sz w:val="20"/>
        </w:rPr>
        <w:t xml:space="preserve"> cease to be a</w:t>
      </w:r>
      <w:r w:rsidRPr="005773DC">
        <w:rPr>
          <w:rFonts w:ascii="Arial" w:hAnsi="Arial" w:cs="Arial"/>
          <w:color w:val="081E3F"/>
          <w:spacing w:val="-1"/>
          <w:sz w:val="20"/>
        </w:rPr>
        <w:t xml:space="preserve"> </w:t>
      </w:r>
      <w:proofErr w:type="gramStart"/>
      <w:r w:rsidRPr="005773DC">
        <w:rPr>
          <w:rFonts w:ascii="Arial" w:hAnsi="Arial" w:cs="Arial"/>
          <w:color w:val="081E3F"/>
          <w:sz w:val="20"/>
        </w:rPr>
        <w:t>member;</w:t>
      </w:r>
      <w:proofErr w:type="gramEnd"/>
    </w:p>
    <w:p w14:paraId="1E6A72A9" w14:textId="77777777" w:rsidR="004545D0" w:rsidRPr="005773DC" w:rsidRDefault="00A438AF" w:rsidP="004E5A2E">
      <w:pPr>
        <w:pStyle w:val="ListParagraph"/>
        <w:numPr>
          <w:ilvl w:val="2"/>
          <w:numId w:val="55"/>
        </w:numPr>
        <w:tabs>
          <w:tab w:val="left" w:pos="1138"/>
        </w:tabs>
        <w:spacing w:before="59" w:line="249" w:lineRule="auto"/>
        <w:ind w:right="241"/>
        <w:jc w:val="both"/>
        <w:rPr>
          <w:rFonts w:ascii="Arial" w:hAnsi="Arial" w:cs="Arial"/>
          <w:sz w:val="20"/>
        </w:rPr>
      </w:pPr>
      <w:r w:rsidRPr="005773DC">
        <w:rPr>
          <w:rFonts w:ascii="Arial" w:hAnsi="Arial" w:cs="Arial"/>
          <w:color w:val="081E3F"/>
          <w:sz w:val="20"/>
        </w:rPr>
        <w:lastRenderedPageBreak/>
        <w:t xml:space="preserve">Payment of the costs, charges </w:t>
      </w:r>
      <w:r w:rsidRPr="005773DC">
        <w:rPr>
          <w:rFonts w:ascii="Arial" w:hAnsi="Arial" w:cs="Arial"/>
          <w:color w:val="081E3F"/>
          <w:spacing w:val="-6"/>
          <w:sz w:val="20"/>
        </w:rPr>
        <w:t xml:space="preserve">and </w:t>
      </w:r>
      <w:r w:rsidRPr="005773DC">
        <w:rPr>
          <w:rFonts w:ascii="Arial" w:hAnsi="Arial" w:cs="Arial"/>
          <w:color w:val="081E3F"/>
          <w:sz w:val="20"/>
        </w:rPr>
        <w:t>expenses of winding up;</w:t>
      </w:r>
      <w:r w:rsidRPr="005773DC">
        <w:rPr>
          <w:rFonts w:ascii="Arial" w:hAnsi="Arial" w:cs="Arial"/>
          <w:color w:val="081E3F"/>
          <w:spacing w:val="-1"/>
          <w:sz w:val="20"/>
        </w:rPr>
        <w:t xml:space="preserve"> </w:t>
      </w:r>
      <w:r w:rsidRPr="005773DC">
        <w:rPr>
          <w:rFonts w:ascii="Arial" w:hAnsi="Arial" w:cs="Arial"/>
          <w:color w:val="081E3F"/>
          <w:sz w:val="20"/>
        </w:rPr>
        <w:t>and</w:t>
      </w:r>
    </w:p>
    <w:p w14:paraId="74BD8CD1" w14:textId="77777777" w:rsidR="004545D0" w:rsidRPr="005773DC" w:rsidRDefault="00A438AF" w:rsidP="004E5A2E">
      <w:pPr>
        <w:pStyle w:val="ListParagraph"/>
        <w:numPr>
          <w:ilvl w:val="2"/>
          <w:numId w:val="55"/>
        </w:numPr>
        <w:tabs>
          <w:tab w:val="left" w:pos="1138"/>
        </w:tabs>
        <w:spacing w:before="59" w:line="249" w:lineRule="auto"/>
        <w:ind w:right="241"/>
        <w:jc w:val="both"/>
        <w:rPr>
          <w:rFonts w:ascii="Arial" w:hAnsi="Arial" w:cs="Arial"/>
          <w:sz w:val="20"/>
        </w:rPr>
      </w:pPr>
      <w:r w:rsidRPr="005773DC">
        <w:rPr>
          <w:rFonts w:ascii="Arial" w:hAnsi="Arial" w:cs="Arial"/>
          <w:color w:val="081E3F"/>
          <w:sz w:val="20"/>
        </w:rPr>
        <w:t xml:space="preserve">Adjustment of the rights of the contributories among themselves, provided that such amount shall not </w:t>
      </w:r>
      <w:r w:rsidRPr="005773DC">
        <w:rPr>
          <w:rFonts w:ascii="Arial" w:hAnsi="Arial" w:cs="Arial"/>
          <w:color w:val="081E3F"/>
          <w:spacing w:val="-8"/>
          <w:sz w:val="20"/>
        </w:rPr>
        <w:t xml:space="preserve">in </w:t>
      </w:r>
      <w:r w:rsidRPr="005773DC">
        <w:rPr>
          <w:rFonts w:ascii="Arial" w:hAnsi="Arial" w:cs="Arial"/>
          <w:color w:val="081E3F"/>
          <w:sz w:val="20"/>
        </w:rPr>
        <w:t>aggregate exceed</w:t>
      </w:r>
      <w:r w:rsidRPr="005773DC">
        <w:rPr>
          <w:rFonts w:ascii="Arial" w:hAnsi="Arial" w:cs="Arial"/>
          <w:color w:val="081E3F"/>
          <w:spacing w:val="-2"/>
          <w:sz w:val="20"/>
        </w:rPr>
        <w:t xml:space="preserve"> </w:t>
      </w:r>
      <w:r w:rsidRPr="005773DC">
        <w:rPr>
          <w:rFonts w:ascii="Arial" w:hAnsi="Arial" w:cs="Arial"/>
          <w:color w:val="081E3F"/>
          <w:sz w:val="20"/>
        </w:rPr>
        <w:t>£1.</w:t>
      </w:r>
    </w:p>
    <w:p w14:paraId="26D01C72" w14:textId="5A06BF99" w:rsidR="004545D0" w:rsidRPr="005773DC" w:rsidRDefault="00A438AF" w:rsidP="004E5A2E">
      <w:pPr>
        <w:pStyle w:val="Heading2"/>
        <w:spacing w:before="167" w:line="228" w:lineRule="auto"/>
        <w:ind w:left="117" w:right="241" w:firstLine="0"/>
        <w:jc w:val="both"/>
        <w:rPr>
          <w:rFonts w:ascii="Arial" w:hAnsi="Arial" w:cs="Arial"/>
        </w:rPr>
      </w:pPr>
      <w:r w:rsidRPr="005773DC">
        <w:rPr>
          <w:rFonts w:ascii="Arial" w:hAnsi="Arial" w:cs="Arial"/>
          <w:color w:val="DE2726"/>
        </w:rPr>
        <w:t xml:space="preserve">PART </w:t>
      </w:r>
      <w:r w:rsidRPr="005773DC">
        <w:rPr>
          <w:rFonts w:ascii="Arial" w:hAnsi="Arial" w:cs="Arial"/>
          <w:i/>
          <w:color w:val="9B9BAB"/>
        </w:rPr>
        <w:t>[8]</w:t>
      </w:r>
      <w:r w:rsidRPr="005773DC">
        <w:rPr>
          <w:rFonts w:ascii="Arial" w:hAnsi="Arial" w:cs="Arial"/>
          <w:color w:val="DE2726"/>
        </w:rPr>
        <w:t>: ADMINISTRATIVE ARRANGEMENTS</w:t>
      </w:r>
    </w:p>
    <w:p w14:paraId="18E01842" w14:textId="77777777" w:rsidR="004545D0" w:rsidRPr="005773DC" w:rsidRDefault="00A438AF" w:rsidP="004E5A2E">
      <w:pPr>
        <w:pStyle w:val="ListParagraph"/>
        <w:numPr>
          <w:ilvl w:val="0"/>
          <w:numId w:val="55"/>
        </w:numPr>
        <w:tabs>
          <w:tab w:val="left" w:pos="571"/>
        </w:tabs>
        <w:spacing w:before="282"/>
        <w:ind w:right="241"/>
        <w:jc w:val="both"/>
        <w:rPr>
          <w:rFonts w:ascii="Arial" w:hAnsi="Arial" w:cs="Arial"/>
          <w:b/>
          <w:sz w:val="24"/>
        </w:rPr>
      </w:pPr>
      <w:r w:rsidRPr="005773DC">
        <w:rPr>
          <w:rFonts w:ascii="Arial" w:hAnsi="Arial" w:cs="Arial"/>
          <w:b/>
          <w:color w:val="081E3F"/>
          <w:sz w:val="24"/>
        </w:rPr>
        <w:t>Means of Communication to be</w:t>
      </w:r>
      <w:r w:rsidRPr="005773DC">
        <w:rPr>
          <w:rFonts w:ascii="Arial" w:hAnsi="Arial" w:cs="Arial"/>
          <w:b/>
          <w:color w:val="081E3F"/>
          <w:spacing w:val="-2"/>
          <w:sz w:val="24"/>
        </w:rPr>
        <w:t xml:space="preserve"> </w:t>
      </w:r>
      <w:r w:rsidRPr="005773DC">
        <w:rPr>
          <w:rFonts w:ascii="Arial" w:hAnsi="Arial" w:cs="Arial"/>
          <w:b/>
          <w:color w:val="081E3F"/>
          <w:sz w:val="24"/>
        </w:rPr>
        <w:t>Used</w:t>
      </w:r>
    </w:p>
    <w:p w14:paraId="680F6375" w14:textId="77777777" w:rsidR="004545D0" w:rsidRPr="005773DC" w:rsidRDefault="00A438AF" w:rsidP="004E5A2E">
      <w:pPr>
        <w:pStyle w:val="ListParagraph"/>
        <w:numPr>
          <w:ilvl w:val="1"/>
          <w:numId w:val="55"/>
        </w:numPr>
        <w:tabs>
          <w:tab w:val="left" w:pos="798"/>
        </w:tabs>
        <w:spacing w:before="47" w:line="249" w:lineRule="auto"/>
        <w:ind w:right="241"/>
        <w:jc w:val="both"/>
        <w:rPr>
          <w:rFonts w:ascii="Arial" w:hAnsi="Arial" w:cs="Arial"/>
          <w:sz w:val="20"/>
        </w:rPr>
      </w:pPr>
      <w:r w:rsidRPr="005773DC">
        <w:rPr>
          <w:rFonts w:ascii="Arial" w:hAnsi="Arial" w:cs="Arial"/>
          <w:color w:val="081E3F"/>
          <w:sz w:val="20"/>
        </w:rPr>
        <w:t xml:space="preserve">Subject to the Articles, anything sent or supplied by or to the Association under the Articles may be sent or supplied in any way in which the Act provides for documents or information which are authorised or </w:t>
      </w:r>
      <w:r w:rsidRPr="005773DC">
        <w:rPr>
          <w:rFonts w:ascii="Arial" w:hAnsi="Arial" w:cs="Arial"/>
          <w:color w:val="081E3F"/>
          <w:spacing w:val="-3"/>
          <w:sz w:val="20"/>
        </w:rPr>
        <w:t xml:space="preserve">required </w:t>
      </w:r>
      <w:r w:rsidRPr="005773DC">
        <w:rPr>
          <w:rFonts w:ascii="Arial" w:hAnsi="Arial" w:cs="Arial"/>
          <w:color w:val="081E3F"/>
          <w:sz w:val="20"/>
        </w:rPr>
        <w:t>by any provision of that Act to be sent or supplied by or to the</w:t>
      </w:r>
      <w:r w:rsidRPr="005773DC">
        <w:rPr>
          <w:rFonts w:ascii="Arial" w:hAnsi="Arial" w:cs="Arial"/>
          <w:color w:val="081E3F"/>
          <w:spacing w:val="-1"/>
          <w:sz w:val="20"/>
        </w:rPr>
        <w:t xml:space="preserve"> </w:t>
      </w:r>
      <w:r w:rsidRPr="005773DC">
        <w:rPr>
          <w:rFonts w:ascii="Arial" w:hAnsi="Arial" w:cs="Arial"/>
          <w:color w:val="081E3F"/>
          <w:sz w:val="20"/>
        </w:rPr>
        <w:t>Association.</w:t>
      </w:r>
    </w:p>
    <w:p w14:paraId="31676449" w14:textId="77777777" w:rsidR="004545D0" w:rsidRPr="005773DC" w:rsidRDefault="00A438AF" w:rsidP="004E5A2E">
      <w:pPr>
        <w:pStyle w:val="ListParagraph"/>
        <w:numPr>
          <w:ilvl w:val="1"/>
          <w:numId w:val="55"/>
        </w:numPr>
        <w:tabs>
          <w:tab w:val="left" w:pos="798"/>
        </w:tabs>
        <w:spacing w:before="64" w:line="249" w:lineRule="auto"/>
        <w:ind w:right="241"/>
        <w:jc w:val="both"/>
        <w:rPr>
          <w:rFonts w:ascii="Arial" w:hAnsi="Arial" w:cs="Arial"/>
          <w:sz w:val="20"/>
        </w:rPr>
      </w:pPr>
      <w:r w:rsidRPr="005773DC">
        <w:rPr>
          <w:rFonts w:ascii="Arial" w:hAnsi="Arial" w:cs="Arial"/>
          <w:color w:val="081E3F"/>
          <w:sz w:val="20"/>
        </w:rPr>
        <w:t xml:space="preserve">Subject to the Articles, any notice or document to be sent or supplied to a </w:t>
      </w:r>
      <w:r w:rsidRPr="005773DC">
        <w:rPr>
          <w:rFonts w:ascii="Arial" w:hAnsi="Arial" w:cs="Arial"/>
          <w:color w:val="081E3F"/>
          <w:spacing w:val="-3"/>
          <w:sz w:val="20"/>
        </w:rPr>
        <w:t xml:space="preserve">director </w:t>
      </w:r>
      <w:r w:rsidRPr="005773DC">
        <w:rPr>
          <w:rFonts w:ascii="Arial" w:hAnsi="Arial" w:cs="Arial"/>
          <w:color w:val="081E3F"/>
          <w:sz w:val="20"/>
        </w:rPr>
        <w:t>in connection with the taking of decisions</w:t>
      </w:r>
    </w:p>
    <w:p w14:paraId="667F03C2" w14:textId="77777777" w:rsidR="004545D0" w:rsidRPr="005773DC" w:rsidRDefault="00A438AF" w:rsidP="004E5A2E">
      <w:pPr>
        <w:pStyle w:val="BodyText"/>
        <w:spacing w:before="3" w:line="249" w:lineRule="auto"/>
        <w:ind w:left="797" w:right="241"/>
        <w:jc w:val="both"/>
        <w:rPr>
          <w:rFonts w:ascii="Arial" w:hAnsi="Arial" w:cs="Arial"/>
        </w:rPr>
      </w:pPr>
      <w:r w:rsidRPr="005773DC">
        <w:rPr>
          <w:rFonts w:ascii="Arial" w:hAnsi="Arial" w:cs="Arial"/>
          <w:color w:val="081E3F"/>
        </w:rPr>
        <w:t>by directors may also be sent or supplied by the means by which that director has asked to be sent or supplied with such notices or documents for the time being.</w:t>
      </w:r>
    </w:p>
    <w:p w14:paraId="31C00F01" w14:textId="764B0592" w:rsidR="004545D0" w:rsidRPr="00630E0F" w:rsidRDefault="00A438AF" w:rsidP="004E5A2E">
      <w:pPr>
        <w:pStyle w:val="ListParagraph"/>
        <w:numPr>
          <w:ilvl w:val="1"/>
          <w:numId w:val="55"/>
        </w:numPr>
        <w:tabs>
          <w:tab w:val="left" w:pos="798"/>
        </w:tabs>
        <w:spacing w:before="61" w:line="249" w:lineRule="auto"/>
        <w:ind w:right="241"/>
        <w:jc w:val="both"/>
        <w:rPr>
          <w:rFonts w:ascii="Arial" w:hAnsi="Arial" w:cs="Arial"/>
          <w:sz w:val="20"/>
        </w:rPr>
      </w:pPr>
      <w:r w:rsidRPr="005773DC">
        <w:rPr>
          <w:rFonts w:ascii="Arial" w:hAnsi="Arial" w:cs="Arial"/>
          <w:color w:val="081E3F"/>
          <w:sz w:val="20"/>
        </w:rPr>
        <w:t xml:space="preserve">A director may agree with the Association </w:t>
      </w:r>
      <w:r w:rsidRPr="005773DC">
        <w:rPr>
          <w:rFonts w:ascii="Arial" w:hAnsi="Arial" w:cs="Arial"/>
          <w:color w:val="081E3F"/>
          <w:spacing w:val="-5"/>
          <w:sz w:val="20"/>
        </w:rPr>
        <w:t xml:space="preserve">that </w:t>
      </w:r>
      <w:r w:rsidRPr="005773DC">
        <w:rPr>
          <w:rFonts w:ascii="Arial" w:hAnsi="Arial" w:cs="Arial"/>
          <w:color w:val="081E3F"/>
          <w:sz w:val="20"/>
        </w:rPr>
        <w:t>notices or documents sent to that director in a particular way are to be deemed to have been received within a specified time of their being sent, and for the specified time to be less than 48 hours.</w:t>
      </w:r>
    </w:p>
    <w:p w14:paraId="3721AC9F" w14:textId="77777777" w:rsidR="00630E0F" w:rsidRPr="00630E0F" w:rsidRDefault="00630E0F" w:rsidP="004E5A2E">
      <w:pPr>
        <w:tabs>
          <w:tab w:val="left" w:pos="798"/>
        </w:tabs>
        <w:spacing w:before="61" w:line="249" w:lineRule="auto"/>
        <w:ind w:left="286" w:right="241"/>
        <w:jc w:val="both"/>
        <w:rPr>
          <w:rFonts w:ascii="Arial" w:hAnsi="Arial" w:cs="Arial"/>
          <w:sz w:val="20"/>
        </w:rPr>
      </w:pPr>
    </w:p>
    <w:p w14:paraId="69617B6A" w14:textId="77777777" w:rsidR="004545D0" w:rsidRPr="005773DC" w:rsidRDefault="00A438AF" w:rsidP="004E5A2E">
      <w:pPr>
        <w:pStyle w:val="Heading2"/>
        <w:numPr>
          <w:ilvl w:val="0"/>
          <w:numId w:val="55"/>
        </w:numPr>
        <w:tabs>
          <w:tab w:val="left" w:pos="571"/>
        </w:tabs>
        <w:spacing w:line="235" w:lineRule="auto"/>
        <w:ind w:right="241"/>
        <w:jc w:val="both"/>
        <w:rPr>
          <w:rFonts w:ascii="Arial" w:hAnsi="Arial" w:cs="Arial"/>
        </w:rPr>
      </w:pPr>
      <w:r w:rsidRPr="005773DC">
        <w:rPr>
          <w:rFonts w:ascii="Arial" w:hAnsi="Arial" w:cs="Arial"/>
          <w:color w:val="081E3F"/>
          <w:spacing w:val="-3"/>
        </w:rPr>
        <w:t xml:space="preserve">When Notice </w:t>
      </w:r>
      <w:r w:rsidRPr="005773DC">
        <w:rPr>
          <w:rFonts w:ascii="Arial" w:hAnsi="Arial" w:cs="Arial"/>
          <w:color w:val="081E3F"/>
        </w:rPr>
        <w:t xml:space="preserve">or </w:t>
      </w:r>
      <w:r w:rsidRPr="005773DC">
        <w:rPr>
          <w:rFonts w:ascii="Arial" w:hAnsi="Arial" w:cs="Arial"/>
          <w:color w:val="081E3F"/>
          <w:spacing w:val="-3"/>
        </w:rPr>
        <w:t xml:space="preserve">Other </w:t>
      </w:r>
      <w:r w:rsidRPr="005773DC">
        <w:rPr>
          <w:rFonts w:ascii="Arial" w:hAnsi="Arial" w:cs="Arial"/>
          <w:color w:val="081E3F"/>
          <w:spacing w:val="-4"/>
        </w:rPr>
        <w:t xml:space="preserve">Communications </w:t>
      </w:r>
      <w:r w:rsidRPr="005773DC">
        <w:rPr>
          <w:rFonts w:ascii="Arial" w:hAnsi="Arial" w:cs="Arial"/>
          <w:color w:val="081E3F"/>
          <w:spacing w:val="-3"/>
        </w:rPr>
        <w:t xml:space="preserve">are Deemed to </w:t>
      </w:r>
      <w:r w:rsidRPr="005773DC">
        <w:rPr>
          <w:rFonts w:ascii="Arial" w:hAnsi="Arial" w:cs="Arial"/>
          <w:color w:val="081E3F"/>
          <w:spacing w:val="-4"/>
        </w:rPr>
        <w:t xml:space="preserve">Have </w:t>
      </w:r>
      <w:r w:rsidRPr="005773DC">
        <w:rPr>
          <w:rFonts w:ascii="Arial" w:hAnsi="Arial" w:cs="Arial"/>
          <w:color w:val="081E3F"/>
          <w:spacing w:val="-3"/>
        </w:rPr>
        <w:t>Been</w:t>
      </w:r>
      <w:r w:rsidRPr="005773DC">
        <w:rPr>
          <w:rFonts w:ascii="Arial" w:hAnsi="Arial" w:cs="Arial"/>
          <w:color w:val="081E3F"/>
          <w:spacing w:val="-10"/>
        </w:rPr>
        <w:t xml:space="preserve"> </w:t>
      </w:r>
      <w:r w:rsidRPr="005773DC">
        <w:rPr>
          <w:rFonts w:ascii="Arial" w:hAnsi="Arial" w:cs="Arial"/>
          <w:color w:val="081E3F"/>
          <w:spacing w:val="-4"/>
        </w:rPr>
        <w:t>Received</w:t>
      </w:r>
    </w:p>
    <w:p w14:paraId="5BC873D0" w14:textId="77777777" w:rsidR="004545D0" w:rsidRPr="0066074C" w:rsidRDefault="00A438AF" w:rsidP="004E5A2E">
      <w:pPr>
        <w:pStyle w:val="ListParagraph"/>
        <w:numPr>
          <w:ilvl w:val="1"/>
          <w:numId w:val="55"/>
        </w:numPr>
        <w:tabs>
          <w:tab w:val="left" w:pos="798"/>
        </w:tabs>
        <w:spacing w:before="49" w:line="249" w:lineRule="auto"/>
        <w:ind w:right="241"/>
        <w:jc w:val="both"/>
        <w:rPr>
          <w:rFonts w:ascii="Arial" w:hAnsi="Arial" w:cs="Arial"/>
          <w:sz w:val="20"/>
          <w:szCs w:val="20"/>
        </w:rPr>
      </w:pPr>
      <w:r w:rsidRPr="0066074C">
        <w:rPr>
          <w:rFonts w:ascii="Arial" w:hAnsi="Arial" w:cs="Arial"/>
          <w:color w:val="081E3F"/>
          <w:sz w:val="20"/>
          <w:szCs w:val="20"/>
        </w:rPr>
        <w:t xml:space="preserve">Any notice, document or information sent or supplied by the Association to the members </w:t>
      </w:r>
      <w:r w:rsidRPr="0066074C">
        <w:rPr>
          <w:rFonts w:ascii="Arial" w:hAnsi="Arial" w:cs="Arial"/>
          <w:color w:val="081E3F"/>
          <w:spacing w:val="-8"/>
          <w:sz w:val="20"/>
          <w:szCs w:val="20"/>
        </w:rPr>
        <w:t xml:space="preserve">or </w:t>
      </w:r>
      <w:r w:rsidRPr="0066074C">
        <w:rPr>
          <w:rFonts w:ascii="Arial" w:hAnsi="Arial" w:cs="Arial"/>
          <w:color w:val="081E3F"/>
          <w:sz w:val="20"/>
          <w:szCs w:val="20"/>
        </w:rPr>
        <w:t>any of them:</w:t>
      </w:r>
    </w:p>
    <w:p w14:paraId="5EED4865" w14:textId="7AD260AE" w:rsidR="004545D0" w:rsidRPr="0066074C" w:rsidRDefault="00A438AF" w:rsidP="004E5A2E">
      <w:pPr>
        <w:pStyle w:val="ListParagraph"/>
        <w:numPr>
          <w:ilvl w:val="2"/>
          <w:numId w:val="55"/>
        </w:numPr>
        <w:tabs>
          <w:tab w:val="left" w:pos="1138"/>
        </w:tabs>
        <w:spacing w:before="8" w:line="249" w:lineRule="auto"/>
        <w:ind w:right="241"/>
        <w:jc w:val="both"/>
        <w:rPr>
          <w:rFonts w:ascii="Arial" w:hAnsi="Arial" w:cs="Arial"/>
          <w:sz w:val="20"/>
          <w:szCs w:val="20"/>
        </w:rPr>
      </w:pPr>
      <w:r w:rsidRPr="0066074C">
        <w:rPr>
          <w:rFonts w:ascii="Arial" w:hAnsi="Arial" w:cs="Arial"/>
          <w:color w:val="081E3F"/>
          <w:sz w:val="20"/>
          <w:szCs w:val="20"/>
        </w:rPr>
        <w:t xml:space="preserve">By post, shall be deemed to have been received 24 hours after the time at which the envelope containing the notice, document or information was posted unless it was sent by second class post, or there is only one class of post, or it </w:t>
      </w:r>
      <w:r w:rsidRPr="0066074C">
        <w:rPr>
          <w:rFonts w:ascii="Arial" w:hAnsi="Arial" w:cs="Arial"/>
          <w:color w:val="081E3F"/>
          <w:spacing w:val="-6"/>
          <w:sz w:val="20"/>
          <w:szCs w:val="20"/>
        </w:rPr>
        <w:t xml:space="preserve">was </w:t>
      </w:r>
      <w:r w:rsidRPr="0066074C">
        <w:rPr>
          <w:rFonts w:ascii="Arial" w:hAnsi="Arial" w:cs="Arial"/>
          <w:color w:val="081E3F"/>
          <w:sz w:val="20"/>
          <w:szCs w:val="20"/>
        </w:rPr>
        <w:t>sent by air mail to an address outside the United Kingdom, in which case it</w:t>
      </w:r>
      <w:r w:rsidRPr="0066074C">
        <w:rPr>
          <w:rFonts w:ascii="Arial" w:hAnsi="Arial" w:cs="Arial"/>
          <w:color w:val="081E3F"/>
          <w:spacing w:val="-2"/>
          <w:sz w:val="20"/>
          <w:szCs w:val="20"/>
        </w:rPr>
        <w:t xml:space="preserve"> </w:t>
      </w:r>
      <w:r w:rsidRPr="0066074C">
        <w:rPr>
          <w:rFonts w:ascii="Arial" w:hAnsi="Arial" w:cs="Arial"/>
          <w:color w:val="081E3F"/>
          <w:sz w:val="20"/>
          <w:szCs w:val="20"/>
        </w:rPr>
        <w:t>shall</w:t>
      </w:r>
      <w:r w:rsidR="00630E0F" w:rsidRPr="0066074C">
        <w:rPr>
          <w:rFonts w:ascii="Arial" w:hAnsi="Arial" w:cs="Arial"/>
          <w:color w:val="081E3F"/>
          <w:sz w:val="20"/>
          <w:szCs w:val="20"/>
        </w:rPr>
        <w:t xml:space="preserve"> </w:t>
      </w:r>
      <w:r w:rsidRPr="0066074C">
        <w:rPr>
          <w:rFonts w:ascii="Arial" w:hAnsi="Arial" w:cs="Arial"/>
          <w:color w:val="081E3F"/>
          <w:sz w:val="20"/>
          <w:szCs w:val="20"/>
        </w:rPr>
        <w:t>be deemed to have been received 48 hours after it was posted. Proof that the envelope was properly addressed, prepaid and posted shall be conclusive evidence that the notice, document or information was sent;</w:t>
      </w:r>
    </w:p>
    <w:p w14:paraId="6FE23D5E" w14:textId="09A7FE71" w:rsidR="004545D0" w:rsidRPr="0066074C" w:rsidRDefault="00A438AF" w:rsidP="004E5A2E">
      <w:pPr>
        <w:pStyle w:val="ListParagraph"/>
        <w:numPr>
          <w:ilvl w:val="2"/>
          <w:numId w:val="55"/>
        </w:numPr>
        <w:tabs>
          <w:tab w:val="left" w:pos="1138"/>
        </w:tabs>
        <w:spacing w:before="144" w:line="249" w:lineRule="auto"/>
        <w:ind w:right="241"/>
        <w:jc w:val="both"/>
        <w:rPr>
          <w:rFonts w:ascii="Arial" w:hAnsi="Arial" w:cs="Arial"/>
          <w:sz w:val="20"/>
          <w:szCs w:val="20"/>
        </w:rPr>
      </w:pPr>
      <w:r w:rsidRPr="0066074C">
        <w:rPr>
          <w:rFonts w:ascii="Arial" w:hAnsi="Arial" w:cs="Arial"/>
          <w:color w:val="081E3F"/>
          <w:sz w:val="20"/>
          <w:szCs w:val="20"/>
        </w:rPr>
        <w:t>By being left at a member’s registered address, or such other postal address as notified by the member to the Association for the purpose of receiving Association communications, shall be deemed to</w:t>
      </w:r>
      <w:r w:rsidRPr="0066074C">
        <w:rPr>
          <w:rFonts w:ascii="Arial" w:hAnsi="Arial" w:cs="Arial"/>
          <w:color w:val="081E3F"/>
          <w:spacing w:val="-2"/>
          <w:sz w:val="20"/>
          <w:szCs w:val="20"/>
        </w:rPr>
        <w:t xml:space="preserve"> </w:t>
      </w:r>
      <w:r w:rsidRPr="0066074C">
        <w:rPr>
          <w:rFonts w:ascii="Arial" w:hAnsi="Arial" w:cs="Arial"/>
          <w:color w:val="081E3F"/>
          <w:spacing w:val="-4"/>
          <w:sz w:val="20"/>
          <w:szCs w:val="20"/>
        </w:rPr>
        <w:t>have</w:t>
      </w:r>
      <w:r w:rsidR="00C66A01" w:rsidRPr="0066074C">
        <w:rPr>
          <w:rFonts w:ascii="Arial" w:hAnsi="Arial" w:cs="Arial"/>
          <w:color w:val="081E3F"/>
          <w:spacing w:val="-4"/>
          <w:sz w:val="20"/>
          <w:szCs w:val="20"/>
        </w:rPr>
        <w:t xml:space="preserve"> </w:t>
      </w:r>
      <w:r w:rsidRPr="0066074C">
        <w:rPr>
          <w:rFonts w:ascii="Arial" w:hAnsi="Arial" w:cs="Arial"/>
          <w:color w:val="081E3F"/>
          <w:sz w:val="20"/>
          <w:szCs w:val="20"/>
        </w:rPr>
        <w:t>been received on the day it was left;</w:t>
      </w:r>
    </w:p>
    <w:p w14:paraId="7DCB7858" w14:textId="766A57CF" w:rsidR="00B3700A" w:rsidRPr="0066074C" w:rsidRDefault="00B3700A" w:rsidP="004E5A2E">
      <w:pPr>
        <w:ind w:right="241"/>
        <w:jc w:val="both"/>
        <w:rPr>
          <w:rFonts w:ascii="Arial" w:hAnsi="Arial" w:cs="Arial"/>
          <w:color w:val="081E3F"/>
          <w:sz w:val="20"/>
          <w:szCs w:val="20"/>
        </w:rPr>
      </w:pPr>
    </w:p>
    <w:p w14:paraId="59482F3D" w14:textId="0804DF76" w:rsidR="004545D0" w:rsidRPr="0066074C" w:rsidRDefault="00A438AF" w:rsidP="004E5A2E">
      <w:pPr>
        <w:pStyle w:val="ListParagraph"/>
        <w:numPr>
          <w:ilvl w:val="2"/>
          <w:numId w:val="55"/>
        </w:numPr>
        <w:tabs>
          <w:tab w:val="left" w:pos="1138"/>
        </w:tabs>
        <w:spacing w:before="5" w:line="249" w:lineRule="auto"/>
        <w:ind w:right="241"/>
        <w:jc w:val="both"/>
        <w:rPr>
          <w:rFonts w:ascii="Arial" w:hAnsi="Arial" w:cs="Arial"/>
          <w:color w:val="081E3F"/>
          <w:sz w:val="20"/>
          <w:szCs w:val="20"/>
        </w:rPr>
      </w:pPr>
      <w:r w:rsidRPr="0066074C">
        <w:rPr>
          <w:rFonts w:ascii="Arial" w:hAnsi="Arial" w:cs="Arial"/>
          <w:color w:val="081E3F"/>
          <w:sz w:val="20"/>
          <w:szCs w:val="20"/>
        </w:rPr>
        <w:t>By electronic means, shall be deemed to have been received 24 hours after it was sent. Proof that a notice,</w:t>
      </w:r>
      <w:r w:rsidRPr="0066074C">
        <w:rPr>
          <w:rFonts w:ascii="Arial" w:hAnsi="Arial" w:cs="Arial"/>
          <w:color w:val="081E3F"/>
          <w:spacing w:val="-18"/>
          <w:sz w:val="20"/>
          <w:szCs w:val="20"/>
        </w:rPr>
        <w:t xml:space="preserve"> </w:t>
      </w:r>
      <w:r w:rsidRPr="0066074C">
        <w:rPr>
          <w:rFonts w:ascii="Arial" w:hAnsi="Arial" w:cs="Arial"/>
          <w:color w:val="081E3F"/>
          <w:sz w:val="20"/>
          <w:szCs w:val="20"/>
        </w:rPr>
        <w:t>document or information in electronic form was addressed to the electronic</w:t>
      </w:r>
      <w:r w:rsidRPr="0066074C">
        <w:rPr>
          <w:rFonts w:ascii="Arial" w:hAnsi="Arial" w:cs="Arial"/>
          <w:color w:val="081E3F"/>
          <w:spacing w:val="-3"/>
          <w:sz w:val="20"/>
          <w:szCs w:val="20"/>
        </w:rPr>
        <w:t xml:space="preserve"> </w:t>
      </w:r>
      <w:r w:rsidRPr="0066074C">
        <w:rPr>
          <w:rFonts w:ascii="Arial" w:hAnsi="Arial" w:cs="Arial"/>
          <w:color w:val="081E3F"/>
          <w:sz w:val="20"/>
          <w:szCs w:val="20"/>
        </w:rPr>
        <w:t>address</w:t>
      </w:r>
      <w:r w:rsidR="0066074C" w:rsidRPr="0066074C">
        <w:rPr>
          <w:rFonts w:ascii="Arial" w:hAnsi="Arial" w:cs="Arial"/>
          <w:color w:val="081E3F"/>
          <w:sz w:val="20"/>
          <w:szCs w:val="20"/>
        </w:rPr>
        <w:t xml:space="preserve"> </w:t>
      </w:r>
      <w:r w:rsidRPr="0066074C">
        <w:rPr>
          <w:rFonts w:ascii="Arial" w:hAnsi="Arial" w:cs="Arial"/>
          <w:color w:val="081E3F"/>
          <w:sz w:val="20"/>
          <w:szCs w:val="20"/>
        </w:rPr>
        <w:t>provided by the member for the purpose of receiving communications from the Association shall be conclusive evidence that the notice, document or information was sent; and</w:t>
      </w:r>
    </w:p>
    <w:p w14:paraId="41492FCC" w14:textId="77777777" w:rsidR="004545D0" w:rsidRPr="005773DC" w:rsidRDefault="00A438AF" w:rsidP="004E5A2E">
      <w:pPr>
        <w:pStyle w:val="ListParagraph"/>
        <w:numPr>
          <w:ilvl w:val="2"/>
          <w:numId w:val="55"/>
        </w:numPr>
        <w:tabs>
          <w:tab w:val="left" w:pos="1138"/>
        </w:tabs>
        <w:spacing w:before="62" w:line="249" w:lineRule="auto"/>
        <w:ind w:right="241"/>
        <w:jc w:val="both"/>
        <w:rPr>
          <w:rFonts w:ascii="Arial" w:hAnsi="Arial" w:cs="Arial"/>
          <w:sz w:val="20"/>
        </w:rPr>
      </w:pPr>
      <w:r w:rsidRPr="0066074C">
        <w:rPr>
          <w:rFonts w:ascii="Arial" w:hAnsi="Arial" w:cs="Arial"/>
          <w:color w:val="081E3F"/>
          <w:sz w:val="20"/>
          <w:szCs w:val="20"/>
        </w:rPr>
        <w:t xml:space="preserve">By making it available on a website, shall be deemed to have been received on the date on which notification of availability on the website is deemed to have been received in accordance with this Article </w:t>
      </w:r>
      <w:r w:rsidRPr="0066074C">
        <w:rPr>
          <w:rFonts w:ascii="Arial" w:hAnsi="Arial" w:cs="Arial"/>
          <w:color w:val="081E3F"/>
          <w:spacing w:val="-11"/>
          <w:sz w:val="20"/>
          <w:szCs w:val="20"/>
        </w:rPr>
        <w:t xml:space="preserve">or, </w:t>
      </w:r>
      <w:r w:rsidRPr="0066074C">
        <w:rPr>
          <w:rFonts w:ascii="Arial" w:hAnsi="Arial" w:cs="Arial"/>
          <w:color w:val="081E3F"/>
          <w:sz w:val="20"/>
          <w:szCs w:val="20"/>
        </w:rPr>
        <w:t xml:space="preserve">if </w:t>
      </w:r>
      <w:r w:rsidRPr="0066074C">
        <w:rPr>
          <w:rFonts w:ascii="Arial" w:hAnsi="Arial" w:cs="Arial"/>
          <w:color w:val="081E3F"/>
          <w:spacing w:val="-3"/>
          <w:sz w:val="20"/>
          <w:szCs w:val="20"/>
        </w:rPr>
        <w:t xml:space="preserve">later, </w:t>
      </w:r>
      <w:r w:rsidRPr="0066074C">
        <w:rPr>
          <w:rFonts w:ascii="Arial" w:hAnsi="Arial" w:cs="Arial"/>
          <w:color w:val="081E3F"/>
          <w:sz w:val="20"/>
          <w:szCs w:val="20"/>
        </w:rPr>
        <w:t>the date on which it is first made available on the</w:t>
      </w:r>
      <w:r w:rsidRPr="0066074C">
        <w:rPr>
          <w:rFonts w:ascii="Arial" w:hAnsi="Arial" w:cs="Arial"/>
          <w:color w:val="081E3F"/>
          <w:spacing w:val="-1"/>
          <w:sz w:val="20"/>
          <w:szCs w:val="20"/>
        </w:rPr>
        <w:t xml:space="preserve"> </w:t>
      </w:r>
      <w:r w:rsidRPr="0066074C">
        <w:rPr>
          <w:rFonts w:ascii="Arial" w:hAnsi="Arial" w:cs="Arial"/>
          <w:color w:val="081E3F"/>
          <w:sz w:val="20"/>
          <w:szCs w:val="20"/>
        </w:rPr>
        <w:t>website</w:t>
      </w:r>
      <w:r w:rsidRPr="005773DC">
        <w:rPr>
          <w:rFonts w:ascii="Arial" w:hAnsi="Arial" w:cs="Arial"/>
          <w:color w:val="081E3F"/>
          <w:sz w:val="20"/>
        </w:rPr>
        <w:t>.</w:t>
      </w:r>
    </w:p>
    <w:p w14:paraId="2FBB6985" w14:textId="4D3DC49F" w:rsidR="0045251E" w:rsidRPr="005773DC" w:rsidRDefault="0045251E" w:rsidP="004E5A2E">
      <w:pPr>
        <w:ind w:right="241"/>
        <w:jc w:val="both"/>
        <w:rPr>
          <w:rFonts w:ascii="Arial" w:hAnsi="Arial" w:cs="Arial"/>
          <w:sz w:val="25"/>
          <w:szCs w:val="20"/>
        </w:rPr>
      </w:pPr>
    </w:p>
    <w:p w14:paraId="43CBE6F0" w14:textId="4AF8983C" w:rsidR="004545D0" w:rsidRPr="003C400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Secretary</w:t>
      </w:r>
    </w:p>
    <w:p w14:paraId="006753F1" w14:textId="77777777" w:rsidR="004545D0" w:rsidRPr="005773DC" w:rsidRDefault="00A438AF" w:rsidP="004E5A2E">
      <w:pPr>
        <w:pStyle w:val="BodyText"/>
        <w:numPr>
          <w:ilvl w:val="1"/>
          <w:numId w:val="55"/>
        </w:numPr>
        <w:spacing w:before="48" w:line="249" w:lineRule="auto"/>
        <w:ind w:right="241"/>
        <w:jc w:val="both"/>
        <w:rPr>
          <w:rFonts w:ascii="Arial" w:hAnsi="Arial" w:cs="Arial"/>
        </w:rPr>
      </w:pPr>
      <w:r w:rsidRPr="005773DC">
        <w:rPr>
          <w:rFonts w:ascii="Arial" w:hAnsi="Arial" w:cs="Arial"/>
          <w:color w:val="081E3F"/>
        </w:rPr>
        <w:t>A secretary may be appointed by the directors for such time, at such remuneration and upon such conditions as the directors may think fit, and any secretary so appointed may be removed by the directors. The directors may from time to time by resolution appoint an assistant or deputy secretary, and any person so appointed may act in place of the secretary if there be no secretary or no secretary capable of acting.</w:t>
      </w:r>
    </w:p>
    <w:p w14:paraId="170BF45C" w14:textId="77777777" w:rsidR="004545D0" w:rsidRPr="005773DC" w:rsidRDefault="004545D0" w:rsidP="004E5A2E">
      <w:pPr>
        <w:pStyle w:val="BodyText"/>
        <w:spacing w:before="6"/>
        <w:ind w:right="241"/>
        <w:jc w:val="both"/>
        <w:rPr>
          <w:rFonts w:ascii="Arial" w:hAnsi="Arial" w:cs="Arial"/>
          <w:sz w:val="30"/>
        </w:rPr>
      </w:pPr>
    </w:p>
    <w:p w14:paraId="40AA1C8E"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Accounts</w:t>
      </w:r>
    </w:p>
    <w:p w14:paraId="42B9ECD6" w14:textId="64C32343" w:rsidR="004545D0" w:rsidRPr="000C1460" w:rsidRDefault="00A438AF" w:rsidP="004E5A2E">
      <w:pPr>
        <w:pStyle w:val="ListParagraph"/>
        <w:numPr>
          <w:ilvl w:val="1"/>
          <w:numId w:val="55"/>
        </w:numPr>
        <w:tabs>
          <w:tab w:val="left" w:pos="798"/>
        </w:tabs>
        <w:spacing w:before="5" w:line="249" w:lineRule="auto"/>
        <w:ind w:right="241"/>
        <w:jc w:val="both"/>
        <w:rPr>
          <w:rFonts w:ascii="Arial" w:hAnsi="Arial" w:cs="Arial"/>
          <w:sz w:val="20"/>
          <w:szCs w:val="20"/>
        </w:rPr>
      </w:pPr>
      <w:r w:rsidRPr="000C1460">
        <w:rPr>
          <w:rFonts w:ascii="Arial" w:hAnsi="Arial" w:cs="Arial"/>
          <w:color w:val="081E3F"/>
          <w:sz w:val="20"/>
          <w:szCs w:val="20"/>
        </w:rPr>
        <w:t xml:space="preserve">The directors shall cause proper and </w:t>
      </w:r>
      <w:r w:rsidRPr="000C1460">
        <w:rPr>
          <w:rFonts w:ascii="Arial" w:hAnsi="Arial" w:cs="Arial"/>
          <w:color w:val="081E3F"/>
          <w:spacing w:val="-3"/>
          <w:sz w:val="20"/>
          <w:szCs w:val="20"/>
        </w:rPr>
        <w:t xml:space="preserve">adequate </w:t>
      </w:r>
      <w:r w:rsidRPr="000C1460">
        <w:rPr>
          <w:rFonts w:ascii="Arial" w:hAnsi="Arial" w:cs="Arial"/>
          <w:color w:val="081E3F"/>
          <w:sz w:val="20"/>
          <w:szCs w:val="20"/>
        </w:rPr>
        <w:t xml:space="preserve">books of account to be kept to enable accounts to be prepared which comply with the relevant provisions of the Act and the statutes. Proper </w:t>
      </w:r>
      <w:r w:rsidRPr="000C1460">
        <w:rPr>
          <w:rFonts w:ascii="Arial" w:hAnsi="Arial" w:cs="Arial"/>
          <w:color w:val="081E3F"/>
          <w:sz w:val="20"/>
          <w:szCs w:val="20"/>
        </w:rPr>
        <w:lastRenderedPageBreak/>
        <w:t>and adequate books</w:t>
      </w:r>
      <w:r w:rsidRPr="000C1460">
        <w:rPr>
          <w:rFonts w:ascii="Arial" w:hAnsi="Arial" w:cs="Arial"/>
          <w:color w:val="081E3F"/>
          <w:spacing w:val="-2"/>
          <w:sz w:val="20"/>
          <w:szCs w:val="20"/>
        </w:rPr>
        <w:t xml:space="preserve"> </w:t>
      </w:r>
      <w:r w:rsidRPr="000C1460">
        <w:rPr>
          <w:rFonts w:ascii="Arial" w:hAnsi="Arial" w:cs="Arial"/>
          <w:color w:val="081E3F"/>
          <w:sz w:val="20"/>
          <w:szCs w:val="20"/>
        </w:rPr>
        <w:t>shall</w:t>
      </w:r>
      <w:r w:rsidR="003C400C" w:rsidRPr="000C1460">
        <w:rPr>
          <w:rFonts w:ascii="Arial" w:hAnsi="Arial" w:cs="Arial"/>
          <w:color w:val="081E3F"/>
          <w:sz w:val="20"/>
          <w:szCs w:val="20"/>
        </w:rPr>
        <w:t xml:space="preserve"> </w:t>
      </w:r>
      <w:r w:rsidRPr="000C1460">
        <w:rPr>
          <w:rFonts w:ascii="Arial" w:hAnsi="Arial" w:cs="Arial"/>
          <w:color w:val="081E3F"/>
          <w:sz w:val="20"/>
          <w:szCs w:val="20"/>
        </w:rPr>
        <w:t>not be deemed to be kept and/or deemed sufficient if there are not kept such books of account as are necessary to give a true and fair view of the state of the affairs of the Association, to show and explain its</w:t>
      </w:r>
      <w:r w:rsidR="003C400C" w:rsidRPr="000C1460">
        <w:rPr>
          <w:rFonts w:ascii="Arial" w:hAnsi="Arial" w:cs="Arial"/>
          <w:color w:val="081E3F"/>
          <w:sz w:val="20"/>
          <w:szCs w:val="20"/>
        </w:rPr>
        <w:t xml:space="preserve"> </w:t>
      </w:r>
      <w:r w:rsidRPr="000C1460">
        <w:rPr>
          <w:rFonts w:ascii="Arial" w:hAnsi="Arial" w:cs="Arial"/>
          <w:color w:val="081E3F"/>
          <w:sz w:val="20"/>
          <w:szCs w:val="20"/>
        </w:rPr>
        <w:t>transactions and to disclose with reasonable accuracy at any time, the financial position of the Association at any time.</w:t>
      </w:r>
    </w:p>
    <w:p w14:paraId="71BF966C" w14:textId="77777777" w:rsidR="004545D0" w:rsidRPr="000C1460" w:rsidRDefault="00A438AF" w:rsidP="004E5A2E">
      <w:pPr>
        <w:pStyle w:val="ListParagraph"/>
        <w:numPr>
          <w:ilvl w:val="1"/>
          <w:numId w:val="55"/>
        </w:numPr>
        <w:tabs>
          <w:tab w:val="left" w:pos="798"/>
        </w:tabs>
        <w:spacing w:before="60" w:line="249" w:lineRule="auto"/>
        <w:ind w:right="241"/>
        <w:jc w:val="both"/>
        <w:rPr>
          <w:rFonts w:ascii="Arial" w:hAnsi="Arial" w:cs="Arial"/>
          <w:sz w:val="20"/>
          <w:szCs w:val="20"/>
        </w:rPr>
      </w:pPr>
      <w:r w:rsidRPr="000C1460">
        <w:rPr>
          <w:rFonts w:ascii="Arial" w:hAnsi="Arial" w:cs="Arial"/>
          <w:color w:val="081E3F"/>
          <w:sz w:val="20"/>
          <w:szCs w:val="20"/>
        </w:rPr>
        <w:t>The books of account shall be kept at the registered office of the Association,</w:t>
      </w:r>
      <w:r w:rsidRPr="000C1460">
        <w:rPr>
          <w:rFonts w:ascii="Arial" w:hAnsi="Arial" w:cs="Arial"/>
          <w:color w:val="081E3F"/>
          <w:spacing w:val="-22"/>
          <w:sz w:val="20"/>
          <w:szCs w:val="20"/>
        </w:rPr>
        <w:t xml:space="preserve"> </w:t>
      </w:r>
      <w:r w:rsidRPr="000C1460">
        <w:rPr>
          <w:rFonts w:ascii="Arial" w:hAnsi="Arial" w:cs="Arial"/>
          <w:color w:val="081E3F"/>
          <w:spacing w:val="-6"/>
          <w:sz w:val="20"/>
          <w:szCs w:val="20"/>
        </w:rPr>
        <w:t xml:space="preserve">or, </w:t>
      </w:r>
      <w:r w:rsidRPr="000C1460">
        <w:rPr>
          <w:rFonts w:ascii="Arial" w:hAnsi="Arial" w:cs="Arial"/>
          <w:color w:val="081E3F"/>
          <w:sz w:val="20"/>
          <w:szCs w:val="20"/>
        </w:rPr>
        <w:t xml:space="preserve">subject to section 388 of the Act, at such other place or places as the directors shall think fit and shall always be open to the inspection of any </w:t>
      </w:r>
      <w:r w:rsidRPr="000C1460">
        <w:rPr>
          <w:rFonts w:ascii="Arial" w:hAnsi="Arial" w:cs="Arial"/>
          <w:color w:val="081E3F"/>
          <w:spacing w:val="-3"/>
          <w:sz w:val="20"/>
          <w:szCs w:val="20"/>
        </w:rPr>
        <w:t>director.</w:t>
      </w:r>
    </w:p>
    <w:p w14:paraId="5DFA8E6A" w14:textId="4FF12720" w:rsidR="004545D0" w:rsidRPr="000C1460" w:rsidRDefault="00A438AF" w:rsidP="004E5A2E">
      <w:pPr>
        <w:pStyle w:val="ListParagraph"/>
        <w:numPr>
          <w:ilvl w:val="1"/>
          <w:numId w:val="55"/>
        </w:numPr>
        <w:tabs>
          <w:tab w:val="left" w:pos="798"/>
        </w:tabs>
        <w:spacing w:before="144" w:line="249" w:lineRule="auto"/>
        <w:ind w:right="241"/>
        <w:jc w:val="both"/>
        <w:rPr>
          <w:rFonts w:ascii="Arial" w:hAnsi="Arial" w:cs="Arial"/>
          <w:sz w:val="20"/>
          <w:szCs w:val="20"/>
        </w:rPr>
      </w:pPr>
      <w:r w:rsidRPr="000C1460">
        <w:rPr>
          <w:rFonts w:ascii="Arial" w:hAnsi="Arial" w:cs="Arial"/>
          <w:color w:val="081E3F"/>
          <w:sz w:val="20"/>
          <w:szCs w:val="20"/>
        </w:rPr>
        <w:t xml:space="preserve">The Association must, pursuant to section 423 of the Act, send a copy of its annual accounts and reports for each financial year to every </w:t>
      </w:r>
      <w:r w:rsidRPr="000C1460">
        <w:rPr>
          <w:rFonts w:ascii="Arial" w:hAnsi="Arial" w:cs="Arial"/>
          <w:color w:val="081E3F"/>
          <w:spacing w:val="-3"/>
          <w:sz w:val="20"/>
          <w:szCs w:val="20"/>
        </w:rPr>
        <w:t xml:space="preserve">member, </w:t>
      </w:r>
      <w:r w:rsidRPr="000C1460">
        <w:rPr>
          <w:rFonts w:ascii="Arial" w:hAnsi="Arial" w:cs="Arial"/>
          <w:color w:val="081E3F"/>
          <w:sz w:val="20"/>
          <w:szCs w:val="20"/>
        </w:rPr>
        <w:t>to every holder of the Association’s debentures and to every person who is</w:t>
      </w:r>
      <w:r w:rsidRPr="000C1460">
        <w:rPr>
          <w:rFonts w:ascii="Arial" w:hAnsi="Arial" w:cs="Arial"/>
          <w:color w:val="081E3F"/>
          <w:spacing w:val="-24"/>
          <w:sz w:val="20"/>
          <w:szCs w:val="20"/>
        </w:rPr>
        <w:t xml:space="preserve"> </w:t>
      </w:r>
      <w:r w:rsidRPr="000C1460">
        <w:rPr>
          <w:rFonts w:ascii="Arial" w:hAnsi="Arial" w:cs="Arial"/>
          <w:color w:val="081E3F"/>
          <w:sz w:val="20"/>
          <w:szCs w:val="20"/>
        </w:rPr>
        <w:t>entitled to receive notice of general meetings. Copies need not be sent to a person for whom the Association does not have a current address as defined in section 423 of the</w:t>
      </w:r>
      <w:r w:rsidRPr="000C1460">
        <w:rPr>
          <w:rFonts w:ascii="Arial" w:hAnsi="Arial" w:cs="Arial"/>
          <w:color w:val="081E3F"/>
          <w:spacing w:val="-1"/>
          <w:sz w:val="20"/>
          <w:szCs w:val="20"/>
        </w:rPr>
        <w:t xml:space="preserve"> </w:t>
      </w:r>
      <w:r w:rsidRPr="000C1460">
        <w:rPr>
          <w:rFonts w:ascii="Arial" w:hAnsi="Arial" w:cs="Arial"/>
          <w:color w:val="081E3F"/>
          <w:sz w:val="20"/>
          <w:szCs w:val="20"/>
        </w:rPr>
        <w:t>Act.</w:t>
      </w:r>
    </w:p>
    <w:p w14:paraId="703668F9" w14:textId="77777777" w:rsidR="004545D0" w:rsidRPr="000C1460" w:rsidRDefault="00A438AF" w:rsidP="004E5A2E">
      <w:pPr>
        <w:pStyle w:val="ListParagraph"/>
        <w:numPr>
          <w:ilvl w:val="1"/>
          <w:numId w:val="55"/>
        </w:numPr>
        <w:tabs>
          <w:tab w:val="left" w:pos="798"/>
        </w:tabs>
        <w:spacing w:before="66" w:line="249" w:lineRule="auto"/>
        <w:ind w:right="241"/>
        <w:jc w:val="both"/>
        <w:rPr>
          <w:rFonts w:ascii="Arial" w:hAnsi="Arial" w:cs="Arial"/>
          <w:sz w:val="20"/>
          <w:szCs w:val="20"/>
        </w:rPr>
      </w:pPr>
      <w:r w:rsidRPr="000C1460">
        <w:rPr>
          <w:rFonts w:ascii="Arial" w:hAnsi="Arial" w:cs="Arial"/>
          <w:color w:val="081E3F"/>
          <w:sz w:val="20"/>
          <w:szCs w:val="20"/>
        </w:rPr>
        <w:t xml:space="preserve">The Association must, pursuant to section </w:t>
      </w:r>
      <w:r w:rsidRPr="000C1460">
        <w:rPr>
          <w:rFonts w:ascii="Arial" w:hAnsi="Arial" w:cs="Arial"/>
          <w:color w:val="081E3F"/>
          <w:spacing w:val="-5"/>
          <w:sz w:val="20"/>
          <w:szCs w:val="20"/>
        </w:rPr>
        <w:t xml:space="preserve">424 </w:t>
      </w:r>
      <w:r w:rsidRPr="000C1460">
        <w:rPr>
          <w:rFonts w:ascii="Arial" w:hAnsi="Arial" w:cs="Arial"/>
          <w:color w:val="081E3F"/>
          <w:sz w:val="20"/>
          <w:szCs w:val="20"/>
        </w:rPr>
        <w:t>of the Act, comply with the obligations set out at Article 45.3 not later than:</w:t>
      </w:r>
    </w:p>
    <w:p w14:paraId="72660AF2" w14:textId="77777777" w:rsidR="004545D0" w:rsidRPr="000C1460" w:rsidRDefault="00A438AF" w:rsidP="004E5A2E">
      <w:pPr>
        <w:pStyle w:val="ListParagraph"/>
        <w:numPr>
          <w:ilvl w:val="2"/>
          <w:numId w:val="55"/>
        </w:numPr>
        <w:tabs>
          <w:tab w:val="left" w:pos="1138"/>
        </w:tabs>
        <w:spacing w:before="116" w:line="249" w:lineRule="auto"/>
        <w:ind w:right="241"/>
        <w:jc w:val="both"/>
        <w:rPr>
          <w:rFonts w:ascii="Arial" w:hAnsi="Arial" w:cs="Arial"/>
          <w:sz w:val="20"/>
          <w:szCs w:val="20"/>
        </w:rPr>
      </w:pPr>
      <w:r w:rsidRPr="000C1460">
        <w:rPr>
          <w:rFonts w:ascii="Arial" w:hAnsi="Arial" w:cs="Arial"/>
          <w:color w:val="081E3F"/>
          <w:sz w:val="20"/>
          <w:szCs w:val="20"/>
        </w:rPr>
        <w:t>The end of the period for filing accounts and reports to the Registrar of Companies; or</w:t>
      </w:r>
    </w:p>
    <w:p w14:paraId="4D92D635" w14:textId="6C3B2EF6" w:rsidR="00C66A01" w:rsidRPr="000C1460" w:rsidRDefault="00A438AF" w:rsidP="004E5A2E">
      <w:pPr>
        <w:pStyle w:val="ListParagraph"/>
        <w:numPr>
          <w:ilvl w:val="2"/>
          <w:numId w:val="55"/>
        </w:numPr>
        <w:tabs>
          <w:tab w:val="left" w:pos="1138"/>
        </w:tabs>
        <w:spacing w:before="6" w:line="249" w:lineRule="auto"/>
        <w:ind w:right="241"/>
        <w:jc w:val="both"/>
        <w:rPr>
          <w:rFonts w:ascii="Arial" w:hAnsi="Arial" w:cs="Arial"/>
          <w:sz w:val="20"/>
          <w:szCs w:val="20"/>
        </w:rPr>
      </w:pPr>
      <w:r w:rsidRPr="000C1460">
        <w:rPr>
          <w:rFonts w:ascii="Arial" w:hAnsi="Arial" w:cs="Arial"/>
          <w:color w:val="081E3F"/>
          <w:sz w:val="20"/>
          <w:szCs w:val="20"/>
        </w:rPr>
        <w:t xml:space="preserve">If earlier, the date on which the </w:t>
      </w:r>
      <w:r w:rsidRPr="000C1460">
        <w:rPr>
          <w:rFonts w:ascii="Arial" w:hAnsi="Arial" w:cs="Arial"/>
          <w:color w:val="081E3F"/>
          <w:spacing w:val="-3"/>
          <w:sz w:val="20"/>
          <w:szCs w:val="20"/>
        </w:rPr>
        <w:t xml:space="preserve">Association </w:t>
      </w:r>
      <w:r w:rsidRPr="000C1460">
        <w:rPr>
          <w:rFonts w:ascii="Arial" w:hAnsi="Arial" w:cs="Arial"/>
          <w:color w:val="081E3F"/>
          <w:sz w:val="20"/>
          <w:szCs w:val="20"/>
        </w:rPr>
        <w:t>actually delivers its accounts to the Registrar of</w:t>
      </w:r>
      <w:r w:rsidRPr="000C1460">
        <w:rPr>
          <w:rFonts w:ascii="Arial" w:hAnsi="Arial" w:cs="Arial"/>
          <w:color w:val="081E3F"/>
          <w:spacing w:val="-1"/>
          <w:sz w:val="20"/>
          <w:szCs w:val="20"/>
        </w:rPr>
        <w:t xml:space="preserve"> </w:t>
      </w:r>
      <w:r w:rsidRPr="000C1460">
        <w:rPr>
          <w:rFonts w:ascii="Arial" w:hAnsi="Arial" w:cs="Arial"/>
          <w:color w:val="081E3F"/>
          <w:sz w:val="20"/>
          <w:szCs w:val="20"/>
        </w:rPr>
        <w:t>Companies.</w:t>
      </w:r>
    </w:p>
    <w:p w14:paraId="0397BD6B" w14:textId="77777777" w:rsidR="00C66A01" w:rsidRPr="005773DC" w:rsidRDefault="00C66A01" w:rsidP="004E5A2E">
      <w:pPr>
        <w:pStyle w:val="BodyText"/>
        <w:spacing w:before="6"/>
        <w:ind w:right="241"/>
        <w:jc w:val="both"/>
        <w:rPr>
          <w:rFonts w:ascii="Arial" w:hAnsi="Arial" w:cs="Arial"/>
          <w:sz w:val="25"/>
        </w:rPr>
      </w:pPr>
    </w:p>
    <w:p w14:paraId="393049AB" w14:textId="77777777" w:rsidR="004545D0" w:rsidRPr="005773DC" w:rsidRDefault="00A438AF" w:rsidP="004E5A2E">
      <w:pPr>
        <w:pStyle w:val="Heading2"/>
        <w:numPr>
          <w:ilvl w:val="0"/>
          <w:numId w:val="55"/>
        </w:numPr>
        <w:tabs>
          <w:tab w:val="left" w:pos="571"/>
        </w:tabs>
        <w:spacing w:before="1" w:line="235" w:lineRule="auto"/>
        <w:ind w:right="241"/>
        <w:jc w:val="both"/>
        <w:rPr>
          <w:rFonts w:ascii="Arial" w:hAnsi="Arial" w:cs="Arial"/>
        </w:rPr>
      </w:pPr>
      <w:r w:rsidRPr="005773DC">
        <w:rPr>
          <w:rFonts w:ascii="Arial" w:hAnsi="Arial" w:cs="Arial"/>
          <w:color w:val="081E3F"/>
        </w:rPr>
        <w:t xml:space="preserve">No Right to Inspect Accounts </w:t>
      </w:r>
      <w:r w:rsidRPr="005773DC">
        <w:rPr>
          <w:rFonts w:ascii="Arial" w:hAnsi="Arial" w:cs="Arial"/>
          <w:color w:val="081E3F"/>
          <w:spacing w:val="-5"/>
        </w:rPr>
        <w:t xml:space="preserve">and </w:t>
      </w:r>
      <w:r w:rsidRPr="005773DC">
        <w:rPr>
          <w:rFonts w:ascii="Arial" w:hAnsi="Arial" w:cs="Arial"/>
          <w:color w:val="081E3F"/>
        </w:rPr>
        <w:t>Other</w:t>
      </w:r>
      <w:r w:rsidRPr="005773DC">
        <w:rPr>
          <w:rFonts w:ascii="Arial" w:hAnsi="Arial" w:cs="Arial"/>
          <w:color w:val="081E3F"/>
          <w:spacing w:val="-1"/>
        </w:rPr>
        <w:t xml:space="preserve"> </w:t>
      </w:r>
      <w:r w:rsidRPr="005773DC">
        <w:rPr>
          <w:rFonts w:ascii="Arial" w:hAnsi="Arial" w:cs="Arial"/>
          <w:color w:val="081E3F"/>
        </w:rPr>
        <w:t>Records</w:t>
      </w:r>
    </w:p>
    <w:p w14:paraId="0C86E50A" w14:textId="77777777" w:rsidR="004545D0" w:rsidRPr="005773DC" w:rsidRDefault="00A438AF" w:rsidP="004E5A2E">
      <w:pPr>
        <w:pStyle w:val="BodyText"/>
        <w:numPr>
          <w:ilvl w:val="1"/>
          <w:numId w:val="55"/>
        </w:numPr>
        <w:spacing w:before="49" w:line="249" w:lineRule="auto"/>
        <w:ind w:right="241"/>
        <w:jc w:val="both"/>
        <w:rPr>
          <w:rFonts w:ascii="Arial" w:hAnsi="Arial" w:cs="Arial"/>
        </w:rPr>
      </w:pPr>
      <w:r w:rsidRPr="005773DC">
        <w:rPr>
          <w:rFonts w:ascii="Arial" w:hAnsi="Arial" w:cs="Arial"/>
          <w:color w:val="081E3F"/>
        </w:rPr>
        <w:t>Except as provided by law or authorised by the directors or an ordinary resolution of the Association, no person is entitled to inspect any of the Association’s accounting or other records or documents merely by virtue of being a member.</w:t>
      </w:r>
    </w:p>
    <w:p w14:paraId="2E0D61CA" w14:textId="68B793A9" w:rsidR="00B3700A" w:rsidRDefault="00B3700A" w:rsidP="004E5A2E">
      <w:pPr>
        <w:ind w:right="241"/>
        <w:jc w:val="both"/>
        <w:rPr>
          <w:rFonts w:ascii="Arial" w:hAnsi="Arial" w:cs="Arial"/>
          <w:sz w:val="30"/>
          <w:szCs w:val="20"/>
        </w:rPr>
      </w:pPr>
    </w:p>
    <w:p w14:paraId="526D3BDA" w14:textId="77777777" w:rsidR="004545D0" w:rsidRPr="005773DC" w:rsidRDefault="00A438AF" w:rsidP="004E5A2E">
      <w:pPr>
        <w:pStyle w:val="Heading2"/>
        <w:numPr>
          <w:ilvl w:val="0"/>
          <w:numId w:val="55"/>
        </w:numPr>
        <w:tabs>
          <w:tab w:val="left" w:pos="571"/>
        </w:tabs>
        <w:ind w:right="241"/>
        <w:jc w:val="both"/>
        <w:rPr>
          <w:rFonts w:ascii="Arial" w:hAnsi="Arial" w:cs="Arial"/>
        </w:rPr>
      </w:pPr>
      <w:r w:rsidRPr="005773DC">
        <w:rPr>
          <w:rFonts w:ascii="Arial" w:hAnsi="Arial" w:cs="Arial"/>
          <w:color w:val="081E3F"/>
        </w:rPr>
        <w:t>Rules and</w:t>
      </w:r>
      <w:r w:rsidRPr="005773DC">
        <w:rPr>
          <w:rFonts w:ascii="Arial" w:hAnsi="Arial" w:cs="Arial"/>
          <w:color w:val="081E3F"/>
          <w:spacing w:val="-1"/>
        </w:rPr>
        <w:t xml:space="preserve"> </w:t>
      </w:r>
      <w:r w:rsidRPr="005773DC">
        <w:rPr>
          <w:rFonts w:ascii="Arial" w:hAnsi="Arial" w:cs="Arial"/>
          <w:color w:val="081E3F"/>
        </w:rPr>
        <w:t>Bye-Laws</w:t>
      </w:r>
    </w:p>
    <w:p w14:paraId="1F7C59DD" w14:textId="5A355597" w:rsidR="004545D0" w:rsidRPr="0064357A" w:rsidRDefault="00A438AF" w:rsidP="004E5A2E">
      <w:pPr>
        <w:pStyle w:val="BodyText"/>
        <w:numPr>
          <w:ilvl w:val="1"/>
          <w:numId w:val="55"/>
        </w:numPr>
        <w:spacing w:before="13" w:line="249" w:lineRule="auto"/>
        <w:ind w:right="241"/>
        <w:jc w:val="both"/>
        <w:rPr>
          <w:rFonts w:ascii="Arial" w:hAnsi="Arial" w:cs="Arial"/>
        </w:rPr>
      </w:pPr>
      <w:r w:rsidRPr="0064357A">
        <w:rPr>
          <w:rFonts w:ascii="Arial" w:hAnsi="Arial" w:cs="Arial"/>
          <w:color w:val="081E3F"/>
        </w:rPr>
        <w:t>The directors may from time to time make (and vary) such rules or bye-laws as they may deem necessary or expedient or convenient for the proper conduct and management of the Association and for the purposes of prescribing (a) classes of and conditions of membership and (b) the rights, privileges and obligations of membership, whether statutory membership or otherwise. The members shall have power to alter, add to or repeal any such rules or bye- laws and the directors shall adopt such means as they think sufficient to bring to the notice of the members all such rules or bye-laws, which shall be binding on</w:t>
      </w:r>
      <w:r w:rsidR="0064357A">
        <w:rPr>
          <w:rFonts w:ascii="Arial" w:hAnsi="Arial" w:cs="Arial"/>
          <w:color w:val="081E3F"/>
        </w:rPr>
        <w:t xml:space="preserve"> </w:t>
      </w:r>
      <w:r w:rsidRPr="0064357A">
        <w:rPr>
          <w:rFonts w:ascii="Arial" w:hAnsi="Arial" w:cs="Arial"/>
          <w:color w:val="081E3F"/>
        </w:rPr>
        <w:t>all members provided that no rule or bye-law shall be inconsistent with, or shall affect or repeal anything contained in, these Articles.</w:t>
      </w:r>
    </w:p>
    <w:p w14:paraId="53BB97FB" w14:textId="77777777" w:rsidR="00C66A01" w:rsidRPr="005773DC" w:rsidRDefault="00C66A01" w:rsidP="00C87DB1">
      <w:pPr>
        <w:pStyle w:val="Heading1"/>
        <w:spacing w:line="242" w:lineRule="auto"/>
        <w:ind w:left="3468" w:hanging="2923"/>
        <w:jc w:val="both"/>
        <w:rPr>
          <w:rFonts w:ascii="Arial" w:hAnsi="Arial" w:cs="Arial"/>
          <w:color w:val="081E3F"/>
        </w:rPr>
      </w:pPr>
    </w:p>
    <w:sectPr w:rsidR="00C66A01" w:rsidRPr="005773DC" w:rsidSect="007E344F">
      <w:pgSz w:w="11910" w:h="16840"/>
      <w:pgMar w:top="1440" w:right="1440" w:bottom="1440" w:left="1440" w:header="0" w:footer="5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ADA6" w14:textId="77777777" w:rsidR="00707456" w:rsidRDefault="00707456">
      <w:r>
        <w:separator/>
      </w:r>
    </w:p>
  </w:endnote>
  <w:endnote w:type="continuationSeparator" w:id="0">
    <w:p w14:paraId="568B553D" w14:textId="77777777" w:rsidR="00707456" w:rsidRDefault="00707456">
      <w:r>
        <w:continuationSeparator/>
      </w:r>
    </w:p>
  </w:endnote>
  <w:endnote w:type="continuationNotice" w:id="1">
    <w:p w14:paraId="758B0AA3" w14:textId="77777777" w:rsidR="00707456" w:rsidRDefault="00707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SJack-Light">
    <w:altName w:val="Cambria"/>
    <w:panose1 w:val="02000503000000020004"/>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w:altName w:val="Cambria"/>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SJack-MediumItalic">
    <w:altName w:val="Cambria"/>
    <w:panose1 w:val="02000606000000090004"/>
    <w:charset w:val="4D"/>
    <w:family w:val="auto"/>
    <w:notTrueType/>
    <w:pitch w:val="variable"/>
    <w:sig w:usb0="A00000AF" w:usb1="4000205A" w:usb2="00000000" w:usb3="00000000" w:csb0="0000009B" w:csb1="00000000"/>
  </w:font>
  <w:font w:name="FSJack-BoldItalic">
    <w:altName w:val="Cambria"/>
    <w:panose1 w:val="02000806000000090004"/>
    <w:charset w:val="4D"/>
    <w:family w:val="auto"/>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00428160"/>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0A084788" w14:textId="625A82E3" w:rsidR="00E154A0" w:rsidRPr="000D7953" w:rsidRDefault="00E154A0">
            <w:pPr>
              <w:pStyle w:val="Footer"/>
              <w:jc w:val="right"/>
              <w:rPr>
                <w:rFonts w:ascii="Arial" w:hAnsi="Arial" w:cs="Arial"/>
              </w:rPr>
            </w:pPr>
            <w:r w:rsidRPr="000D7953">
              <w:rPr>
                <w:rFonts w:ascii="Arial" w:hAnsi="Arial" w:cs="Arial"/>
                <w:sz w:val="20"/>
                <w:szCs w:val="20"/>
              </w:rPr>
              <w:t xml:space="preserve">Page </w:t>
            </w:r>
            <w:r w:rsidRPr="000D7953">
              <w:rPr>
                <w:rFonts w:ascii="Arial" w:hAnsi="Arial" w:cs="Arial"/>
                <w:sz w:val="20"/>
                <w:szCs w:val="20"/>
              </w:rPr>
              <w:fldChar w:fldCharType="begin"/>
            </w:r>
            <w:r w:rsidRPr="000D7953">
              <w:rPr>
                <w:rFonts w:ascii="Arial" w:hAnsi="Arial" w:cs="Arial"/>
                <w:sz w:val="20"/>
                <w:szCs w:val="20"/>
              </w:rPr>
              <w:instrText xml:space="preserve"> PAGE  \* Arabic  \* MERGEFORMAT </w:instrText>
            </w:r>
            <w:r w:rsidRPr="000D7953">
              <w:rPr>
                <w:rFonts w:ascii="Arial" w:hAnsi="Arial" w:cs="Arial"/>
                <w:sz w:val="20"/>
                <w:szCs w:val="20"/>
              </w:rPr>
              <w:fldChar w:fldCharType="separate"/>
            </w:r>
            <w:r w:rsidRPr="000D7953">
              <w:rPr>
                <w:rFonts w:ascii="Arial" w:hAnsi="Arial" w:cs="Arial"/>
                <w:noProof/>
                <w:sz w:val="20"/>
                <w:szCs w:val="20"/>
              </w:rPr>
              <w:t>1</w:t>
            </w:r>
            <w:r w:rsidRPr="000D7953">
              <w:rPr>
                <w:rFonts w:ascii="Arial" w:hAnsi="Arial" w:cs="Arial"/>
                <w:sz w:val="20"/>
                <w:szCs w:val="20"/>
              </w:rPr>
              <w:fldChar w:fldCharType="end"/>
            </w:r>
            <w:r w:rsidRPr="000D7953">
              <w:rPr>
                <w:rFonts w:ascii="Arial" w:hAnsi="Arial" w:cs="Arial"/>
                <w:sz w:val="20"/>
                <w:szCs w:val="20"/>
              </w:rPr>
              <w:t xml:space="preserve"> of </w:t>
            </w:r>
            <w:r w:rsidRPr="000D7953">
              <w:rPr>
                <w:rFonts w:ascii="Arial" w:hAnsi="Arial" w:cs="Arial"/>
                <w:sz w:val="20"/>
                <w:szCs w:val="20"/>
              </w:rPr>
              <w:fldChar w:fldCharType="begin"/>
            </w:r>
            <w:r w:rsidRPr="000D7953">
              <w:rPr>
                <w:rFonts w:ascii="Arial" w:hAnsi="Arial" w:cs="Arial"/>
                <w:sz w:val="20"/>
                <w:szCs w:val="20"/>
              </w:rPr>
              <w:instrText xml:space="preserve"> NUMPAGES  \* Arabic  \* MERGEFORMAT </w:instrText>
            </w:r>
            <w:r w:rsidRPr="000D7953">
              <w:rPr>
                <w:rFonts w:ascii="Arial" w:hAnsi="Arial" w:cs="Arial"/>
                <w:sz w:val="20"/>
                <w:szCs w:val="20"/>
              </w:rPr>
              <w:fldChar w:fldCharType="separate"/>
            </w:r>
            <w:r w:rsidRPr="000D7953">
              <w:rPr>
                <w:rFonts w:ascii="Arial" w:hAnsi="Arial" w:cs="Arial"/>
                <w:noProof/>
                <w:sz w:val="20"/>
                <w:szCs w:val="20"/>
              </w:rPr>
              <w:t>2</w:t>
            </w:r>
            <w:r w:rsidRPr="000D7953">
              <w:rPr>
                <w:rFonts w:ascii="Arial" w:hAnsi="Arial" w:cs="Arial"/>
                <w:sz w:val="20"/>
                <w:szCs w:val="20"/>
              </w:rPr>
              <w:fldChar w:fldCharType="end"/>
            </w:r>
          </w:p>
        </w:sdtContent>
      </w:sdt>
    </w:sdtContent>
  </w:sdt>
  <w:p w14:paraId="3E5E8C12" w14:textId="0B557886" w:rsidR="00E154A0" w:rsidRDefault="00E154A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2DE9" w14:textId="77777777" w:rsidR="00707456" w:rsidRDefault="00707456">
      <w:r>
        <w:separator/>
      </w:r>
    </w:p>
  </w:footnote>
  <w:footnote w:type="continuationSeparator" w:id="0">
    <w:p w14:paraId="37B0E033" w14:textId="77777777" w:rsidR="00707456" w:rsidRDefault="00707456">
      <w:r>
        <w:continuationSeparator/>
      </w:r>
    </w:p>
  </w:footnote>
  <w:footnote w:type="continuationNotice" w:id="1">
    <w:p w14:paraId="6C10475A" w14:textId="77777777" w:rsidR="00707456" w:rsidRDefault="00707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181A" w14:textId="0AE89177" w:rsidR="00E154A0" w:rsidRDefault="00E154A0">
    <w:pPr>
      <w:pStyle w:val="Header"/>
    </w:pPr>
  </w:p>
  <w:p w14:paraId="684060C9" w14:textId="77777777" w:rsidR="00E154A0" w:rsidRDefault="00E15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FB7"/>
    <w:multiLevelType w:val="hybridMultilevel"/>
    <w:tmpl w:val="C94C0BA4"/>
    <w:lvl w:ilvl="0" w:tplc="E6E6925E">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9A52AC2E">
      <w:numFmt w:val="bullet"/>
      <w:lvlText w:val="•"/>
      <w:lvlJc w:val="left"/>
      <w:pPr>
        <w:ind w:left="942" w:hanging="227"/>
      </w:pPr>
      <w:rPr>
        <w:rFonts w:hint="default"/>
        <w:lang w:val="en-GB" w:eastAsia="en-GB" w:bidi="en-GB"/>
      </w:rPr>
    </w:lvl>
    <w:lvl w:ilvl="2" w:tplc="CCD819C4">
      <w:numFmt w:val="bullet"/>
      <w:lvlText w:val="•"/>
      <w:lvlJc w:val="left"/>
      <w:pPr>
        <w:ind w:left="1385" w:hanging="227"/>
      </w:pPr>
      <w:rPr>
        <w:rFonts w:hint="default"/>
        <w:lang w:val="en-GB" w:eastAsia="en-GB" w:bidi="en-GB"/>
      </w:rPr>
    </w:lvl>
    <w:lvl w:ilvl="3" w:tplc="F7FE84CE">
      <w:numFmt w:val="bullet"/>
      <w:lvlText w:val="•"/>
      <w:lvlJc w:val="left"/>
      <w:pPr>
        <w:ind w:left="1828" w:hanging="227"/>
      </w:pPr>
      <w:rPr>
        <w:rFonts w:hint="default"/>
        <w:lang w:val="en-GB" w:eastAsia="en-GB" w:bidi="en-GB"/>
      </w:rPr>
    </w:lvl>
    <w:lvl w:ilvl="4" w:tplc="4AD2D09C">
      <w:numFmt w:val="bullet"/>
      <w:lvlText w:val="•"/>
      <w:lvlJc w:val="left"/>
      <w:pPr>
        <w:ind w:left="2271" w:hanging="227"/>
      </w:pPr>
      <w:rPr>
        <w:rFonts w:hint="default"/>
        <w:lang w:val="en-GB" w:eastAsia="en-GB" w:bidi="en-GB"/>
      </w:rPr>
    </w:lvl>
    <w:lvl w:ilvl="5" w:tplc="67F4855C">
      <w:numFmt w:val="bullet"/>
      <w:lvlText w:val="•"/>
      <w:lvlJc w:val="left"/>
      <w:pPr>
        <w:ind w:left="2714" w:hanging="227"/>
      </w:pPr>
      <w:rPr>
        <w:rFonts w:hint="default"/>
        <w:lang w:val="en-GB" w:eastAsia="en-GB" w:bidi="en-GB"/>
      </w:rPr>
    </w:lvl>
    <w:lvl w:ilvl="6" w:tplc="C3D08A7A">
      <w:numFmt w:val="bullet"/>
      <w:lvlText w:val="•"/>
      <w:lvlJc w:val="left"/>
      <w:pPr>
        <w:ind w:left="3156" w:hanging="227"/>
      </w:pPr>
      <w:rPr>
        <w:rFonts w:hint="default"/>
        <w:lang w:val="en-GB" w:eastAsia="en-GB" w:bidi="en-GB"/>
      </w:rPr>
    </w:lvl>
    <w:lvl w:ilvl="7" w:tplc="DAAE05BA">
      <w:numFmt w:val="bullet"/>
      <w:lvlText w:val="•"/>
      <w:lvlJc w:val="left"/>
      <w:pPr>
        <w:ind w:left="3599" w:hanging="227"/>
      </w:pPr>
      <w:rPr>
        <w:rFonts w:hint="default"/>
        <w:lang w:val="en-GB" w:eastAsia="en-GB" w:bidi="en-GB"/>
      </w:rPr>
    </w:lvl>
    <w:lvl w:ilvl="8" w:tplc="338CCEEE">
      <w:numFmt w:val="bullet"/>
      <w:lvlText w:val="•"/>
      <w:lvlJc w:val="left"/>
      <w:pPr>
        <w:ind w:left="4042" w:hanging="227"/>
      </w:pPr>
      <w:rPr>
        <w:rFonts w:hint="default"/>
        <w:lang w:val="en-GB" w:eastAsia="en-GB" w:bidi="en-GB"/>
      </w:rPr>
    </w:lvl>
  </w:abstractNum>
  <w:abstractNum w:abstractNumId="1" w15:restartNumberingAfterBreak="0">
    <w:nsid w:val="02A94BD2"/>
    <w:multiLevelType w:val="hybridMultilevel"/>
    <w:tmpl w:val="E616688A"/>
    <w:lvl w:ilvl="0" w:tplc="CD3E3CF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A74CC31E">
      <w:numFmt w:val="bullet"/>
      <w:lvlText w:val="•"/>
      <w:lvlJc w:val="left"/>
      <w:pPr>
        <w:ind w:left="942" w:hanging="227"/>
      </w:pPr>
      <w:rPr>
        <w:rFonts w:hint="default"/>
        <w:lang w:val="en-GB" w:eastAsia="en-GB" w:bidi="en-GB"/>
      </w:rPr>
    </w:lvl>
    <w:lvl w:ilvl="2" w:tplc="D3003FCA">
      <w:numFmt w:val="bullet"/>
      <w:lvlText w:val="•"/>
      <w:lvlJc w:val="left"/>
      <w:pPr>
        <w:ind w:left="1385" w:hanging="227"/>
      </w:pPr>
      <w:rPr>
        <w:rFonts w:hint="default"/>
        <w:lang w:val="en-GB" w:eastAsia="en-GB" w:bidi="en-GB"/>
      </w:rPr>
    </w:lvl>
    <w:lvl w:ilvl="3" w:tplc="88780E58">
      <w:numFmt w:val="bullet"/>
      <w:lvlText w:val="•"/>
      <w:lvlJc w:val="left"/>
      <w:pPr>
        <w:ind w:left="1828" w:hanging="227"/>
      </w:pPr>
      <w:rPr>
        <w:rFonts w:hint="default"/>
        <w:lang w:val="en-GB" w:eastAsia="en-GB" w:bidi="en-GB"/>
      </w:rPr>
    </w:lvl>
    <w:lvl w:ilvl="4" w:tplc="8E7A4D04">
      <w:numFmt w:val="bullet"/>
      <w:lvlText w:val="•"/>
      <w:lvlJc w:val="left"/>
      <w:pPr>
        <w:ind w:left="2271" w:hanging="227"/>
      </w:pPr>
      <w:rPr>
        <w:rFonts w:hint="default"/>
        <w:lang w:val="en-GB" w:eastAsia="en-GB" w:bidi="en-GB"/>
      </w:rPr>
    </w:lvl>
    <w:lvl w:ilvl="5" w:tplc="E6D61E76">
      <w:numFmt w:val="bullet"/>
      <w:lvlText w:val="•"/>
      <w:lvlJc w:val="left"/>
      <w:pPr>
        <w:ind w:left="2714" w:hanging="227"/>
      </w:pPr>
      <w:rPr>
        <w:rFonts w:hint="default"/>
        <w:lang w:val="en-GB" w:eastAsia="en-GB" w:bidi="en-GB"/>
      </w:rPr>
    </w:lvl>
    <w:lvl w:ilvl="6" w:tplc="DFCAC2FC">
      <w:numFmt w:val="bullet"/>
      <w:lvlText w:val="•"/>
      <w:lvlJc w:val="left"/>
      <w:pPr>
        <w:ind w:left="3156" w:hanging="227"/>
      </w:pPr>
      <w:rPr>
        <w:rFonts w:hint="default"/>
        <w:lang w:val="en-GB" w:eastAsia="en-GB" w:bidi="en-GB"/>
      </w:rPr>
    </w:lvl>
    <w:lvl w:ilvl="7" w:tplc="D6F05CAA">
      <w:numFmt w:val="bullet"/>
      <w:lvlText w:val="•"/>
      <w:lvlJc w:val="left"/>
      <w:pPr>
        <w:ind w:left="3599" w:hanging="227"/>
      </w:pPr>
      <w:rPr>
        <w:rFonts w:hint="default"/>
        <w:lang w:val="en-GB" w:eastAsia="en-GB" w:bidi="en-GB"/>
      </w:rPr>
    </w:lvl>
    <w:lvl w:ilvl="8" w:tplc="5FFA5B0A">
      <w:numFmt w:val="bullet"/>
      <w:lvlText w:val="•"/>
      <w:lvlJc w:val="left"/>
      <w:pPr>
        <w:ind w:left="4042" w:hanging="227"/>
      </w:pPr>
      <w:rPr>
        <w:rFonts w:hint="default"/>
        <w:lang w:val="en-GB" w:eastAsia="en-GB" w:bidi="en-GB"/>
      </w:rPr>
    </w:lvl>
  </w:abstractNum>
  <w:abstractNum w:abstractNumId="2" w15:restartNumberingAfterBreak="0">
    <w:nsid w:val="04670B97"/>
    <w:multiLevelType w:val="hybridMultilevel"/>
    <w:tmpl w:val="9738E7FA"/>
    <w:lvl w:ilvl="0" w:tplc="0F3E33DC">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E82EEF14">
      <w:numFmt w:val="bullet"/>
      <w:lvlText w:val="•"/>
      <w:lvlJc w:val="left"/>
      <w:pPr>
        <w:ind w:left="744" w:hanging="227"/>
      </w:pPr>
      <w:rPr>
        <w:rFonts w:hint="default"/>
        <w:lang w:val="en-GB" w:eastAsia="en-GB" w:bidi="en-GB"/>
      </w:rPr>
    </w:lvl>
    <w:lvl w:ilvl="2" w:tplc="8FC6388A">
      <w:numFmt w:val="bullet"/>
      <w:lvlText w:val="•"/>
      <w:lvlJc w:val="left"/>
      <w:pPr>
        <w:ind w:left="988" w:hanging="227"/>
      </w:pPr>
      <w:rPr>
        <w:rFonts w:hint="default"/>
        <w:lang w:val="en-GB" w:eastAsia="en-GB" w:bidi="en-GB"/>
      </w:rPr>
    </w:lvl>
    <w:lvl w:ilvl="3" w:tplc="9648BE4C">
      <w:numFmt w:val="bullet"/>
      <w:lvlText w:val="•"/>
      <w:lvlJc w:val="left"/>
      <w:pPr>
        <w:ind w:left="1233" w:hanging="227"/>
      </w:pPr>
      <w:rPr>
        <w:rFonts w:hint="default"/>
        <w:lang w:val="en-GB" w:eastAsia="en-GB" w:bidi="en-GB"/>
      </w:rPr>
    </w:lvl>
    <w:lvl w:ilvl="4" w:tplc="FDB23FFC">
      <w:numFmt w:val="bullet"/>
      <w:lvlText w:val="•"/>
      <w:lvlJc w:val="left"/>
      <w:pPr>
        <w:ind w:left="1477" w:hanging="227"/>
      </w:pPr>
      <w:rPr>
        <w:rFonts w:hint="default"/>
        <w:lang w:val="en-GB" w:eastAsia="en-GB" w:bidi="en-GB"/>
      </w:rPr>
    </w:lvl>
    <w:lvl w:ilvl="5" w:tplc="21AC3EF0">
      <w:numFmt w:val="bullet"/>
      <w:lvlText w:val="•"/>
      <w:lvlJc w:val="left"/>
      <w:pPr>
        <w:ind w:left="1722" w:hanging="227"/>
      </w:pPr>
      <w:rPr>
        <w:rFonts w:hint="default"/>
        <w:lang w:val="en-GB" w:eastAsia="en-GB" w:bidi="en-GB"/>
      </w:rPr>
    </w:lvl>
    <w:lvl w:ilvl="6" w:tplc="0A4A31C0">
      <w:numFmt w:val="bullet"/>
      <w:lvlText w:val="•"/>
      <w:lvlJc w:val="left"/>
      <w:pPr>
        <w:ind w:left="1966" w:hanging="227"/>
      </w:pPr>
      <w:rPr>
        <w:rFonts w:hint="default"/>
        <w:lang w:val="en-GB" w:eastAsia="en-GB" w:bidi="en-GB"/>
      </w:rPr>
    </w:lvl>
    <w:lvl w:ilvl="7" w:tplc="E99C939A">
      <w:numFmt w:val="bullet"/>
      <w:lvlText w:val="•"/>
      <w:lvlJc w:val="left"/>
      <w:pPr>
        <w:ind w:left="2210" w:hanging="227"/>
      </w:pPr>
      <w:rPr>
        <w:rFonts w:hint="default"/>
        <w:lang w:val="en-GB" w:eastAsia="en-GB" w:bidi="en-GB"/>
      </w:rPr>
    </w:lvl>
    <w:lvl w:ilvl="8" w:tplc="13EA37A8">
      <w:numFmt w:val="bullet"/>
      <w:lvlText w:val="•"/>
      <w:lvlJc w:val="left"/>
      <w:pPr>
        <w:ind w:left="2455" w:hanging="227"/>
      </w:pPr>
      <w:rPr>
        <w:rFonts w:hint="default"/>
        <w:lang w:val="en-GB" w:eastAsia="en-GB" w:bidi="en-GB"/>
      </w:rPr>
    </w:lvl>
  </w:abstractNum>
  <w:abstractNum w:abstractNumId="3" w15:restartNumberingAfterBreak="0">
    <w:nsid w:val="07207BEC"/>
    <w:multiLevelType w:val="hybridMultilevel"/>
    <w:tmpl w:val="B7F6F652"/>
    <w:lvl w:ilvl="0" w:tplc="2CB8D30A">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D9AA0022">
      <w:numFmt w:val="bullet"/>
      <w:lvlText w:val="•"/>
      <w:lvlJc w:val="left"/>
      <w:pPr>
        <w:ind w:left="942" w:hanging="227"/>
      </w:pPr>
      <w:rPr>
        <w:rFonts w:hint="default"/>
        <w:lang w:val="en-GB" w:eastAsia="en-GB" w:bidi="en-GB"/>
      </w:rPr>
    </w:lvl>
    <w:lvl w:ilvl="2" w:tplc="7A74551E">
      <w:numFmt w:val="bullet"/>
      <w:lvlText w:val="•"/>
      <w:lvlJc w:val="left"/>
      <w:pPr>
        <w:ind w:left="1385" w:hanging="227"/>
      </w:pPr>
      <w:rPr>
        <w:rFonts w:hint="default"/>
        <w:lang w:val="en-GB" w:eastAsia="en-GB" w:bidi="en-GB"/>
      </w:rPr>
    </w:lvl>
    <w:lvl w:ilvl="3" w:tplc="EE722FA4">
      <w:numFmt w:val="bullet"/>
      <w:lvlText w:val="•"/>
      <w:lvlJc w:val="left"/>
      <w:pPr>
        <w:ind w:left="1828" w:hanging="227"/>
      </w:pPr>
      <w:rPr>
        <w:rFonts w:hint="default"/>
        <w:lang w:val="en-GB" w:eastAsia="en-GB" w:bidi="en-GB"/>
      </w:rPr>
    </w:lvl>
    <w:lvl w:ilvl="4" w:tplc="212623A0">
      <w:numFmt w:val="bullet"/>
      <w:lvlText w:val="•"/>
      <w:lvlJc w:val="left"/>
      <w:pPr>
        <w:ind w:left="2271" w:hanging="227"/>
      </w:pPr>
      <w:rPr>
        <w:rFonts w:hint="default"/>
        <w:lang w:val="en-GB" w:eastAsia="en-GB" w:bidi="en-GB"/>
      </w:rPr>
    </w:lvl>
    <w:lvl w:ilvl="5" w:tplc="3A007502">
      <w:numFmt w:val="bullet"/>
      <w:lvlText w:val="•"/>
      <w:lvlJc w:val="left"/>
      <w:pPr>
        <w:ind w:left="2714" w:hanging="227"/>
      </w:pPr>
      <w:rPr>
        <w:rFonts w:hint="default"/>
        <w:lang w:val="en-GB" w:eastAsia="en-GB" w:bidi="en-GB"/>
      </w:rPr>
    </w:lvl>
    <w:lvl w:ilvl="6" w:tplc="4B58E6E2">
      <w:numFmt w:val="bullet"/>
      <w:lvlText w:val="•"/>
      <w:lvlJc w:val="left"/>
      <w:pPr>
        <w:ind w:left="3156" w:hanging="227"/>
      </w:pPr>
      <w:rPr>
        <w:rFonts w:hint="default"/>
        <w:lang w:val="en-GB" w:eastAsia="en-GB" w:bidi="en-GB"/>
      </w:rPr>
    </w:lvl>
    <w:lvl w:ilvl="7" w:tplc="0B6684D2">
      <w:numFmt w:val="bullet"/>
      <w:lvlText w:val="•"/>
      <w:lvlJc w:val="left"/>
      <w:pPr>
        <w:ind w:left="3599" w:hanging="227"/>
      </w:pPr>
      <w:rPr>
        <w:rFonts w:hint="default"/>
        <w:lang w:val="en-GB" w:eastAsia="en-GB" w:bidi="en-GB"/>
      </w:rPr>
    </w:lvl>
    <w:lvl w:ilvl="8" w:tplc="D708EFC2">
      <w:numFmt w:val="bullet"/>
      <w:lvlText w:val="•"/>
      <w:lvlJc w:val="left"/>
      <w:pPr>
        <w:ind w:left="4042" w:hanging="227"/>
      </w:pPr>
      <w:rPr>
        <w:rFonts w:hint="default"/>
        <w:lang w:val="en-GB" w:eastAsia="en-GB" w:bidi="en-GB"/>
      </w:rPr>
    </w:lvl>
  </w:abstractNum>
  <w:abstractNum w:abstractNumId="4" w15:restartNumberingAfterBreak="0">
    <w:nsid w:val="077B1ECC"/>
    <w:multiLevelType w:val="hybridMultilevel"/>
    <w:tmpl w:val="5284EAEE"/>
    <w:lvl w:ilvl="0" w:tplc="55760DB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F4D671CC">
      <w:numFmt w:val="bullet"/>
      <w:lvlText w:val="•"/>
      <w:lvlJc w:val="left"/>
      <w:pPr>
        <w:ind w:left="942" w:hanging="227"/>
      </w:pPr>
      <w:rPr>
        <w:rFonts w:hint="default"/>
        <w:lang w:val="en-GB" w:eastAsia="en-GB" w:bidi="en-GB"/>
      </w:rPr>
    </w:lvl>
    <w:lvl w:ilvl="2" w:tplc="0738648A">
      <w:numFmt w:val="bullet"/>
      <w:lvlText w:val="•"/>
      <w:lvlJc w:val="left"/>
      <w:pPr>
        <w:ind w:left="1385" w:hanging="227"/>
      </w:pPr>
      <w:rPr>
        <w:rFonts w:hint="default"/>
        <w:lang w:val="en-GB" w:eastAsia="en-GB" w:bidi="en-GB"/>
      </w:rPr>
    </w:lvl>
    <w:lvl w:ilvl="3" w:tplc="793EE00A">
      <w:numFmt w:val="bullet"/>
      <w:lvlText w:val="•"/>
      <w:lvlJc w:val="left"/>
      <w:pPr>
        <w:ind w:left="1828" w:hanging="227"/>
      </w:pPr>
      <w:rPr>
        <w:rFonts w:hint="default"/>
        <w:lang w:val="en-GB" w:eastAsia="en-GB" w:bidi="en-GB"/>
      </w:rPr>
    </w:lvl>
    <w:lvl w:ilvl="4" w:tplc="99107DBA">
      <w:numFmt w:val="bullet"/>
      <w:lvlText w:val="•"/>
      <w:lvlJc w:val="left"/>
      <w:pPr>
        <w:ind w:left="2271" w:hanging="227"/>
      </w:pPr>
      <w:rPr>
        <w:rFonts w:hint="default"/>
        <w:lang w:val="en-GB" w:eastAsia="en-GB" w:bidi="en-GB"/>
      </w:rPr>
    </w:lvl>
    <w:lvl w:ilvl="5" w:tplc="D730ECD6">
      <w:numFmt w:val="bullet"/>
      <w:lvlText w:val="•"/>
      <w:lvlJc w:val="left"/>
      <w:pPr>
        <w:ind w:left="2714" w:hanging="227"/>
      </w:pPr>
      <w:rPr>
        <w:rFonts w:hint="default"/>
        <w:lang w:val="en-GB" w:eastAsia="en-GB" w:bidi="en-GB"/>
      </w:rPr>
    </w:lvl>
    <w:lvl w:ilvl="6" w:tplc="55E8F822">
      <w:numFmt w:val="bullet"/>
      <w:lvlText w:val="•"/>
      <w:lvlJc w:val="left"/>
      <w:pPr>
        <w:ind w:left="3156" w:hanging="227"/>
      </w:pPr>
      <w:rPr>
        <w:rFonts w:hint="default"/>
        <w:lang w:val="en-GB" w:eastAsia="en-GB" w:bidi="en-GB"/>
      </w:rPr>
    </w:lvl>
    <w:lvl w:ilvl="7" w:tplc="BBB82D78">
      <w:numFmt w:val="bullet"/>
      <w:lvlText w:val="•"/>
      <w:lvlJc w:val="left"/>
      <w:pPr>
        <w:ind w:left="3599" w:hanging="227"/>
      </w:pPr>
      <w:rPr>
        <w:rFonts w:hint="default"/>
        <w:lang w:val="en-GB" w:eastAsia="en-GB" w:bidi="en-GB"/>
      </w:rPr>
    </w:lvl>
    <w:lvl w:ilvl="8" w:tplc="B7526B00">
      <w:numFmt w:val="bullet"/>
      <w:lvlText w:val="•"/>
      <w:lvlJc w:val="left"/>
      <w:pPr>
        <w:ind w:left="4042" w:hanging="227"/>
      </w:pPr>
      <w:rPr>
        <w:rFonts w:hint="default"/>
        <w:lang w:val="en-GB" w:eastAsia="en-GB" w:bidi="en-GB"/>
      </w:rPr>
    </w:lvl>
  </w:abstractNum>
  <w:abstractNum w:abstractNumId="5" w15:restartNumberingAfterBreak="0">
    <w:nsid w:val="08085506"/>
    <w:multiLevelType w:val="hybridMultilevel"/>
    <w:tmpl w:val="FE92CD82"/>
    <w:lvl w:ilvl="0" w:tplc="B11ACF6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D124D9AE">
      <w:numFmt w:val="bullet"/>
      <w:lvlText w:val="•"/>
      <w:lvlJc w:val="left"/>
      <w:pPr>
        <w:ind w:left="942" w:hanging="227"/>
      </w:pPr>
      <w:rPr>
        <w:rFonts w:hint="default"/>
        <w:lang w:val="en-GB" w:eastAsia="en-GB" w:bidi="en-GB"/>
      </w:rPr>
    </w:lvl>
    <w:lvl w:ilvl="2" w:tplc="9000DA44">
      <w:numFmt w:val="bullet"/>
      <w:lvlText w:val="•"/>
      <w:lvlJc w:val="left"/>
      <w:pPr>
        <w:ind w:left="1385" w:hanging="227"/>
      </w:pPr>
      <w:rPr>
        <w:rFonts w:hint="default"/>
        <w:lang w:val="en-GB" w:eastAsia="en-GB" w:bidi="en-GB"/>
      </w:rPr>
    </w:lvl>
    <w:lvl w:ilvl="3" w:tplc="21D08F3E">
      <w:numFmt w:val="bullet"/>
      <w:lvlText w:val="•"/>
      <w:lvlJc w:val="left"/>
      <w:pPr>
        <w:ind w:left="1828" w:hanging="227"/>
      </w:pPr>
      <w:rPr>
        <w:rFonts w:hint="default"/>
        <w:lang w:val="en-GB" w:eastAsia="en-GB" w:bidi="en-GB"/>
      </w:rPr>
    </w:lvl>
    <w:lvl w:ilvl="4" w:tplc="A2D0A058">
      <w:numFmt w:val="bullet"/>
      <w:lvlText w:val="•"/>
      <w:lvlJc w:val="left"/>
      <w:pPr>
        <w:ind w:left="2271" w:hanging="227"/>
      </w:pPr>
      <w:rPr>
        <w:rFonts w:hint="default"/>
        <w:lang w:val="en-GB" w:eastAsia="en-GB" w:bidi="en-GB"/>
      </w:rPr>
    </w:lvl>
    <w:lvl w:ilvl="5" w:tplc="CFCED236">
      <w:numFmt w:val="bullet"/>
      <w:lvlText w:val="•"/>
      <w:lvlJc w:val="left"/>
      <w:pPr>
        <w:ind w:left="2714" w:hanging="227"/>
      </w:pPr>
      <w:rPr>
        <w:rFonts w:hint="default"/>
        <w:lang w:val="en-GB" w:eastAsia="en-GB" w:bidi="en-GB"/>
      </w:rPr>
    </w:lvl>
    <w:lvl w:ilvl="6" w:tplc="DF5424D6">
      <w:numFmt w:val="bullet"/>
      <w:lvlText w:val="•"/>
      <w:lvlJc w:val="left"/>
      <w:pPr>
        <w:ind w:left="3156" w:hanging="227"/>
      </w:pPr>
      <w:rPr>
        <w:rFonts w:hint="default"/>
        <w:lang w:val="en-GB" w:eastAsia="en-GB" w:bidi="en-GB"/>
      </w:rPr>
    </w:lvl>
    <w:lvl w:ilvl="7" w:tplc="768430EA">
      <w:numFmt w:val="bullet"/>
      <w:lvlText w:val="•"/>
      <w:lvlJc w:val="left"/>
      <w:pPr>
        <w:ind w:left="3599" w:hanging="227"/>
      </w:pPr>
      <w:rPr>
        <w:rFonts w:hint="default"/>
        <w:lang w:val="en-GB" w:eastAsia="en-GB" w:bidi="en-GB"/>
      </w:rPr>
    </w:lvl>
    <w:lvl w:ilvl="8" w:tplc="FC9808F2">
      <w:numFmt w:val="bullet"/>
      <w:lvlText w:val="•"/>
      <w:lvlJc w:val="left"/>
      <w:pPr>
        <w:ind w:left="4042" w:hanging="227"/>
      </w:pPr>
      <w:rPr>
        <w:rFonts w:hint="default"/>
        <w:lang w:val="en-GB" w:eastAsia="en-GB" w:bidi="en-GB"/>
      </w:rPr>
    </w:lvl>
  </w:abstractNum>
  <w:abstractNum w:abstractNumId="6" w15:restartNumberingAfterBreak="0">
    <w:nsid w:val="0BC8299D"/>
    <w:multiLevelType w:val="hybridMultilevel"/>
    <w:tmpl w:val="6A607EDE"/>
    <w:lvl w:ilvl="0" w:tplc="7DA838CE">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A162C95C">
      <w:numFmt w:val="bullet"/>
      <w:lvlText w:val="•"/>
      <w:lvlJc w:val="left"/>
      <w:pPr>
        <w:ind w:left="942" w:hanging="227"/>
      </w:pPr>
      <w:rPr>
        <w:rFonts w:hint="default"/>
        <w:lang w:val="en-GB" w:eastAsia="en-GB" w:bidi="en-GB"/>
      </w:rPr>
    </w:lvl>
    <w:lvl w:ilvl="2" w:tplc="4394FD4A">
      <w:numFmt w:val="bullet"/>
      <w:lvlText w:val="•"/>
      <w:lvlJc w:val="left"/>
      <w:pPr>
        <w:ind w:left="1385" w:hanging="227"/>
      </w:pPr>
      <w:rPr>
        <w:rFonts w:hint="default"/>
        <w:lang w:val="en-GB" w:eastAsia="en-GB" w:bidi="en-GB"/>
      </w:rPr>
    </w:lvl>
    <w:lvl w:ilvl="3" w:tplc="A7EE092C">
      <w:numFmt w:val="bullet"/>
      <w:lvlText w:val="•"/>
      <w:lvlJc w:val="left"/>
      <w:pPr>
        <w:ind w:left="1828" w:hanging="227"/>
      </w:pPr>
      <w:rPr>
        <w:rFonts w:hint="default"/>
        <w:lang w:val="en-GB" w:eastAsia="en-GB" w:bidi="en-GB"/>
      </w:rPr>
    </w:lvl>
    <w:lvl w:ilvl="4" w:tplc="4E3CE838">
      <w:numFmt w:val="bullet"/>
      <w:lvlText w:val="•"/>
      <w:lvlJc w:val="left"/>
      <w:pPr>
        <w:ind w:left="2271" w:hanging="227"/>
      </w:pPr>
      <w:rPr>
        <w:rFonts w:hint="default"/>
        <w:lang w:val="en-GB" w:eastAsia="en-GB" w:bidi="en-GB"/>
      </w:rPr>
    </w:lvl>
    <w:lvl w:ilvl="5" w:tplc="3740161C">
      <w:numFmt w:val="bullet"/>
      <w:lvlText w:val="•"/>
      <w:lvlJc w:val="left"/>
      <w:pPr>
        <w:ind w:left="2714" w:hanging="227"/>
      </w:pPr>
      <w:rPr>
        <w:rFonts w:hint="default"/>
        <w:lang w:val="en-GB" w:eastAsia="en-GB" w:bidi="en-GB"/>
      </w:rPr>
    </w:lvl>
    <w:lvl w:ilvl="6" w:tplc="B78CF514">
      <w:numFmt w:val="bullet"/>
      <w:lvlText w:val="•"/>
      <w:lvlJc w:val="left"/>
      <w:pPr>
        <w:ind w:left="3156" w:hanging="227"/>
      </w:pPr>
      <w:rPr>
        <w:rFonts w:hint="default"/>
        <w:lang w:val="en-GB" w:eastAsia="en-GB" w:bidi="en-GB"/>
      </w:rPr>
    </w:lvl>
    <w:lvl w:ilvl="7" w:tplc="87F8B312">
      <w:numFmt w:val="bullet"/>
      <w:lvlText w:val="•"/>
      <w:lvlJc w:val="left"/>
      <w:pPr>
        <w:ind w:left="3599" w:hanging="227"/>
      </w:pPr>
      <w:rPr>
        <w:rFonts w:hint="default"/>
        <w:lang w:val="en-GB" w:eastAsia="en-GB" w:bidi="en-GB"/>
      </w:rPr>
    </w:lvl>
    <w:lvl w:ilvl="8" w:tplc="57327F52">
      <w:numFmt w:val="bullet"/>
      <w:lvlText w:val="•"/>
      <w:lvlJc w:val="left"/>
      <w:pPr>
        <w:ind w:left="4042" w:hanging="227"/>
      </w:pPr>
      <w:rPr>
        <w:rFonts w:hint="default"/>
        <w:lang w:val="en-GB" w:eastAsia="en-GB" w:bidi="en-GB"/>
      </w:rPr>
    </w:lvl>
  </w:abstractNum>
  <w:abstractNum w:abstractNumId="7" w15:restartNumberingAfterBreak="0">
    <w:nsid w:val="0D3B4494"/>
    <w:multiLevelType w:val="hybridMultilevel"/>
    <w:tmpl w:val="2458958A"/>
    <w:lvl w:ilvl="0" w:tplc="59E4D176">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1D662F2A">
      <w:numFmt w:val="bullet"/>
      <w:lvlText w:val="•"/>
      <w:lvlJc w:val="left"/>
      <w:pPr>
        <w:ind w:left="744" w:hanging="227"/>
      </w:pPr>
      <w:rPr>
        <w:rFonts w:hint="default"/>
        <w:lang w:val="en-GB" w:eastAsia="en-GB" w:bidi="en-GB"/>
      </w:rPr>
    </w:lvl>
    <w:lvl w:ilvl="2" w:tplc="D786AF38">
      <w:numFmt w:val="bullet"/>
      <w:lvlText w:val="•"/>
      <w:lvlJc w:val="left"/>
      <w:pPr>
        <w:ind w:left="988" w:hanging="227"/>
      </w:pPr>
      <w:rPr>
        <w:rFonts w:hint="default"/>
        <w:lang w:val="en-GB" w:eastAsia="en-GB" w:bidi="en-GB"/>
      </w:rPr>
    </w:lvl>
    <w:lvl w:ilvl="3" w:tplc="76A2B028">
      <w:numFmt w:val="bullet"/>
      <w:lvlText w:val="•"/>
      <w:lvlJc w:val="left"/>
      <w:pPr>
        <w:ind w:left="1233" w:hanging="227"/>
      </w:pPr>
      <w:rPr>
        <w:rFonts w:hint="default"/>
        <w:lang w:val="en-GB" w:eastAsia="en-GB" w:bidi="en-GB"/>
      </w:rPr>
    </w:lvl>
    <w:lvl w:ilvl="4" w:tplc="9D3A2F16">
      <w:numFmt w:val="bullet"/>
      <w:lvlText w:val="•"/>
      <w:lvlJc w:val="left"/>
      <w:pPr>
        <w:ind w:left="1477" w:hanging="227"/>
      </w:pPr>
      <w:rPr>
        <w:rFonts w:hint="default"/>
        <w:lang w:val="en-GB" w:eastAsia="en-GB" w:bidi="en-GB"/>
      </w:rPr>
    </w:lvl>
    <w:lvl w:ilvl="5" w:tplc="BA341662">
      <w:numFmt w:val="bullet"/>
      <w:lvlText w:val="•"/>
      <w:lvlJc w:val="left"/>
      <w:pPr>
        <w:ind w:left="1722" w:hanging="227"/>
      </w:pPr>
      <w:rPr>
        <w:rFonts w:hint="default"/>
        <w:lang w:val="en-GB" w:eastAsia="en-GB" w:bidi="en-GB"/>
      </w:rPr>
    </w:lvl>
    <w:lvl w:ilvl="6" w:tplc="17D244F0">
      <w:numFmt w:val="bullet"/>
      <w:lvlText w:val="•"/>
      <w:lvlJc w:val="left"/>
      <w:pPr>
        <w:ind w:left="1966" w:hanging="227"/>
      </w:pPr>
      <w:rPr>
        <w:rFonts w:hint="default"/>
        <w:lang w:val="en-GB" w:eastAsia="en-GB" w:bidi="en-GB"/>
      </w:rPr>
    </w:lvl>
    <w:lvl w:ilvl="7" w:tplc="00A28FDA">
      <w:numFmt w:val="bullet"/>
      <w:lvlText w:val="•"/>
      <w:lvlJc w:val="left"/>
      <w:pPr>
        <w:ind w:left="2210" w:hanging="227"/>
      </w:pPr>
      <w:rPr>
        <w:rFonts w:hint="default"/>
        <w:lang w:val="en-GB" w:eastAsia="en-GB" w:bidi="en-GB"/>
      </w:rPr>
    </w:lvl>
    <w:lvl w:ilvl="8" w:tplc="46F20C8A">
      <w:numFmt w:val="bullet"/>
      <w:lvlText w:val="•"/>
      <w:lvlJc w:val="left"/>
      <w:pPr>
        <w:ind w:left="2455" w:hanging="227"/>
      </w:pPr>
      <w:rPr>
        <w:rFonts w:hint="default"/>
        <w:lang w:val="en-GB" w:eastAsia="en-GB" w:bidi="en-GB"/>
      </w:rPr>
    </w:lvl>
  </w:abstractNum>
  <w:abstractNum w:abstractNumId="8" w15:restartNumberingAfterBreak="0">
    <w:nsid w:val="0F75330E"/>
    <w:multiLevelType w:val="hybridMultilevel"/>
    <w:tmpl w:val="C77A49DC"/>
    <w:lvl w:ilvl="0" w:tplc="07A82F08">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A7C82928">
      <w:numFmt w:val="bullet"/>
      <w:lvlText w:val="•"/>
      <w:lvlJc w:val="left"/>
      <w:pPr>
        <w:ind w:left="744" w:hanging="227"/>
      </w:pPr>
      <w:rPr>
        <w:rFonts w:hint="default"/>
        <w:lang w:val="en-GB" w:eastAsia="en-GB" w:bidi="en-GB"/>
      </w:rPr>
    </w:lvl>
    <w:lvl w:ilvl="2" w:tplc="62827FBA">
      <w:numFmt w:val="bullet"/>
      <w:lvlText w:val="•"/>
      <w:lvlJc w:val="left"/>
      <w:pPr>
        <w:ind w:left="988" w:hanging="227"/>
      </w:pPr>
      <w:rPr>
        <w:rFonts w:hint="default"/>
        <w:lang w:val="en-GB" w:eastAsia="en-GB" w:bidi="en-GB"/>
      </w:rPr>
    </w:lvl>
    <w:lvl w:ilvl="3" w:tplc="8372503A">
      <w:numFmt w:val="bullet"/>
      <w:lvlText w:val="•"/>
      <w:lvlJc w:val="left"/>
      <w:pPr>
        <w:ind w:left="1233" w:hanging="227"/>
      </w:pPr>
      <w:rPr>
        <w:rFonts w:hint="default"/>
        <w:lang w:val="en-GB" w:eastAsia="en-GB" w:bidi="en-GB"/>
      </w:rPr>
    </w:lvl>
    <w:lvl w:ilvl="4" w:tplc="4550A06E">
      <w:numFmt w:val="bullet"/>
      <w:lvlText w:val="•"/>
      <w:lvlJc w:val="left"/>
      <w:pPr>
        <w:ind w:left="1477" w:hanging="227"/>
      </w:pPr>
      <w:rPr>
        <w:rFonts w:hint="default"/>
        <w:lang w:val="en-GB" w:eastAsia="en-GB" w:bidi="en-GB"/>
      </w:rPr>
    </w:lvl>
    <w:lvl w:ilvl="5" w:tplc="3280C36E">
      <w:numFmt w:val="bullet"/>
      <w:lvlText w:val="•"/>
      <w:lvlJc w:val="left"/>
      <w:pPr>
        <w:ind w:left="1722" w:hanging="227"/>
      </w:pPr>
      <w:rPr>
        <w:rFonts w:hint="default"/>
        <w:lang w:val="en-GB" w:eastAsia="en-GB" w:bidi="en-GB"/>
      </w:rPr>
    </w:lvl>
    <w:lvl w:ilvl="6" w:tplc="04D25424">
      <w:numFmt w:val="bullet"/>
      <w:lvlText w:val="•"/>
      <w:lvlJc w:val="left"/>
      <w:pPr>
        <w:ind w:left="1966" w:hanging="227"/>
      </w:pPr>
      <w:rPr>
        <w:rFonts w:hint="default"/>
        <w:lang w:val="en-GB" w:eastAsia="en-GB" w:bidi="en-GB"/>
      </w:rPr>
    </w:lvl>
    <w:lvl w:ilvl="7" w:tplc="4F44717C">
      <w:numFmt w:val="bullet"/>
      <w:lvlText w:val="•"/>
      <w:lvlJc w:val="left"/>
      <w:pPr>
        <w:ind w:left="2210" w:hanging="227"/>
      </w:pPr>
      <w:rPr>
        <w:rFonts w:hint="default"/>
        <w:lang w:val="en-GB" w:eastAsia="en-GB" w:bidi="en-GB"/>
      </w:rPr>
    </w:lvl>
    <w:lvl w:ilvl="8" w:tplc="067E8712">
      <w:numFmt w:val="bullet"/>
      <w:lvlText w:val="•"/>
      <w:lvlJc w:val="left"/>
      <w:pPr>
        <w:ind w:left="2455" w:hanging="227"/>
      </w:pPr>
      <w:rPr>
        <w:rFonts w:hint="default"/>
        <w:lang w:val="en-GB" w:eastAsia="en-GB" w:bidi="en-GB"/>
      </w:rPr>
    </w:lvl>
  </w:abstractNum>
  <w:abstractNum w:abstractNumId="9" w15:restartNumberingAfterBreak="0">
    <w:nsid w:val="1833120D"/>
    <w:multiLevelType w:val="hybridMultilevel"/>
    <w:tmpl w:val="51C450C4"/>
    <w:lvl w:ilvl="0" w:tplc="E788CB8A">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097899EA">
      <w:numFmt w:val="bullet"/>
      <w:lvlText w:val="•"/>
      <w:lvlJc w:val="left"/>
      <w:pPr>
        <w:ind w:left="942" w:hanging="227"/>
      </w:pPr>
      <w:rPr>
        <w:rFonts w:hint="default"/>
        <w:lang w:val="en-GB" w:eastAsia="en-GB" w:bidi="en-GB"/>
      </w:rPr>
    </w:lvl>
    <w:lvl w:ilvl="2" w:tplc="117E6B3C">
      <w:numFmt w:val="bullet"/>
      <w:lvlText w:val="•"/>
      <w:lvlJc w:val="left"/>
      <w:pPr>
        <w:ind w:left="1385" w:hanging="227"/>
      </w:pPr>
      <w:rPr>
        <w:rFonts w:hint="default"/>
        <w:lang w:val="en-GB" w:eastAsia="en-GB" w:bidi="en-GB"/>
      </w:rPr>
    </w:lvl>
    <w:lvl w:ilvl="3" w:tplc="6172C87A">
      <w:numFmt w:val="bullet"/>
      <w:lvlText w:val="•"/>
      <w:lvlJc w:val="left"/>
      <w:pPr>
        <w:ind w:left="1828" w:hanging="227"/>
      </w:pPr>
      <w:rPr>
        <w:rFonts w:hint="default"/>
        <w:lang w:val="en-GB" w:eastAsia="en-GB" w:bidi="en-GB"/>
      </w:rPr>
    </w:lvl>
    <w:lvl w:ilvl="4" w:tplc="ADFAE31C">
      <w:numFmt w:val="bullet"/>
      <w:lvlText w:val="•"/>
      <w:lvlJc w:val="left"/>
      <w:pPr>
        <w:ind w:left="2271" w:hanging="227"/>
      </w:pPr>
      <w:rPr>
        <w:rFonts w:hint="default"/>
        <w:lang w:val="en-GB" w:eastAsia="en-GB" w:bidi="en-GB"/>
      </w:rPr>
    </w:lvl>
    <w:lvl w:ilvl="5" w:tplc="40D6CAA8">
      <w:numFmt w:val="bullet"/>
      <w:lvlText w:val="•"/>
      <w:lvlJc w:val="left"/>
      <w:pPr>
        <w:ind w:left="2714" w:hanging="227"/>
      </w:pPr>
      <w:rPr>
        <w:rFonts w:hint="default"/>
        <w:lang w:val="en-GB" w:eastAsia="en-GB" w:bidi="en-GB"/>
      </w:rPr>
    </w:lvl>
    <w:lvl w:ilvl="6" w:tplc="1BDE7F6E">
      <w:numFmt w:val="bullet"/>
      <w:lvlText w:val="•"/>
      <w:lvlJc w:val="left"/>
      <w:pPr>
        <w:ind w:left="3156" w:hanging="227"/>
      </w:pPr>
      <w:rPr>
        <w:rFonts w:hint="default"/>
        <w:lang w:val="en-GB" w:eastAsia="en-GB" w:bidi="en-GB"/>
      </w:rPr>
    </w:lvl>
    <w:lvl w:ilvl="7" w:tplc="10EC868A">
      <w:numFmt w:val="bullet"/>
      <w:lvlText w:val="•"/>
      <w:lvlJc w:val="left"/>
      <w:pPr>
        <w:ind w:left="3599" w:hanging="227"/>
      </w:pPr>
      <w:rPr>
        <w:rFonts w:hint="default"/>
        <w:lang w:val="en-GB" w:eastAsia="en-GB" w:bidi="en-GB"/>
      </w:rPr>
    </w:lvl>
    <w:lvl w:ilvl="8" w:tplc="FC2CD57A">
      <w:numFmt w:val="bullet"/>
      <w:lvlText w:val="•"/>
      <w:lvlJc w:val="left"/>
      <w:pPr>
        <w:ind w:left="4042" w:hanging="227"/>
      </w:pPr>
      <w:rPr>
        <w:rFonts w:hint="default"/>
        <w:lang w:val="en-GB" w:eastAsia="en-GB" w:bidi="en-GB"/>
      </w:rPr>
    </w:lvl>
  </w:abstractNum>
  <w:abstractNum w:abstractNumId="10" w15:restartNumberingAfterBreak="0">
    <w:nsid w:val="199529E5"/>
    <w:multiLevelType w:val="hybridMultilevel"/>
    <w:tmpl w:val="01D6F040"/>
    <w:lvl w:ilvl="0" w:tplc="8508070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A2A891E6">
      <w:numFmt w:val="bullet"/>
      <w:lvlText w:val="•"/>
      <w:lvlJc w:val="left"/>
      <w:pPr>
        <w:ind w:left="942" w:hanging="227"/>
      </w:pPr>
      <w:rPr>
        <w:rFonts w:hint="default"/>
        <w:lang w:val="en-GB" w:eastAsia="en-GB" w:bidi="en-GB"/>
      </w:rPr>
    </w:lvl>
    <w:lvl w:ilvl="2" w:tplc="C3C4C84A">
      <w:numFmt w:val="bullet"/>
      <w:lvlText w:val="•"/>
      <w:lvlJc w:val="left"/>
      <w:pPr>
        <w:ind w:left="1385" w:hanging="227"/>
      </w:pPr>
      <w:rPr>
        <w:rFonts w:hint="default"/>
        <w:lang w:val="en-GB" w:eastAsia="en-GB" w:bidi="en-GB"/>
      </w:rPr>
    </w:lvl>
    <w:lvl w:ilvl="3" w:tplc="71D8D622">
      <w:numFmt w:val="bullet"/>
      <w:lvlText w:val="•"/>
      <w:lvlJc w:val="left"/>
      <w:pPr>
        <w:ind w:left="1828" w:hanging="227"/>
      </w:pPr>
      <w:rPr>
        <w:rFonts w:hint="default"/>
        <w:lang w:val="en-GB" w:eastAsia="en-GB" w:bidi="en-GB"/>
      </w:rPr>
    </w:lvl>
    <w:lvl w:ilvl="4" w:tplc="5532E070">
      <w:numFmt w:val="bullet"/>
      <w:lvlText w:val="•"/>
      <w:lvlJc w:val="left"/>
      <w:pPr>
        <w:ind w:left="2271" w:hanging="227"/>
      </w:pPr>
      <w:rPr>
        <w:rFonts w:hint="default"/>
        <w:lang w:val="en-GB" w:eastAsia="en-GB" w:bidi="en-GB"/>
      </w:rPr>
    </w:lvl>
    <w:lvl w:ilvl="5" w:tplc="C2E667A0">
      <w:numFmt w:val="bullet"/>
      <w:lvlText w:val="•"/>
      <w:lvlJc w:val="left"/>
      <w:pPr>
        <w:ind w:left="2714" w:hanging="227"/>
      </w:pPr>
      <w:rPr>
        <w:rFonts w:hint="default"/>
        <w:lang w:val="en-GB" w:eastAsia="en-GB" w:bidi="en-GB"/>
      </w:rPr>
    </w:lvl>
    <w:lvl w:ilvl="6" w:tplc="DFEA9FE0">
      <w:numFmt w:val="bullet"/>
      <w:lvlText w:val="•"/>
      <w:lvlJc w:val="left"/>
      <w:pPr>
        <w:ind w:left="3156" w:hanging="227"/>
      </w:pPr>
      <w:rPr>
        <w:rFonts w:hint="default"/>
        <w:lang w:val="en-GB" w:eastAsia="en-GB" w:bidi="en-GB"/>
      </w:rPr>
    </w:lvl>
    <w:lvl w:ilvl="7" w:tplc="CC44EEB4">
      <w:numFmt w:val="bullet"/>
      <w:lvlText w:val="•"/>
      <w:lvlJc w:val="left"/>
      <w:pPr>
        <w:ind w:left="3599" w:hanging="227"/>
      </w:pPr>
      <w:rPr>
        <w:rFonts w:hint="default"/>
        <w:lang w:val="en-GB" w:eastAsia="en-GB" w:bidi="en-GB"/>
      </w:rPr>
    </w:lvl>
    <w:lvl w:ilvl="8" w:tplc="0B729528">
      <w:numFmt w:val="bullet"/>
      <w:lvlText w:val="•"/>
      <w:lvlJc w:val="left"/>
      <w:pPr>
        <w:ind w:left="4042" w:hanging="227"/>
      </w:pPr>
      <w:rPr>
        <w:rFonts w:hint="default"/>
        <w:lang w:val="en-GB" w:eastAsia="en-GB" w:bidi="en-GB"/>
      </w:rPr>
    </w:lvl>
  </w:abstractNum>
  <w:abstractNum w:abstractNumId="11" w15:restartNumberingAfterBreak="0">
    <w:nsid w:val="1E56103A"/>
    <w:multiLevelType w:val="multilevel"/>
    <w:tmpl w:val="B9661712"/>
    <w:lvl w:ilvl="0">
      <w:start w:val="1"/>
      <w:numFmt w:val="decimal"/>
      <w:lvlText w:val="%1."/>
      <w:lvlJc w:val="left"/>
      <w:pPr>
        <w:ind w:left="570" w:hanging="454"/>
      </w:pPr>
      <w:rPr>
        <w:rFonts w:ascii="FS Jack" w:eastAsia="FS Jack" w:hAnsi="FS Jack" w:cs="FS Jack" w:hint="default"/>
        <w:b/>
        <w:bCs/>
        <w:color w:val="081E3F"/>
        <w:spacing w:val="-18"/>
        <w:w w:val="100"/>
        <w:sz w:val="24"/>
        <w:szCs w:val="24"/>
        <w:lang w:val="en-GB" w:eastAsia="en-GB" w:bidi="en-GB"/>
      </w:rPr>
    </w:lvl>
    <w:lvl w:ilvl="1">
      <w:start w:val="1"/>
      <w:numFmt w:val="decimal"/>
      <w:lvlText w:val="%1.%2"/>
      <w:lvlJc w:val="left"/>
      <w:pPr>
        <w:ind w:left="511" w:hanging="511"/>
      </w:pPr>
      <w:rPr>
        <w:rFonts w:ascii="FSJack-Light" w:eastAsia="FSJack-Light" w:hAnsi="FSJack-Light" w:cs="FSJack-Light" w:hint="default"/>
        <w:b w:val="0"/>
        <w:i w:val="0"/>
        <w:color w:val="081E3F"/>
        <w:spacing w:val="-9"/>
        <w:w w:val="100"/>
        <w:sz w:val="20"/>
        <w:szCs w:val="20"/>
        <w:lang w:val="en-GB" w:eastAsia="en-GB" w:bidi="en-GB"/>
      </w:rPr>
    </w:lvl>
    <w:lvl w:ilvl="2">
      <w:start w:val="1"/>
      <w:numFmt w:val="decimal"/>
      <w:lvlText w:val="%1.%2.%3"/>
      <w:lvlJc w:val="left"/>
      <w:pPr>
        <w:ind w:left="1137" w:hanging="624"/>
      </w:pPr>
      <w:rPr>
        <w:rFonts w:ascii="FSJack-Light" w:eastAsia="FSJack-Light" w:hAnsi="FSJack-Light" w:cs="FSJack-Light" w:hint="default"/>
        <w:b w:val="0"/>
        <w:i w:val="0"/>
        <w:color w:val="081E3F"/>
        <w:spacing w:val="-4"/>
        <w:w w:val="99"/>
        <w:sz w:val="20"/>
        <w:szCs w:val="20"/>
        <w:lang w:val="en-GB" w:eastAsia="en-GB" w:bidi="en-GB"/>
      </w:rPr>
    </w:lvl>
    <w:lvl w:ilvl="3">
      <w:numFmt w:val="bullet"/>
      <w:lvlText w:val="•"/>
      <w:lvlJc w:val="left"/>
      <w:pPr>
        <w:ind w:left="974" w:hanging="624"/>
      </w:pPr>
      <w:rPr>
        <w:rFonts w:hint="default"/>
        <w:lang w:val="en-GB" w:eastAsia="en-GB" w:bidi="en-GB"/>
      </w:rPr>
    </w:lvl>
    <w:lvl w:ilvl="4">
      <w:numFmt w:val="bullet"/>
      <w:lvlText w:val="•"/>
      <w:lvlJc w:val="left"/>
      <w:pPr>
        <w:ind w:left="809" w:hanging="624"/>
      </w:pPr>
      <w:rPr>
        <w:rFonts w:hint="default"/>
        <w:lang w:val="en-GB" w:eastAsia="en-GB" w:bidi="en-GB"/>
      </w:rPr>
    </w:lvl>
    <w:lvl w:ilvl="5">
      <w:numFmt w:val="bullet"/>
      <w:lvlText w:val="•"/>
      <w:lvlJc w:val="left"/>
      <w:pPr>
        <w:ind w:left="643" w:hanging="624"/>
      </w:pPr>
      <w:rPr>
        <w:rFonts w:hint="default"/>
        <w:lang w:val="en-GB" w:eastAsia="en-GB" w:bidi="en-GB"/>
      </w:rPr>
    </w:lvl>
    <w:lvl w:ilvl="6">
      <w:numFmt w:val="bullet"/>
      <w:lvlText w:val="•"/>
      <w:lvlJc w:val="left"/>
      <w:pPr>
        <w:ind w:left="478" w:hanging="624"/>
      </w:pPr>
      <w:rPr>
        <w:rFonts w:hint="default"/>
        <w:lang w:val="en-GB" w:eastAsia="en-GB" w:bidi="en-GB"/>
      </w:rPr>
    </w:lvl>
    <w:lvl w:ilvl="7">
      <w:numFmt w:val="bullet"/>
      <w:lvlText w:val="•"/>
      <w:lvlJc w:val="left"/>
      <w:pPr>
        <w:ind w:left="313" w:hanging="624"/>
      </w:pPr>
      <w:rPr>
        <w:rFonts w:hint="default"/>
        <w:lang w:val="en-GB" w:eastAsia="en-GB" w:bidi="en-GB"/>
      </w:rPr>
    </w:lvl>
    <w:lvl w:ilvl="8">
      <w:numFmt w:val="bullet"/>
      <w:lvlText w:val="•"/>
      <w:lvlJc w:val="left"/>
      <w:pPr>
        <w:ind w:left="147" w:hanging="624"/>
      </w:pPr>
      <w:rPr>
        <w:rFonts w:hint="default"/>
        <w:lang w:val="en-GB" w:eastAsia="en-GB" w:bidi="en-GB"/>
      </w:rPr>
    </w:lvl>
  </w:abstractNum>
  <w:abstractNum w:abstractNumId="12" w15:restartNumberingAfterBreak="0">
    <w:nsid w:val="1F3F750F"/>
    <w:multiLevelType w:val="hybridMultilevel"/>
    <w:tmpl w:val="2EDE64C4"/>
    <w:lvl w:ilvl="0" w:tplc="2C2AC4DA">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66BEDF74">
      <w:numFmt w:val="bullet"/>
      <w:lvlText w:val="•"/>
      <w:lvlJc w:val="left"/>
      <w:pPr>
        <w:ind w:left="942" w:hanging="227"/>
      </w:pPr>
      <w:rPr>
        <w:rFonts w:hint="default"/>
        <w:lang w:val="en-GB" w:eastAsia="en-GB" w:bidi="en-GB"/>
      </w:rPr>
    </w:lvl>
    <w:lvl w:ilvl="2" w:tplc="F86609C0">
      <w:numFmt w:val="bullet"/>
      <w:lvlText w:val="•"/>
      <w:lvlJc w:val="left"/>
      <w:pPr>
        <w:ind w:left="1385" w:hanging="227"/>
      </w:pPr>
      <w:rPr>
        <w:rFonts w:hint="default"/>
        <w:lang w:val="en-GB" w:eastAsia="en-GB" w:bidi="en-GB"/>
      </w:rPr>
    </w:lvl>
    <w:lvl w:ilvl="3" w:tplc="8550B7D8">
      <w:numFmt w:val="bullet"/>
      <w:lvlText w:val="•"/>
      <w:lvlJc w:val="left"/>
      <w:pPr>
        <w:ind w:left="1828" w:hanging="227"/>
      </w:pPr>
      <w:rPr>
        <w:rFonts w:hint="default"/>
        <w:lang w:val="en-GB" w:eastAsia="en-GB" w:bidi="en-GB"/>
      </w:rPr>
    </w:lvl>
    <w:lvl w:ilvl="4" w:tplc="86BA17EE">
      <w:numFmt w:val="bullet"/>
      <w:lvlText w:val="•"/>
      <w:lvlJc w:val="left"/>
      <w:pPr>
        <w:ind w:left="2271" w:hanging="227"/>
      </w:pPr>
      <w:rPr>
        <w:rFonts w:hint="default"/>
        <w:lang w:val="en-GB" w:eastAsia="en-GB" w:bidi="en-GB"/>
      </w:rPr>
    </w:lvl>
    <w:lvl w:ilvl="5" w:tplc="68948174">
      <w:numFmt w:val="bullet"/>
      <w:lvlText w:val="•"/>
      <w:lvlJc w:val="left"/>
      <w:pPr>
        <w:ind w:left="2714" w:hanging="227"/>
      </w:pPr>
      <w:rPr>
        <w:rFonts w:hint="default"/>
        <w:lang w:val="en-GB" w:eastAsia="en-GB" w:bidi="en-GB"/>
      </w:rPr>
    </w:lvl>
    <w:lvl w:ilvl="6" w:tplc="C22499D6">
      <w:numFmt w:val="bullet"/>
      <w:lvlText w:val="•"/>
      <w:lvlJc w:val="left"/>
      <w:pPr>
        <w:ind w:left="3156" w:hanging="227"/>
      </w:pPr>
      <w:rPr>
        <w:rFonts w:hint="default"/>
        <w:lang w:val="en-GB" w:eastAsia="en-GB" w:bidi="en-GB"/>
      </w:rPr>
    </w:lvl>
    <w:lvl w:ilvl="7" w:tplc="22684DF8">
      <w:numFmt w:val="bullet"/>
      <w:lvlText w:val="•"/>
      <w:lvlJc w:val="left"/>
      <w:pPr>
        <w:ind w:left="3599" w:hanging="227"/>
      </w:pPr>
      <w:rPr>
        <w:rFonts w:hint="default"/>
        <w:lang w:val="en-GB" w:eastAsia="en-GB" w:bidi="en-GB"/>
      </w:rPr>
    </w:lvl>
    <w:lvl w:ilvl="8" w:tplc="7B9EFC7A">
      <w:numFmt w:val="bullet"/>
      <w:lvlText w:val="•"/>
      <w:lvlJc w:val="left"/>
      <w:pPr>
        <w:ind w:left="4042" w:hanging="227"/>
      </w:pPr>
      <w:rPr>
        <w:rFonts w:hint="default"/>
        <w:lang w:val="en-GB" w:eastAsia="en-GB" w:bidi="en-GB"/>
      </w:rPr>
    </w:lvl>
  </w:abstractNum>
  <w:abstractNum w:abstractNumId="13" w15:restartNumberingAfterBreak="0">
    <w:nsid w:val="2A693B96"/>
    <w:multiLevelType w:val="hybridMultilevel"/>
    <w:tmpl w:val="66E28900"/>
    <w:lvl w:ilvl="0" w:tplc="51721A42">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B93E35B2">
      <w:numFmt w:val="bullet"/>
      <w:lvlText w:val="•"/>
      <w:lvlJc w:val="left"/>
      <w:pPr>
        <w:ind w:left="744" w:hanging="227"/>
      </w:pPr>
      <w:rPr>
        <w:rFonts w:hint="default"/>
        <w:lang w:val="en-GB" w:eastAsia="en-GB" w:bidi="en-GB"/>
      </w:rPr>
    </w:lvl>
    <w:lvl w:ilvl="2" w:tplc="40C2AC96">
      <w:numFmt w:val="bullet"/>
      <w:lvlText w:val="•"/>
      <w:lvlJc w:val="left"/>
      <w:pPr>
        <w:ind w:left="988" w:hanging="227"/>
      </w:pPr>
      <w:rPr>
        <w:rFonts w:hint="default"/>
        <w:lang w:val="en-GB" w:eastAsia="en-GB" w:bidi="en-GB"/>
      </w:rPr>
    </w:lvl>
    <w:lvl w:ilvl="3" w:tplc="7A023568">
      <w:numFmt w:val="bullet"/>
      <w:lvlText w:val="•"/>
      <w:lvlJc w:val="left"/>
      <w:pPr>
        <w:ind w:left="1233" w:hanging="227"/>
      </w:pPr>
      <w:rPr>
        <w:rFonts w:hint="default"/>
        <w:lang w:val="en-GB" w:eastAsia="en-GB" w:bidi="en-GB"/>
      </w:rPr>
    </w:lvl>
    <w:lvl w:ilvl="4" w:tplc="40DE02D0">
      <w:numFmt w:val="bullet"/>
      <w:lvlText w:val="•"/>
      <w:lvlJc w:val="left"/>
      <w:pPr>
        <w:ind w:left="1477" w:hanging="227"/>
      </w:pPr>
      <w:rPr>
        <w:rFonts w:hint="default"/>
        <w:lang w:val="en-GB" w:eastAsia="en-GB" w:bidi="en-GB"/>
      </w:rPr>
    </w:lvl>
    <w:lvl w:ilvl="5" w:tplc="22DE177E">
      <w:numFmt w:val="bullet"/>
      <w:lvlText w:val="•"/>
      <w:lvlJc w:val="left"/>
      <w:pPr>
        <w:ind w:left="1722" w:hanging="227"/>
      </w:pPr>
      <w:rPr>
        <w:rFonts w:hint="default"/>
        <w:lang w:val="en-GB" w:eastAsia="en-GB" w:bidi="en-GB"/>
      </w:rPr>
    </w:lvl>
    <w:lvl w:ilvl="6" w:tplc="8F2AA1E0">
      <w:numFmt w:val="bullet"/>
      <w:lvlText w:val="•"/>
      <w:lvlJc w:val="left"/>
      <w:pPr>
        <w:ind w:left="1966" w:hanging="227"/>
      </w:pPr>
      <w:rPr>
        <w:rFonts w:hint="default"/>
        <w:lang w:val="en-GB" w:eastAsia="en-GB" w:bidi="en-GB"/>
      </w:rPr>
    </w:lvl>
    <w:lvl w:ilvl="7" w:tplc="B3820746">
      <w:numFmt w:val="bullet"/>
      <w:lvlText w:val="•"/>
      <w:lvlJc w:val="left"/>
      <w:pPr>
        <w:ind w:left="2210" w:hanging="227"/>
      </w:pPr>
      <w:rPr>
        <w:rFonts w:hint="default"/>
        <w:lang w:val="en-GB" w:eastAsia="en-GB" w:bidi="en-GB"/>
      </w:rPr>
    </w:lvl>
    <w:lvl w:ilvl="8" w:tplc="5AA4DF3C">
      <w:numFmt w:val="bullet"/>
      <w:lvlText w:val="•"/>
      <w:lvlJc w:val="left"/>
      <w:pPr>
        <w:ind w:left="2455" w:hanging="227"/>
      </w:pPr>
      <w:rPr>
        <w:rFonts w:hint="default"/>
        <w:lang w:val="en-GB" w:eastAsia="en-GB" w:bidi="en-GB"/>
      </w:rPr>
    </w:lvl>
  </w:abstractNum>
  <w:abstractNum w:abstractNumId="14" w15:restartNumberingAfterBreak="0">
    <w:nsid w:val="2AB76BA5"/>
    <w:multiLevelType w:val="hybridMultilevel"/>
    <w:tmpl w:val="B83C540C"/>
    <w:lvl w:ilvl="0" w:tplc="A8486ADA">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BE4AB342">
      <w:numFmt w:val="bullet"/>
      <w:lvlText w:val="•"/>
      <w:lvlJc w:val="left"/>
      <w:pPr>
        <w:ind w:left="942" w:hanging="227"/>
      </w:pPr>
      <w:rPr>
        <w:rFonts w:hint="default"/>
        <w:lang w:val="en-GB" w:eastAsia="en-GB" w:bidi="en-GB"/>
      </w:rPr>
    </w:lvl>
    <w:lvl w:ilvl="2" w:tplc="79A88C4A">
      <w:numFmt w:val="bullet"/>
      <w:lvlText w:val="•"/>
      <w:lvlJc w:val="left"/>
      <w:pPr>
        <w:ind w:left="1385" w:hanging="227"/>
      </w:pPr>
      <w:rPr>
        <w:rFonts w:hint="default"/>
        <w:lang w:val="en-GB" w:eastAsia="en-GB" w:bidi="en-GB"/>
      </w:rPr>
    </w:lvl>
    <w:lvl w:ilvl="3" w:tplc="87508A94">
      <w:numFmt w:val="bullet"/>
      <w:lvlText w:val="•"/>
      <w:lvlJc w:val="left"/>
      <w:pPr>
        <w:ind w:left="1828" w:hanging="227"/>
      </w:pPr>
      <w:rPr>
        <w:rFonts w:hint="default"/>
        <w:lang w:val="en-GB" w:eastAsia="en-GB" w:bidi="en-GB"/>
      </w:rPr>
    </w:lvl>
    <w:lvl w:ilvl="4" w:tplc="DA5A6B34">
      <w:numFmt w:val="bullet"/>
      <w:lvlText w:val="•"/>
      <w:lvlJc w:val="left"/>
      <w:pPr>
        <w:ind w:left="2271" w:hanging="227"/>
      </w:pPr>
      <w:rPr>
        <w:rFonts w:hint="default"/>
        <w:lang w:val="en-GB" w:eastAsia="en-GB" w:bidi="en-GB"/>
      </w:rPr>
    </w:lvl>
    <w:lvl w:ilvl="5" w:tplc="43CA2676">
      <w:numFmt w:val="bullet"/>
      <w:lvlText w:val="•"/>
      <w:lvlJc w:val="left"/>
      <w:pPr>
        <w:ind w:left="2714" w:hanging="227"/>
      </w:pPr>
      <w:rPr>
        <w:rFonts w:hint="default"/>
        <w:lang w:val="en-GB" w:eastAsia="en-GB" w:bidi="en-GB"/>
      </w:rPr>
    </w:lvl>
    <w:lvl w:ilvl="6" w:tplc="0816AB40">
      <w:numFmt w:val="bullet"/>
      <w:lvlText w:val="•"/>
      <w:lvlJc w:val="left"/>
      <w:pPr>
        <w:ind w:left="3156" w:hanging="227"/>
      </w:pPr>
      <w:rPr>
        <w:rFonts w:hint="default"/>
        <w:lang w:val="en-GB" w:eastAsia="en-GB" w:bidi="en-GB"/>
      </w:rPr>
    </w:lvl>
    <w:lvl w:ilvl="7" w:tplc="59E899FA">
      <w:numFmt w:val="bullet"/>
      <w:lvlText w:val="•"/>
      <w:lvlJc w:val="left"/>
      <w:pPr>
        <w:ind w:left="3599" w:hanging="227"/>
      </w:pPr>
      <w:rPr>
        <w:rFonts w:hint="default"/>
        <w:lang w:val="en-GB" w:eastAsia="en-GB" w:bidi="en-GB"/>
      </w:rPr>
    </w:lvl>
    <w:lvl w:ilvl="8" w:tplc="92A8D61A">
      <w:numFmt w:val="bullet"/>
      <w:lvlText w:val="•"/>
      <w:lvlJc w:val="left"/>
      <w:pPr>
        <w:ind w:left="4042" w:hanging="227"/>
      </w:pPr>
      <w:rPr>
        <w:rFonts w:hint="default"/>
        <w:lang w:val="en-GB" w:eastAsia="en-GB" w:bidi="en-GB"/>
      </w:rPr>
    </w:lvl>
  </w:abstractNum>
  <w:abstractNum w:abstractNumId="15" w15:restartNumberingAfterBreak="0">
    <w:nsid w:val="2B2016C4"/>
    <w:multiLevelType w:val="hybridMultilevel"/>
    <w:tmpl w:val="3C92F9F0"/>
    <w:lvl w:ilvl="0" w:tplc="19EE362A">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5A3E81DE">
      <w:numFmt w:val="bullet"/>
      <w:lvlText w:val="•"/>
      <w:lvlJc w:val="left"/>
      <w:pPr>
        <w:ind w:left="744" w:hanging="227"/>
      </w:pPr>
      <w:rPr>
        <w:rFonts w:hint="default"/>
        <w:lang w:val="en-GB" w:eastAsia="en-GB" w:bidi="en-GB"/>
      </w:rPr>
    </w:lvl>
    <w:lvl w:ilvl="2" w:tplc="87F69222">
      <w:numFmt w:val="bullet"/>
      <w:lvlText w:val="•"/>
      <w:lvlJc w:val="left"/>
      <w:pPr>
        <w:ind w:left="988" w:hanging="227"/>
      </w:pPr>
      <w:rPr>
        <w:rFonts w:hint="default"/>
        <w:lang w:val="en-GB" w:eastAsia="en-GB" w:bidi="en-GB"/>
      </w:rPr>
    </w:lvl>
    <w:lvl w:ilvl="3" w:tplc="B9C8DBA2">
      <w:numFmt w:val="bullet"/>
      <w:lvlText w:val="•"/>
      <w:lvlJc w:val="left"/>
      <w:pPr>
        <w:ind w:left="1233" w:hanging="227"/>
      </w:pPr>
      <w:rPr>
        <w:rFonts w:hint="default"/>
        <w:lang w:val="en-GB" w:eastAsia="en-GB" w:bidi="en-GB"/>
      </w:rPr>
    </w:lvl>
    <w:lvl w:ilvl="4" w:tplc="860AD288">
      <w:numFmt w:val="bullet"/>
      <w:lvlText w:val="•"/>
      <w:lvlJc w:val="left"/>
      <w:pPr>
        <w:ind w:left="1477" w:hanging="227"/>
      </w:pPr>
      <w:rPr>
        <w:rFonts w:hint="default"/>
        <w:lang w:val="en-GB" w:eastAsia="en-GB" w:bidi="en-GB"/>
      </w:rPr>
    </w:lvl>
    <w:lvl w:ilvl="5" w:tplc="23FC0156">
      <w:numFmt w:val="bullet"/>
      <w:lvlText w:val="•"/>
      <w:lvlJc w:val="left"/>
      <w:pPr>
        <w:ind w:left="1722" w:hanging="227"/>
      </w:pPr>
      <w:rPr>
        <w:rFonts w:hint="default"/>
        <w:lang w:val="en-GB" w:eastAsia="en-GB" w:bidi="en-GB"/>
      </w:rPr>
    </w:lvl>
    <w:lvl w:ilvl="6" w:tplc="BD924116">
      <w:numFmt w:val="bullet"/>
      <w:lvlText w:val="•"/>
      <w:lvlJc w:val="left"/>
      <w:pPr>
        <w:ind w:left="1966" w:hanging="227"/>
      </w:pPr>
      <w:rPr>
        <w:rFonts w:hint="default"/>
        <w:lang w:val="en-GB" w:eastAsia="en-GB" w:bidi="en-GB"/>
      </w:rPr>
    </w:lvl>
    <w:lvl w:ilvl="7" w:tplc="7A381706">
      <w:numFmt w:val="bullet"/>
      <w:lvlText w:val="•"/>
      <w:lvlJc w:val="left"/>
      <w:pPr>
        <w:ind w:left="2210" w:hanging="227"/>
      </w:pPr>
      <w:rPr>
        <w:rFonts w:hint="default"/>
        <w:lang w:val="en-GB" w:eastAsia="en-GB" w:bidi="en-GB"/>
      </w:rPr>
    </w:lvl>
    <w:lvl w:ilvl="8" w:tplc="A8CE8C1E">
      <w:numFmt w:val="bullet"/>
      <w:lvlText w:val="•"/>
      <w:lvlJc w:val="left"/>
      <w:pPr>
        <w:ind w:left="2455" w:hanging="227"/>
      </w:pPr>
      <w:rPr>
        <w:rFonts w:hint="default"/>
        <w:lang w:val="en-GB" w:eastAsia="en-GB" w:bidi="en-GB"/>
      </w:rPr>
    </w:lvl>
  </w:abstractNum>
  <w:abstractNum w:abstractNumId="16" w15:restartNumberingAfterBreak="0">
    <w:nsid w:val="2F882992"/>
    <w:multiLevelType w:val="hybridMultilevel"/>
    <w:tmpl w:val="12828A1E"/>
    <w:lvl w:ilvl="0" w:tplc="395033FE">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0F1E57D2">
      <w:numFmt w:val="bullet"/>
      <w:lvlText w:val="•"/>
      <w:lvlJc w:val="left"/>
      <w:pPr>
        <w:ind w:left="942" w:hanging="227"/>
      </w:pPr>
      <w:rPr>
        <w:rFonts w:hint="default"/>
        <w:lang w:val="en-GB" w:eastAsia="en-GB" w:bidi="en-GB"/>
      </w:rPr>
    </w:lvl>
    <w:lvl w:ilvl="2" w:tplc="8F5070C6">
      <w:numFmt w:val="bullet"/>
      <w:lvlText w:val="•"/>
      <w:lvlJc w:val="left"/>
      <w:pPr>
        <w:ind w:left="1385" w:hanging="227"/>
      </w:pPr>
      <w:rPr>
        <w:rFonts w:hint="default"/>
        <w:lang w:val="en-GB" w:eastAsia="en-GB" w:bidi="en-GB"/>
      </w:rPr>
    </w:lvl>
    <w:lvl w:ilvl="3" w:tplc="C3FEA25E">
      <w:numFmt w:val="bullet"/>
      <w:lvlText w:val="•"/>
      <w:lvlJc w:val="left"/>
      <w:pPr>
        <w:ind w:left="1828" w:hanging="227"/>
      </w:pPr>
      <w:rPr>
        <w:rFonts w:hint="default"/>
        <w:lang w:val="en-GB" w:eastAsia="en-GB" w:bidi="en-GB"/>
      </w:rPr>
    </w:lvl>
    <w:lvl w:ilvl="4" w:tplc="736EA00E">
      <w:numFmt w:val="bullet"/>
      <w:lvlText w:val="•"/>
      <w:lvlJc w:val="left"/>
      <w:pPr>
        <w:ind w:left="2271" w:hanging="227"/>
      </w:pPr>
      <w:rPr>
        <w:rFonts w:hint="default"/>
        <w:lang w:val="en-GB" w:eastAsia="en-GB" w:bidi="en-GB"/>
      </w:rPr>
    </w:lvl>
    <w:lvl w:ilvl="5" w:tplc="E27A1160">
      <w:numFmt w:val="bullet"/>
      <w:lvlText w:val="•"/>
      <w:lvlJc w:val="left"/>
      <w:pPr>
        <w:ind w:left="2714" w:hanging="227"/>
      </w:pPr>
      <w:rPr>
        <w:rFonts w:hint="default"/>
        <w:lang w:val="en-GB" w:eastAsia="en-GB" w:bidi="en-GB"/>
      </w:rPr>
    </w:lvl>
    <w:lvl w:ilvl="6" w:tplc="1300583E">
      <w:numFmt w:val="bullet"/>
      <w:lvlText w:val="•"/>
      <w:lvlJc w:val="left"/>
      <w:pPr>
        <w:ind w:left="3156" w:hanging="227"/>
      </w:pPr>
      <w:rPr>
        <w:rFonts w:hint="default"/>
        <w:lang w:val="en-GB" w:eastAsia="en-GB" w:bidi="en-GB"/>
      </w:rPr>
    </w:lvl>
    <w:lvl w:ilvl="7" w:tplc="C116F16C">
      <w:numFmt w:val="bullet"/>
      <w:lvlText w:val="•"/>
      <w:lvlJc w:val="left"/>
      <w:pPr>
        <w:ind w:left="3599" w:hanging="227"/>
      </w:pPr>
      <w:rPr>
        <w:rFonts w:hint="default"/>
        <w:lang w:val="en-GB" w:eastAsia="en-GB" w:bidi="en-GB"/>
      </w:rPr>
    </w:lvl>
    <w:lvl w:ilvl="8" w:tplc="4AE22C76">
      <w:numFmt w:val="bullet"/>
      <w:lvlText w:val="•"/>
      <w:lvlJc w:val="left"/>
      <w:pPr>
        <w:ind w:left="4042" w:hanging="227"/>
      </w:pPr>
      <w:rPr>
        <w:rFonts w:hint="default"/>
        <w:lang w:val="en-GB" w:eastAsia="en-GB" w:bidi="en-GB"/>
      </w:rPr>
    </w:lvl>
  </w:abstractNum>
  <w:abstractNum w:abstractNumId="17" w15:restartNumberingAfterBreak="0">
    <w:nsid w:val="3026588A"/>
    <w:multiLevelType w:val="hybridMultilevel"/>
    <w:tmpl w:val="E75EA766"/>
    <w:lvl w:ilvl="0" w:tplc="8DB25252">
      <w:numFmt w:val="bullet"/>
      <w:lvlText w:val="•"/>
      <w:lvlJc w:val="left"/>
      <w:pPr>
        <w:ind w:left="509" w:hanging="227"/>
      </w:pPr>
      <w:rPr>
        <w:rFonts w:ascii="FSJack-Light" w:eastAsia="FSJack-Light" w:hAnsi="FSJack-Light" w:cs="FSJack-Light" w:hint="default"/>
        <w:color w:val="081E3F"/>
        <w:spacing w:val="-18"/>
        <w:w w:val="97"/>
        <w:sz w:val="20"/>
        <w:szCs w:val="20"/>
        <w:lang w:val="en-GB" w:eastAsia="en-GB" w:bidi="en-GB"/>
      </w:rPr>
    </w:lvl>
    <w:lvl w:ilvl="1" w:tplc="950210F8">
      <w:numFmt w:val="bullet"/>
      <w:lvlText w:val="•"/>
      <w:lvlJc w:val="left"/>
      <w:pPr>
        <w:ind w:left="942" w:hanging="227"/>
      </w:pPr>
      <w:rPr>
        <w:rFonts w:hint="default"/>
        <w:lang w:val="en-GB" w:eastAsia="en-GB" w:bidi="en-GB"/>
      </w:rPr>
    </w:lvl>
    <w:lvl w:ilvl="2" w:tplc="7A0C8802">
      <w:numFmt w:val="bullet"/>
      <w:lvlText w:val="•"/>
      <w:lvlJc w:val="left"/>
      <w:pPr>
        <w:ind w:left="1385" w:hanging="227"/>
      </w:pPr>
      <w:rPr>
        <w:rFonts w:hint="default"/>
        <w:lang w:val="en-GB" w:eastAsia="en-GB" w:bidi="en-GB"/>
      </w:rPr>
    </w:lvl>
    <w:lvl w:ilvl="3" w:tplc="1A5A7578">
      <w:numFmt w:val="bullet"/>
      <w:lvlText w:val="•"/>
      <w:lvlJc w:val="left"/>
      <w:pPr>
        <w:ind w:left="1828" w:hanging="227"/>
      </w:pPr>
      <w:rPr>
        <w:rFonts w:hint="default"/>
        <w:lang w:val="en-GB" w:eastAsia="en-GB" w:bidi="en-GB"/>
      </w:rPr>
    </w:lvl>
    <w:lvl w:ilvl="4" w:tplc="17D842CA">
      <w:numFmt w:val="bullet"/>
      <w:lvlText w:val="•"/>
      <w:lvlJc w:val="left"/>
      <w:pPr>
        <w:ind w:left="2271" w:hanging="227"/>
      </w:pPr>
      <w:rPr>
        <w:rFonts w:hint="default"/>
        <w:lang w:val="en-GB" w:eastAsia="en-GB" w:bidi="en-GB"/>
      </w:rPr>
    </w:lvl>
    <w:lvl w:ilvl="5" w:tplc="B1465434">
      <w:numFmt w:val="bullet"/>
      <w:lvlText w:val="•"/>
      <w:lvlJc w:val="left"/>
      <w:pPr>
        <w:ind w:left="2714" w:hanging="227"/>
      </w:pPr>
      <w:rPr>
        <w:rFonts w:hint="default"/>
        <w:lang w:val="en-GB" w:eastAsia="en-GB" w:bidi="en-GB"/>
      </w:rPr>
    </w:lvl>
    <w:lvl w:ilvl="6" w:tplc="CCFA38D2">
      <w:numFmt w:val="bullet"/>
      <w:lvlText w:val="•"/>
      <w:lvlJc w:val="left"/>
      <w:pPr>
        <w:ind w:left="3156" w:hanging="227"/>
      </w:pPr>
      <w:rPr>
        <w:rFonts w:hint="default"/>
        <w:lang w:val="en-GB" w:eastAsia="en-GB" w:bidi="en-GB"/>
      </w:rPr>
    </w:lvl>
    <w:lvl w:ilvl="7" w:tplc="41D4BC28">
      <w:numFmt w:val="bullet"/>
      <w:lvlText w:val="•"/>
      <w:lvlJc w:val="left"/>
      <w:pPr>
        <w:ind w:left="3599" w:hanging="227"/>
      </w:pPr>
      <w:rPr>
        <w:rFonts w:hint="default"/>
        <w:lang w:val="en-GB" w:eastAsia="en-GB" w:bidi="en-GB"/>
      </w:rPr>
    </w:lvl>
    <w:lvl w:ilvl="8" w:tplc="DB22253A">
      <w:numFmt w:val="bullet"/>
      <w:lvlText w:val="•"/>
      <w:lvlJc w:val="left"/>
      <w:pPr>
        <w:ind w:left="4042" w:hanging="227"/>
      </w:pPr>
      <w:rPr>
        <w:rFonts w:hint="default"/>
        <w:lang w:val="en-GB" w:eastAsia="en-GB" w:bidi="en-GB"/>
      </w:rPr>
    </w:lvl>
  </w:abstractNum>
  <w:abstractNum w:abstractNumId="18" w15:restartNumberingAfterBreak="0">
    <w:nsid w:val="34E85EC6"/>
    <w:multiLevelType w:val="hybridMultilevel"/>
    <w:tmpl w:val="4B2A092C"/>
    <w:lvl w:ilvl="0" w:tplc="5A42F150">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266A1DC4">
      <w:numFmt w:val="bullet"/>
      <w:lvlText w:val="•"/>
      <w:lvlJc w:val="left"/>
      <w:pPr>
        <w:ind w:left="744" w:hanging="227"/>
      </w:pPr>
      <w:rPr>
        <w:rFonts w:hint="default"/>
        <w:lang w:val="en-GB" w:eastAsia="en-GB" w:bidi="en-GB"/>
      </w:rPr>
    </w:lvl>
    <w:lvl w:ilvl="2" w:tplc="51C6963A">
      <w:numFmt w:val="bullet"/>
      <w:lvlText w:val="•"/>
      <w:lvlJc w:val="left"/>
      <w:pPr>
        <w:ind w:left="988" w:hanging="227"/>
      </w:pPr>
      <w:rPr>
        <w:rFonts w:hint="default"/>
        <w:lang w:val="en-GB" w:eastAsia="en-GB" w:bidi="en-GB"/>
      </w:rPr>
    </w:lvl>
    <w:lvl w:ilvl="3" w:tplc="A0F09BC4">
      <w:numFmt w:val="bullet"/>
      <w:lvlText w:val="•"/>
      <w:lvlJc w:val="left"/>
      <w:pPr>
        <w:ind w:left="1233" w:hanging="227"/>
      </w:pPr>
      <w:rPr>
        <w:rFonts w:hint="default"/>
        <w:lang w:val="en-GB" w:eastAsia="en-GB" w:bidi="en-GB"/>
      </w:rPr>
    </w:lvl>
    <w:lvl w:ilvl="4" w:tplc="4C805882">
      <w:numFmt w:val="bullet"/>
      <w:lvlText w:val="•"/>
      <w:lvlJc w:val="left"/>
      <w:pPr>
        <w:ind w:left="1477" w:hanging="227"/>
      </w:pPr>
      <w:rPr>
        <w:rFonts w:hint="default"/>
        <w:lang w:val="en-GB" w:eastAsia="en-GB" w:bidi="en-GB"/>
      </w:rPr>
    </w:lvl>
    <w:lvl w:ilvl="5" w:tplc="02609CA6">
      <w:numFmt w:val="bullet"/>
      <w:lvlText w:val="•"/>
      <w:lvlJc w:val="left"/>
      <w:pPr>
        <w:ind w:left="1722" w:hanging="227"/>
      </w:pPr>
      <w:rPr>
        <w:rFonts w:hint="default"/>
        <w:lang w:val="en-GB" w:eastAsia="en-GB" w:bidi="en-GB"/>
      </w:rPr>
    </w:lvl>
    <w:lvl w:ilvl="6" w:tplc="0A34E51C">
      <w:numFmt w:val="bullet"/>
      <w:lvlText w:val="•"/>
      <w:lvlJc w:val="left"/>
      <w:pPr>
        <w:ind w:left="1966" w:hanging="227"/>
      </w:pPr>
      <w:rPr>
        <w:rFonts w:hint="default"/>
        <w:lang w:val="en-GB" w:eastAsia="en-GB" w:bidi="en-GB"/>
      </w:rPr>
    </w:lvl>
    <w:lvl w:ilvl="7" w:tplc="DE2E3ABE">
      <w:numFmt w:val="bullet"/>
      <w:lvlText w:val="•"/>
      <w:lvlJc w:val="left"/>
      <w:pPr>
        <w:ind w:left="2210" w:hanging="227"/>
      </w:pPr>
      <w:rPr>
        <w:rFonts w:hint="default"/>
        <w:lang w:val="en-GB" w:eastAsia="en-GB" w:bidi="en-GB"/>
      </w:rPr>
    </w:lvl>
    <w:lvl w:ilvl="8" w:tplc="DB528E9C">
      <w:numFmt w:val="bullet"/>
      <w:lvlText w:val="•"/>
      <w:lvlJc w:val="left"/>
      <w:pPr>
        <w:ind w:left="2455" w:hanging="227"/>
      </w:pPr>
      <w:rPr>
        <w:rFonts w:hint="default"/>
        <w:lang w:val="en-GB" w:eastAsia="en-GB" w:bidi="en-GB"/>
      </w:rPr>
    </w:lvl>
  </w:abstractNum>
  <w:abstractNum w:abstractNumId="19" w15:restartNumberingAfterBreak="0">
    <w:nsid w:val="34ED37A8"/>
    <w:multiLevelType w:val="hybridMultilevel"/>
    <w:tmpl w:val="AC0E497A"/>
    <w:lvl w:ilvl="0" w:tplc="557A89D2">
      <w:numFmt w:val="bullet"/>
      <w:lvlText w:val="•"/>
      <w:lvlJc w:val="left"/>
      <w:pPr>
        <w:ind w:left="509" w:hanging="227"/>
      </w:pPr>
      <w:rPr>
        <w:rFonts w:ascii="FSJack-Light" w:eastAsia="FSJack-Light" w:hAnsi="FSJack-Light" w:cs="FSJack-Light" w:hint="default"/>
        <w:color w:val="081E3F"/>
        <w:spacing w:val="-18"/>
        <w:w w:val="97"/>
        <w:sz w:val="20"/>
        <w:szCs w:val="20"/>
        <w:lang w:val="en-GB" w:eastAsia="en-GB" w:bidi="en-GB"/>
      </w:rPr>
    </w:lvl>
    <w:lvl w:ilvl="1" w:tplc="A5A88E16">
      <w:numFmt w:val="bullet"/>
      <w:lvlText w:val="•"/>
      <w:lvlJc w:val="left"/>
      <w:pPr>
        <w:ind w:left="942" w:hanging="227"/>
      </w:pPr>
      <w:rPr>
        <w:rFonts w:hint="default"/>
        <w:lang w:val="en-GB" w:eastAsia="en-GB" w:bidi="en-GB"/>
      </w:rPr>
    </w:lvl>
    <w:lvl w:ilvl="2" w:tplc="6ECC1C80">
      <w:numFmt w:val="bullet"/>
      <w:lvlText w:val="•"/>
      <w:lvlJc w:val="left"/>
      <w:pPr>
        <w:ind w:left="1385" w:hanging="227"/>
      </w:pPr>
      <w:rPr>
        <w:rFonts w:hint="default"/>
        <w:lang w:val="en-GB" w:eastAsia="en-GB" w:bidi="en-GB"/>
      </w:rPr>
    </w:lvl>
    <w:lvl w:ilvl="3" w:tplc="DEE6CBA2">
      <w:numFmt w:val="bullet"/>
      <w:lvlText w:val="•"/>
      <w:lvlJc w:val="left"/>
      <w:pPr>
        <w:ind w:left="1828" w:hanging="227"/>
      </w:pPr>
      <w:rPr>
        <w:rFonts w:hint="default"/>
        <w:lang w:val="en-GB" w:eastAsia="en-GB" w:bidi="en-GB"/>
      </w:rPr>
    </w:lvl>
    <w:lvl w:ilvl="4" w:tplc="A49429B0">
      <w:numFmt w:val="bullet"/>
      <w:lvlText w:val="•"/>
      <w:lvlJc w:val="left"/>
      <w:pPr>
        <w:ind w:left="2271" w:hanging="227"/>
      </w:pPr>
      <w:rPr>
        <w:rFonts w:hint="default"/>
        <w:lang w:val="en-GB" w:eastAsia="en-GB" w:bidi="en-GB"/>
      </w:rPr>
    </w:lvl>
    <w:lvl w:ilvl="5" w:tplc="C4E62706">
      <w:numFmt w:val="bullet"/>
      <w:lvlText w:val="•"/>
      <w:lvlJc w:val="left"/>
      <w:pPr>
        <w:ind w:left="2714" w:hanging="227"/>
      </w:pPr>
      <w:rPr>
        <w:rFonts w:hint="default"/>
        <w:lang w:val="en-GB" w:eastAsia="en-GB" w:bidi="en-GB"/>
      </w:rPr>
    </w:lvl>
    <w:lvl w:ilvl="6" w:tplc="59E625B0">
      <w:numFmt w:val="bullet"/>
      <w:lvlText w:val="•"/>
      <w:lvlJc w:val="left"/>
      <w:pPr>
        <w:ind w:left="3156" w:hanging="227"/>
      </w:pPr>
      <w:rPr>
        <w:rFonts w:hint="default"/>
        <w:lang w:val="en-GB" w:eastAsia="en-GB" w:bidi="en-GB"/>
      </w:rPr>
    </w:lvl>
    <w:lvl w:ilvl="7" w:tplc="1C5C7032">
      <w:numFmt w:val="bullet"/>
      <w:lvlText w:val="•"/>
      <w:lvlJc w:val="left"/>
      <w:pPr>
        <w:ind w:left="3599" w:hanging="227"/>
      </w:pPr>
      <w:rPr>
        <w:rFonts w:hint="default"/>
        <w:lang w:val="en-GB" w:eastAsia="en-GB" w:bidi="en-GB"/>
      </w:rPr>
    </w:lvl>
    <w:lvl w:ilvl="8" w:tplc="B6DEEF7E">
      <w:numFmt w:val="bullet"/>
      <w:lvlText w:val="•"/>
      <w:lvlJc w:val="left"/>
      <w:pPr>
        <w:ind w:left="4042" w:hanging="227"/>
      </w:pPr>
      <w:rPr>
        <w:rFonts w:hint="default"/>
        <w:lang w:val="en-GB" w:eastAsia="en-GB" w:bidi="en-GB"/>
      </w:rPr>
    </w:lvl>
  </w:abstractNum>
  <w:abstractNum w:abstractNumId="20" w15:restartNumberingAfterBreak="0">
    <w:nsid w:val="35F82265"/>
    <w:multiLevelType w:val="hybridMultilevel"/>
    <w:tmpl w:val="5EDCA292"/>
    <w:lvl w:ilvl="0" w:tplc="5D54C742">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E4A64228">
      <w:numFmt w:val="bullet"/>
      <w:lvlText w:val="•"/>
      <w:lvlJc w:val="left"/>
      <w:pPr>
        <w:ind w:left="942" w:hanging="227"/>
      </w:pPr>
      <w:rPr>
        <w:rFonts w:hint="default"/>
        <w:lang w:val="en-GB" w:eastAsia="en-GB" w:bidi="en-GB"/>
      </w:rPr>
    </w:lvl>
    <w:lvl w:ilvl="2" w:tplc="4A5ACD36">
      <w:numFmt w:val="bullet"/>
      <w:lvlText w:val="•"/>
      <w:lvlJc w:val="left"/>
      <w:pPr>
        <w:ind w:left="1385" w:hanging="227"/>
      </w:pPr>
      <w:rPr>
        <w:rFonts w:hint="default"/>
        <w:lang w:val="en-GB" w:eastAsia="en-GB" w:bidi="en-GB"/>
      </w:rPr>
    </w:lvl>
    <w:lvl w:ilvl="3" w:tplc="3ABCD1AA">
      <w:numFmt w:val="bullet"/>
      <w:lvlText w:val="•"/>
      <w:lvlJc w:val="left"/>
      <w:pPr>
        <w:ind w:left="1828" w:hanging="227"/>
      </w:pPr>
      <w:rPr>
        <w:rFonts w:hint="default"/>
        <w:lang w:val="en-GB" w:eastAsia="en-GB" w:bidi="en-GB"/>
      </w:rPr>
    </w:lvl>
    <w:lvl w:ilvl="4" w:tplc="FB8AA6F8">
      <w:numFmt w:val="bullet"/>
      <w:lvlText w:val="•"/>
      <w:lvlJc w:val="left"/>
      <w:pPr>
        <w:ind w:left="2271" w:hanging="227"/>
      </w:pPr>
      <w:rPr>
        <w:rFonts w:hint="default"/>
        <w:lang w:val="en-GB" w:eastAsia="en-GB" w:bidi="en-GB"/>
      </w:rPr>
    </w:lvl>
    <w:lvl w:ilvl="5" w:tplc="1D9A05BE">
      <w:numFmt w:val="bullet"/>
      <w:lvlText w:val="•"/>
      <w:lvlJc w:val="left"/>
      <w:pPr>
        <w:ind w:left="2714" w:hanging="227"/>
      </w:pPr>
      <w:rPr>
        <w:rFonts w:hint="default"/>
        <w:lang w:val="en-GB" w:eastAsia="en-GB" w:bidi="en-GB"/>
      </w:rPr>
    </w:lvl>
    <w:lvl w:ilvl="6" w:tplc="BBE6E26E">
      <w:numFmt w:val="bullet"/>
      <w:lvlText w:val="•"/>
      <w:lvlJc w:val="left"/>
      <w:pPr>
        <w:ind w:left="3156" w:hanging="227"/>
      </w:pPr>
      <w:rPr>
        <w:rFonts w:hint="default"/>
        <w:lang w:val="en-GB" w:eastAsia="en-GB" w:bidi="en-GB"/>
      </w:rPr>
    </w:lvl>
    <w:lvl w:ilvl="7" w:tplc="285A920E">
      <w:numFmt w:val="bullet"/>
      <w:lvlText w:val="•"/>
      <w:lvlJc w:val="left"/>
      <w:pPr>
        <w:ind w:left="3599" w:hanging="227"/>
      </w:pPr>
      <w:rPr>
        <w:rFonts w:hint="default"/>
        <w:lang w:val="en-GB" w:eastAsia="en-GB" w:bidi="en-GB"/>
      </w:rPr>
    </w:lvl>
    <w:lvl w:ilvl="8" w:tplc="86AAA696">
      <w:numFmt w:val="bullet"/>
      <w:lvlText w:val="•"/>
      <w:lvlJc w:val="left"/>
      <w:pPr>
        <w:ind w:left="4042" w:hanging="227"/>
      </w:pPr>
      <w:rPr>
        <w:rFonts w:hint="default"/>
        <w:lang w:val="en-GB" w:eastAsia="en-GB" w:bidi="en-GB"/>
      </w:rPr>
    </w:lvl>
  </w:abstractNum>
  <w:abstractNum w:abstractNumId="21" w15:restartNumberingAfterBreak="0">
    <w:nsid w:val="372536CE"/>
    <w:multiLevelType w:val="hybridMultilevel"/>
    <w:tmpl w:val="514C596E"/>
    <w:lvl w:ilvl="0" w:tplc="244C0362">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2D800A5A">
      <w:numFmt w:val="bullet"/>
      <w:lvlText w:val="•"/>
      <w:lvlJc w:val="left"/>
      <w:pPr>
        <w:ind w:left="744" w:hanging="227"/>
      </w:pPr>
      <w:rPr>
        <w:rFonts w:hint="default"/>
        <w:lang w:val="en-GB" w:eastAsia="en-GB" w:bidi="en-GB"/>
      </w:rPr>
    </w:lvl>
    <w:lvl w:ilvl="2" w:tplc="8A1496BE">
      <w:numFmt w:val="bullet"/>
      <w:lvlText w:val="•"/>
      <w:lvlJc w:val="left"/>
      <w:pPr>
        <w:ind w:left="988" w:hanging="227"/>
      </w:pPr>
      <w:rPr>
        <w:rFonts w:hint="default"/>
        <w:lang w:val="en-GB" w:eastAsia="en-GB" w:bidi="en-GB"/>
      </w:rPr>
    </w:lvl>
    <w:lvl w:ilvl="3" w:tplc="5EECE75E">
      <w:numFmt w:val="bullet"/>
      <w:lvlText w:val="•"/>
      <w:lvlJc w:val="left"/>
      <w:pPr>
        <w:ind w:left="1233" w:hanging="227"/>
      </w:pPr>
      <w:rPr>
        <w:rFonts w:hint="default"/>
        <w:lang w:val="en-GB" w:eastAsia="en-GB" w:bidi="en-GB"/>
      </w:rPr>
    </w:lvl>
    <w:lvl w:ilvl="4" w:tplc="B1905B5A">
      <w:numFmt w:val="bullet"/>
      <w:lvlText w:val="•"/>
      <w:lvlJc w:val="left"/>
      <w:pPr>
        <w:ind w:left="1477" w:hanging="227"/>
      </w:pPr>
      <w:rPr>
        <w:rFonts w:hint="default"/>
        <w:lang w:val="en-GB" w:eastAsia="en-GB" w:bidi="en-GB"/>
      </w:rPr>
    </w:lvl>
    <w:lvl w:ilvl="5" w:tplc="1A30E2AC">
      <w:numFmt w:val="bullet"/>
      <w:lvlText w:val="•"/>
      <w:lvlJc w:val="left"/>
      <w:pPr>
        <w:ind w:left="1722" w:hanging="227"/>
      </w:pPr>
      <w:rPr>
        <w:rFonts w:hint="default"/>
        <w:lang w:val="en-GB" w:eastAsia="en-GB" w:bidi="en-GB"/>
      </w:rPr>
    </w:lvl>
    <w:lvl w:ilvl="6" w:tplc="A62444DA">
      <w:numFmt w:val="bullet"/>
      <w:lvlText w:val="•"/>
      <w:lvlJc w:val="left"/>
      <w:pPr>
        <w:ind w:left="1966" w:hanging="227"/>
      </w:pPr>
      <w:rPr>
        <w:rFonts w:hint="default"/>
        <w:lang w:val="en-GB" w:eastAsia="en-GB" w:bidi="en-GB"/>
      </w:rPr>
    </w:lvl>
    <w:lvl w:ilvl="7" w:tplc="BC988E58">
      <w:numFmt w:val="bullet"/>
      <w:lvlText w:val="•"/>
      <w:lvlJc w:val="left"/>
      <w:pPr>
        <w:ind w:left="2210" w:hanging="227"/>
      </w:pPr>
      <w:rPr>
        <w:rFonts w:hint="default"/>
        <w:lang w:val="en-GB" w:eastAsia="en-GB" w:bidi="en-GB"/>
      </w:rPr>
    </w:lvl>
    <w:lvl w:ilvl="8" w:tplc="4350B78A">
      <w:numFmt w:val="bullet"/>
      <w:lvlText w:val="•"/>
      <w:lvlJc w:val="left"/>
      <w:pPr>
        <w:ind w:left="2455" w:hanging="227"/>
      </w:pPr>
      <w:rPr>
        <w:rFonts w:hint="default"/>
        <w:lang w:val="en-GB" w:eastAsia="en-GB" w:bidi="en-GB"/>
      </w:rPr>
    </w:lvl>
  </w:abstractNum>
  <w:abstractNum w:abstractNumId="22" w15:restartNumberingAfterBreak="0">
    <w:nsid w:val="37C07E2F"/>
    <w:multiLevelType w:val="hybridMultilevel"/>
    <w:tmpl w:val="3B8A69C0"/>
    <w:lvl w:ilvl="0" w:tplc="552E3E56">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DAC65B0E">
      <w:numFmt w:val="bullet"/>
      <w:lvlText w:val="•"/>
      <w:lvlJc w:val="left"/>
      <w:pPr>
        <w:ind w:left="942" w:hanging="227"/>
      </w:pPr>
      <w:rPr>
        <w:rFonts w:hint="default"/>
        <w:lang w:val="en-GB" w:eastAsia="en-GB" w:bidi="en-GB"/>
      </w:rPr>
    </w:lvl>
    <w:lvl w:ilvl="2" w:tplc="8410DBAE">
      <w:numFmt w:val="bullet"/>
      <w:lvlText w:val="•"/>
      <w:lvlJc w:val="left"/>
      <w:pPr>
        <w:ind w:left="1385" w:hanging="227"/>
      </w:pPr>
      <w:rPr>
        <w:rFonts w:hint="default"/>
        <w:lang w:val="en-GB" w:eastAsia="en-GB" w:bidi="en-GB"/>
      </w:rPr>
    </w:lvl>
    <w:lvl w:ilvl="3" w:tplc="279268AC">
      <w:numFmt w:val="bullet"/>
      <w:lvlText w:val="•"/>
      <w:lvlJc w:val="left"/>
      <w:pPr>
        <w:ind w:left="1828" w:hanging="227"/>
      </w:pPr>
      <w:rPr>
        <w:rFonts w:hint="default"/>
        <w:lang w:val="en-GB" w:eastAsia="en-GB" w:bidi="en-GB"/>
      </w:rPr>
    </w:lvl>
    <w:lvl w:ilvl="4" w:tplc="132247A2">
      <w:numFmt w:val="bullet"/>
      <w:lvlText w:val="•"/>
      <w:lvlJc w:val="left"/>
      <w:pPr>
        <w:ind w:left="2271" w:hanging="227"/>
      </w:pPr>
      <w:rPr>
        <w:rFonts w:hint="default"/>
        <w:lang w:val="en-GB" w:eastAsia="en-GB" w:bidi="en-GB"/>
      </w:rPr>
    </w:lvl>
    <w:lvl w:ilvl="5" w:tplc="7B8051E8">
      <w:numFmt w:val="bullet"/>
      <w:lvlText w:val="•"/>
      <w:lvlJc w:val="left"/>
      <w:pPr>
        <w:ind w:left="2714" w:hanging="227"/>
      </w:pPr>
      <w:rPr>
        <w:rFonts w:hint="default"/>
        <w:lang w:val="en-GB" w:eastAsia="en-GB" w:bidi="en-GB"/>
      </w:rPr>
    </w:lvl>
    <w:lvl w:ilvl="6" w:tplc="8B5E3D9A">
      <w:numFmt w:val="bullet"/>
      <w:lvlText w:val="•"/>
      <w:lvlJc w:val="left"/>
      <w:pPr>
        <w:ind w:left="3156" w:hanging="227"/>
      </w:pPr>
      <w:rPr>
        <w:rFonts w:hint="default"/>
        <w:lang w:val="en-GB" w:eastAsia="en-GB" w:bidi="en-GB"/>
      </w:rPr>
    </w:lvl>
    <w:lvl w:ilvl="7" w:tplc="D17AD29C">
      <w:numFmt w:val="bullet"/>
      <w:lvlText w:val="•"/>
      <w:lvlJc w:val="left"/>
      <w:pPr>
        <w:ind w:left="3599" w:hanging="227"/>
      </w:pPr>
      <w:rPr>
        <w:rFonts w:hint="default"/>
        <w:lang w:val="en-GB" w:eastAsia="en-GB" w:bidi="en-GB"/>
      </w:rPr>
    </w:lvl>
    <w:lvl w:ilvl="8" w:tplc="322E84E6">
      <w:numFmt w:val="bullet"/>
      <w:lvlText w:val="•"/>
      <w:lvlJc w:val="left"/>
      <w:pPr>
        <w:ind w:left="4042" w:hanging="227"/>
      </w:pPr>
      <w:rPr>
        <w:rFonts w:hint="default"/>
        <w:lang w:val="en-GB" w:eastAsia="en-GB" w:bidi="en-GB"/>
      </w:rPr>
    </w:lvl>
  </w:abstractNum>
  <w:abstractNum w:abstractNumId="23" w15:restartNumberingAfterBreak="0">
    <w:nsid w:val="389E45AB"/>
    <w:multiLevelType w:val="hybridMultilevel"/>
    <w:tmpl w:val="D2A49B4E"/>
    <w:lvl w:ilvl="0" w:tplc="AD18FF7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A858B492">
      <w:numFmt w:val="bullet"/>
      <w:lvlText w:val="•"/>
      <w:lvlJc w:val="left"/>
      <w:pPr>
        <w:ind w:left="942" w:hanging="227"/>
      </w:pPr>
      <w:rPr>
        <w:rFonts w:hint="default"/>
        <w:lang w:val="en-GB" w:eastAsia="en-GB" w:bidi="en-GB"/>
      </w:rPr>
    </w:lvl>
    <w:lvl w:ilvl="2" w:tplc="E4CADDBE">
      <w:numFmt w:val="bullet"/>
      <w:lvlText w:val="•"/>
      <w:lvlJc w:val="left"/>
      <w:pPr>
        <w:ind w:left="1385" w:hanging="227"/>
      </w:pPr>
      <w:rPr>
        <w:rFonts w:hint="default"/>
        <w:lang w:val="en-GB" w:eastAsia="en-GB" w:bidi="en-GB"/>
      </w:rPr>
    </w:lvl>
    <w:lvl w:ilvl="3" w:tplc="63C05610">
      <w:numFmt w:val="bullet"/>
      <w:lvlText w:val="•"/>
      <w:lvlJc w:val="left"/>
      <w:pPr>
        <w:ind w:left="1828" w:hanging="227"/>
      </w:pPr>
      <w:rPr>
        <w:rFonts w:hint="default"/>
        <w:lang w:val="en-GB" w:eastAsia="en-GB" w:bidi="en-GB"/>
      </w:rPr>
    </w:lvl>
    <w:lvl w:ilvl="4" w:tplc="3F2A97CE">
      <w:numFmt w:val="bullet"/>
      <w:lvlText w:val="•"/>
      <w:lvlJc w:val="left"/>
      <w:pPr>
        <w:ind w:left="2271" w:hanging="227"/>
      </w:pPr>
      <w:rPr>
        <w:rFonts w:hint="default"/>
        <w:lang w:val="en-GB" w:eastAsia="en-GB" w:bidi="en-GB"/>
      </w:rPr>
    </w:lvl>
    <w:lvl w:ilvl="5" w:tplc="3760D362">
      <w:numFmt w:val="bullet"/>
      <w:lvlText w:val="•"/>
      <w:lvlJc w:val="left"/>
      <w:pPr>
        <w:ind w:left="2714" w:hanging="227"/>
      </w:pPr>
      <w:rPr>
        <w:rFonts w:hint="default"/>
        <w:lang w:val="en-GB" w:eastAsia="en-GB" w:bidi="en-GB"/>
      </w:rPr>
    </w:lvl>
    <w:lvl w:ilvl="6" w:tplc="1794E9E2">
      <w:numFmt w:val="bullet"/>
      <w:lvlText w:val="•"/>
      <w:lvlJc w:val="left"/>
      <w:pPr>
        <w:ind w:left="3156" w:hanging="227"/>
      </w:pPr>
      <w:rPr>
        <w:rFonts w:hint="default"/>
        <w:lang w:val="en-GB" w:eastAsia="en-GB" w:bidi="en-GB"/>
      </w:rPr>
    </w:lvl>
    <w:lvl w:ilvl="7" w:tplc="175EB3DA">
      <w:numFmt w:val="bullet"/>
      <w:lvlText w:val="•"/>
      <w:lvlJc w:val="left"/>
      <w:pPr>
        <w:ind w:left="3599" w:hanging="227"/>
      </w:pPr>
      <w:rPr>
        <w:rFonts w:hint="default"/>
        <w:lang w:val="en-GB" w:eastAsia="en-GB" w:bidi="en-GB"/>
      </w:rPr>
    </w:lvl>
    <w:lvl w:ilvl="8" w:tplc="5DEECB04">
      <w:numFmt w:val="bullet"/>
      <w:lvlText w:val="•"/>
      <w:lvlJc w:val="left"/>
      <w:pPr>
        <w:ind w:left="4042" w:hanging="227"/>
      </w:pPr>
      <w:rPr>
        <w:rFonts w:hint="default"/>
        <w:lang w:val="en-GB" w:eastAsia="en-GB" w:bidi="en-GB"/>
      </w:rPr>
    </w:lvl>
  </w:abstractNum>
  <w:abstractNum w:abstractNumId="24" w15:restartNumberingAfterBreak="0">
    <w:nsid w:val="38A30A35"/>
    <w:multiLevelType w:val="hybridMultilevel"/>
    <w:tmpl w:val="8EE0BB18"/>
    <w:lvl w:ilvl="0" w:tplc="FD56555C">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09100930">
      <w:numFmt w:val="bullet"/>
      <w:lvlText w:val="•"/>
      <w:lvlJc w:val="left"/>
      <w:pPr>
        <w:ind w:left="942" w:hanging="227"/>
      </w:pPr>
      <w:rPr>
        <w:rFonts w:hint="default"/>
        <w:lang w:val="en-GB" w:eastAsia="en-GB" w:bidi="en-GB"/>
      </w:rPr>
    </w:lvl>
    <w:lvl w:ilvl="2" w:tplc="C108D454">
      <w:numFmt w:val="bullet"/>
      <w:lvlText w:val="•"/>
      <w:lvlJc w:val="left"/>
      <w:pPr>
        <w:ind w:left="1385" w:hanging="227"/>
      </w:pPr>
      <w:rPr>
        <w:rFonts w:hint="default"/>
        <w:lang w:val="en-GB" w:eastAsia="en-GB" w:bidi="en-GB"/>
      </w:rPr>
    </w:lvl>
    <w:lvl w:ilvl="3" w:tplc="2256B070">
      <w:numFmt w:val="bullet"/>
      <w:lvlText w:val="•"/>
      <w:lvlJc w:val="left"/>
      <w:pPr>
        <w:ind w:left="1828" w:hanging="227"/>
      </w:pPr>
      <w:rPr>
        <w:rFonts w:hint="default"/>
        <w:lang w:val="en-GB" w:eastAsia="en-GB" w:bidi="en-GB"/>
      </w:rPr>
    </w:lvl>
    <w:lvl w:ilvl="4" w:tplc="67CEA4EC">
      <w:numFmt w:val="bullet"/>
      <w:lvlText w:val="•"/>
      <w:lvlJc w:val="left"/>
      <w:pPr>
        <w:ind w:left="2271" w:hanging="227"/>
      </w:pPr>
      <w:rPr>
        <w:rFonts w:hint="default"/>
        <w:lang w:val="en-GB" w:eastAsia="en-GB" w:bidi="en-GB"/>
      </w:rPr>
    </w:lvl>
    <w:lvl w:ilvl="5" w:tplc="7D3E5938">
      <w:numFmt w:val="bullet"/>
      <w:lvlText w:val="•"/>
      <w:lvlJc w:val="left"/>
      <w:pPr>
        <w:ind w:left="2714" w:hanging="227"/>
      </w:pPr>
      <w:rPr>
        <w:rFonts w:hint="default"/>
        <w:lang w:val="en-GB" w:eastAsia="en-GB" w:bidi="en-GB"/>
      </w:rPr>
    </w:lvl>
    <w:lvl w:ilvl="6" w:tplc="5100D6F8">
      <w:numFmt w:val="bullet"/>
      <w:lvlText w:val="•"/>
      <w:lvlJc w:val="left"/>
      <w:pPr>
        <w:ind w:left="3156" w:hanging="227"/>
      </w:pPr>
      <w:rPr>
        <w:rFonts w:hint="default"/>
        <w:lang w:val="en-GB" w:eastAsia="en-GB" w:bidi="en-GB"/>
      </w:rPr>
    </w:lvl>
    <w:lvl w:ilvl="7" w:tplc="8CDA2610">
      <w:numFmt w:val="bullet"/>
      <w:lvlText w:val="•"/>
      <w:lvlJc w:val="left"/>
      <w:pPr>
        <w:ind w:left="3599" w:hanging="227"/>
      </w:pPr>
      <w:rPr>
        <w:rFonts w:hint="default"/>
        <w:lang w:val="en-GB" w:eastAsia="en-GB" w:bidi="en-GB"/>
      </w:rPr>
    </w:lvl>
    <w:lvl w:ilvl="8" w:tplc="90F0C164">
      <w:numFmt w:val="bullet"/>
      <w:lvlText w:val="•"/>
      <w:lvlJc w:val="left"/>
      <w:pPr>
        <w:ind w:left="4042" w:hanging="227"/>
      </w:pPr>
      <w:rPr>
        <w:rFonts w:hint="default"/>
        <w:lang w:val="en-GB" w:eastAsia="en-GB" w:bidi="en-GB"/>
      </w:rPr>
    </w:lvl>
  </w:abstractNum>
  <w:abstractNum w:abstractNumId="25" w15:restartNumberingAfterBreak="0">
    <w:nsid w:val="39D7351E"/>
    <w:multiLevelType w:val="hybridMultilevel"/>
    <w:tmpl w:val="DC485910"/>
    <w:lvl w:ilvl="0" w:tplc="0BC8633E">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D494D99E">
      <w:numFmt w:val="bullet"/>
      <w:lvlText w:val="•"/>
      <w:lvlJc w:val="left"/>
      <w:pPr>
        <w:ind w:left="942" w:hanging="227"/>
      </w:pPr>
      <w:rPr>
        <w:rFonts w:hint="default"/>
        <w:lang w:val="en-GB" w:eastAsia="en-GB" w:bidi="en-GB"/>
      </w:rPr>
    </w:lvl>
    <w:lvl w:ilvl="2" w:tplc="24CC0728">
      <w:numFmt w:val="bullet"/>
      <w:lvlText w:val="•"/>
      <w:lvlJc w:val="left"/>
      <w:pPr>
        <w:ind w:left="1385" w:hanging="227"/>
      </w:pPr>
      <w:rPr>
        <w:rFonts w:hint="default"/>
        <w:lang w:val="en-GB" w:eastAsia="en-GB" w:bidi="en-GB"/>
      </w:rPr>
    </w:lvl>
    <w:lvl w:ilvl="3" w:tplc="04ACAB28">
      <w:numFmt w:val="bullet"/>
      <w:lvlText w:val="•"/>
      <w:lvlJc w:val="left"/>
      <w:pPr>
        <w:ind w:left="1828" w:hanging="227"/>
      </w:pPr>
      <w:rPr>
        <w:rFonts w:hint="default"/>
        <w:lang w:val="en-GB" w:eastAsia="en-GB" w:bidi="en-GB"/>
      </w:rPr>
    </w:lvl>
    <w:lvl w:ilvl="4" w:tplc="90FA3250">
      <w:numFmt w:val="bullet"/>
      <w:lvlText w:val="•"/>
      <w:lvlJc w:val="left"/>
      <w:pPr>
        <w:ind w:left="2271" w:hanging="227"/>
      </w:pPr>
      <w:rPr>
        <w:rFonts w:hint="default"/>
        <w:lang w:val="en-GB" w:eastAsia="en-GB" w:bidi="en-GB"/>
      </w:rPr>
    </w:lvl>
    <w:lvl w:ilvl="5" w:tplc="9F3EA74C">
      <w:numFmt w:val="bullet"/>
      <w:lvlText w:val="•"/>
      <w:lvlJc w:val="left"/>
      <w:pPr>
        <w:ind w:left="2714" w:hanging="227"/>
      </w:pPr>
      <w:rPr>
        <w:rFonts w:hint="default"/>
        <w:lang w:val="en-GB" w:eastAsia="en-GB" w:bidi="en-GB"/>
      </w:rPr>
    </w:lvl>
    <w:lvl w:ilvl="6" w:tplc="C376001E">
      <w:numFmt w:val="bullet"/>
      <w:lvlText w:val="•"/>
      <w:lvlJc w:val="left"/>
      <w:pPr>
        <w:ind w:left="3156" w:hanging="227"/>
      </w:pPr>
      <w:rPr>
        <w:rFonts w:hint="default"/>
        <w:lang w:val="en-GB" w:eastAsia="en-GB" w:bidi="en-GB"/>
      </w:rPr>
    </w:lvl>
    <w:lvl w:ilvl="7" w:tplc="B770B924">
      <w:numFmt w:val="bullet"/>
      <w:lvlText w:val="•"/>
      <w:lvlJc w:val="left"/>
      <w:pPr>
        <w:ind w:left="3599" w:hanging="227"/>
      </w:pPr>
      <w:rPr>
        <w:rFonts w:hint="default"/>
        <w:lang w:val="en-GB" w:eastAsia="en-GB" w:bidi="en-GB"/>
      </w:rPr>
    </w:lvl>
    <w:lvl w:ilvl="8" w:tplc="174E8244">
      <w:numFmt w:val="bullet"/>
      <w:lvlText w:val="•"/>
      <w:lvlJc w:val="left"/>
      <w:pPr>
        <w:ind w:left="4042" w:hanging="227"/>
      </w:pPr>
      <w:rPr>
        <w:rFonts w:hint="default"/>
        <w:lang w:val="en-GB" w:eastAsia="en-GB" w:bidi="en-GB"/>
      </w:rPr>
    </w:lvl>
  </w:abstractNum>
  <w:abstractNum w:abstractNumId="26" w15:restartNumberingAfterBreak="0">
    <w:nsid w:val="3A323D12"/>
    <w:multiLevelType w:val="hybridMultilevel"/>
    <w:tmpl w:val="4E7E9614"/>
    <w:lvl w:ilvl="0" w:tplc="236E8F0A">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D55A93FA">
      <w:numFmt w:val="bullet"/>
      <w:lvlText w:val="•"/>
      <w:lvlJc w:val="left"/>
      <w:pPr>
        <w:ind w:left="942" w:hanging="227"/>
      </w:pPr>
      <w:rPr>
        <w:rFonts w:hint="default"/>
        <w:lang w:val="en-GB" w:eastAsia="en-GB" w:bidi="en-GB"/>
      </w:rPr>
    </w:lvl>
    <w:lvl w:ilvl="2" w:tplc="52D6450A">
      <w:numFmt w:val="bullet"/>
      <w:lvlText w:val="•"/>
      <w:lvlJc w:val="left"/>
      <w:pPr>
        <w:ind w:left="1385" w:hanging="227"/>
      </w:pPr>
      <w:rPr>
        <w:rFonts w:hint="default"/>
        <w:lang w:val="en-GB" w:eastAsia="en-GB" w:bidi="en-GB"/>
      </w:rPr>
    </w:lvl>
    <w:lvl w:ilvl="3" w:tplc="150CF262">
      <w:numFmt w:val="bullet"/>
      <w:lvlText w:val="•"/>
      <w:lvlJc w:val="left"/>
      <w:pPr>
        <w:ind w:left="1828" w:hanging="227"/>
      </w:pPr>
      <w:rPr>
        <w:rFonts w:hint="default"/>
        <w:lang w:val="en-GB" w:eastAsia="en-GB" w:bidi="en-GB"/>
      </w:rPr>
    </w:lvl>
    <w:lvl w:ilvl="4" w:tplc="2C8EBE4C">
      <w:numFmt w:val="bullet"/>
      <w:lvlText w:val="•"/>
      <w:lvlJc w:val="left"/>
      <w:pPr>
        <w:ind w:left="2271" w:hanging="227"/>
      </w:pPr>
      <w:rPr>
        <w:rFonts w:hint="default"/>
        <w:lang w:val="en-GB" w:eastAsia="en-GB" w:bidi="en-GB"/>
      </w:rPr>
    </w:lvl>
    <w:lvl w:ilvl="5" w:tplc="F5460108">
      <w:numFmt w:val="bullet"/>
      <w:lvlText w:val="•"/>
      <w:lvlJc w:val="left"/>
      <w:pPr>
        <w:ind w:left="2714" w:hanging="227"/>
      </w:pPr>
      <w:rPr>
        <w:rFonts w:hint="default"/>
        <w:lang w:val="en-GB" w:eastAsia="en-GB" w:bidi="en-GB"/>
      </w:rPr>
    </w:lvl>
    <w:lvl w:ilvl="6" w:tplc="E5EE93E2">
      <w:numFmt w:val="bullet"/>
      <w:lvlText w:val="•"/>
      <w:lvlJc w:val="left"/>
      <w:pPr>
        <w:ind w:left="3156" w:hanging="227"/>
      </w:pPr>
      <w:rPr>
        <w:rFonts w:hint="default"/>
        <w:lang w:val="en-GB" w:eastAsia="en-GB" w:bidi="en-GB"/>
      </w:rPr>
    </w:lvl>
    <w:lvl w:ilvl="7" w:tplc="EF5E995E">
      <w:numFmt w:val="bullet"/>
      <w:lvlText w:val="•"/>
      <w:lvlJc w:val="left"/>
      <w:pPr>
        <w:ind w:left="3599" w:hanging="227"/>
      </w:pPr>
      <w:rPr>
        <w:rFonts w:hint="default"/>
        <w:lang w:val="en-GB" w:eastAsia="en-GB" w:bidi="en-GB"/>
      </w:rPr>
    </w:lvl>
    <w:lvl w:ilvl="8" w:tplc="1DF6C9AC">
      <w:numFmt w:val="bullet"/>
      <w:lvlText w:val="•"/>
      <w:lvlJc w:val="left"/>
      <w:pPr>
        <w:ind w:left="4042" w:hanging="227"/>
      </w:pPr>
      <w:rPr>
        <w:rFonts w:hint="default"/>
        <w:lang w:val="en-GB" w:eastAsia="en-GB" w:bidi="en-GB"/>
      </w:rPr>
    </w:lvl>
  </w:abstractNum>
  <w:abstractNum w:abstractNumId="27" w15:restartNumberingAfterBreak="0">
    <w:nsid w:val="3C0433ED"/>
    <w:multiLevelType w:val="hybridMultilevel"/>
    <w:tmpl w:val="89E8F6F6"/>
    <w:lvl w:ilvl="0" w:tplc="D4507CDE">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B6DA5B64">
      <w:numFmt w:val="bullet"/>
      <w:lvlText w:val="•"/>
      <w:lvlJc w:val="left"/>
      <w:pPr>
        <w:ind w:left="942" w:hanging="227"/>
      </w:pPr>
      <w:rPr>
        <w:rFonts w:hint="default"/>
        <w:lang w:val="en-GB" w:eastAsia="en-GB" w:bidi="en-GB"/>
      </w:rPr>
    </w:lvl>
    <w:lvl w:ilvl="2" w:tplc="9E7A434E">
      <w:numFmt w:val="bullet"/>
      <w:lvlText w:val="•"/>
      <w:lvlJc w:val="left"/>
      <w:pPr>
        <w:ind w:left="1385" w:hanging="227"/>
      </w:pPr>
      <w:rPr>
        <w:rFonts w:hint="default"/>
        <w:lang w:val="en-GB" w:eastAsia="en-GB" w:bidi="en-GB"/>
      </w:rPr>
    </w:lvl>
    <w:lvl w:ilvl="3" w:tplc="9D44A8E0">
      <w:numFmt w:val="bullet"/>
      <w:lvlText w:val="•"/>
      <w:lvlJc w:val="left"/>
      <w:pPr>
        <w:ind w:left="1828" w:hanging="227"/>
      </w:pPr>
      <w:rPr>
        <w:rFonts w:hint="default"/>
        <w:lang w:val="en-GB" w:eastAsia="en-GB" w:bidi="en-GB"/>
      </w:rPr>
    </w:lvl>
    <w:lvl w:ilvl="4" w:tplc="3A86AE04">
      <w:numFmt w:val="bullet"/>
      <w:lvlText w:val="•"/>
      <w:lvlJc w:val="left"/>
      <w:pPr>
        <w:ind w:left="2271" w:hanging="227"/>
      </w:pPr>
      <w:rPr>
        <w:rFonts w:hint="default"/>
        <w:lang w:val="en-GB" w:eastAsia="en-GB" w:bidi="en-GB"/>
      </w:rPr>
    </w:lvl>
    <w:lvl w:ilvl="5" w:tplc="57D62504">
      <w:numFmt w:val="bullet"/>
      <w:lvlText w:val="•"/>
      <w:lvlJc w:val="left"/>
      <w:pPr>
        <w:ind w:left="2714" w:hanging="227"/>
      </w:pPr>
      <w:rPr>
        <w:rFonts w:hint="default"/>
        <w:lang w:val="en-GB" w:eastAsia="en-GB" w:bidi="en-GB"/>
      </w:rPr>
    </w:lvl>
    <w:lvl w:ilvl="6" w:tplc="6C0467FA">
      <w:numFmt w:val="bullet"/>
      <w:lvlText w:val="•"/>
      <w:lvlJc w:val="left"/>
      <w:pPr>
        <w:ind w:left="3156" w:hanging="227"/>
      </w:pPr>
      <w:rPr>
        <w:rFonts w:hint="default"/>
        <w:lang w:val="en-GB" w:eastAsia="en-GB" w:bidi="en-GB"/>
      </w:rPr>
    </w:lvl>
    <w:lvl w:ilvl="7" w:tplc="73BC5182">
      <w:numFmt w:val="bullet"/>
      <w:lvlText w:val="•"/>
      <w:lvlJc w:val="left"/>
      <w:pPr>
        <w:ind w:left="3599" w:hanging="227"/>
      </w:pPr>
      <w:rPr>
        <w:rFonts w:hint="default"/>
        <w:lang w:val="en-GB" w:eastAsia="en-GB" w:bidi="en-GB"/>
      </w:rPr>
    </w:lvl>
    <w:lvl w:ilvl="8" w:tplc="6654260A">
      <w:numFmt w:val="bullet"/>
      <w:lvlText w:val="•"/>
      <w:lvlJc w:val="left"/>
      <w:pPr>
        <w:ind w:left="4042" w:hanging="227"/>
      </w:pPr>
      <w:rPr>
        <w:rFonts w:hint="default"/>
        <w:lang w:val="en-GB" w:eastAsia="en-GB" w:bidi="en-GB"/>
      </w:rPr>
    </w:lvl>
  </w:abstractNum>
  <w:abstractNum w:abstractNumId="28" w15:restartNumberingAfterBreak="0">
    <w:nsid w:val="3F75268C"/>
    <w:multiLevelType w:val="hybridMultilevel"/>
    <w:tmpl w:val="1FD21FEC"/>
    <w:lvl w:ilvl="0" w:tplc="20164D3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1D5C9408">
      <w:numFmt w:val="bullet"/>
      <w:lvlText w:val="•"/>
      <w:lvlJc w:val="left"/>
      <w:pPr>
        <w:ind w:left="942" w:hanging="227"/>
      </w:pPr>
      <w:rPr>
        <w:rFonts w:hint="default"/>
        <w:lang w:val="en-GB" w:eastAsia="en-GB" w:bidi="en-GB"/>
      </w:rPr>
    </w:lvl>
    <w:lvl w:ilvl="2" w:tplc="8EACEAC8">
      <w:numFmt w:val="bullet"/>
      <w:lvlText w:val="•"/>
      <w:lvlJc w:val="left"/>
      <w:pPr>
        <w:ind w:left="1385" w:hanging="227"/>
      </w:pPr>
      <w:rPr>
        <w:rFonts w:hint="default"/>
        <w:lang w:val="en-GB" w:eastAsia="en-GB" w:bidi="en-GB"/>
      </w:rPr>
    </w:lvl>
    <w:lvl w:ilvl="3" w:tplc="8DB0FFD6">
      <w:numFmt w:val="bullet"/>
      <w:lvlText w:val="•"/>
      <w:lvlJc w:val="left"/>
      <w:pPr>
        <w:ind w:left="1828" w:hanging="227"/>
      </w:pPr>
      <w:rPr>
        <w:rFonts w:hint="default"/>
        <w:lang w:val="en-GB" w:eastAsia="en-GB" w:bidi="en-GB"/>
      </w:rPr>
    </w:lvl>
    <w:lvl w:ilvl="4" w:tplc="75027224">
      <w:numFmt w:val="bullet"/>
      <w:lvlText w:val="•"/>
      <w:lvlJc w:val="left"/>
      <w:pPr>
        <w:ind w:left="2271" w:hanging="227"/>
      </w:pPr>
      <w:rPr>
        <w:rFonts w:hint="default"/>
        <w:lang w:val="en-GB" w:eastAsia="en-GB" w:bidi="en-GB"/>
      </w:rPr>
    </w:lvl>
    <w:lvl w:ilvl="5" w:tplc="542C8E12">
      <w:numFmt w:val="bullet"/>
      <w:lvlText w:val="•"/>
      <w:lvlJc w:val="left"/>
      <w:pPr>
        <w:ind w:left="2714" w:hanging="227"/>
      </w:pPr>
      <w:rPr>
        <w:rFonts w:hint="default"/>
        <w:lang w:val="en-GB" w:eastAsia="en-GB" w:bidi="en-GB"/>
      </w:rPr>
    </w:lvl>
    <w:lvl w:ilvl="6" w:tplc="E62E3616">
      <w:numFmt w:val="bullet"/>
      <w:lvlText w:val="•"/>
      <w:lvlJc w:val="left"/>
      <w:pPr>
        <w:ind w:left="3156" w:hanging="227"/>
      </w:pPr>
      <w:rPr>
        <w:rFonts w:hint="default"/>
        <w:lang w:val="en-GB" w:eastAsia="en-GB" w:bidi="en-GB"/>
      </w:rPr>
    </w:lvl>
    <w:lvl w:ilvl="7" w:tplc="7BAE3BCA">
      <w:numFmt w:val="bullet"/>
      <w:lvlText w:val="•"/>
      <w:lvlJc w:val="left"/>
      <w:pPr>
        <w:ind w:left="3599" w:hanging="227"/>
      </w:pPr>
      <w:rPr>
        <w:rFonts w:hint="default"/>
        <w:lang w:val="en-GB" w:eastAsia="en-GB" w:bidi="en-GB"/>
      </w:rPr>
    </w:lvl>
    <w:lvl w:ilvl="8" w:tplc="FDCC1B38">
      <w:numFmt w:val="bullet"/>
      <w:lvlText w:val="•"/>
      <w:lvlJc w:val="left"/>
      <w:pPr>
        <w:ind w:left="4042" w:hanging="227"/>
      </w:pPr>
      <w:rPr>
        <w:rFonts w:hint="default"/>
        <w:lang w:val="en-GB" w:eastAsia="en-GB" w:bidi="en-GB"/>
      </w:rPr>
    </w:lvl>
  </w:abstractNum>
  <w:abstractNum w:abstractNumId="29" w15:restartNumberingAfterBreak="0">
    <w:nsid w:val="3FF02C11"/>
    <w:multiLevelType w:val="hybridMultilevel"/>
    <w:tmpl w:val="AB987D8A"/>
    <w:lvl w:ilvl="0" w:tplc="B226CFD0">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DAC0B40C">
      <w:numFmt w:val="bullet"/>
      <w:lvlText w:val="•"/>
      <w:lvlJc w:val="left"/>
      <w:pPr>
        <w:ind w:left="942" w:hanging="227"/>
      </w:pPr>
      <w:rPr>
        <w:rFonts w:hint="default"/>
        <w:lang w:val="en-GB" w:eastAsia="en-GB" w:bidi="en-GB"/>
      </w:rPr>
    </w:lvl>
    <w:lvl w:ilvl="2" w:tplc="A4FCDD0C">
      <w:numFmt w:val="bullet"/>
      <w:lvlText w:val="•"/>
      <w:lvlJc w:val="left"/>
      <w:pPr>
        <w:ind w:left="1385" w:hanging="227"/>
      </w:pPr>
      <w:rPr>
        <w:rFonts w:hint="default"/>
        <w:lang w:val="en-GB" w:eastAsia="en-GB" w:bidi="en-GB"/>
      </w:rPr>
    </w:lvl>
    <w:lvl w:ilvl="3" w:tplc="B9A20F78">
      <w:numFmt w:val="bullet"/>
      <w:lvlText w:val="•"/>
      <w:lvlJc w:val="left"/>
      <w:pPr>
        <w:ind w:left="1828" w:hanging="227"/>
      </w:pPr>
      <w:rPr>
        <w:rFonts w:hint="default"/>
        <w:lang w:val="en-GB" w:eastAsia="en-GB" w:bidi="en-GB"/>
      </w:rPr>
    </w:lvl>
    <w:lvl w:ilvl="4" w:tplc="F334C916">
      <w:numFmt w:val="bullet"/>
      <w:lvlText w:val="•"/>
      <w:lvlJc w:val="left"/>
      <w:pPr>
        <w:ind w:left="2271" w:hanging="227"/>
      </w:pPr>
      <w:rPr>
        <w:rFonts w:hint="default"/>
        <w:lang w:val="en-GB" w:eastAsia="en-GB" w:bidi="en-GB"/>
      </w:rPr>
    </w:lvl>
    <w:lvl w:ilvl="5" w:tplc="C4FCAA40">
      <w:numFmt w:val="bullet"/>
      <w:lvlText w:val="•"/>
      <w:lvlJc w:val="left"/>
      <w:pPr>
        <w:ind w:left="2714" w:hanging="227"/>
      </w:pPr>
      <w:rPr>
        <w:rFonts w:hint="default"/>
        <w:lang w:val="en-GB" w:eastAsia="en-GB" w:bidi="en-GB"/>
      </w:rPr>
    </w:lvl>
    <w:lvl w:ilvl="6" w:tplc="C6F66814">
      <w:numFmt w:val="bullet"/>
      <w:lvlText w:val="•"/>
      <w:lvlJc w:val="left"/>
      <w:pPr>
        <w:ind w:left="3156" w:hanging="227"/>
      </w:pPr>
      <w:rPr>
        <w:rFonts w:hint="default"/>
        <w:lang w:val="en-GB" w:eastAsia="en-GB" w:bidi="en-GB"/>
      </w:rPr>
    </w:lvl>
    <w:lvl w:ilvl="7" w:tplc="30C2FA7E">
      <w:numFmt w:val="bullet"/>
      <w:lvlText w:val="•"/>
      <w:lvlJc w:val="left"/>
      <w:pPr>
        <w:ind w:left="3599" w:hanging="227"/>
      </w:pPr>
      <w:rPr>
        <w:rFonts w:hint="default"/>
        <w:lang w:val="en-GB" w:eastAsia="en-GB" w:bidi="en-GB"/>
      </w:rPr>
    </w:lvl>
    <w:lvl w:ilvl="8" w:tplc="4C4A134A">
      <w:numFmt w:val="bullet"/>
      <w:lvlText w:val="•"/>
      <w:lvlJc w:val="left"/>
      <w:pPr>
        <w:ind w:left="4042" w:hanging="227"/>
      </w:pPr>
      <w:rPr>
        <w:rFonts w:hint="default"/>
        <w:lang w:val="en-GB" w:eastAsia="en-GB" w:bidi="en-GB"/>
      </w:rPr>
    </w:lvl>
  </w:abstractNum>
  <w:abstractNum w:abstractNumId="30" w15:restartNumberingAfterBreak="0">
    <w:nsid w:val="406D4782"/>
    <w:multiLevelType w:val="hybridMultilevel"/>
    <w:tmpl w:val="2AD462E6"/>
    <w:lvl w:ilvl="0" w:tplc="A9BAC6DE">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E3D62EF8">
      <w:numFmt w:val="bullet"/>
      <w:lvlText w:val="•"/>
      <w:lvlJc w:val="left"/>
      <w:pPr>
        <w:ind w:left="942" w:hanging="227"/>
      </w:pPr>
      <w:rPr>
        <w:rFonts w:hint="default"/>
        <w:lang w:val="en-GB" w:eastAsia="en-GB" w:bidi="en-GB"/>
      </w:rPr>
    </w:lvl>
    <w:lvl w:ilvl="2" w:tplc="5BF400A2">
      <w:numFmt w:val="bullet"/>
      <w:lvlText w:val="•"/>
      <w:lvlJc w:val="left"/>
      <w:pPr>
        <w:ind w:left="1385" w:hanging="227"/>
      </w:pPr>
      <w:rPr>
        <w:rFonts w:hint="default"/>
        <w:lang w:val="en-GB" w:eastAsia="en-GB" w:bidi="en-GB"/>
      </w:rPr>
    </w:lvl>
    <w:lvl w:ilvl="3" w:tplc="B56679FA">
      <w:numFmt w:val="bullet"/>
      <w:lvlText w:val="•"/>
      <w:lvlJc w:val="left"/>
      <w:pPr>
        <w:ind w:left="1828" w:hanging="227"/>
      </w:pPr>
      <w:rPr>
        <w:rFonts w:hint="default"/>
        <w:lang w:val="en-GB" w:eastAsia="en-GB" w:bidi="en-GB"/>
      </w:rPr>
    </w:lvl>
    <w:lvl w:ilvl="4" w:tplc="01822588">
      <w:numFmt w:val="bullet"/>
      <w:lvlText w:val="•"/>
      <w:lvlJc w:val="left"/>
      <w:pPr>
        <w:ind w:left="2271" w:hanging="227"/>
      </w:pPr>
      <w:rPr>
        <w:rFonts w:hint="default"/>
        <w:lang w:val="en-GB" w:eastAsia="en-GB" w:bidi="en-GB"/>
      </w:rPr>
    </w:lvl>
    <w:lvl w:ilvl="5" w:tplc="31CA9D1A">
      <w:numFmt w:val="bullet"/>
      <w:lvlText w:val="•"/>
      <w:lvlJc w:val="left"/>
      <w:pPr>
        <w:ind w:left="2714" w:hanging="227"/>
      </w:pPr>
      <w:rPr>
        <w:rFonts w:hint="default"/>
        <w:lang w:val="en-GB" w:eastAsia="en-GB" w:bidi="en-GB"/>
      </w:rPr>
    </w:lvl>
    <w:lvl w:ilvl="6" w:tplc="8BBACC34">
      <w:numFmt w:val="bullet"/>
      <w:lvlText w:val="•"/>
      <w:lvlJc w:val="left"/>
      <w:pPr>
        <w:ind w:left="3156" w:hanging="227"/>
      </w:pPr>
      <w:rPr>
        <w:rFonts w:hint="default"/>
        <w:lang w:val="en-GB" w:eastAsia="en-GB" w:bidi="en-GB"/>
      </w:rPr>
    </w:lvl>
    <w:lvl w:ilvl="7" w:tplc="9FE0BDC8">
      <w:numFmt w:val="bullet"/>
      <w:lvlText w:val="•"/>
      <w:lvlJc w:val="left"/>
      <w:pPr>
        <w:ind w:left="3599" w:hanging="227"/>
      </w:pPr>
      <w:rPr>
        <w:rFonts w:hint="default"/>
        <w:lang w:val="en-GB" w:eastAsia="en-GB" w:bidi="en-GB"/>
      </w:rPr>
    </w:lvl>
    <w:lvl w:ilvl="8" w:tplc="40069832">
      <w:numFmt w:val="bullet"/>
      <w:lvlText w:val="•"/>
      <w:lvlJc w:val="left"/>
      <w:pPr>
        <w:ind w:left="4042" w:hanging="227"/>
      </w:pPr>
      <w:rPr>
        <w:rFonts w:hint="default"/>
        <w:lang w:val="en-GB" w:eastAsia="en-GB" w:bidi="en-GB"/>
      </w:rPr>
    </w:lvl>
  </w:abstractNum>
  <w:abstractNum w:abstractNumId="31" w15:restartNumberingAfterBreak="0">
    <w:nsid w:val="40E85562"/>
    <w:multiLevelType w:val="hybridMultilevel"/>
    <w:tmpl w:val="BB28683E"/>
    <w:lvl w:ilvl="0" w:tplc="B1F81AAE">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FAE84F7A">
      <w:numFmt w:val="bullet"/>
      <w:lvlText w:val="•"/>
      <w:lvlJc w:val="left"/>
      <w:pPr>
        <w:ind w:left="744" w:hanging="227"/>
      </w:pPr>
      <w:rPr>
        <w:rFonts w:hint="default"/>
        <w:lang w:val="en-GB" w:eastAsia="en-GB" w:bidi="en-GB"/>
      </w:rPr>
    </w:lvl>
    <w:lvl w:ilvl="2" w:tplc="6FB4ECC4">
      <w:numFmt w:val="bullet"/>
      <w:lvlText w:val="•"/>
      <w:lvlJc w:val="left"/>
      <w:pPr>
        <w:ind w:left="988" w:hanging="227"/>
      </w:pPr>
      <w:rPr>
        <w:rFonts w:hint="default"/>
        <w:lang w:val="en-GB" w:eastAsia="en-GB" w:bidi="en-GB"/>
      </w:rPr>
    </w:lvl>
    <w:lvl w:ilvl="3" w:tplc="A4BA01A8">
      <w:numFmt w:val="bullet"/>
      <w:lvlText w:val="•"/>
      <w:lvlJc w:val="left"/>
      <w:pPr>
        <w:ind w:left="1233" w:hanging="227"/>
      </w:pPr>
      <w:rPr>
        <w:rFonts w:hint="default"/>
        <w:lang w:val="en-GB" w:eastAsia="en-GB" w:bidi="en-GB"/>
      </w:rPr>
    </w:lvl>
    <w:lvl w:ilvl="4" w:tplc="F648A9DA">
      <w:numFmt w:val="bullet"/>
      <w:lvlText w:val="•"/>
      <w:lvlJc w:val="left"/>
      <w:pPr>
        <w:ind w:left="1477" w:hanging="227"/>
      </w:pPr>
      <w:rPr>
        <w:rFonts w:hint="default"/>
        <w:lang w:val="en-GB" w:eastAsia="en-GB" w:bidi="en-GB"/>
      </w:rPr>
    </w:lvl>
    <w:lvl w:ilvl="5" w:tplc="B2C0F1A0">
      <w:numFmt w:val="bullet"/>
      <w:lvlText w:val="•"/>
      <w:lvlJc w:val="left"/>
      <w:pPr>
        <w:ind w:left="1722" w:hanging="227"/>
      </w:pPr>
      <w:rPr>
        <w:rFonts w:hint="default"/>
        <w:lang w:val="en-GB" w:eastAsia="en-GB" w:bidi="en-GB"/>
      </w:rPr>
    </w:lvl>
    <w:lvl w:ilvl="6" w:tplc="27F64A9C">
      <w:numFmt w:val="bullet"/>
      <w:lvlText w:val="•"/>
      <w:lvlJc w:val="left"/>
      <w:pPr>
        <w:ind w:left="1966" w:hanging="227"/>
      </w:pPr>
      <w:rPr>
        <w:rFonts w:hint="default"/>
        <w:lang w:val="en-GB" w:eastAsia="en-GB" w:bidi="en-GB"/>
      </w:rPr>
    </w:lvl>
    <w:lvl w:ilvl="7" w:tplc="8F2C0712">
      <w:numFmt w:val="bullet"/>
      <w:lvlText w:val="•"/>
      <w:lvlJc w:val="left"/>
      <w:pPr>
        <w:ind w:left="2210" w:hanging="227"/>
      </w:pPr>
      <w:rPr>
        <w:rFonts w:hint="default"/>
        <w:lang w:val="en-GB" w:eastAsia="en-GB" w:bidi="en-GB"/>
      </w:rPr>
    </w:lvl>
    <w:lvl w:ilvl="8" w:tplc="85A8268E">
      <w:numFmt w:val="bullet"/>
      <w:lvlText w:val="•"/>
      <w:lvlJc w:val="left"/>
      <w:pPr>
        <w:ind w:left="2455" w:hanging="227"/>
      </w:pPr>
      <w:rPr>
        <w:rFonts w:hint="default"/>
        <w:lang w:val="en-GB" w:eastAsia="en-GB" w:bidi="en-GB"/>
      </w:rPr>
    </w:lvl>
  </w:abstractNum>
  <w:abstractNum w:abstractNumId="32" w15:restartNumberingAfterBreak="0">
    <w:nsid w:val="416B6253"/>
    <w:multiLevelType w:val="hybridMultilevel"/>
    <w:tmpl w:val="87B6B6FE"/>
    <w:lvl w:ilvl="0" w:tplc="BCD01066">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6BE81006">
      <w:numFmt w:val="bullet"/>
      <w:lvlText w:val="•"/>
      <w:lvlJc w:val="left"/>
      <w:pPr>
        <w:ind w:left="942" w:hanging="227"/>
      </w:pPr>
      <w:rPr>
        <w:rFonts w:hint="default"/>
        <w:lang w:val="en-GB" w:eastAsia="en-GB" w:bidi="en-GB"/>
      </w:rPr>
    </w:lvl>
    <w:lvl w:ilvl="2" w:tplc="239684EE">
      <w:numFmt w:val="bullet"/>
      <w:lvlText w:val="•"/>
      <w:lvlJc w:val="left"/>
      <w:pPr>
        <w:ind w:left="1385" w:hanging="227"/>
      </w:pPr>
      <w:rPr>
        <w:rFonts w:hint="default"/>
        <w:lang w:val="en-GB" w:eastAsia="en-GB" w:bidi="en-GB"/>
      </w:rPr>
    </w:lvl>
    <w:lvl w:ilvl="3" w:tplc="3E965C36">
      <w:numFmt w:val="bullet"/>
      <w:lvlText w:val="•"/>
      <w:lvlJc w:val="left"/>
      <w:pPr>
        <w:ind w:left="1828" w:hanging="227"/>
      </w:pPr>
      <w:rPr>
        <w:rFonts w:hint="default"/>
        <w:lang w:val="en-GB" w:eastAsia="en-GB" w:bidi="en-GB"/>
      </w:rPr>
    </w:lvl>
    <w:lvl w:ilvl="4" w:tplc="F5DEFF7C">
      <w:numFmt w:val="bullet"/>
      <w:lvlText w:val="•"/>
      <w:lvlJc w:val="left"/>
      <w:pPr>
        <w:ind w:left="2271" w:hanging="227"/>
      </w:pPr>
      <w:rPr>
        <w:rFonts w:hint="default"/>
        <w:lang w:val="en-GB" w:eastAsia="en-GB" w:bidi="en-GB"/>
      </w:rPr>
    </w:lvl>
    <w:lvl w:ilvl="5" w:tplc="DE421EA8">
      <w:numFmt w:val="bullet"/>
      <w:lvlText w:val="•"/>
      <w:lvlJc w:val="left"/>
      <w:pPr>
        <w:ind w:left="2714" w:hanging="227"/>
      </w:pPr>
      <w:rPr>
        <w:rFonts w:hint="default"/>
        <w:lang w:val="en-GB" w:eastAsia="en-GB" w:bidi="en-GB"/>
      </w:rPr>
    </w:lvl>
    <w:lvl w:ilvl="6" w:tplc="6BDE7AEC">
      <w:numFmt w:val="bullet"/>
      <w:lvlText w:val="•"/>
      <w:lvlJc w:val="left"/>
      <w:pPr>
        <w:ind w:left="3156" w:hanging="227"/>
      </w:pPr>
      <w:rPr>
        <w:rFonts w:hint="default"/>
        <w:lang w:val="en-GB" w:eastAsia="en-GB" w:bidi="en-GB"/>
      </w:rPr>
    </w:lvl>
    <w:lvl w:ilvl="7" w:tplc="3990BB1C">
      <w:numFmt w:val="bullet"/>
      <w:lvlText w:val="•"/>
      <w:lvlJc w:val="left"/>
      <w:pPr>
        <w:ind w:left="3599" w:hanging="227"/>
      </w:pPr>
      <w:rPr>
        <w:rFonts w:hint="default"/>
        <w:lang w:val="en-GB" w:eastAsia="en-GB" w:bidi="en-GB"/>
      </w:rPr>
    </w:lvl>
    <w:lvl w:ilvl="8" w:tplc="CC80CEE2">
      <w:numFmt w:val="bullet"/>
      <w:lvlText w:val="•"/>
      <w:lvlJc w:val="left"/>
      <w:pPr>
        <w:ind w:left="4042" w:hanging="227"/>
      </w:pPr>
      <w:rPr>
        <w:rFonts w:hint="default"/>
        <w:lang w:val="en-GB" w:eastAsia="en-GB" w:bidi="en-GB"/>
      </w:rPr>
    </w:lvl>
  </w:abstractNum>
  <w:abstractNum w:abstractNumId="33" w15:restartNumberingAfterBreak="0">
    <w:nsid w:val="41E40AB6"/>
    <w:multiLevelType w:val="hybridMultilevel"/>
    <w:tmpl w:val="1E7E3520"/>
    <w:lvl w:ilvl="0" w:tplc="5CFE0B38">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B1D6EEA0">
      <w:numFmt w:val="bullet"/>
      <w:lvlText w:val="•"/>
      <w:lvlJc w:val="left"/>
      <w:pPr>
        <w:ind w:left="744" w:hanging="227"/>
      </w:pPr>
      <w:rPr>
        <w:rFonts w:hint="default"/>
        <w:lang w:val="en-GB" w:eastAsia="en-GB" w:bidi="en-GB"/>
      </w:rPr>
    </w:lvl>
    <w:lvl w:ilvl="2" w:tplc="08DE6CC6">
      <w:numFmt w:val="bullet"/>
      <w:lvlText w:val="•"/>
      <w:lvlJc w:val="left"/>
      <w:pPr>
        <w:ind w:left="988" w:hanging="227"/>
      </w:pPr>
      <w:rPr>
        <w:rFonts w:hint="default"/>
        <w:lang w:val="en-GB" w:eastAsia="en-GB" w:bidi="en-GB"/>
      </w:rPr>
    </w:lvl>
    <w:lvl w:ilvl="3" w:tplc="68807836">
      <w:numFmt w:val="bullet"/>
      <w:lvlText w:val="•"/>
      <w:lvlJc w:val="left"/>
      <w:pPr>
        <w:ind w:left="1233" w:hanging="227"/>
      </w:pPr>
      <w:rPr>
        <w:rFonts w:hint="default"/>
        <w:lang w:val="en-GB" w:eastAsia="en-GB" w:bidi="en-GB"/>
      </w:rPr>
    </w:lvl>
    <w:lvl w:ilvl="4" w:tplc="26E68C10">
      <w:numFmt w:val="bullet"/>
      <w:lvlText w:val="•"/>
      <w:lvlJc w:val="left"/>
      <w:pPr>
        <w:ind w:left="1477" w:hanging="227"/>
      </w:pPr>
      <w:rPr>
        <w:rFonts w:hint="default"/>
        <w:lang w:val="en-GB" w:eastAsia="en-GB" w:bidi="en-GB"/>
      </w:rPr>
    </w:lvl>
    <w:lvl w:ilvl="5" w:tplc="CF5A36C8">
      <w:numFmt w:val="bullet"/>
      <w:lvlText w:val="•"/>
      <w:lvlJc w:val="left"/>
      <w:pPr>
        <w:ind w:left="1722" w:hanging="227"/>
      </w:pPr>
      <w:rPr>
        <w:rFonts w:hint="default"/>
        <w:lang w:val="en-GB" w:eastAsia="en-GB" w:bidi="en-GB"/>
      </w:rPr>
    </w:lvl>
    <w:lvl w:ilvl="6" w:tplc="1F569C9C">
      <w:numFmt w:val="bullet"/>
      <w:lvlText w:val="•"/>
      <w:lvlJc w:val="left"/>
      <w:pPr>
        <w:ind w:left="1966" w:hanging="227"/>
      </w:pPr>
      <w:rPr>
        <w:rFonts w:hint="default"/>
        <w:lang w:val="en-GB" w:eastAsia="en-GB" w:bidi="en-GB"/>
      </w:rPr>
    </w:lvl>
    <w:lvl w:ilvl="7" w:tplc="7DF80240">
      <w:numFmt w:val="bullet"/>
      <w:lvlText w:val="•"/>
      <w:lvlJc w:val="left"/>
      <w:pPr>
        <w:ind w:left="2210" w:hanging="227"/>
      </w:pPr>
      <w:rPr>
        <w:rFonts w:hint="default"/>
        <w:lang w:val="en-GB" w:eastAsia="en-GB" w:bidi="en-GB"/>
      </w:rPr>
    </w:lvl>
    <w:lvl w:ilvl="8" w:tplc="B472F4E8">
      <w:numFmt w:val="bullet"/>
      <w:lvlText w:val="•"/>
      <w:lvlJc w:val="left"/>
      <w:pPr>
        <w:ind w:left="2455" w:hanging="227"/>
      </w:pPr>
      <w:rPr>
        <w:rFonts w:hint="default"/>
        <w:lang w:val="en-GB" w:eastAsia="en-GB" w:bidi="en-GB"/>
      </w:rPr>
    </w:lvl>
  </w:abstractNum>
  <w:abstractNum w:abstractNumId="34" w15:restartNumberingAfterBreak="0">
    <w:nsid w:val="4361241F"/>
    <w:multiLevelType w:val="hybridMultilevel"/>
    <w:tmpl w:val="0ADAB8EC"/>
    <w:lvl w:ilvl="0" w:tplc="EF949A02">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BBAE72EC">
      <w:numFmt w:val="bullet"/>
      <w:lvlText w:val="•"/>
      <w:lvlJc w:val="left"/>
      <w:pPr>
        <w:ind w:left="942" w:hanging="227"/>
      </w:pPr>
      <w:rPr>
        <w:rFonts w:hint="default"/>
        <w:lang w:val="en-GB" w:eastAsia="en-GB" w:bidi="en-GB"/>
      </w:rPr>
    </w:lvl>
    <w:lvl w:ilvl="2" w:tplc="36D29C1A">
      <w:numFmt w:val="bullet"/>
      <w:lvlText w:val="•"/>
      <w:lvlJc w:val="left"/>
      <w:pPr>
        <w:ind w:left="1385" w:hanging="227"/>
      </w:pPr>
      <w:rPr>
        <w:rFonts w:hint="default"/>
        <w:lang w:val="en-GB" w:eastAsia="en-GB" w:bidi="en-GB"/>
      </w:rPr>
    </w:lvl>
    <w:lvl w:ilvl="3" w:tplc="FA2AA186">
      <w:numFmt w:val="bullet"/>
      <w:lvlText w:val="•"/>
      <w:lvlJc w:val="left"/>
      <w:pPr>
        <w:ind w:left="1828" w:hanging="227"/>
      </w:pPr>
      <w:rPr>
        <w:rFonts w:hint="default"/>
        <w:lang w:val="en-GB" w:eastAsia="en-GB" w:bidi="en-GB"/>
      </w:rPr>
    </w:lvl>
    <w:lvl w:ilvl="4" w:tplc="1E88B37E">
      <w:numFmt w:val="bullet"/>
      <w:lvlText w:val="•"/>
      <w:lvlJc w:val="left"/>
      <w:pPr>
        <w:ind w:left="2271" w:hanging="227"/>
      </w:pPr>
      <w:rPr>
        <w:rFonts w:hint="default"/>
        <w:lang w:val="en-GB" w:eastAsia="en-GB" w:bidi="en-GB"/>
      </w:rPr>
    </w:lvl>
    <w:lvl w:ilvl="5" w:tplc="8DD6AFF2">
      <w:numFmt w:val="bullet"/>
      <w:lvlText w:val="•"/>
      <w:lvlJc w:val="left"/>
      <w:pPr>
        <w:ind w:left="2714" w:hanging="227"/>
      </w:pPr>
      <w:rPr>
        <w:rFonts w:hint="default"/>
        <w:lang w:val="en-GB" w:eastAsia="en-GB" w:bidi="en-GB"/>
      </w:rPr>
    </w:lvl>
    <w:lvl w:ilvl="6" w:tplc="7F74FF56">
      <w:numFmt w:val="bullet"/>
      <w:lvlText w:val="•"/>
      <w:lvlJc w:val="left"/>
      <w:pPr>
        <w:ind w:left="3156" w:hanging="227"/>
      </w:pPr>
      <w:rPr>
        <w:rFonts w:hint="default"/>
        <w:lang w:val="en-GB" w:eastAsia="en-GB" w:bidi="en-GB"/>
      </w:rPr>
    </w:lvl>
    <w:lvl w:ilvl="7" w:tplc="3EE2C290">
      <w:numFmt w:val="bullet"/>
      <w:lvlText w:val="•"/>
      <w:lvlJc w:val="left"/>
      <w:pPr>
        <w:ind w:left="3599" w:hanging="227"/>
      </w:pPr>
      <w:rPr>
        <w:rFonts w:hint="default"/>
        <w:lang w:val="en-GB" w:eastAsia="en-GB" w:bidi="en-GB"/>
      </w:rPr>
    </w:lvl>
    <w:lvl w:ilvl="8" w:tplc="81BED82C">
      <w:numFmt w:val="bullet"/>
      <w:lvlText w:val="•"/>
      <w:lvlJc w:val="left"/>
      <w:pPr>
        <w:ind w:left="4042" w:hanging="227"/>
      </w:pPr>
      <w:rPr>
        <w:rFonts w:hint="default"/>
        <w:lang w:val="en-GB" w:eastAsia="en-GB" w:bidi="en-GB"/>
      </w:rPr>
    </w:lvl>
  </w:abstractNum>
  <w:abstractNum w:abstractNumId="35" w15:restartNumberingAfterBreak="0">
    <w:nsid w:val="45773314"/>
    <w:multiLevelType w:val="hybridMultilevel"/>
    <w:tmpl w:val="9CEA2A3C"/>
    <w:lvl w:ilvl="0" w:tplc="C436D658">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8A42858E">
      <w:numFmt w:val="bullet"/>
      <w:lvlText w:val="•"/>
      <w:lvlJc w:val="left"/>
      <w:pPr>
        <w:ind w:left="942" w:hanging="227"/>
      </w:pPr>
      <w:rPr>
        <w:rFonts w:hint="default"/>
        <w:lang w:val="en-GB" w:eastAsia="en-GB" w:bidi="en-GB"/>
      </w:rPr>
    </w:lvl>
    <w:lvl w:ilvl="2" w:tplc="03BCADD6">
      <w:numFmt w:val="bullet"/>
      <w:lvlText w:val="•"/>
      <w:lvlJc w:val="left"/>
      <w:pPr>
        <w:ind w:left="1385" w:hanging="227"/>
      </w:pPr>
      <w:rPr>
        <w:rFonts w:hint="default"/>
        <w:lang w:val="en-GB" w:eastAsia="en-GB" w:bidi="en-GB"/>
      </w:rPr>
    </w:lvl>
    <w:lvl w:ilvl="3" w:tplc="5E36DB6A">
      <w:numFmt w:val="bullet"/>
      <w:lvlText w:val="•"/>
      <w:lvlJc w:val="left"/>
      <w:pPr>
        <w:ind w:left="1828" w:hanging="227"/>
      </w:pPr>
      <w:rPr>
        <w:rFonts w:hint="default"/>
        <w:lang w:val="en-GB" w:eastAsia="en-GB" w:bidi="en-GB"/>
      </w:rPr>
    </w:lvl>
    <w:lvl w:ilvl="4" w:tplc="0B7AABDC">
      <w:numFmt w:val="bullet"/>
      <w:lvlText w:val="•"/>
      <w:lvlJc w:val="left"/>
      <w:pPr>
        <w:ind w:left="2271" w:hanging="227"/>
      </w:pPr>
      <w:rPr>
        <w:rFonts w:hint="default"/>
        <w:lang w:val="en-GB" w:eastAsia="en-GB" w:bidi="en-GB"/>
      </w:rPr>
    </w:lvl>
    <w:lvl w:ilvl="5" w:tplc="CD281A20">
      <w:numFmt w:val="bullet"/>
      <w:lvlText w:val="•"/>
      <w:lvlJc w:val="left"/>
      <w:pPr>
        <w:ind w:left="2714" w:hanging="227"/>
      </w:pPr>
      <w:rPr>
        <w:rFonts w:hint="default"/>
        <w:lang w:val="en-GB" w:eastAsia="en-GB" w:bidi="en-GB"/>
      </w:rPr>
    </w:lvl>
    <w:lvl w:ilvl="6" w:tplc="AD1C9B68">
      <w:numFmt w:val="bullet"/>
      <w:lvlText w:val="•"/>
      <w:lvlJc w:val="left"/>
      <w:pPr>
        <w:ind w:left="3156" w:hanging="227"/>
      </w:pPr>
      <w:rPr>
        <w:rFonts w:hint="default"/>
        <w:lang w:val="en-GB" w:eastAsia="en-GB" w:bidi="en-GB"/>
      </w:rPr>
    </w:lvl>
    <w:lvl w:ilvl="7" w:tplc="8FD8BB40">
      <w:numFmt w:val="bullet"/>
      <w:lvlText w:val="•"/>
      <w:lvlJc w:val="left"/>
      <w:pPr>
        <w:ind w:left="3599" w:hanging="227"/>
      </w:pPr>
      <w:rPr>
        <w:rFonts w:hint="default"/>
        <w:lang w:val="en-GB" w:eastAsia="en-GB" w:bidi="en-GB"/>
      </w:rPr>
    </w:lvl>
    <w:lvl w:ilvl="8" w:tplc="3EB87316">
      <w:numFmt w:val="bullet"/>
      <w:lvlText w:val="•"/>
      <w:lvlJc w:val="left"/>
      <w:pPr>
        <w:ind w:left="4042" w:hanging="227"/>
      </w:pPr>
      <w:rPr>
        <w:rFonts w:hint="default"/>
        <w:lang w:val="en-GB" w:eastAsia="en-GB" w:bidi="en-GB"/>
      </w:rPr>
    </w:lvl>
  </w:abstractNum>
  <w:abstractNum w:abstractNumId="36" w15:restartNumberingAfterBreak="0">
    <w:nsid w:val="498A7782"/>
    <w:multiLevelType w:val="hybridMultilevel"/>
    <w:tmpl w:val="22465548"/>
    <w:lvl w:ilvl="0" w:tplc="0BAE515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7D28EDCA">
      <w:numFmt w:val="bullet"/>
      <w:lvlText w:val="•"/>
      <w:lvlJc w:val="left"/>
      <w:pPr>
        <w:ind w:left="942" w:hanging="227"/>
      </w:pPr>
      <w:rPr>
        <w:rFonts w:hint="default"/>
        <w:lang w:val="en-GB" w:eastAsia="en-GB" w:bidi="en-GB"/>
      </w:rPr>
    </w:lvl>
    <w:lvl w:ilvl="2" w:tplc="DDC0CB4E">
      <w:numFmt w:val="bullet"/>
      <w:lvlText w:val="•"/>
      <w:lvlJc w:val="left"/>
      <w:pPr>
        <w:ind w:left="1385" w:hanging="227"/>
      </w:pPr>
      <w:rPr>
        <w:rFonts w:hint="default"/>
        <w:lang w:val="en-GB" w:eastAsia="en-GB" w:bidi="en-GB"/>
      </w:rPr>
    </w:lvl>
    <w:lvl w:ilvl="3" w:tplc="0B72928C">
      <w:numFmt w:val="bullet"/>
      <w:lvlText w:val="•"/>
      <w:lvlJc w:val="left"/>
      <w:pPr>
        <w:ind w:left="1828" w:hanging="227"/>
      </w:pPr>
      <w:rPr>
        <w:rFonts w:hint="default"/>
        <w:lang w:val="en-GB" w:eastAsia="en-GB" w:bidi="en-GB"/>
      </w:rPr>
    </w:lvl>
    <w:lvl w:ilvl="4" w:tplc="94D65B90">
      <w:numFmt w:val="bullet"/>
      <w:lvlText w:val="•"/>
      <w:lvlJc w:val="left"/>
      <w:pPr>
        <w:ind w:left="2271" w:hanging="227"/>
      </w:pPr>
      <w:rPr>
        <w:rFonts w:hint="default"/>
        <w:lang w:val="en-GB" w:eastAsia="en-GB" w:bidi="en-GB"/>
      </w:rPr>
    </w:lvl>
    <w:lvl w:ilvl="5" w:tplc="36F6CA92">
      <w:numFmt w:val="bullet"/>
      <w:lvlText w:val="•"/>
      <w:lvlJc w:val="left"/>
      <w:pPr>
        <w:ind w:left="2714" w:hanging="227"/>
      </w:pPr>
      <w:rPr>
        <w:rFonts w:hint="default"/>
        <w:lang w:val="en-GB" w:eastAsia="en-GB" w:bidi="en-GB"/>
      </w:rPr>
    </w:lvl>
    <w:lvl w:ilvl="6" w:tplc="C456942C">
      <w:numFmt w:val="bullet"/>
      <w:lvlText w:val="•"/>
      <w:lvlJc w:val="left"/>
      <w:pPr>
        <w:ind w:left="3156" w:hanging="227"/>
      </w:pPr>
      <w:rPr>
        <w:rFonts w:hint="default"/>
        <w:lang w:val="en-GB" w:eastAsia="en-GB" w:bidi="en-GB"/>
      </w:rPr>
    </w:lvl>
    <w:lvl w:ilvl="7" w:tplc="E3C0D4D4">
      <w:numFmt w:val="bullet"/>
      <w:lvlText w:val="•"/>
      <w:lvlJc w:val="left"/>
      <w:pPr>
        <w:ind w:left="3599" w:hanging="227"/>
      </w:pPr>
      <w:rPr>
        <w:rFonts w:hint="default"/>
        <w:lang w:val="en-GB" w:eastAsia="en-GB" w:bidi="en-GB"/>
      </w:rPr>
    </w:lvl>
    <w:lvl w:ilvl="8" w:tplc="51F2409C">
      <w:numFmt w:val="bullet"/>
      <w:lvlText w:val="•"/>
      <w:lvlJc w:val="left"/>
      <w:pPr>
        <w:ind w:left="4042" w:hanging="227"/>
      </w:pPr>
      <w:rPr>
        <w:rFonts w:hint="default"/>
        <w:lang w:val="en-GB" w:eastAsia="en-GB" w:bidi="en-GB"/>
      </w:rPr>
    </w:lvl>
  </w:abstractNum>
  <w:abstractNum w:abstractNumId="37" w15:restartNumberingAfterBreak="0">
    <w:nsid w:val="4A1973A4"/>
    <w:multiLevelType w:val="hybridMultilevel"/>
    <w:tmpl w:val="C602D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8E7C31"/>
    <w:multiLevelType w:val="hybridMultilevel"/>
    <w:tmpl w:val="881641E4"/>
    <w:lvl w:ilvl="0" w:tplc="210C2C88">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B046EC4E">
      <w:numFmt w:val="bullet"/>
      <w:lvlText w:val="•"/>
      <w:lvlJc w:val="left"/>
      <w:pPr>
        <w:ind w:left="942" w:hanging="227"/>
      </w:pPr>
      <w:rPr>
        <w:rFonts w:hint="default"/>
        <w:lang w:val="en-GB" w:eastAsia="en-GB" w:bidi="en-GB"/>
      </w:rPr>
    </w:lvl>
    <w:lvl w:ilvl="2" w:tplc="279C0C3E">
      <w:numFmt w:val="bullet"/>
      <w:lvlText w:val="•"/>
      <w:lvlJc w:val="left"/>
      <w:pPr>
        <w:ind w:left="1385" w:hanging="227"/>
      </w:pPr>
      <w:rPr>
        <w:rFonts w:hint="default"/>
        <w:lang w:val="en-GB" w:eastAsia="en-GB" w:bidi="en-GB"/>
      </w:rPr>
    </w:lvl>
    <w:lvl w:ilvl="3" w:tplc="EF925D28">
      <w:numFmt w:val="bullet"/>
      <w:lvlText w:val="•"/>
      <w:lvlJc w:val="left"/>
      <w:pPr>
        <w:ind w:left="1828" w:hanging="227"/>
      </w:pPr>
      <w:rPr>
        <w:rFonts w:hint="default"/>
        <w:lang w:val="en-GB" w:eastAsia="en-GB" w:bidi="en-GB"/>
      </w:rPr>
    </w:lvl>
    <w:lvl w:ilvl="4" w:tplc="2C92492A">
      <w:numFmt w:val="bullet"/>
      <w:lvlText w:val="•"/>
      <w:lvlJc w:val="left"/>
      <w:pPr>
        <w:ind w:left="2271" w:hanging="227"/>
      </w:pPr>
      <w:rPr>
        <w:rFonts w:hint="default"/>
        <w:lang w:val="en-GB" w:eastAsia="en-GB" w:bidi="en-GB"/>
      </w:rPr>
    </w:lvl>
    <w:lvl w:ilvl="5" w:tplc="22907878">
      <w:numFmt w:val="bullet"/>
      <w:lvlText w:val="•"/>
      <w:lvlJc w:val="left"/>
      <w:pPr>
        <w:ind w:left="2714" w:hanging="227"/>
      </w:pPr>
      <w:rPr>
        <w:rFonts w:hint="default"/>
        <w:lang w:val="en-GB" w:eastAsia="en-GB" w:bidi="en-GB"/>
      </w:rPr>
    </w:lvl>
    <w:lvl w:ilvl="6" w:tplc="337A222A">
      <w:numFmt w:val="bullet"/>
      <w:lvlText w:val="•"/>
      <w:lvlJc w:val="left"/>
      <w:pPr>
        <w:ind w:left="3156" w:hanging="227"/>
      </w:pPr>
      <w:rPr>
        <w:rFonts w:hint="default"/>
        <w:lang w:val="en-GB" w:eastAsia="en-GB" w:bidi="en-GB"/>
      </w:rPr>
    </w:lvl>
    <w:lvl w:ilvl="7" w:tplc="EDBE1F64">
      <w:numFmt w:val="bullet"/>
      <w:lvlText w:val="•"/>
      <w:lvlJc w:val="left"/>
      <w:pPr>
        <w:ind w:left="3599" w:hanging="227"/>
      </w:pPr>
      <w:rPr>
        <w:rFonts w:hint="default"/>
        <w:lang w:val="en-GB" w:eastAsia="en-GB" w:bidi="en-GB"/>
      </w:rPr>
    </w:lvl>
    <w:lvl w:ilvl="8" w:tplc="92CAE252">
      <w:numFmt w:val="bullet"/>
      <w:lvlText w:val="•"/>
      <w:lvlJc w:val="left"/>
      <w:pPr>
        <w:ind w:left="4042" w:hanging="227"/>
      </w:pPr>
      <w:rPr>
        <w:rFonts w:hint="default"/>
        <w:lang w:val="en-GB" w:eastAsia="en-GB" w:bidi="en-GB"/>
      </w:rPr>
    </w:lvl>
  </w:abstractNum>
  <w:abstractNum w:abstractNumId="39" w15:restartNumberingAfterBreak="0">
    <w:nsid w:val="4BA40619"/>
    <w:multiLevelType w:val="hybridMultilevel"/>
    <w:tmpl w:val="26AC1550"/>
    <w:lvl w:ilvl="0" w:tplc="19620704">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9F028B32">
      <w:numFmt w:val="bullet"/>
      <w:lvlText w:val="•"/>
      <w:lvlJc w:val="left"/>
      <w:pPr>
        <w:ind w:left="942" w:hanging="227"/>
      </w:pPr>
      <w:rPr>
        <w:rFonts w:hint="default"/>
        <w:lang w:val="en-GB" w:eastAsia="en-GB" w:bidi="en-GB"/>
      </w:rPr>
    </w:lvl>
    <w:lvl w:ilvl="2" w:tplc="A6D27B0A">
      <w:numFmt w:val="bullet"/>
      <w:lvlText w:val="•"/>
      <w:lvlJc w:val="left"/>
      <w:pPr>
        <w:ind w:left="1385" w:hanging="227"/>
      </w:pPr>
      <w:rPr>
        <w:rFonts w:hint="default"/>
        <w:lang w:val="en-GB" w:eastAsia="en-GB" w:bidi="en-GB"/>
      </w:rPr>
    </w:lvl>
    <w:lvl w:ilvl="3" w:tplc="AD0078BE">
      <w:numFmt w:val="bullet"/>
      <w:lvlText w:val="•"/>
      <w:lvlJc w:val="left"/>
      <w:pPr>
        <w:ind w:left="1828" w:hanging="227"/>
      </w:pPr>
      <w:rPr>
        <w:rFonts w:hint="default"/>
        <w:lang w:val="en-GB" w:eastAsia="en-GB" w:bidi="en-GB"/>
      </w:rPr>
    </w:lvl>
    <w:lvl w:ilvl="4" w:tplc="8C8691A4">
      <w:numFmt w:val="bullet"/>
      <w:lvlText w:val="•"/>
      <w:lvlJc w:val="left"/>
      <w:pPr>
        <w:ind w:left="2271" w:hanging="227"/>
      </w:pPr>
      <w:rPr>
        <w:rFonts w:hint="default"/>
        <w:lang w:val="en-GB" w:eastAsia="en-GB" w:bidi="en-GB"/>
      </w:rPr>
    </w:lvl>
    <w:lvl w:ilvl="5" w:tplc="C8923A66">
      <w:numFmt w:val="bullet"/>
      <w:lvlText w:val="•"/>
      <w:lvlJc w:val="left"/>
      <w:pPr>
        <w:ind w:left="2714" w:hanging="227"/>
      </w:pPr>
      <w:rPr>
        <w:rFonts w:hint="default"/>
        <w:lang w:val="en-GB" w:eastAsia="en-GB" w:bidi="en-GB"/>
      </w:rPr>
    </w:lvl>
    <w:lvl w:ilvl="6" w:tplc="BDD070B4">
      <w:numFmt w:val="bullet"/>
      <w:lvlText w:val="•"/>
      <w:lvlJc w:val="left"/>
      <w:pPr>
        <w:ind w:left="3156" w:hanging="227"/>
      </w:pPr>
      <w:rPr>
        <w:rFonts w:hint="default"/>
        <w:lang w:val="en-GB" w:eastAsia="en-GB" w:bidi="en-GB"/>
      </w:rPr>
    </w:lvl>
    <w:lvl w:ilvl="7" w:tplc="24C85C04">
      <w:numFmt w:val="bullet"/>
      <w:lvlText w:val="•"/>
      <w:lvlJc w:val="left"/>
      <w:pPr>
        <w:ind w:left="3599" w:hanging="227"/>
      </w:pPr>
      <w:rPr>
        <w:rFonts w:hint="default"/>
        <w:lang w:val="en-GB" w:eastAsia="en-GB" w:bidi="en-GB"/>
      </w:rPr>
    </w:lvl>
    <w:lvl w:ilvl="8" w:tplc="A0988C54">
      <w:numFmt w:val="bullet"/>
      <w:lvlText w:val="•"/>
      <w:lvlJc w:val="left"/>
      <w:pPr>
        <w:ind w:left="4042" w:hanging="227"/>
      </w:pPr>
      <w:rPr>
        <w:rFonts w:hint="default"/>
        <w:lang w:val="en-GB" w:eastAsia="en-GB" w:bidi="en-GB"/>
      </w:rPr>
    </w:lvl>
  </w:abstractNum>
  <w:abstractNum w:abstractNumId="40" w15:restartNumberingAfterBreak="0">
    <w:nsid w:val="4E2D66C7"/>
    <w:multiLevelType w:val="hybridMultilevel"/>
    <w:tmpl w:val="580066BA"/>
    <w:lvl w:ilvl="0" w:tplc="5AA02466">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C10A5156">
      <w:numFmt w:val="bullet"/>
      <w:lvlText w:val="•"/>
      <w:lvlJc w:val="left"/>
      <w:pPr>
        <w:ind w:left="744" w:hanging="227"/>
      </w:pPr>
      <w:rPr>
        <w:rFonts w:hint="default"/>
        <w:lang w:val="en-GB" w:eastAsia="en-GB" w:bidi="en-GB"/>
      </w:rPr>
    </w:lvl>
    <w:lvl w:ilvl="2" w:tplc="C908D638">
      <w:numFmt w:val="bullet"/>
      <w:lvlText w:val="•"/>
      <w:lvlJc w:val="left"/>
      <w:pPr>
        <w:ind w:left="988" w:hanging="227"/>
      </w:pPr>
      <w:rPr>
        <w:rFonts w:hint="default"/>
        <w:lang w:val="en-GB" w:eastAsia="en-GB" w:bidi="en-GB"/>
      </w:rPr>
    </w:lvl>
    <w:lvl w:ilvl="3" w:tplc="E256901E">
      <w:numFmt w:val="bullet"/>
      <w:lvlText w:val="•"/>
      <w:lvlJc w:val="left"/>
      <w:pPr>
        <w:ind w:left="1233" w:hanging="227"/>
      </w:pPr>
      <w:rPr>
        <w:rFonts w:hint="default"/>
        <w:lang w:val="en-GB" w:eastAsia="en-GB" w:bidi="en-GB"/>
      </w:rPr>
    </w:lvl>
    <w:lvl w:ilvl="4" w:tplc="581EFD76">
      <w:numFmt w:val="bullet"/>
      <w:lvlText w:val="•"/>
      <w:lvlJc w:val="left"/>
      <w:pPr>
        <w:ind w:left="1477" w:hanging="227"/>
      </w:pPr>
      <w:rPr>
        <w:rFonts w:hint="default"/>
        <w:lang w:val="en-GB" w:eastAsia="en-GB" w:bidi="en-GB"/>
      </w:rPr>
    </w:lvl>
    <w:lvl w:ilvl="5" w:tplc="62B07284">
      <w:numFmt w:val="bullet"/>
      <w:lvlText w:val="•"/>
      <w:lvlJc w:val="left"/>
      <w:pPr>
        <w:ind w:left="1722" w:hanging="227"/>
      </w:pPr>
      <w:rPr>
        <w:rFonts w:hint="default"/>
        <w:lang w:val="en-GB" w:eastAsia="en-GB" w:bidi="en-GB"/>
      </w:rPr>
    </w:lvl>
    <w:lvl w:ilvl="6" w:tplc="A7061054">
      <w:numFmt w:val="bullet"/>
      <w:lvlText w:val="•"/>
      <w:lvlJc w:val="left"/>
      <w:pPr>
        <w:ind w:left="1966" w:hanging="227"/>
      </w:pPr>
      <w:rPr>
        <w:rFonts w:hint="default"/>
        <w:lang w:val="en-GB" w:eastAsia="en-GB" w:bidi="en-GB"/>
      </w:rPr>
    </w:lvl>
    <w:lvl w:ilvl="7" w:tplc="B55873D0">
      <w:numFmt w:val="bullet"/>
      <w:lvlText w:val="•"/>
      <w:lvlJc w:val="left"/>
      <w:pPr>
        <w:ind w:left="2210" w:hanging="227"/>
      </w:pPr>
      <w:rPr>
        <w:rFonts w:hint="default"/>
        <w:lang w:val="en-GB" w:eastAsia="en-GB" w:bidi="en-GB"/>
      </w:rPr>
    </w:lvl>
    <w:lvl w:ilvl="8" w:tplc="61265604">
      <w:numFmt w:val="bullet"/>
      <w:lvlText w:val="•"/>
      <w:lvlJc w:val="left"/>
      <w:pPr>
        <w:ind w:left="2455" w:hanging="227"/>
      </w:pPr>
      <w:rPr>
        <w:rFonts w:hint="default"/>
        <w:lang w:val="en-GB" w:eastAsia="en-GB" w:bidi="en-GB"/>
      </w:rPr>
    </w:lvl>
  </w:abstractNum>
  <w:abstractNum w:abstractNumId="41" w15:restartNumberingAfterBreak="0">
    <w:nsid w:val="4E7C4308"/>
    <w:multiLevelType w:val="hybridMultilevel"/>
    <w:tmpl w:val="B874F2AC"/>
    <w:lvl w:ilvl="0" w:tplc="38C0725C">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AD587E64">
      <w:numFmt w:val="bullet"/>
      <w:lvlText w:val="•"/>
      <w:lvlJc w:val="left"/>
      <w:pPr>
        <w:ind w:left="744" w:hanging="227"/>
      </w:pPr>
      <w:rPr>
        <w:rFonts w:hint="default"/>
        <w:lang w:val="en-GB" w:eastAsia="en-GB" w:bidi="en-GB"/>
      </w:rPr>
    </w:lvl>
    <w:lvl w:ilvl="2" w:tplc="5456DECC">
      <w:numFmt w:val="bullet"/>
      <w:lvlText w:val="•"/>
      <w:lvlJc w:val="left"/>
      <w:pPr>
        <w:ind w:left="988" w:hanging="227"/>
      </w:pPr>
      <w:rPr>
        <w:rFonts w:hint="default"/>
        <w:lang w:val="en-GB" w:eastAsia="en-GB" w:bidi="en-GB"/>
      </w:rPr>
    </w:lvl>
    <w:lvl w:ilvl="3" w:tplc="ED489530">
      <w:numFmt w:val="bullet"/>
      <w:lvlText w:val="•"/>
      <w:lvlJc w:val="left"/>
      <w:pPr>
        <w:ind w:left="1233" w:hanging="227"/>
      </w:pPr>
      <w:rPr>
        <w:rFonts w:hint="default"/>
        <w:lang w:val="en-GB" w:eastAsia="en-GB" w:bidi="en-GB"/>
      </w:rPr>
    </w:lvl>
    <w:lvl w:ilvl="4" w:tplc="F2DEEB92">
      <w:numFmt w:val="bullet"/>
      <w:lvlText w:val="•"/>
      <w:lvlJc w:val="left"/>
      <w:pPr>
        <w:ind w:left="1477" w:hanging="227"/>
      </w:pPr>
      <w:rPr>
        <w:rFonts w:hint="default"/>
        <w:lang w:val="en-GB" w:eastAsia="en-GB" w:bidi="en-GB"/>
      </w:rPr>
    </w:lvl>
    <w:lvl w:ilvl="5" w:tplc="D89EA9E6">
      <w:numFmt w:val="bullet"/>
      <w:lvlText w:val="•"/>
      <w:lvlJc w:val="left"/>
      <w:pPr>
        <w:ind w:left="1722" w:hanging="227"/>
      </w:pPr>
      <w:rPr>
        <w:rFonts w:hint="default"/>
        <w:lang w:val="en-GB" w:eastAsia="en-GB" w:bidi="en-GB"/>
      </w:rPr>
    </w:lvl>
    <w:lvl w:ilvl="6" w:tplc="46B616A6">
      <w:numFmt w:val="bullet"/>
      <w:lvlText w:val="•"/>
      <w:lvlJc w:val="left"/>
      <w:pPr>
        <w:ind w:left="1966" w:hanging="227"/>
      </w:pPr>
      <w:rPr>
        <w:rFonts w:hint="default"/>
        <w:lang w:val="en-GB" w:eastAsia="en-GB" w:bidi="en-GB"/>
      </w:rPr>
    </w:lvl>
    <w:lvl w:ilvl="7" w:tplc="2BEC7D82">
      <w:numFmt w:val="bullet"/>
      <w:lvlText w:val="•"/>
      <w:lvlJc w:val="left"/>
      <w:pPr>
        <w:ind w:left="2210" w:hanging="227"/>
      </w:pPr>
      <w:rPr>
        <w:rFonts w:hint="default"/>
        <w:lang w:val="en-GB" w:eastAsia="en-GB" w:bidi="en-GB"/>
      </w:rPr>
    </w:lvl>
    <w:lvl w:ilvl="8" w:tplc="8892EDF6">
      <w:numFmt w:val="bullet"/>
      <w:lvlText w:val="•"/>
      <w:lvlJc w:val="left"/>
      <w:pPr>
        <w:ind w:left="2455" w:hanging="227"/>
      </w:pPr>
      <w:rPr>
        <w:rFonts w:hint="default"/>
        <w:lang w:val="en-GB" w:eastAsia="en-GB" w:bidi="en-GB"/>
      </w:rPr>
    </w:lvl>
  </w:abstractNum>
  <w:abstractNum w:abstractNumId="42" w15:restartNumberingAfterBreak="0">
    <w:nsid w:val="4FE37E71"/>
    <w:multiLevelType w:val="hybridMultilevel"/>
    <w:tmpl w:val="267CD494"/>
    <w:lvl w:ilvl="0" w:tplc="DA7AF48E">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AFE6A13A">
      <w:numFmt w:val="bullet"/>
      <w:lvlText w:val="•"/>
      <w:lvlJc w:val="left"/>
      <w:pPr>
        <w:ind w:left="942" w:hanging="227"/>
      </w:pPr>
      <w:rPr>
        <w:rFonts w:hint="default"/>
        <w:lang w:val="en-GB" w:eastAsia="en-GB" w:bidi="en-GB"/>
      </w:rPr>
    </w:lvl>
    <w:lvl w:ilvl="2" w:tplc="A90E16C8">
      <w:numFmt w:val="bullet"/>
      <w:lvlText w:val="•"/>
      <w:lvlJc w:val="left"/>
      <w:pPr>
        <w:ind w:left="1385" w:hanging="227"/>
      </w:pPr>
      <w:rPr>
        <w:rFonts w:hint="default"/>
        <w:lang w:val="en-GB" w:eastAsia="en-GB" w:bidi="en-GB"/>
      </w:rPr>
    </w:lvl>
    <w:lvl w:ilvl="3" w:tplc="39BE780E">
      <w:numFmt w:val="bullet"/>
      <w:lvlText w:val="•"/>
      <w:lvlJc w:val="left"/>
      <w:pPr>
        <w:ind w:left="1828" w:hanging="227"/>
      </w:pPr>
      <w:rPr>
        <w:rFonts w:hint="default"/>
        <w:lang w:val="en-GB" w:eastAsia="en-GB" w:bidi="en-GB"/>
      </w:rPr>
    </w:lvl>
    <w:lvl w:ilvl="4" w:tplc="421EC642">
      <w:numFmt w:val="bullet"/>
      <w:lvlText w:val="•"/>
      <w:lvlJc w:val="left"/>
      <w:pPr>
        <w:ind w:left="2271" w:hanging="227"/>
      </w:pPr>
      <w:rPr>
        <w:rFonts w:hint="default"/>
        <w:lang w:val="en-GB" w:eastAsia="en-GB" w:bidi="en-GB"/>
      </w:rPr>
    </w:lvl>
    <w:lvl w:ilvl="5" w:tplc="833635A4">
      <w:numFmt w:val="bullet"/>
      <w:lvlText w:val="•"/>
      <w:lvlJc w:val="left"/>
      <w:pPr>
        <w:ind w:left="2714" w:hanging="227"/>
      </w:pPr>
      <w:rPr>
        <w:rFonts w:hint="default"/>
        <w:lang w:val="en-GB" w:eastAsia="en-GB" w:bidi="en-GB"/>
      </w:rPr>
    </w:lvl>
    <w:lvl w:ilvl="6" w:tplc="31702296">
      <w:numFmt w:val="bullet"/>
      <w:lvlText w:val="•"/>
      <w:lvlJc w:val="left"/>
      <w:pPr>
        <w:ind w:left="3156" w:hanging="227"/>
      </w:pPr>
      <w:rPr>
        <w:rFonts w:hint="default"/>
        <w:lang w:val="en-GB" w:eastAsia="en-GB" w:bidi="en-GB"/>
      </w:rPr>
    </w:lvl>
    <w:lvl w:ilvl="7" w:tplc="4D86A772">
      <w:numFmt w:val="bullet"/>
      <w:lvlText w:val="•"/>
      <w:lvlJc w:val="left"/>
      <w:pPr>
        <w:ind w:left="3599" w:hanging="227"/>
      </w:pPr>
      <w:rPr>
        <w:rFonts w:hint="default"/>
        <w:lang w:val="en-GB" w:eastAsia="en-GB" w:bidi="en-GB"/>
      </w:rPr>
    </w:lvl>
    <w:lvl w:ilvl="8" w:tplc="6174F69A">
      <w:numFmt w:val="bullet"/>
      <w:lvlText w:val="•"/>
      <w:lvlJc w:val="left"/>
      <w:pPr>
        <w:ind w:left="4042" w:hanging="227"/>
      </w:pPr>
      <w:rPr>
        <w:rFonts w:hint="default"/>
        <w:lang w:val="en-GB" w:eastAsia="en-GB" w:bidi="en-GB"/>
      </w:rPr>
    </w:lvl>
  </w:abstractNum>
  <w:abstractNum w:abstractNumId="43" w15:restartNumberingAfterBreak="0">
    <w:nsid w:val="52430A24"/>
    <w:multiLevelType w:val="hybridMultilevel"/>
    <w:tmpl w:val="90745DD4"/>
    <w:lvl w:ilvl="0" w:tplc="20F82BD0">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3E360CFC">
      <w:numFmt w:val="bullet"/>
      <w:lvlText w:val="•"/>
      <w:lvlJc w:val="left"/>
      <w:pPr>
        <w:ind w:left="942" w:hanging="227"/>
      </w:pPr>
      <w:rPr>
        <w:rFonts w:hint="default"/>
        <w:lang w:val="en-GB" w:eastAsia="en-GB" w:bidi="en-GB"/>
      </w:rPr>
    </w:lvl>
    <w:lvl w:ilvl="2" w:tplc="6D501B8C">
      <w:numFmt w:val="bullet"/>
      <w:lvlText w:val="•"/>
      <w:lvlJc w:val="left"/>
      <w:pPr>
        <w:ind w:left="1385" w:hanging="227"/>
      </w:pPr>
      <w:rPr>
        <w:rFonts w:hint="default"/>
        <w:lang w:val="en-GB" w:eastAsia="en-GB" w:bidi="en-GB"/>
      </w:rPr>
    </w:lvl>
    <w:lvl w:ilvl="3" w:tplc="45F2AD8A">
      <w:numFmt w:val="bullet"/>
      <w:lvlText w:val="•"/>
      <w:lvlJc w:val="left"/>
      <w:pPr>
        <w:ind w:left="1828" w:hanging="227"/>
      </w:pPr>
      <w:rPr>
        <w:rFonts w:hint="default"/>
        <w:lang w:val="en-GB" w:eastAsia="en-GB" w:bidi="en-GB"/>
      </w:rPr>
    </w:lvl>
    <w:lvl w:ilvl="4" w:tplc="1CC28AE0">
      <w:numFmt w:val="bullet"/>
      <w:lvlText w:val="•"/>
      <w:lvlJc w:val="left"/>
      <w:pPr>
        <w:ind w:left="2271" w:hanging="227"/>
      </w:pPr>
      <w:rPr>
        <w:rFonts w:hint="default"/>
        <w:lang w:val="en-GB" w:eastAsia="en-GB" w:bidi="en-GB"/>
      </w:rPr>
    </w:lvl>
    <w:lvl w:ilvl="5" w:tplc="358A57F4">
      <w:numFmt w:val="bullet"/>
      <w:lvlText w:val="•"/>
      <w:lvlJc w:val="left"/>
      <w:pPr>
        <w:ind w:left="2714" w:hanging="227"/>
      </w:pPr>
      <w:rPr>
        <w:rFonts w:hint="default"/>
        <w:lang w:val="en-GB" w:eastAsia="en-GB" w:bidi="en-GB"/>
      </w:rPr>
    </w:lvl>
    <w:lvl w:ilvl="6" w:tplc="8C6EDA14">
      <w:numFmt w:val="bullet"/>
      <w:lvlText w:val="•"/>
      <w:lvlJc w:val="left"/>
      <w:pPr>
        <w:ind w:left="3156" w:hanging="227"/>
      </w:pPr>
      <w:rPr>
        <w:rFonts w:hint="default"/>
        <w:lang w:val="en-GB" w:eastAsia="en-GB" w:bidi="en-GB"/>
      </w:rPr>
    </w:lvl>
    <w:lvl w:ilvl="7" w:tplc="C29C53F6">
      <w:numFmt w:val="bullet"/>
      <w:lvlText w:val="•"/>
      <w:lvlJc w:val="left"/>
      <w:pPr>
        <w:ind w:left="3599" w:hanging="227"/>
      </w:pPr>
      <w:rPr>
        <w:rFonts w:hint="default"/>
        <w:lang w:val="en-GB" w:eastAsia="en-GB" w:bidi="en-GB"/>
      </w:rPr>
    </w:lvl>
    <w:lvl w:ilvl="8" w:tplc="8D186372">
      <w:numFmt w:val="bullet"/>
      <w:lvlText w:val="•"/>
      <w:lvlJc w:val="left"/>
      <w:pPr>
        <w:ind w:left="4042" w:hanging="227"/>
      </w:pPr>
      <w:rPr>
        <w:rFonts w:hint="default"/>
        <w:lang w:val="en-GB" w:eastAsia="en-GB" w:bidi="en-GB"/>
      </w:rPr>
    </w:lvl>
  </w:abstractNum>
  <w:abstractNum w:abstractNumId="44" w15:restartNumberingAfterBreak="0">
    <w:nsid w:val="58730EAD"/>
    <w:multiLevelType w:val="hybridMultilevel"/>
    <w:tmpl w:val="60DE9516"/>
    <w:lvl w:ilvl="0" w:tplc="EC2E2A2E">
      <w:numFmt w:val="bullet"/>
      <w:lvlText w:val="•"/>
      <w:lvlJc w:val="left"/>
      <w:pPr>
        <w:ind w:left="509" w:hanging="227"/>
      </w:pPr>
      <w:rPr>
        <w:rFonts w:ascii="FSJack-Light" w:eastAsia="FSJack-Light" w:hAnsi="FSJack-Light" w:cs="FSJack-Light" w:hint="default"/>
        <w:color w:val="081E3F"/>
        <w:spacing w:val="-18"/>
        <w:w w:val="99"/>
        <w:sz w:val="20"/>
        <w:szCs w:val="20"/>
        <w:lang w:val="en-GB" w:eastAsia="en-GB" w:bidi="en-GB"/>
      </w:rPr>
    </w:lvl>
    <w:lvl w:ilvl="1" w:tplc="73EC9DB8">
      <w:numFmt w:val="bullet"/>
      <w:lvlText w:val="•"/>
      <w:lvlJc w:val="left"/>
      <w:pPr>
        <w:ind w:left="942" w:hanging="227"/>
      </w:pPr>
      <w:rPr>
        <w:rFonts w:hint="default"/>
        <w:lang w:val="en-GB" w:eastAsia="en-GB" w:bidi="en-GB"/>
      </w:rPr>
    </w:lvl>
    <w:lvl w:ilvl="2" w:tplc="4DC4EADC">
      <w:numFmt w:val="bullet"/>
      <w:lvlText w:val="•"/>
      <w:lvlJc w:val="left"/>
      <w:pPr>
        <w:ind w:left="1385" w:hanging="227"/>
      </w:pPr>
      <w:rPr>
        <w:rFonts w:hint="default"/>
        <w:lang w:val="en-GB" w:eastAsia="en-GB" w:bidi="en-GB"/>
      </w:rPr>
    </w:lvl>
    <w:lvl w:ilvl="3" w:tplc="7B46D01E">
      <w:numFmt w:val="bullet"/>
      <w:lvlText w:val="•"/>
      <w:lvlJc w:val="left"/>
      <w:pPr>
        <w:ind w:left="1828" w:hanging="227"/>
      </w:pPr>
      <w:rPr>
        <w:rFonts w:hint="default"/>
        <w:lang w:val="en-GB" w:eastAsia="en-GB" w:bidi="en-GB"/>
      </w:rPr>
    </w:lvl>
    <w:lvl w:ilvl="4" w:tplc="870E877E">
      <w:numFmt w:val="bullet"/>
      <w:lvlText w:val="•"/>
      <w:lvlJc w:val="left"/>
      <w:pPr>
        <w:ind w:left="2271" w:hanging="227"/>
      </w:pPr>
      <w:rPr>
        <w:rFonts w:hint="default"/>
        <w:lang w:val="en-GB" w:eastAsia="en-GB" w:bidi="en-GB"/>
      </w:rPr>
    </w:lvl>
    <w:lvl w:ilvl="5" w:tplc="6A163AE0">
      <w:numFmt w:val="bullet"/>
      <w:lvlText w:val="•"/>
      <w:lvlJc w:val="left"/>
      <w:pPr>
        <w:ind w:left="2714" w:hanging="227"/>
      </w:pPr>
      <w:rPr>
        <w:rFonts w:hint="default"/>
        <w:lang w:val="en-GB" w:eastAsia="en-GB" w:bidi="en-GB"/>
      </w:rPr>
    </w:lvl>
    <w:lvl w:ilvl="6" w:tplc="F11C872E">
      <w:numFmt w:val="bullet"/>
      <w:lvlText w:val="•"/>
      <w:lvlJc w:val="left"/>
      <w:pPr>
        <w:ind w:left="3156" w:hanging="227"/>
      </w:pPr>
      <w:rPr>
        <w:rFonts w:hint="default"/>
        <w:lang w:val="en-GB" w:eastAsia="en-GB" w:bidi="en-GB"/>
      </w:rPr>
    </w:lvl>
    <w:lvl w:ilvl="7" w:tplc="8B0E1302">
      <w:numFmt w:val="bullet"/>
      <w:lvlText w:val="•"/>
      <w:lvlJc w:val="left"/>
      <w:pPr>
        <w:ind w:left="3599" w:hanging="227"/>
      </w:pPr>
      <w:rPr>
        <w:rFonts w:hint="default"/>
        <w:lang w:val="en-GB" w:eastAsia="en-GB" w:bidi="en-GB"/>
      </w:rPr>
    </w:lvl>
    <w:lvl w:ilvl="8" w:tplc="9B06E520">
      <w:numFmt w:val="bullet"/>
      <w:lvlText w:val="•"/>
      <w:lvlJc w:val="left"/>
      <w:pPr>
        <w:ind w:left="4042" w:hanging="227"/>
      </w:pPr>
      <w:rPr>
        <w:rFonts w:hint="default"/>
        <w:lang w:val="en-GB" w:eastAsia="en-GB" w:bidi="en-GB"/>
      </w:rPr>
    </w:lvl>
  </w:abstractNum>
  <w:abstractNum w:abstractNumId="45" w15:restartNumberingAfterBreak="0">
    <w:nsid w:val="58A87571"/>
    <w:multiLevelType w:val="hybridMultilevel"/>
    <w:tmpl w:val="788E6692"/>
    <w:lvl w:ilvl="0" w:tplc="54302AD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5986E790">
      <w:numFmt w:val="bullet"/>
      <w:lvlText w:val="•"/>
      <w:lvlJc w:val="left"/>
      <w:pPr>
        <w:ind w:left="744" w:hanging="227"/>
      </w:pPr>
      <w:rPr>
        <w:rFonts w:hint="default"/>
        <w:lang w:val="en-GB" w:eastAsia="en-GB" w:bidi="en-GB"/>
      </w:rPr>
    </w:lvl>
    <w:lvl w:ilvl="2" w:tplc="0DF48D40">
      <w:numFmt w:val="bullet"/>
      <w:lvlText w:val="•"/>
      <w:lvlJc w:val="left"/>
      <w:pPr>
        <w:ind w:left="988" w:hanging="227"/>
      </w:pPr>
      <w:rPr>
        <w:rFonts w:hint="default"/>
        <w:lang w:val="en-GB" w:eastAsia="en-GB" w:bidi="en-GB"/>
      </w:rPr>
    </w:lvl>
    <w:lvl w:ilvl="3" w:tplc="64AED674">
      <w:numFmt w:val="bullet"/>
      <w:lvlText w:val="•"/>
      <w:lvlJc w:val="left"/>
      <w:pPr>
        <w:ind w:left="1233" w:hanging="227"/>
      </w:pPr>
      <w:rPr>
        <w:rFonts w:hint="default"/>
        <w:lang w:val="en-GB" w:eastAsia="en-GB" w:bidi="en-GB"/>
      </w:rPr>
    </w:lvl>
    <w:lvl w:ilvl="4" w:tplc="DF2A1282">
      <w:numFmt w:val="bullet"/>
      <w:lvlText w:val="•"/>
      <w:lvlJc w:val="left"/>
      <w:pPr>
        <w:ind w:left="1477" w:hanging="227"/>
      </w:pPr>
      <w:rPr>
        <w:rFonts w:hint="default"/>
        <w:lang w:val="en-GB" w:eastAsia="en-GB" w:bidi="en-GB"/>
      </w:rPr>
    </w:lvl>
    <w:lvl w:ilvl="5" w:tplc="6164D104">
      <w:numFmt w:val="bullet"/>
      <w:lvlText w:val="•"/>
      <w:lvlJc w:val="left"/>
      <w:pPr>
        <w:ind w:left="1722" w:hanging="227"/>
      </w:pPr>
      <w:rPr>
        <w:rFonts w:hint="default"/>
        <w:lang w:val="en-GB" w:eastAsia="en-GB" w:bidi="en-GB"/>
      </w:rPr>
    </w:lvl>
    <w:lvl w:ilvl="6" w:tplc="FF2AB0E4">
      <w:numFmt w:val="bullet"/>
      <w:lvlText w:val="•"/>
      <w:lvlJc w:val="left"/>
      <w:pPr>
        <w:ind w:left="1966" w:hanging="227"/>
      </w:pPr>
      <w:rPr>
        <w:rFonts w:hint="default"/>
        <w:lang w:val="en-GB" w:eastAsia="en-GB" w:bidi="en-GB"/>
      </w:rPr>
    </w:lvl>
    <w:lvl w:ilvl="7" w:tplc="9352238A">
      <w:numFmt w:val="bullet"/>
      <w:lvlText w:val="•"/>
      <w:lvlJc w:val="left"/>
      <w:pPr>
        <w:ind w:left="2210" w:hanging="227"/>
      </w:pPr>
      <w:rPr>
        <w:rFonts w:hint="default"/>
        <w:lang w:val="en-GB" w:eastAsia="en-GB" w:bidi="en-GB"/>
      </w:rPr>
    </w:lvl>
    <w:lvl w:ilvl="8" w:tplc="D406717E">
      <w:numFmt w:val="bullet"/>
      <w:lvlText w:val="•"/>
      <w:lvlJc w:val="left"/>
      <w:pPr>
        <w:ind w:left="2455" w:hanging="227"/>
      </w:pPr>
      <w:rPr>
        <w:rFonts w:hint="default"/>
        <w:lang w:val="en-GB" w:eastAsia="en-GB" w:bidi="en-GB"/>
      </w:rPr>
    </w:lvl>
  </w:abstractNum>
  <w:abstractNum w:abstractNumId="46" w15:restartNumberingAfterBreak="0">
    <w:nsid w:val="5D9D1324"/>
    <w:multiLevelType w:val="hybridMultilevel"/>
    <w:tmpl w:val="F260DE98"/>
    <w:lvl w:ilvl="0" w:tplc="21F05202">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74381F9A">
      <w:numFmt w:val="bullet"/>
      <w:lvlText w:val="•"/>
      <w:lvlJc w:val="left"/>
      <w:pPr>
        <w:ind w:left="942" w:hanging="227"/>
      </w:pPr>
      <w:rPr>
        <w:rFonts w:hint="default"/>
        <w:lang w:val="en-GB" w:eastAsia="en-GB" w:bidi="en-GB"/>
      </w:rPr>
    </w:lvl>
    <w:lvl w:ilvl="2" w:tplc="E0303BBE">
      <w:numFmt w:val="bullet"/>
      <w:lvlText w:val="•"/>
      <w:lvlJc w:val="left"/>
      <w:pPr>
        <w:ind w:left="1385" w:hanging="227"/>
      </w:pPr>
      <w:rPr>
        <w:rFonts w:hint="default"/>
        <w:lang w:val="en-GB" w:eastAsia="en-GB" w:bidi="en-GB"/>
      </w:rPr>
    </w:lvl>
    <w:lvl w:ilvl="3" w:tplc="5DEC9458">
      <w:numFmt w:val="bullet"/>
      <w:lvlText w:val="•"/>
      <w:lvlJc w:val="left"/>
      <w:pPr>
        <w:ind w:left="1828" w:hanging="227"/>
      </w:pPr>
      <w:rPr>
        <w:rFonts w:hint="default"/>
        <w:lang w:val="en-GB" w:eastAsia="en-GB" w:bidi="en-GB"/>
      </w:rPr>
    </w:lvl>
    <w:lvl w:ilvl="4" w:tplc="946C8174">
      <w:numFmt w:val="bullet"/>
      <w:lvlText w:val="•"/>
      <w:lvlJc w:val="left"/>
      <w:pPr>
        <w:ind w:left="2271" w:hanging="227"/>
      </w:pPr>
      <w:rPr>
        <w:rFonts w:hint="default"/>
        <w:lang w:val="en-GB" w:eastAsia="en-GB" w:bidi="en-GB"/>
      </w:rPr>
    </w:lvl>
    <w:lvl w:ilvl="5" w:tplc="BAC49470">
      <w:numFmt w:val="bullet"/>
      <w:lvlText w:val="•"/>
      <w:lvlJc w:val="left"/>
      <w:pPr>
        <w:ind w:left="2714" w:hanging="227"/>
      </w:pPr>
      <w:rPr>
        <w:rFonts w:hint="default"/>
        <w:lang w:val="en-GB" w:eastAsia="en-GB" w:bidi="en-GB"/>
      </w:rPr>
    </w:lvl>
    <w:lvl w:ilvl="6" w:tplc="37D0B6EE">
      <w:numFmt w:val="bullet"/>
      <w:lvlText w:val="•"/>
      <w:lvlJc w:val="left"/>
      <w:pPr>
        <w:ind w:left="3156" w:hanging="227"/>
      </w:pPr>
      <w:rPr>
        <w:rFonts w:hint="default"/>
        <w:lang w:val="en-GB" w:eastAsia="en-GB" w:bidi="en-GB"/>
      </w:rPr>
    </w:lvl>
    <w:lvl w:ilvl="7" w:tplc="7D0484C0">
      <w:numFmt w:val="bullet"/>
      <w:lvlText w:val="•"/>
      <w:lvlJc w:val="left"/>
      <w:pPr>
        <w:ind w:left="3599" w:hanging="227"/>
      </w:pPr>
      <w:rPr>
        <w:rFonts w:hint="default"/>
        <w:lang w:val="en-GB" w:eastAsia="en-GB" w:bidi="en-GB"/>
      </w:rPr>
    </w:lvl>
    <w:lvl w:ilvl="8" w:tplc="5E36A380">
      <w:numFmt w:val="bullet"/>
      <w:lvlText w:val="•"/>
      <w:lvlJc w:val="left"/>
      <w:pPr>
        <w:ind w:left="4042" w:hanging="227"/>
      </w:pPr>
      <w:rPr>
        <w:rFonts w:hint="default"/>
        <w:lang w:val="en-GB" w:eastAsia="en-GB" w:bidi="en-GB"/>
      </w:rPr>
    </w:lvl>
  </w:abstractNum>
  <w:abstractNum w:abstractNumId="47" w15:restartNumberingAfterBreak="0">
    <w:nsid w:val="64C80709"/>
    <w:multiLevelType w:val="hybridMultilevel"/>
    <w:tmpl w:val="4F7A6FB6"/>
    <w:lvl w:ilvl="0" w:tplc="F2BCCF0E">
      <w:numFmt w:val="bullet"/>
      <w:lvlText w:val="•"/>
      <w:lvlJc w:val="left"/>
      <w:pPr>
        <w:ind w:left="509" w:hanging="227"/>
      </w:pPr>
      <w:rPr>
        <w:rFonts w:ascii="FSJack-Light" w:eastAsia="FSJack-Light" w:hAnsi="FSJack-Light" w:cs="FSJack-Light" w:hint="default"/>
        <w:color w:val="081E3F"/>
        <w:spacing w:val="-19"/>
        <w:w w:val="100"/>
        <w:sz w:val="20"/>
        <w:szCs w:val="20"/>
        <w:lang w:val="en-GB" w:eastAsia="en-GB" w:bidi="en-GB"/>
      </w:rPr>
    </w:lvl>
    <w:lvl w:ilvl="1" w:tplc="DC3EBC88">
      <w:numFmt w:val="bullet"/>
      <w:lvlText w:val="•"/>
      <w:lvlJc w:val="left"/>
      <w:pPr>
        <w:ind w:left="744" w:hanging="227"/>
      </w:pPr>
      <w:rPr>
        <w:rFonts w:hint="default"/>
        <w:lang w:val="en-GB" w:eastAsia="en-GB" w:bidi="en-GB"/>
      </w:rPr>
    </w:lvl>
    <w:lvl w:ilvl="2" w:tplc="1E5E79EA">
      <w:numFmt w:val="bullet"/>
      <w:lvlText w:val="•"/>
      <w:lvlJc w:val="left"/>
      <w:pPr>
        <w:ind w:left="988" w:hanging="227"/>
      </w:pPr>
      <w:rPr>
        <w:rFonts w:hint="default"/>
        <w:lang w:val="en-GB" w:eastAsia="en-GB" w:bidi="en-GB"/>
      </w:rPr>
    </w:lvl>
    <w:lvl w:ilvl="3" w:tplc="A3D24CF0">
      <w:numFmt w:val="bullet"/>
      <w:lvlText w:val="•"/>
      <w:lvlJc w:val="left"/>
      <w:pPr>
        <w:ind w:left="1233" w:hanging="227"/>
      </w:pPr>
      <w:rPr>
        <w:rFonts w:hint="default"/>
        <w:lang w:val="en-GB" w:eastAsia="en-GB" w:bidi="en-GB"/>
      </w:rPr>
    </w:lvl>
    <w:lvl w:ilvl="4" w:tplc="EB7820B0">
      <w:numFmt w:val="bullet"/>
      <w:lvlText w:val="•"/>
      <w:lvlJc w:val="left"/>
      <w:pPr>
        <w:ind w:left="1477" w:hanging="227"/>
      </w:pPr>
      <w:rPr>
        <w:rFonts w:hint="default"/>
        <w:lang w:val="en-GB" w:eastAsia="en-GB" w:bidi="en-GB"/>
      </w:rPr>
    </w:lvl>
    <w:lvl w:ilvl="5" w:tplc="6774412A">
      <w:numFmt w:val="bullet"/>
      <w:lvlText w:val="•"/>
      <w:lvlJc w:val="left"/>
      <w:pPr>
        <w:ind w:left="1722" w:hanging="227"/>
      </w:pPr>
      <w:rPr>
        <w:rFonts w:hint="default"/>
        <w:lang w:val="en-GB" w:eastAsia="en-GB" w:bidi="en-GB"/>
      </w:rPr>
    </w:lvl>
    <w:lvl w:ilvl="6" w:tplc="35567F52">
      <w:numFmt w:val="bullet"/>
      <w:lvlText w:val="•"/>
      <w:lvlJc w:val="left"/>
      <w:pPr>
        <w:ind w:left="1966" w:hanging="227"/>
      </w:pPr>
      <w:rPr>
        <w:rFonts w:hint="default"/>
        <w:lang w:val="en-GB" w:eastAsia="en-GB" w:bidi="en-GB"/>
      </w:rPr>
    </w:lvl>
    <w:lvl w:ilvl="7" w:tplc="0CAA301C">
      <w:numFmt w:val="bullet"/>
      <w:lvlText w:val="•"/>
      <w:lvlJc w:val="left"/>
      <w:pPr>
        <w:ind w:left="2210" w:hanging="227"/>
      </w:pPr>
      <w:rPr>
        <w:rFonts w:hint="default"/>
        <w:lang w:val="en-GB" w:eastAsia="en-GB" w:bidi="en-GB"/>
      </w:rPr>
    </w:lvl>
    <w:lvl w:ilvl="8" w:tplc="289403E2">
      <w:numFmt w:val="bullet"/>
      <w:lvlText w:val="•"/>
      <w:lvlJc w:val="left"/>
      <w:pPr>
        <w:ind w:left="2455" w:hanging="227"/>
      </w:pPr>
      <w:rPr>
        <w:rFonts w:hint="default"/>
        <w:lang w:val="en-GB" w:eastAsia="en-GB" w:bidi="en-GB"/>
      </w:rPr>
    </w:lvl>
  </w:abstractNum>
  <w:abstractNum w:abstractNumId="48" w15:restartNumberingAfterBreak="0">
    <w:nsid w:val="66521975"/>
    <w:multiLevelType w:val="hybridMultilevel"/>
    <w:tmpl w:val="C792DD1E"/>
    <w:lvl w:ilvl="0" w:tplc="718C8A62">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74E282A8">
      <w:numFmt w:val="bullet"/>
      <w:lvlText w:val="•"/>
      <w:lvlJc w:val="left"/>
      <w:pPr>
        <w:ind w:left="942" w:hanging="227"/>
      </w:pPr>
      <w:rPr>
        <w:rFonts w:hint="default"/>
        <w:lang w:val="en-GB" w:eastAsia="en-GB" w:bidi="en-GB"/>
      </w:rPr>
    </w:lvl>
    <w:lvl w:ilvl="2" w:tplc="FF32EAAA">
      <w:numFmt w:val="bullet"/>
      <w:lvlText w:val="•"/>
      <w:lvlJc w:val="left"/>
      <w:pPr>
        <w:ind w:left="1385" w:hanging="227"/>
      </w:pPr>
      <w:rPr>
        <w:rFonts w:hint="default"/>
        <w:lang w:val="en-GB" w:eastAsia="en-GB" w:bidi="en-GB"/>
      </w:rPr>
    </w:lvl>
    <w:lvl w:ilvl="3" w:tplc="234ED3B4">
      <w:numFmt w:val="bullet"/>
      <w:lvlText w:val="•"/>
      <w:lvlJc w:val="left"/>
      <w:pPr>
        <w:ind w:left="1828" w:hanging="227"/>
      </w:pPr>
      <w:rPr>
        <w:rFonts w:hint="default"/>
        <w:lang w:val="en-GB" w:eastAsia="en-GB" w:bidi="en-GB"/>
      </w:rPr>
    </w:lvl>
    <w:lvl w:ilvl="4" w:tplc="5A02792A">
      <w:numFmt w:val="bullet"/>
      <w:lvlText w:val="•"/>
      <w:lvlJc w:val="left"/>
      <w:pPr>
        <w:ind w:left="2271" w:hanging="227"/>
      </w:pPr>
      <w:rPr>
        <w:rFonts w:hint="default"/>
        <w:lang w:val="en-GB" w:eastAsia="en-GB" w:bidi="en-GB"/>
      </w:rPr>
    </w:lvl>
    <w:lvl w:ilvl="5" w:tplc="D9BA7852">
      <w:numFmt w:val="bullet"/>
      <w:lvlText w:val="•"/>
      <w:lvlJc w:val="left"/>
      <w:pPr>
        <w:ind w:left="2714" w:hanging="227"/>
      </w:pPr>
      <w:rPr>
        <w:rFonts w:hint="default"/>
        <w:lang w:val="en-GB" w:eastAsia="en-GB" w:bidi="en-GB"/>
      </w:rPr>
    </w:lvl>
    <w:lvl w:ilvl="6" w:tplc="5A665EDE">
      <w:numFmt w:val="bullet"/>
      <w:lvlText w:val="•"/>
      <w:lvlJc w:val="left"/>
      <w:pPr>
        <w:ind w:left="3156" w:hanging="227"/>
      </w:pPr>
      <w:rPr>
        <w:rFonts w:hint="default"/>
        <w:lang w:val="en-GB" w:eastAsia="en-GB" w:bidi="en-GB"/>
      </w:rPr>
    </w:lvl>
    <w:lvl w:ilvl="7" w:tplc="FBC2E25A">
      <w:numFmt w:val="bullet"/>
      <w:lvlText w:val="•"/>
      <w:lvlJc w:val="left"/>
      <w:pPr>
        <w:ind w:left="3599" w:hanging="227"/>
      </w:pPr>
      <w:rPr>
        <w:rFonts w:hint="default"/>
        <w:lang w:val="en-GB" w:eastAsia="en-GB" w:bidi="en-GB"/>
      </w:rPr>
    </w:lvl>
    <w:lvl w:ilvl="8" w:tplc="5A107E66">
      <w:numFmt w:val="bullet"/>
      <w:lvlText w:val="•"/>
      <w:lvlJc w:val="left"/>
      <w:pPr>
        <w:ind w:left="4042" w:hanging="227"/>
      </w:pPr>
      <w:rPr>
        <w:rFonts w:hint="default"/>
        <w:lang w:val="en-GB" w:eastAsia="en-GB" w:bidi="en-GB"/>
      </w:rPr>
    </w:lvl>
  </w:abstractNum>
  <w:abstractNum w:abstractNumId="49" w15:restartNumberingAfterBreak="0">
    <w:nsid w:val="680845E2"/>
    <w:multiLevelType w:val="hybridMultilevel"/>
    <w:tmpl w:val="4462B050"/>
    <w:lvl w:ilvl="0" w:tplc="6C5A236C">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507E5898">
      <w:numFmt w:val="bullet"/>
      <w:lvlText w:val="•"/>
      <w:lvlJc w:val="left"/>
      <w:pPr>
        <w:ind w:left="942" w:hanging="227"/>
      </w:pPr>
      <w:rPr>
        <w:rFonts w:hint="default"/>
        <w:lang w:val="en-GB" w:eastAsia="en-GB" w:bidi="en-GB"/>
      </w:rPr>
    </w:lvl>
    <w:lvl w:ilvl="2" w:tplc="3A24FA7E">
      <w:numFmt w:val="bullet"/>
      <w:lvlText w:val="•"/>
      <w:lvlJc w:val="left"/>
      <w:pPr>
        <w:ind w:left="1385" w:hanging="227"/>
      </w:pPr>
      <w:rPr>
        <w:rFonts w:hint="default"/>
        <w:lang w:val="en-GB" w:eastAsia="en-GB" w:bidi="en-GB"/>
      </w:rPr>
    </w:lvl>
    <w:lvl w:ilvl="3" w:tplc="59905154">
      <w:numFmt w:val="bullet"/>
      <w:lvlText w:val="•"/>
      <w:lvlJc w:val="left"/>
      <w:pPr>
        <w:ind w:left="1828" w:hanging="227"/>
      </w:pPr>
      <w:rPr>
        <w:rFonts w:hint="default"/>
        <w:lang w:val="en-GB" w:eastAsia="en-GB" w:bidi="en-GB"/>
      </w:rPr>
    </w:lvl>
    <w:lvl w:ilvl="4" w:tplc="9C4E062E">
      <w:numFmt w:val="bullet"/>
      <w:lvlText w:val="•"/>
      <w:lvlJc w:val="left"/>
      <w:pPr>
        <w:ind w:left="2271" w:hanging="227"/>
      </w:pPr>
      <w:rPr>
        <w:rFonts w:hint="default"/>
        <w:lang w:val="en-GB" w:eastAsia="en-GB" w:bidi="en-GB"/>
      </w:rPr>
    </w:lvl>
    <w:lvl w:ilvl="5" w:tplc="64881AF8">
      <w:numFmt w:val="bullet"/>
      <w:lvlText w:val="•"/>
      <w:lvlJc w:val="left"/>
      <w:pPr>
        <w:ind w:left="2714" w:hanging="227"/>
      </w:pPr>
      <w:rPr>
        <w:rFonts w:hint="default"/>
        <w:lang w:val="en-GB" w:eastAsia="en-GB" w:bidi="en-GB"/>
      </w:rPr>
    </w:lvl>
    <w:lvl w:ilvl="6" w:tplc="FF5C0394">
      <w:numFmt w:val="bullet"/>
      <w:lvlText w:val="•"/>
      <w:lvlJc w:val="left"/>
      <w:pPr>
        <w:ind w:left="3156" w:hanging="227"/>
      </w:pPr>
      <w:rPr>
        <w:rFonts w:hint="default"/>
        <w:lang w:val="en-GB" w:eastAsia="en-GB" w:bidi="en-GB"/>
      </w:rPr>
    </w:lvl>
    <w:lvl w:ilvl="7" w:tplc="B09CE5D2">
      <w:numFmt w:val="bullet"/>
      <w:lvlText w:val="•"/>
      <w:lvlJc w:val="left"/>
      <w:pPr>
        <w:ind w:left="3599" w:hanging="227"/>
      </w:pPr>
      <w:rPr>
        <w:rFonts w:hint="default"/>
        <w:lang w:val="en-GB" w:eastAsia="en-GB" w:bidi="en-GB"/>
      </w:rPr>
    </w:lvl>
    <w:lvl w:ilvl="8" w:tplc="472E0EC6">
      <w:numFmt w:val="bullet"/>
      <w:lvlText w:val="•"/>
      <w:lvlJc w:val="left"/>
      <w:pPr>
        <w:ind w:left="4042" w:hanging="227"/>
      </w:pPr>
      <w:rPr>
        <w:rFonts w:hint="default"/>
        <w:lang w:val="en-GB" w:eastAsia="en-GB" w:bidi="en-GB"/>
      </w:rPr>
    </w:lvl>
  </w:abstractNum>
  <w:abstractNum w:abstractNumId="50" w15:restartNumberingAfterBreak="0">
    <w:nsid w:val="68ED1137"/>
    <w:multiLevelType w:val="hybridMultilevel"/>
    <w:tmpl w:val="61D49366"/>
    <w:lvl w:ilvl="0" w:tplc="2FA2D758">
      <w:numFmt w:val="bullet"/>
      <w:lvlText w:val="•"/>
      <w:lvlJc w:val="left"/>
      <w:pPr>
        <w:ind w:left="509" w:hanging="227"/>
      </w:pPr>
      <w:rPr>
        <w:rFonts w:ascii="FSJack-Light" w:eastAsia="FSJack-Light" w:hAnsi="FSJack-Light" w:cs="FSJack-Light" w:hint="default"/>
        <w:color w:val="081E3F"/>
        <w:spacing w:val="-18"/>
        <w:w w:val="97"/>
        <w:sz w:val="20"/>
        <w:szCs w:val="20"/>
        <w:lang w:val="en-GB" w:eastAsia="en-GB" w:bidi="en-GB"/>
      </w:rPr>
    </w:lvl>
    <w:lvl w:ilvl="1" w:tplc="D8F85DB2">
      <w:numFmt w:val="bullet"/>
      <w:lvlText w:val="•"/>
      <w:lvlJc w:val="left"/>
      <w:pPr>
        <w:ind w:left="942" w:hanging="227"/>
      </w:pPr>
      <w:rPr>
        <w:rFonts w:hint="default"/>
        <w:lang w:val="en-GB" w:eastAsia="en-GB" w:bidi="en-GB"/>
      </w:rPr>
    </w:lvl>
    <w:lvl w:ilvl="2" w:tplc="105E45D6">
      <w:numFmt w:val="bullet"/>
      <w:lvlText w:val="•"/>
      <w:lvlJc w:val="left"/>
      <w:pPr>
        <w:ind w:left="1385" w:hanging="227"/>
      </w:pPr>
      <w:rPr>
        <w:rFonts w:hint="default"/>
        <w:lang w:val="en-GB" w:eastAsia="en-GB" w:bidi="en-GB"/>
      </w:rPr>
    </w:lvl>
    <w:lvl w:ilvl="3" w:tplc="81EE2466">
      <w:numFmt w:val="bullet"/>
      <w:lvlText w:val="•"/>
      <w:lvlJc w:val="left"/>
      <w:pPr>
        <w:ind w:left="1828" w:hanging="227"/>
      </w:pPr>
      <w:rPr>
        <w:rFonts w:hint="default"/>
        <w:lang w:val="en-GB" w:eastAsia="en-GB" w:bidi="en-GB"/>
      </w:rPr>
    </w:lvl>
    <w:lvl w:ilvl="4" w:tplc="BC965EC0">
      <w:numFmt w:val="bullet"/>
      <w:lvlText w:val="•"/>
      <w:lvlJc w:val="left"/>
      <w:pPr>
        <w:ind w:left="2271" w:hanging="227"/>
      </w:pPr>
      <w:rPr>
        <w:rFonts w:hint="default"/>
        <w:lang w:val="en-GB" w:eastAsia="en-GB" w:bidi="en-GB"/>
      </w:rPr>
    </w:lvl>
    <w:lvl w:ilvl="5" w:tplc="447E1CB0">
      <w:numFmt w:val="bullet"/>
      <w:lvlText w:val="•"/>
      <w:lvlJc w:val="left"/>
      <w:pPr>
        <w:ind w:left="2714" w:hanging="227"/>
      </w:pPr>
      <w:rPr>
        <w:rFonts w:hint="default"/>
        <w:lang w:val="en-GB" w:eastAsia="en-GB" w:bidi="en-GB"/>
      </w:rPr>
    </w:lvl>
    <w:lvl w:ilvl="6" w:tplc="E6FCF7BC">
      <w:numFmt w:val="bullet"/>
      <w:lvlText w:val="•"/>
      <w:lvlJc w:val="left"/>
      <w:pPr>
        <w:ind w:left="3156" w:hanging="227"/>
      </w:pPr>
      <w:rPr>
        <w:rFonts w:hint="default"/>
        <w:lang w:val="en-GB" w:eastAsia="en-GB" w:bidi="en-GB"/>
      </w:rPr>
    </w:lvl>
    <w:lvl w:ilvl="7" w:tplc="85B25CFE">
      <w:numFmt w:val="bullet"/>
      <w:lvlText w:val="•"/>
      <w:lvlJc w:val="left"/>
      <w:pPr>
        <w:ind w:left="3599" w:hanging="227"/>
      </w:pPr>
      <w:rPr>
        <w:rFonts w:hint="default"/>
        <w:lang w:val="en-GB" w:eastAsia="en-GB" w:bidi="en-GB"/>
      </w:rPr>
    </w:lvl>
    <w:lvl w:ilvl="8" w:tplc="E41A35E2">
      <w:numFmt w:val="bullet"/>
      <w:lvlText w:val="•"/>
      <w:lvlJc w:val="left"/>
      <w:pPr>
        <w:ind w:left="4042" w:hanging="227"/>
      </w:pPr>
      <w:rPr>
        <w:rFonts w:hint="default"/>
        <w:lang w:val="en-GB" w:eastAsia="en-GB" w:bidi="en-GB"/>
      </w:rPr>
    </w:lvl>
  </w:abstractNum>
  <w:abstractNum w:abstractNumId="51" w15:restartNumberingAfterBreak="0">
    <w:nsid w:val="6D9717CB"/>
    <w:multiLevelType w:val="hybridMultilevel"/>
    <w:tmpl w:val="01F43658"/>
    <w:lvl w:ilvl="0" w:tplc="549AFAA4">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16087F4E">
      <w:numFmt w:val="bullet"/>
      <w:lvlText w:val="•"/>
      <w:lvlJc w:val="left"/>
      <w:pPr>
        <w:ind w:left="942" w:hanging="227"/>
      </w:pPr>
      <w:rPr>
        <w:rFonts w:hint="default"/>
        <w:lang w:val="en-GB" w:eastAsia="en-GB" w:bidi="en-GB"/>
      </w:rPr>
    </w:lvl>
    <w:lvl w:ilvl="2" w:tplc="34E6CE3C">
      <w:numFmt w:val="bullet"/>
      <w:lvlText w:val="•"/>
      <w:lvlJc w:val="left"/>
      <w:pPr>
        <w:ind w:left="1385" w:hanging="227"/>
      </w:pPr>
      <w:rPr>
        <w:rFonts w:hint="default"/>
        <w:lang w:val="en-GB" w:eastAsia="en-GB" w:bidi="en-GB"/>
      </w:rPr>
    </w:lvl>
    <w:lvl w:ilvl="3" w:tplc="63204484">
      <w:numFmt w:val="bullet"/>
      <w:lvlText w:val="•"/>
      <w:lvlJc w:val="left"/>
      <w:pPr>
        <w:ind w:left="1828" w:hanging="227"/>
      </w:pPr>
      <w:rPr>
        <w:rFonts w:hint="default"/>
        <w:lang w:val="en-GB" w:eastAsia="en-GB" w:bidi="en-GB"/>
      </w:rPr>
    </w:lvl>
    <w:lvl w:ilvl="4" w:tplc="E7040A68">
      <w:numFmt w:val="bullet"/>
      <w:lvlText w:val="•"/>
      <w:lvlJc w:val="left"/>
      <w:pPr>
        <w:ind w:left="2271" w:hanging="227"/>
      </w:pPr>
      <w:rPr>
        <w:rFonts w:hint="default"/>
        <w:lang w:val="en-GB" w:eastAsia="en-GB" w:bidi="en-GB"/>
      </w:rPr>
    </w:lvl>
    <w:lvl w:ilvl="5" w:tplc="8E0CD156">
      <w:numFmt w:val="bullet"/>
      <w:lvlText w:val="•"/>
      <w:lvlJc w:val="left"/>
      <w:pPr>
        <w:ind w:left="2714" w:hanging="227"/>
      </w:pPr>
      <w:rPr>
        <w:rFonts w:hint="default"/>
        <w:lang w:val="en-GB" w:eastAsia="en-GB" w:bidi="en-GB"/>
      </w:rPr>
    </w:lvl>
    <w:lvl w:ilvl="6" w:tplc="5F62A164">
      <w:numFmt w:val="bullet"/>
      <w:lvlText w:val="•"/>
      <w:lvlJc w:val="left"/>
      <w:pPr>
        <w:ind w:left="3156" w:hanging="227"/>
      </w:pPr>
      <w:rPr>
        <w:rFonts w:hint="default"/>
        <w:lang w:val="en-GB" w:eastAsia="en-GB" w:bidi="en-GB"/>
      </w:rPr>
    </w:lvl>
    <w:lvl w:ilvl="7" w:tplc="E2BE5042">
      <w:numFmt w:val="bullet"/>
      <w:lvlText w:val="•"/>
      <w:lvlJc w:val="left"/>
      <w:pPr>
        <w:ind w:left="3599" w:hanging="227"/>
      </w:pPr>
      <w:rPr>
        <w:rFonts w:hint="default"/>
        <w:lang w:val="en-GB" w:eastAsia="en-GB" w:bidi="en-GB"/>
      </w:rPr>
    </w:lvl>
    <w:lvl w:ilvl="8" w:tplc="4F562166">
      <w:numFmt w:val="bullet"/>
      <w:lvlText w:val="•"/>
      <w:lvlJc w:val="left"/>
      <w:pPr>
        <w:ind w:left="4042" w:hanging="227"/>
      </w:pPr>
      <w:rPr>
        <w:rFonts w:hint="default"/>
        <w:lang w:val="en-GB" w:eastAsia="en-GB" w:bidi="en-GB"/>
      </w:rPr>
    </w:lvl>
  </w:abstractNum>
  <w:abstractNum w:abstractNumId="52" w15:restartNumberingAfterBreak="0">
    <w:nsid w:val="6EE52556"/>
    <w:multiLevelType w:val="hybridMultilevel"/>
    <w:tmpl w:val="329862FC"/>
    <w:lvl w:ilvl="0" w:tplc="D826D48E">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F1D2CB98">
      <w:numFmt w:val="bullet"/>
      <w:lvlText w:val="•"/>
      <w:lvlJc w:val="left"/>
      <w:pPr>
        <w:ind w:left="942" w:hanging="227"/>
      </w:pPr>
      <w:rPr>
        <w:rFonts w:hint="default"/>
        <w:lang w:val="en-GB" w:eastAsia="en-GB" w:bidi="en-GB"/>
      </w:rPr>
    </w:lvl>
    <w:lvl w:ilvl="2" w:tplc="3B86DCB6">
      <w:numFmt w:val="bullet"/>
      <w:lvlText w:val="•"/>
      <w:lvlJc w:val="left"/>
      <w:pPr>
        <w:ind w:left="1385" w:hanging="227"/>
      </w:pPr>
      <w:rPr>
        <w:rFonts w:hint="default"/>
        <w:lang w:val="en-GB" w:eastAsia="en-GB" w:bidi="en-GB"/>
      </w:rPr>
    </w:lvl>
    <w:lvl w:ilvl="3" w:tplc="C212C5B6">
      <w:numFmt w:val="bullet"/>
      <w:lvlText w:val="•"/>
      <w:lvlJc w:val="left"/>
      <w:pPr>
        <w:ind w:left="1828" w:hanging="227"/>
      </w:pPr>
      <w:rPr>
        <w:rFonts w:hint="default"/>
        <w:lang w:val="en-GB" w:eastAsia="en-GB" w:bidi="en-GB"/>
      </w:rPr>
    </w:lvl>
    <w:lvl w:ilvl="4" w:tplc="7D663450">
      <w:numFmt w:val="bullet"/>
      <w:lvlText w:val="•"/>
      <w:lvlJc w:val="left"/>
      <w:pPr>
        <w:ind w:left="2271" w:hanging="227"/>
      </w:pPr>
      <w:rPr>
        <w:rFonts w:hint="default"/>
        <w:lang w:val="en-GB" w:eastAsia="en-GB" w:bidi="en-GB"/>
      </w:rPr>
    </w:lvl>
    <w:lvl w:ilvl="5" w:tplc="271EF34C">
      <w:numFmt w:val="bullet"/>
      <w:lvlText w:val="•"/>
      <w:lvlJc w:val="left"/>
      <w:pPr>
        <w:ind w:left="2714" w:hanging="227"/>
      </w:pPr>
      <w:rPr>
        <w:rFonts w:hint="default"/>
        <w:lang w:val="en-GB" w:eastAsia="en-GB" w:bidi="en-GB"/>
      </w:rPr>
    </w:lvl>
    <w:lvl w:ilvl="6" w:tplc="461299B4">
      <w:numFmt w:val="bullet"/>
      <w:lvlText w:val="•"/>
      <w:lvlJc w:val="left"/>
      <w:pPr>
        <w:ind w:left="3156" w:hanging="227"/>
      </w:pPr>
      <w:rPr>
        <w:rFonts w:hint="default"/>
        <w:lang w:val="en-GB" w:eastAsia="en-GB" w:bidi="en-GB"/>
      </w:rPr>
    </w:lvl>
    <w:lvl w:ilvl="7" w:tplc="311EB9A6">
      <w:numFmt w:val="bullet"/>
      <w:lvlText w:val="•"/>
      <w:lvlJc w:val="left"/>
      <w:pPr>
        <w:ind w:left="3599" w:hanging="227"/>
      </w:pPr>
      <w:rPr>
        <w:rFonts w:hint="default"/>
        <w:lang w:val="en-GB" w:eastAsia="en-GB" w:bidi="en-GB"/>
      </w:rPr>
    </w:lvl>
    <w:lvl w:ilvl="8" w:tplc="AB127694">
      <w:numFmt w:val="bullet"/>
      <w:lvlText w:val="•"/>
      <w:lvlJc w:val="left"/>
      <w:pPr>
        <w:ind w:left="4042" w:hanging="227"/>
      </w:pPr>
      <w:rPr>
        <w:rFonts w:hint="default"/>
        <w:lang w:val="en-GB" w:eastAsia="en-GB" w:bidi="en-GB"/>
      </w:rPr>
    </w:lvl>
  </w:abstractNum>
  <w:abstractNum w:abstractNumId="53" w15:restartNumberingAfterBreak="0">
    <w:nsid w:val="744E2620"/>
    <w:multiLevelType w:val="hybridMultilevel"/>
    <w:tmpl w:val="B8CCE95C"/>
    <w:lvl w:ilvl="0" w:tplc="09DC96A0">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E228B4F6">
      <w:numFmt w:val="bullet"/>
      <w:lvlText w:val="•"/>
      <w:lvlJc w:val="left"/>
      <w:pPr>
        <w:ind w:left="744" w:hanging="227"/>
      </w:pPr>
      <w:rPr>
        <w:rFonts w:hint="default"/>
        <w:lang w:val="en-GB" w:eastAsia="en-GB" w:bidi="en-GB"/>
      </w:rPr>
    </w:lvl>
    <w:lvl w:ilvl="2" w:tplc="EA287F3E">
      <w:numFmt w:val="bullet"/>
      <w:lvlText w:val="•"/>
      <w:lvlJc w:val="left"/>
      <w:pPr>
        <w:ind w:left="988" w:hanging="227"/>
      </w:pPr>
      <w:rPr>
        <w:rFonts w:hint="default"/>
        <w:lang w:val="en-GB" w:eastAsia="en-GB" w:bidi="en-GB"/>
      </w:rPr>
    </w:lvl>
    <w:lvl w:ilvl="3" w:tplc="E638B596">
      <w:numFmt w:val="bullet"/>
      <w:lvlText w:val="•"/>
      <w:lvlJc w:val="left"/>
      <w:pPr>
        <w:ind w:left="1233" w:hanging="227"/>
      </w:pPr>
      <w:rPr>
        <w:rFonts w:hint="default"/>
        <w:lang w:val="en-GB" w:eastAsia="en-GB" w:bidi="en-GB"/>
      </w:rPr>
    </w:lvl>
    <w:lvl w:ilvl="4" w:tplc="C26C5936">
      <w:numFmt w:val="bullet"/>
      <w:lvlText w:val="•"/>
      <w:lvlJc w:val="left"/>
      <w:pPr>
        <w:ind w:left="1477" w:hanging="227"/>
      </w:pPr>
      <w:rPr>
        <w:rFonts w:hint="default"/>
        <w:lang w:val="en-GB" w:eastAsia="en-GB" w:bidi="en-GB"/>
      </w:rPr>
    </w:lvl>
    <w:lvl w:ilvl="5" w:tplc="009804EE">
      <w:numFmt w:val="bullet"/>
      <w:lvlText w:val="•"/>
      <w:lvlJc w:val="left"/>
      <w:pPr>
        <w:ind w:left="1722" w:hanging="227"/>
      </w:pPr>
      <w:rPr>
        <w:rFonts w:hint="default"/>
        <w:lang w:val="en-GB" w:eastAsia="en-GB" w:bidi="en-GB"/>
      </w:rPr>
    </w:lvl>
    <w:lvl w:ilvl="6" w:tplc="5EAEC6D2">
      <w:numFmt w:val="bullet"/>
      <w:lvlText w:val="•"/>
      <w:lvlJc w:val="left"/>
      <w:pPr>
        <w:ind w:left="1966" w:hanging="227"/>
      </w:pPr>
      <w:rPr>
        <w:rFonts w:hint="default"/>
        <w:lang w:val="en-GB" w:eastAsia="en-GB" w:bidi="en-GB"/>
      </w:rPr>
    </w:lvl>
    <w:lvl w:ilvl="7" w:tplc="12440504">
      <w:numFmt w:val="bullet"/>
      <w:lvlText w:val="•"/>
      <w:lvlJc w:val="left"/>
      <w:pPr>
        <w:ind w:left="2210" w:hanging="227"/>
      </w:pPr>
      <w:rPr>
        <w:rFonts w:hint="default"/>
        <w:lang w:val="en-GB" w:eastAsia="en-GB" w:bidi="en-GB"/>
      </w:rPr>
    </w:lvl>
    <w:lvl w:ilvl="8" w:tplc="BF80458C">
      <w:numFmt w:val="bullet"/>
      <w:lvlText w:val="•"/>
      <w:lvlJc w:val="left"/>
      <w:pPr>
        <w:ind w:left="2455" w:hanging="227"/>
      </w:pPr>
      <w:rPr>
        <w:rFonts w:hint="default"/>
        <w:lang w:val="en-GB" w:eastAsia="en-GB" w:bidi="en-GB"/>
      </w:rPr>
    </w:lvl>
  </w:abstractNum>
  <w:abstractNum w:abstractNumId="54" w15:restartNumberingAfterBreak="0">
    <w:nsid w:val="749301F5"/>
    <w:multiLevelType w:val="hybridMultilevel"/>
    <w:tmpl w:val="6EEA7876"/>
    <w:lvl w:ilvl="0" w:tplc="D616AE4A">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FC365DD4">
      <w:numFmt w:val="bullet"/>
      <w:lvlText w:val="•"/>
      <w:lvlJc w:val="left"/>
      <w:pPr>
        <w:ind w:left="744" w:hanging="227"/>
      </w:pPr>
      <w:rPr>
        <w:rFonts w:hint="default"/>
        <w:lang w:val="en-GB" w:eastAsia="en-GB" w:bidi="en-GB"/>
      </w:rPr>
    </w:lvl>
    <w:lvl w:ilvl="2" w:tplc="06FC59C6">
      <w:numFmt w:val="bullet"/>
      <w:lvlText w:val="•"/>
      <w:lvlJc w:val="left"/>
      <w:pPr>
        <w:ind w:left="988" w:hanging="227"/>
      </w:pPr>
      <w:rPr>
        <w:rFonts w:hint="default"/>
        <w:lang w:val="en-GB" w:eastAsia="en-GB" w:bidi="en-GB"/>
      </w:rPr>
    </w:lvl>
    <w:lvl w:ilvl="3" w:tplc="6C102926">
      <w:numFmt w:val="bullet"/>
      <w:lvlText w:val="•"/>
      <w:lvlJc w:val="left"/>
      <w:pPr>
        <w:ind w:left="1233" w:hanging="227"/>
      </w:pPr>
      <w:rPr>
        <w:rFonts w:hint="default"/>
        <w:lang w:val="en-GB" w:eastAsia="en-GB" w:bidi="en-GB"/>
      </w:rPr>
    </w:lvl>
    <w:lvl w:ilvl="4" w:tplc="F1AA9DA4">
      <w:numFmt w:val="bullet"/>
      <w:lvlText w:val="•"/>
      <w:lvlJc w:val="left"/>
      <w:pPr>
        <w:ind w:left="1477" w:hanging="227"/>
      </w:pPr>
      <w:rPr>
        <w:rFonts w:hint="default"/>
        <w:lang w:val="en-GB" w:eastAsia="en-GB" w:bidi="en-GB"/>
      </w:rPr>
    </w:lvl>
    <w:lvl w:ilvl="5" w:tplc="2932A5B6">
      <w:numFmt w:val="bullet"/>
      <w:lvlText w:val="•"/>
      <w:lvlJc w:val="left"/>
      <w:pPr>
        <w:ind w:left="1722" w:hanging="227"/>
      </w:pPr>
      <w:rPr>
        <w:rFonts w:hint="default"/>
        <w:lang w:val="en-GB" w:eastAsia="en-GB" w:bidi="en-GB"/>
      </w:rPr>
    </w:lvl>
    <w:lvl w:ilvl="6" w:tplc="9FE6EA6A">
      <w:numFmt w:val="bullet"/>
      <w:lvlText w:val="•"/>
      <w:lvlJc w:val="left"/>
      <w:pPr>
        <w:ind w:left="1966" w:hanging="227"/>
      </w:pPr>
      <w:rPr>
        <w:rFonts w:hint="default"/>
        <w:lang w:val="en-GB" w:eastAsia="en-GB" w:bidi="en-GB"/>
      </w:rPr>
    </w:lvl>
    <w:lvl w:ilvl="7" w:tplc="6E6698E6">
      <w:numFmt w:val="bullet"/>
      <w:lvlText w:val="•"/>
      <w:lvlJc w:val="left"/>
      <w:pPr>
        <w:ind w:left="2210" w:hanging="227"/>
      </w:pPr>
      <w:rPr>
        <w:rFonts w:hint="default"/>
        <w:lang w:val="en-GB" w:eastAsia="en-GB" w:bidi="en-GB"/>
      </w:rPr>
    </w:lvl>
    <w:lvl w:ilvl="8" w:tplc="33162B08">
      <w:numFmt w:val="bullet"/>
      <w:lvlText w:val="•"/>
      <w:lvlJc w:val="left"/>
      <w:pPr>
        <w:ind w:left="2455" w:hanging="227"/>
      </w:pPr>
      <w:rPr>
        <w:rFonts w:hint="default"/>
        <w:lang w:val="en-GB" w:eastAsia="en-GB" w:bidi="en-GB"/>
      </w:rPr>
    </w:lvl>
  </w:abstractNum>
  <w:abstractNum w:abstractNumId="55" w15:restartNumberingAfterBreak="0">
    <w:nsid w:val="7CD2506B"/>
    <w:multiLevelType w:val="hybridMultilevel"/>
    <w:tmpl w:val="9EA6E3F4"/>
    <w:lvl w:ilvl="0" w:tplc="84CE461A">
      <w:numFmt w:val="bullet"/>
      <w:lvlText w:val="•"/>
      <w:lvlJc w:val="left"/>
      <w:pPr>
        <w:ind w:left="509" w:hanging="227"/>
      </w:pPr>
      <w:rPr>
        <w:rFonts w:ascii="FSJack-Light" w:eastAsia="FSJack-Light" w:hAnsi="FSJack-Light" w:cs="FSJack-Light" w:hint="default"/>
        <w:color w:val="081E3F"/>
        <w:spacing w:val="-18"/>
        <w:w w:val="100"/>
        <w:sz w:val="20"/>
        <w:szCs w:val="20"/>
        <w:lang w:val="en-GB" w:eastAsia="en-GB" w:bidi="en-GB"/>
      </w:rPr>
    </w:lvl>
    <w:lvl w:ilvl="1" w:tplc="C9820B3A">
      <w:numFmt w:val="bullet"/>
      <w:lvlText w:val="•"/>
      <w:lvlJc w:val="left"/>
      <w:pPr>
        <w:ind w:left="942" w:hanging="227"/>
      </w:pPr>
      <w:rPr>
        <w:rFonts w:hint="default"/>
        <w:lang w:val="en-GB" w:eastAsia="en-GB" w:bidi="en-GB"/>
      </w:rPr>
    </w:lvl>
    <w:lvl w:ilvl="2" w:tplc="015C64F8">
      <w:numFmt w:val="bullet"/>
      <w:lvlText w:val="•"/>
      <w:lvlJc w:val="left"/>
      <w:pPr>
        <w:ind w:left="1385" w:hanging="227"/>
      </w:pPr>
      <w:rPr>
        <w:rFonts w:hint="default"/>
        <w:lang w:val="en-GB" w:eastAsia="en-GB" w:bidi="en-GB"/>
      </w:rPr>
    </w:lvl>
    <w:lvl w:ilvl="3" w:tplc="075EE5E4">
      <w:numFmt w:val="bullet"/>
      <w:lvlText w:val="•"/>
      <w:lvlJc w:val="left"/>
      <w:pPr>
        <w:ind w:left="1828" w:hanging="227"/>
      </w:pPr>
      <w:rPr>
        <w:rFonts w:hint="default"/>
        <w:lang w:val="en-GB" w:eastAsia="en-GB" w:bidi="en-GB"/>
      </w:rPr>
    </w:lvl>
    <w:lvl w:ilvl="4" w:tplc="F260E222">
      <w:numFmt w:val="bullet"/>
      <w:lvlText w:val="•"/>
      <w:lvlJc w:val="left"/>
      <w:pPr>
        <w:ind w:left="2271" w:hanging="227"/>
      </w:pPr>
      <w:rPr>
        <w:rFonts w:hint="default"/>
        <w:lang w:val="en-GB" w:eastAsia="en-GB" w:bidi="en-GB"/>
      </w:rPr>
    </w:lvl>
    <w:lvl w:ilvl="5" w:tplc="EE860B84">
      <w:numFmt w:val="bullet"/>
      <w:lvlText w:val="•"/>
      <w:lvlJc w:val="left"/>
      <w:pPr>
        <w:ind w:left="2714" w:hanging="227"/>
      </w:pPr>
      <w:rPr>
        <w:rFonts w:hint="default"/>
        <w:lang w:val="en-GB" w:eastAsia="en-GB" w:bidi="en-GB"/>
      </w:rPr>
    </w:lvl>
    <w:lvl w:ilvl="6" w:tplc="2D1AA742">
      <w:numFmt w:val="bullet"/>
      <w:lvlText w:val="•"/>
      <w:lvlJc w:val="left"/>
      <w:pPr>
        <w:ind w:left="3156" w:hanging="227"/>
      </w:pPr>
      <w:rPr>
        <w:rFonts w:hint="default"/>
        <w:lang w:val="en-GB" w:eastAsia="en-GB" w:bidi="en-GB"/>
      </w:rPr>
    </w:lvl>
    <w:lvl w:ilvl="7" w:tplc="1988CB60">
      <w:numFmt w:val="bullet"/>
      <w:lvlText w:val="•"/>
      <w:lvlJc w:val="left"/>
      <w:pPr>
        <w:ind w:left="3599" w:hanging="227"/>
      </w:pPr>
      <w:rPr>
        <w:rFonts w:hint="default"/>
        <w:lang w:val="en-GB" w:eastAsia="en-GB" w:bidi="en-GB"/>
      </w:rPr>
    </w:lvl>
    <w:lvl w:ilvl="8" w:tplc="B0E4A3CA">
      <w:numFmt w:val="bullet"/>
      <w:lvlText w:val="•"/>
      <w:lvlJc w:val="left"/>
      <w:pPr>
        <w:ind w:left="4042" w:hanging="227"/>
      </w:pPr>
      <w:rPr>
        <w:rFonts w:hint="default"/>
        <w:lang w:val="en-GB" w:eastAsia="en-GB" w:bidi="en-GB"/>
      </w:rPr>
    </w:lvl>
  </w:abstractNum>
  <w:num w:numId="1">
    <w:abstractNumId w:val="32"/>
  </w:num>
  <w:num w:numId="2">
    <w:abstractNumId w:val="25"/>
  </w:num>
  <w:num w:numId="3">
    <w:abstractNumId w:val="54"/>
  </w:num>
  <w:num w:numId="4">
    <w:abstractNumId w:val="16"/>
  </w:num>
  <w:num w:numId="5">
    <w:abstractNumId w:val="6"/>
  </w:num>
  <w:num w:numId="6">
    <w:abstractNumId w:val="49"/>
  </w:num>
  <w:num w:numId="7">
    <w:abstractNumId w:val="2"/>
  </w:num>
  <w:num w:numId="8">
    <w:abstractNumId w:val="28"/>
  </w:num>
  <w:num w:numId="9">
    <w:abstractNumId w:val="31"/>
  </w:num>
  <w:num w:numId="10">
    <w:abstractNumId w:val="17"/>
  </w:num>
  <w:num w:numId="11">
    <w:abstractNumId w:val="33"/>
  </w:num>
  <w:num w:numId="12">
    <w:abstractNumId w:val="5"/>
  </w:num>
  <w:num w:numId="13">
    <w:abstractNumId w:val="26"/>
  </w:num>
  <w:num w:numId="14">
    <w:abstractNumId w:val="20"/>
  </w:num>
  <w:num w:numId="15">
    <w:abstractNumId w:val="27"/>
  </w:num>
  <w:num w:numId="16">
    <w:abstractNumId w:val="50"/>
  </w:num>
  <w:num w:numId="17">
    <w:abstractNumId w:val="44"/>
  </w:num>
  <w:num w:numId="18">
    <w:abstractNumId w:val="46"/>
  </w:num>
  <w:num w:numId="19">
    <w:abstractNumId w:val="1"/>
  </w:num>
  <w:num w:numId="20">
    <w:abstractNumId w:val="55"/>
  </w:num>
  <w:num w:numId="21">
    <w:abstractNumId w:val="3"/>
  </w:num>
  <w:num w:numId="22">
    <w:abstractNumId w:val="29"/>
  </w:num>
  <w:num w:numId="23">
    <w:abstractNumId w:val="23"/>
  </w:num>
  <w:num w:numId="24">
    <w:abstractNumId w:val="4"/>
  </w:num>
  <w:num w:numId="25">
    <w:abstractNumId w:val="13"/>
  </w:num>
  <w:num w:numId="26">
    <w:abstractNumId w:val="42"/>
  </w:num>
  <w:num w:numId="27">
    <w:abstractNumId w:val="10"/>
  </w:num>
  <w:num w:numId="28">
    <w:abstractNumId w:val="45"/>
  </w:num>
  <w:num w:numId="29">
    <w:abstractNumId w:val="34"/>
  </w:num>
  <w:num w:numId="30">
    <w:abstractNumId w:val="47"/>
  </w:num>
  <w:num w:numId="31">
    <w:abstractNumId w:val="19"/>
  </w:num>
  <w:num w:numId="32">
    <w:abstractNumId w:val="21"/>
  </w:num>
  <w:num w:numId="33">
    <w:abstractNumId w:val="51"/>
  </w:num>
  <w:num w:numId="34">
    <w:abstractNumId w:val="41"/>
  </w:num>
  <w:num w:numId="35">
    <w:abstractNumId w:val="30"/>
  </w:num>
  <w:num w:numId="36">
    <w:abstractNumId w:val="15"/>
  </w:num>
  <w:num w:numId="37">
    <w:abstractNumId w:val="48"/>
  </w:num>
  <w:num w:numId="38">
    <w:abstractNumId w:val="24"/>
  </w:num>
  <w:num w:numId="39">
    <w:abstractNumId w:val="43"/>
  </w:num>
  <w:num w:numId="40">
    <w:abstractNumId w:val="36"/>
  </w:num>
  <w:num w:numId="41">
    <w:abstractNumId w:val="0"/>
  </w:num>
  <w:num w:numId="42">
    <w:abstractNumId w:val="7"/>
  </w:num>
  <w:num w:numId="43">
    <w:abstractNumId w:val="22"/>
  </w:num>
  <w:num w:numId="44">
    <w:abstractNumId w:val="53"/>
  </w:num>
  <w:num w:numId="45">
    <w:abstractNumId w:val="39"/>
  </w:num>
  <w:num w:numId="46">
    <w:abstractNumId w:val="52"/>
  </w:num>
  <w:num w:numId="47">
    <w:abstractNumId w:val="40"/>
  </w:num>
  <w:num w:numId="48">
    <w:abstractNumId w:val="14"/>
  </w:num>
  <w:num w:numId="49">
    <w:abstractNumId w:val="12"/>
  </w:num>
  <w:num w:numId="50">
    <w:abstractNumId w:val="18"/>
  </w:num>
  <w:num w:numId="51">
    <w:abstractNumId w:val="35"/>
  </w:num>
  <w:num w:numId="52">
    <w:abstractNumId w:val="38"/>
  </w:num>
  <w:num w:numId="53">
    <w:abstractNumId w:val="8"/>
  </w:num>
  <w:num w:numId="54">
    <w:abstractNumId w:val="9"/>
  </w:num>
  <w:num w:numId="55">
    <w:abstractNumId w:val="11"/>
  </w:num>
  <w:num w:numId="56">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24DD88-0774-47EF-8EF2-1887375426F0}"/>
    <w:docVar w:name="dgnword-eventsink" w:val="2671178040096"/>
  </w:docVars>
  <w:rsids>
    <w:rsidRoot w:val="004545D0"/>
    <w:rsid w:val="00003523"/>
    <w:rsid w:val="000159D1"/>
    <w:rsid w:val="0004534F"/>
    <w:rsid w:val="000534E4"/>
    <w:rsid w:val="00065668"/>
    <w:rsid w:val="00067152"/>
    <w:rsid w:val="000718CC"/>
    <w:rsid w:val="00073FFE"/>
    <w:rsid w:val="0007699A"/>
    <w:rsid w:val="000B05BD"/>
    <w:rsid w:val="000C1460"/>
    <w:rsid w:val="000D7526"/>
    <w:rsid w:val="000D7953"/>
    <w:rsid w:val="00137C67"/>
    <w:rsid w:val="00150E2C"/>
    <w:rsid w:val="001517B2"/>
    <w:rsid w:val="00165DB7"/>
    <w:rsid w:val="001674EB"/>
    <w:rsid w:val="00172004"/>
    <w:rsid w:val="001B338C"/>
    <w:rsid w:val="001C6AB7"/>
    <w:rsid w:val="001D531E"/>
    <w:rsid w:val="001D6FA0"/>
    <w:rsid w:val="001F211F"/>
    <w:rsid w:val="00225A59"/>
    <w:rsid w:val="00233685"/>
    <w:rsid w:val="0024272C"/>
    <w:rsid w:val="0025134E"/>
    <w:rsid w:val="00253086"/>
    <w:rsid w:val="00281399"/>
    <w:rsid w:val="00282437"/>
    <w:rsid w:val="00290DAA"/>
    <w:rsid w:val="002A0F33"/>
    <w:rsid w:val="002A363F"/>
    <w:rsid w:val="002B22A4"/>
    <w:rsid w:val="002B5003"/>
    <w:rsid w:val="002C6214"/>
    <w:rsid w:val="002D4583"/>
    <w:rsid w:val="002D7F1E"/>
    <w:rsid w:val="002E309D"/>
    <w:rsid w:val="002F22FA"/>
    <w:rsid w:val="003164F0"/>
    <w:rsid w:val="00323EC5"/>
    <w:rsid w:val="00333982"/>
    <w:rsid w:val="00345DA1"/>
    <w:rsid w:val="003745AE"/>
    <w:rsid w:val="003777ED"/>
    <w:rsid w:val="00396B7E"/>
    <w:rsid w:val="003C358E"/>
    <w:rsid w:val="003C400C"/>
    <w:rsid w:val="003C7B03"/>
    <w:rsid w:val="003E3AAD"/>
    <w:rsid w:val="003E50D1"/>
    <w:rsid w:val="003F218C"/>
    <w:rsid w:val="003F3C65"/>
    <w:rsid w:val="004136FE"/>
    <w:rsid w:val="004137A9"/>
    <w:rsid w:val="00421A62"/>
    <w:rsid w:val="004265DA"/>
    <w:rsid w:val="00435575"/>
    <w:rsid w:val="0045251E"/>
    <w:rsid w:val="004545D0"/>
    <w:rsid w:val="0045687F"/>
    <w:rsid w:val="00477CFE"/>
    <w:rsid w:val="00483BE7"/>
    <w:rsid w:val="00494829"/>
    <w:rsid w:val="00494CAA"/>
    <w:rsid w:val="004A26D3"/>
    <w:rsid w:val="004B706C"/>
    <w:rsid w:val="004D1948"/>
    <w:rsid w:val="004D3FA4"/>
    <w:rsid w:val="004D4633"/>
    <w:rsid w:val="004E5A2E"/>
    <w:rsid w:val="004E6F9D"/>
    <w:rsid w:val="004F16FA"/>
    <w:rsid w:val="004F6EC8"/>
    <w:rsid w:val="00503DF3"/>
    <w:rsid w:val="005046AE"/>
    <w:rsid w:val="005241B4"/>
    <w:rsid w:val="005266F7"/>
    <w:rsid w:val="00563913"/>
    <w:rsid w:val="005666B8"/>
    <w:rsid w:val="0056754F"/>
    <w:rsid w:val="005709A7"/>
    <w:rsid w:val="005773DC"/>
    <w:rsid w:val="00580251"/>
    <w:rsid w:val="005857DA"/>
    <w:rsid w:val="005916FC"/>
    <w:rsid w:val="005A5336"/>
    <w:rsid w:val="005B181F"/>
    <w:rsid w:val="005B6154"/>
    <w:rsid w:val="005D1776"/>
    <w:rsid w:val="005E3719"/>
    <w:rsid w:val="005F08AE"/>
    <w:rsid w:val="005F0A76"/>
    <w:rsid w:val="005F4214"/>
    <w:rsid w:val="005F513D"/>
    <w:rsid w:val="005F57E8"/>
    <w:rsid w:val="00607E3A"/>
    <w:rsid w:val="0062468E"/>
    <w:rsid w:val="006300D7"/>
    <w:rsid w:val="00630BB0"/>
    <w:rsid w:val="00630E0F"/>
    <w:rsid w:val="00632809"/>
    <w:rsid w:val="0064357A"/>
    <w:rsid w:val="00645761"/>
    <w:rsid w:val="00652DA3"/>
    <w:rsid w:val="0066074C"/>
    <w:rsid w:val="006621AE"/>
    <w:rsid w:val="00674296"/>
    <w:rsid w:val="006A77A5"/>
    <w:rsid w:val="006B4280"/>
    <w:rsid w:val="006D1FBC"/>
    <w:rsid w:val="006E03FB"/>
    <w:rsid w:val="006E2908"/>
    <w:rsid w:val="006F68A3"/>
    <w:rsid w:val="00703334"/>
    <w:rsid w:val="00707456"/>
    <w:rsid w:val="00717472"/>
    <w:rsid w:val="00722C88"/>
    <w:rsid w:val="007238E9"/>
    <w:rsid w:val="0072621B"/>
    <w:rsid w:val="007263E2"/>
    <w:rsid w:val="007508A9"/>
    <w:rsid w:val="00774720"/>
    <w:rsid w:val="007775CB"/>
    <w:rsid w:val="00780136"/>
    <w:rsid w:val="007817FB"/>
    <w:rsid w:val="00793EB8"/>
    <w:rsid w:val="0079739F"/>
    <w:rsid w:val="007C10DA"/>
    <w:rsid w:val="007C3F41"/>
    <w:rsid w:val="007D5495"/>
    <w:rsid w:val="007E344F"/>
    <w:rsid w:val="007F2002"/>
    <w:rsid w:val="0080072E"/>
    <w:rsid w:val="00805F27"/>
    <w:rsid w:val="00814767"/>
    <w:rsid w:val="00823CC0"/>
    <w:rsid w:val="00827559"/>
    <w:rsid w:val="008304F0"/>
    <w:rsid w:val="00832738"/>
    <w:rsid w:val="008441E2"/>
    <w:rsid w:val="00873030"/>
    <w:rsid w:val="00880250"/>
    <w:rsid w:val="008826A5"/>
    <w:rsid w:val="008A4E06"/>
    <w:rsid w:val="008A5014"/>
    <w:rsid w:val="008B1F9D"/>
    <w:rsid w:val="008B2819"/>
    <w:rsid w:val="008B3948"/>
    <w:rsid w:val="008B41F8"/>
    <w:rsid w:val="008C4A2D"/>
    <w:rsid w:val="008E1F11"/>
    <w:rsid w:val="008F7198"/>
    <w:rsid w:val="008F79DF"/>
    <w:rsid w:val="00901767"/>
    <w:rsid w:val="009079F1"/>
    <w:rsid w:val="00917A23"/>
    <w:rsid w:val="00922F1C"/>
    <w:rsid w:val="00926C49"/>
    <w:rsid w:val="00942858"/>
    <w:rsid w:val="00960808"/>
    <w:rsid w:val="00977DDA"/>
    <w:rsid w:val="009A59C1"/>
    <w:rsid w:val="009B46F1"/>
    <w:rsid w:val="009D4150"/>
    <w:rsid w:val="009D683C"/>
    <w:rsid w:val="009E6318"/>
    <w:rsid w:val="009F3199"/>
    <w:rsid w:val="009F6719"/>
    <w:rsid w:val="00A220DA"/>
    <w:rsid w:val="00A31D38"/>
    <w:rsid w:val="00A32F4B"/>
    <w:rsid w:val="00A41EE0"/>
    <w:rsid w:val="00A438AF"/>
    <w:rsid w:val="00A55A7A"/>
    <w:rsid w:val="00A67139"/>
    <w:rsid w:val="00A7120D"/>
    <w:rsid w:val="00A726C9"/>
    <w:rsid w:val="00A74223"/>
    <w:rsid w:val="00A74E68"/>
    <w:rsid w:val="00A803FB"/>
    <w:rsid w:val="00A94B33"/>
    <w:rsid w:val="00A9665C"/>
    <w:rsid w:val="00AA1AE9"/>
    <w:rsid w:val="00AA51E1"/>
    <w:rsid w:val="00AC5E99"/>
    <w:rsid w:val="00AD0B88"/>
    <w:rsid w:val="00AF474A"/>
    <w:rsid w:val="00B019A6"/>
    <w:rsid w:val="00B10397"/>
    <w:rsid w:val="00B1428D"/>
    <w:rsid w:val="00B2293F"/>
    <w:rsid w:val="00B2353A"/>
    <w:rsid w:val="00B3700A"/>
    <w:rsid w:val="00B50E37"/>
    <w:rsid w:val="00B56863"/>
    <w:rsid w:val="00BA2B0B"/>
    <w:rsid w:val="00BB6C44"/>
    <w:rsid w:val="00BE3E20"/>
    <w:rsid w:val="00BE426F"/>
    <w:rsid w:val="00BF172D"/>
    <w:rsid w:val="00C03AA9"/>
    <w:rsid w:val="00C166A8"/>
    <w:rsid w:val="00C3233D"/>
    <w:rsid w:val="00C407C9"/>
    <w:rsid w:val="00C4595D"/>
    <w:rsid w:val="00C607C7"/>
    <w:rsid w:val="00C6603B"/>
    <w:rsid w:val="00C66A01"/>
    <w:rsid w:val="00C71CE9"/>
    <w:rsid w:val="00C77393"/>
    <w:rsid w:val="00C845E3"/>
    <w:rsid w:val="00C876A6"/>
    <w:rsid w:val="00C87DB1"/>
    <w:rsid w:val="00CA24D5"/>
    <w:rsid w:val="00CA4FBB"/>
    <w:rsid w:val="00CA7493"/>
    <w:rsid w:val="00CB6D23"/>
    <w:rsid w:val="00D049DD"/>
    <w:rsid w:val="00D04A58"/>
    <w:rsid w:val="00D07D67"/>
    <w:rsid w:val="00D16142"/>
    <w:rsid w:val="00D26141"/>
    <w:rsid w:val="00D31451"/>
    <w:rsid w:val="00D51417"/>
    <w:rsid w:val="00D61DFD"/>
    <w:rsid w:val="00D62472"/>
    <w:rsid w:val="00D63D3A"/>
    <w:rsid w:val="00D80946"/>
    <w:rsid w:val="00DA322F"/>
    <w:rsid w:val="00DA436D"/>
    <w:rsid w:val="00DA5C60"/>
    <w:rsid w:val="00DB216B"/>
    <w:rsid w:val="00DB4722"/>
    <w:rsid w:val="00DC7249"/>
    <w:rsid w:val="00DD0495"/>
    <w:rsid w:val="00DD5C81"/>
    <w:rsid w:val="00DD7E1B"/>
    <w:rsid w:val="00DE471B"/>
    <w:rsid w:val="00E017A5"/>
    <w:rsid w:val="00E154A0"/>
    <w:rsid w:val="00E2179E"/>
    <w:rsid w:val="00E24493"/>
    <w:rsid w:val="00E62DE3"/>
    <w:rsid w:val="00E6764A"/>
    <w:rsid w:val="00E749C6"/>
    <w:rsid w:val="00E936C7"/>
    <w:rsid w:val="00E95EF1"/>
    <w:rsid w:val="00EA2B0D"/>
    <w:rsid w:val="00EA2BD1"/>
    <w:rsid w:val="00EA46A1"/>
    <w:rsid w:val="00EC0005"/>
    <w:rsid w:val="00EC083C"/>
    <w:rsid w:val="00EC2FA5"/>
    <w:rsid w:val="00ED1BA0"/>
    <w:rsid w:val="00ED4AFF"/>
    <w:rsid w:val="00EE6A2F"/>
    <w:rsid w:val="00EE740C"/>
    <w:rsid w:val="00EE7D21"/>
    <w:rsid w:val="00EF6978"/>
    <w:rsid w:val="00F022D9"/>
    <w:rsid w:val="00F11641"/>
    <w:rsid w:val="00F2316D"/>
    <w:rsid w:val="00F31E2F"/>
    <w:rsid w:val="00F37ACA"/>
    <w:rsid w:val="00F47FFA"/>
    <w:rsid w:val="00F62990"/>
    <w:rsid w:val="00F63FEE"/>
    <w:rsid w:val="00F72C27"/>
    <w:rsid w:val="00F75081"/>
    <w:rsid w:val="00FA6A29"/>
    <w:rsid w:val="00FD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D3F71"/>
  <w15:docId w15:val="{B867F111-123B-4E70-8033-D9A77360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304"/>
      <w:ind w:left="506" w:right="1010"/>
      <w:jc w:val="center"/>
      <w:outlineLvl w:val="0"/>
    </w:pPr>
    <w:rPr>
      <w:rFonts w:ascii="FSJack-MediumItalic" w:eastAsia="FSJack-MediumItalic" w:hAnsi="FSJack-MediumItalic" w:cs="FSJack-MediumItalic"/>
      <w:i/>
      <w:sz w:val="36"/>
      <w:szCs w:val="36"/>
    </w:rPr>
  </w:style>
  <w:style w:type="paragraph" w:styleId="Heading2">
    <w:name w:val="heading 2"/>
    <w:basedOn w:val="Normal"/>
    <w:uiPriority w:val="9"/>
    <w:unhideWhenUsed/>
    <w:qFormat/>
    <w:pPr>
      <w:ind w:left="570" w:hanging="454"/>
      <w:outlineLvl w:val="1"/>
    </w:pPr>
    <w:rPr>
      <w:rFonts w:ascii="FS Jack" w:eastAsia="FS Jack" w:hAnsi="FS Jack" w:cs="FS Jack"/>
      <w:b/>
      <w:bCs/>
      <w:sz w:val="24"/>
      <w:szCs w:val="24"/>
    </w:rPr>
  </w:style>
  <w:style w:type="paragraph" w:styleId="Heading3">
    <w:name w:val="heading 3"/>
    <w:basedOn w:val="Normal"/>
    <w:uiPriority w:val="9"/>
    <w:unhideWhenUsed/>
    <w:qFormat/>
    <w:pPr>
      <w:ind w:left="1137"/>
      <w:outlineLvl w:val="2"/>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8"/>
      <w:ind w:left="797" w:hanging="511"/>
    </w:pPr>
  </w:style>
  <w:style w:type="paragraph" w:customStyle="1" w:styleId="TableParagraph">
    <w:name w:val="Table Paragraph"/>
    <w:basedOn w:val="Normal"/>
    <w:uiPriority w:val="1"/>
    <w:qFormat/>
    <w:pPr>
      <w:spacing w:before="127"/>
      <w:ind w:left="509"/>
    </w:pPr>
  </w:style>
  <w:style w:type="character" w:styleId="Hyperlink">
    <w:name w:val="Hyperlink"/>
    <w:basedOn w:val="DefaultParagraphFont"/>
    <w:uiPriority w:val="99"/>
    <w:unhideWhenUsed/>
    <w:rsid w:val="005916FC"/>
    <w:rPr>
      <w:color w:val="0000FF" w:themeColor="hyperlink"/>
      <w:u w:val="single"/>
    </w:rPr>
  </w:style>
  <w:style w:type="character" w:styleId="UnresolvedMention">
    <w:name w:val="Unresolved Mention"/>
    <w:basedOn w:val="DefaultParagraphFont"/>
    <w:uiPriority w:val="99"/>
    <w:semiHidden/>
    <w:unhideWhenUsed/>
    <w:rsid w:val="005916FC"/>
    <w:rPr>
      <w:color w:val="605E5C"/>
      <w:shd w:val="clear" w:color="auto" w:fill="E1DFDD"/>
    </w:rPr>
  </w:style>
  <w:style w:type="paragraph" w:styleId="Header">
    <w:name w:val="header"/>
    <w:basedOn w:val="Normal"/>
    <w:link w:val="HeaderChar"/>
    <w:uiPriority w:val="99"/>
    <w:unhideWhenUsed/>
    <w:rsid w:val="005916FC"/>
    <w:pPr>
      <w:tabs>
        <w:tab w:val="center" w:pos="4680"/>
        <w:tab w:val="right" w:pos="9360"/>
      </w:tabs>
    </w:pPr>
  </w:style>
  <w:style w:type="character" w:customStyle="1" w:styleId="HeaderChar">
    <w:name w:val="Header Char"/>
    <w:basedOn w:val="DefaultParagraphFont"/>
    <w:link w:val="Header"/>
    <w:uiPriority w:val="99"/>
    <w:rsid w:val="005916FC"/>
    <w:rPr>
      <w:rFonts w:ascii="FSJack-Light" w:eastAsia="FSJack-Light" w:hAnsi="FSJack-Light" w:cs="FSJack-Light"/>
      <w:lang w:val="en-GB" w:eastAsia="en-GB" w:bidi="en-GB"/>
    </w:rPr>
  </w:style>
  <w:style w:type="paragraph" w:styleId="Footer">
    <w:name w:val="footer"/>
    <w:basedOn w:val="Normal"/>
    <w:link w:val="FooterChar"/>
    <w:uiPriority w:val="99"/>
    <w:unhideWhenUsed/>
    <w:rsid w:val="005916FC"/>
    <w:pPr>
      <w:tabs>
        <w:tab w:val="center" w:pos="4680"/>
        <w:tab w:val="right" w:pos="9360"/>
      </w:tabs>
    </w:pPr>
  </w:style>
  <w:style w:type="character" w:customStyle="1" w:styleId="FooterChar">
    <w:name w:val="Footer Char"/>
    <w:basedOn w:val="DefaultParagraphFont"/>
    <w:link w:val="Footer"/>
    <w:uiPriority w:val="99"/>
    <w:rsid w:val="005916FC"/>
    <w:rPr>
      <w:rFonts w:ascii="FSJack-Light" w:eastAsia="FSJack-Light" w:hAnsi="FSJack-Light" w:cs="FSJack-Light"/>
      <w:lang w:val="en-GB" w:eastAsia="en-GB" w:bidi="en-GB"/>
    </w:rPr>
  </w:style>
  <w:style w:type="paragraph" w:styleId="BalloonText">
    <w:name w:val="Balloon Text"/>
    <w:basedOn w:val="Normal"/>
    <w:link w:val="BalloonTextChar"/>
    <w:uiPriority w:val="99"/>
    <w:semiHidden/>
    <w:unhideWhenUsed/>
    <w:rsid w:val="005F5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E8"/>
    <w:rPr>
      <w:rFonts w:ascii="Segoe UI" w:eastAsia="FSJack-Light" w:hAnsi="Segoe UI" w:cs="Segoe UI"/>
      <w:sz w:val="18"/>
      <w:szCs w:val="18"/>
      <w:lang w:val="en-GB" w:eastAsia="en-GB" w:bidi="en-GB"/>
    </w:rPr>
  </w:style>
  <w:style w:type="table" w:styleId="TableGrid">
    <w:name w:val="Table Grid"/>
    <w:basedOn w:val="TableNormal"/>
    <w:uiPriority w:val="39"/>
    <w:rsid w:val="009D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86/45/cont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model-articles-of-association-for-limited-compan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6/4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fb4bc663ff22870a9f321b4f3ddf90a9">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f5d955e8444ac93ee5e8c420d18d653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F8EFD-8605-4691-9AE2-0A9AD43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0BE2D-4939-4101-990D-F0A855F89486}">
  <ds:schemaRefs>
    <ds:schemaRef ds:uri="http://schemas.microsoft.com/sharepoint/v3/contenttype/forms"/>
  </ds:schemaRefs>
</ds:datastoreItem>
</file>

<file path=customXml/itemProps3.xml><?xml version="1.0" encoding="utf-8"?>
<ds:datastoreItem xmlns:ds="http://schemas.openxmlformats.org/officeDocument/2006/customXml" ds:itemID="{08B02B8A-0A8B-49A7-8454-A74199807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FA7A7-F2DC-478D-B775-502497AB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6107</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Taylor</dc:creator>
  <cp:keywords/>
  <dc:description/>
  <cp:lastModifiedBy>Anthony F. Smith</cp:lastModifiedBy>
  <cp:revision>2</cp:revision>
  <cp:lastPrinted>2023-12-04T14:56:00Z</cp:lastPrinted>
  <dcterms:created xsi:type="dcterms:W3CDTF">2023-12-14T10:56:00Z</dcterms:created>
  <dcterms:modified xsi:type="dcterms:W3CDTF">2023-12-14T10:56:00Z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2020-02-05T00:00:00Z</vt:filetime>
  </property>
  <property fmtid="{D5CDD505-2E9C-101B-9397-08002B2CF9AE}" pid="5" name="ContentTypeId">
    <vt:lpwstr>0x010100903B1EEFE907AC41981A67A34A125D2C</vt:lpwstr>
  </property>
</Properties>
</file>