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-163830</wp:posOffset>
            </wp:positionV>
            <wp:extent cx="2581275" cy="2524125"/>
            <wp:effectExtent l="0" t="0" r="0" b="0"/>
            <wp:wrapTight wrapText="bothSides">
              <wp:wrapPolygon edited="0">
                <wp:start x="4145" y="1956"/>
                <wp:lineTo x="3029" y="4238"/>
                <wp:lineTo x="2869" y="13205"/>
                <wp:lineTo x="6217" y="15324"/>
                <wp:lineTo x="6855" y="15324"/>
                <wp:lineTo x="8289" y="16302"/>
                <wp:lineTo x="8449" y="16628"/>
                <wp:lineTo x="19767" y="16628"/>
                <wp:lineTo x="20086" y="9129"/>
                <wp:lineTo x="19448" y="8477"/>
                <wp:lineTo x="17535" y="7499"/>
                <wp:lineTo x="5898" y="4728"/>
                <wp:lineTo x="5101" y="2608"/>
                <wp:lineTo x="4782" y="1956"/>
                <wp:lineTo x="414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  <w:bookmarkStart w:id="0" w:name="_GoBack"/>
            <w:bookmarkEnd w:id="0"/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BF5623" w:rsidRDefault="00BF5623" w:rsidP="00BF5623">
      <w:pPr>
        <w:spacing w:after="200" w:line="276" w:lineRule="auto"/>
        <w:rPr>
          <w:rFonts w:eastAsiaTheme="minorEastAsia"/>
          <w:sz w:val="22"/>
          <w:lang w:eastAsia="en-GB"/>
        </w:rPr>
      </w:pPr>
    </w:p>
    <w:p w:rsidR="00BF5623" w:rsidRDefault="00BF5623" w:rsidP="00BF5623">
      <w:pPr>
        <w:spacing w:after="200" w:line="276" w:lineRule="auto"/>
        <w:rPr>
          <w:rFonts w:eastAsiaTheme="minorEastAsia"/>
          <w:sz w:val="22"/>
          <w:lang w:eastAsia="en-GB"/>
        </w:rPr>
      </w:pPr>
    </w:p>
    <w:p w:rsidR="00BF5623" w:rsidRDefault="00BF5623" w:rsidP="00BF5623">
      <w:pPr>
        <w:spacing w:after="200" w:line="276" w:lineRule="auto"/>
        <w:rPr>
          <w:rFonts w:eastAsiaTheme="minorEastAsia"/>
          <w:sz w:val="22"/>
          <w:lang w:eastAsia="en-GB"/>
        </w:rPr>
      </w:pPr>
    </w:p>
    <w:p w:rsidR="00BF5623" w:rsidRPr="00BF5623" w:rsidRDefault="00BF5623" w:rsidP="00BF5623">
      <w:pPr>
        <w:spacing w:after="200" w:line="276" w:lineRule="auto"/>
        <w:rPr>
          <w:rFonts w:eastAsiaTheme="minorEastAsia"/>
          <w:sz w:val="22"/>
          <w:lang w:eastAsia="en-GB"/>
        </w:rPr>
      </w:pPr>
      <w:r w:rsidRPr="00BF5623">
        <w:rPr>
          <w:rFonts w:eastAsiaTheme="minorEastAsia"/>
          <w:noProof/>
          <w:sz w:val="22"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00EE0977" wp14:editId="46EDC76A">
            <wp:simplePos x="0" y="0"/>
            <wp:positionH relativeFrom="column">
              <wp:posOffset>2146935</wp:posOffset>
            </wp:positionH>
            <wp:positionV relativeFrom="paragraph">
              <wp:posOffset>-224790</wp:posOffset>
            </wp:positionV>
            <wp:extent cx="1085850" cy="1085850"/>
            <wp:effectExtent l="0" t="0" r="0" b="0"/>
            <wp:wrapNone/>
            <wp:docPr id="8" name="Picture 8" descr="\\c-leics-srv\users\KEllis\Marketing\Logos\New-CF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leics-srv\users\KEllis\Marketing\Logos\New-CFA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623">
        <w:rPr>
          <w:rFonts w:eastAsiaTheme="minorEastAsia"/>
          <w:noProof/>
          <w:sz w:val="22"/>
          <w:lang w:eastAsia="en-GB"/>
        </w:rPr>
        <w:drawing>
          <wp:anchor distT="0" distB="0" distL="114300" distR="114300" simplePos="0" relativeHeight="251678720" behindDoc="1" locked="0" layoutInCell="1" allowOverlap="1" wp14:anchorId="2B07F54B" wp14:editId="6B59FDA2">
            <wp:simplePos x="0" y="0"/>
            <wp:positionH relativeFrom="column">
              <wp:posOffset>3333115</wp:posOffset>
            </wp:positionH>
            <wp:positionV relativeFrom="paragraph">
              <wp:posOffset>-243840</wp:posOffset>
            </wp:positionV>
            <wp:extent cx="633730" cy="1106170"/>
            <wp:effectExtent l="0" t="0" r="0" b="0"/>
            <wp:wrapTight wrapText="bothSides">
              <wp:wrapPolygon edited="0">
                <wp:start x="0" y="0"/>
                <wp:lineTo x="0" y="21203"/>
                <wp:lineTo x="20778" y="21203"/>
                <wp:lineTo x="2077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Primary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623" w:rsidRPr="00BF5623" w:rsidRDefault="00BF5623" w:rsidP="00BF5623">
      <w:pPr>
        <w:spacing w:after="200" w:line="276" w:lineRule="auto"/>
        <w:jc w:val="center"/>
        <w:rPr>
          <w:rFonts w:eastAsiaTheme="minorEastAsia"/>
          <w:sz w:val="22"/>
          <w:lang w:eastAsia="en-GB"/>
        </w:rPr>
      </w:pPr>
    </w:p>
    <w:p w:rsidR="00BF5623" w:rsidRPr="00BF5623" w:rsidRDefault="00BF5623" w:rsidP="00BF5623">
      <w:pPr>
        <w:spacing w:after="200" w:line="276" w:lineRule="auto"/>
        <w:rPr>
          <w:rFonts w:eastAsiaTheme="minorEastAsia"/>
          <w:sz w:val="22"/>
          <w:u w:val="single"/>
          <w:lang w:eastAsia="en-GB"/>
        </w:rPr>
      </w:pPr>
    </w:p>
    <w:p w:rsidR="00BF5623" w:rsidRPr="00BF5623" w:rsidRDefault="00BF5623" w:rsidP="00BF5623">
      <w:pPr>
        <w:jc w:val="center"/>
        <w:rPr>
          <w:rFonts w:ascii="Arial" w:eastAsiaTheme="minorEastAsia" w:hAnsi="Arial" w:cs="Arial"/>
          <w:b/>
          <w:sz w:val="20"/>
          <w:szCs w:val="20"/>
          <w:u w:val="single"/>
          <w:lang w:eastAsia="en-GB"/>
        </w:rPr>
      </w:pPr>
      <w:r w:rsidRPr="00BF5623">
        <w:rPr>
          <w:rFonts w:ascii="Arial" w:eastAsiaTheme="minorEastAsia" w:hAnsi="Arial" w:cs="Arial"/>
          <w:b/>
          <w:sz w:val="20"/>
          <w:szCs w:val="20"/>
          <w:u w:val="single"/>
          <w:lang w:eastAsia="en-GB"/>
        </w:rPr>
        <w:t>GROUNDSMAN OF THE YEAR AWARDS 2018</w:t>
      </w:r>
    </w:p>
    <w:p w:rsidR="00BF5623" w:rsidRPr="00BF5623" w:rsidRDefault="00BF5623" w:rsidP="00BF5623">
      <w:pPr>
        <w:jc w:val="center"/>
        <w:rPr>
          <w:rFonts w:ascii="Arial" w:eastAsiaTheme="minorEastAsia" w:hAnsi="Arial" w:cs="Arial"/>
          <w:sz w:val="20"/>
          <w:szCs w:val="20"/>
          <w:u w:val="single"/>
          <w:lang w:eastAsia="en-GB"/>
        </w:rPr>
      </w:pPr>
    </w:p>
    <w:p w:rsidR="00BF5623" w:rsidRPr="00BF5623" w:rsidRDefault="00BF5623" w:rsidP="00BF5623">
      <w:pPr>
        <w:jc w:val="center"/>
        <w:rPr>
          <w:rFonts w:ascii="Arial" w:eastAsiaTheme="minorEastAsia" w:hAnsi="Arial" w:cs="Arial"/>
          <w:b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b/>
          <w:sz w:val="20"/>
          <w:szCs w:val="20"/>
          <w:lang w:eastAsia="en-GB"/>
        </w:rPr>
        <w:t>Questionnaire</w:t>
      </w:r>
    </w:p>
    <w:p w:rsidR="00BF5623" w:rsidRPr="00BF5623" w:rsidRDefault="00BF5623" w:rsidP="00BF5623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Usage: How many games/training sessions are held on the pitch over a season?</w:t>
      </w:r>
    </w:p>
    <w:p w:rsidR="00BF5623" w:rsidRPr="00BF5623" w:rsidRDefault="00BF5623" w:rsidP="00BF5623">
      <w:pPr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How does the Groundsman deal with intensive play?</w:t>
      </w: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How much finance is available to spend?</w:t>
      </w: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What would the Groundsman like to do if the money were available?</w:t>
      </w: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Is the Groundsman a volunteer / contractor are they / part time / full time?</w:t>
      </w: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Does the Groundsman work alone?</w:t>
      </w: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 xml:space="preserve">Does the Groundsman have control over whether games are cancelled due to weather / pitch conditions? </w:t>
      </w:r>
    </w:p>
    <w:p w:rsidR="00BF5623" w:rsidRPr="00BF5623" w:rsidRDefault="00BF5623" w:rsidP="00BF5623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What equipment is available for the Groundsman to use?</w:t>
      </w: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What types of aeration are available? (This will determine how the ground deals with compaction)</w:t>
      </w: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Does the Groundsman have a feeding and irrigation programme? If so, what is it?</w:t>
      </w: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How does he/she decide on that programme? (Looking to see if soil tests are carried out)</w:t>
      </w: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How many hours per week are dedicated to pitch maintenance?</w:t>
      </w: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spacing w:after="200" w:line="276" w:lineRule="auto"/>
        <w:ind w:left="720"/>
        <w:contextualSpacing/>
        <w:rPr>
          <w:rFonts w:ascii="Arial" w:eastAsiaTheme="minorEastAsia" w:hAnsi="Arial" w:cs="Arial"/>
          <w:sz w:val="20"/>
          <w:szCs w:val="20"/>
          <w:lang w:eastAsia="en-GB"/>
        </w:rPr>
      </w:pPr>
    </w:p>
    <w:p w:rsidR="00BF5623" w:rsidRPr="00BF5623" w:rsidRDefault="00BF5623" w:rsidP="00BF5623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EastAsia" w:hAnsi="Arial" w:cs="Arial"/>
          <w:sz w:val="20"/>
          <w:szCs w:val="20"/>
          <w:u w:val="single"/>
          <w:lang w:eastAsia="en-GB"/>
        </w:rPr>
      </w:pPr>
      <w:r w:rsidRPr="00BF5623">
        <w:rPr>
          <w:rFonts w:ascii="Arial" w:eastAsiaTheme="minorEastAsia" w:hAnsi="Arial" w:cs="Arial"/>
          <w:sz w:val="20"/>
          <w:szCs w:val="20"/>
          <w:lang w:eastAsia="en-GB"/>
        </w:rPr>
        <w:t>How has the Groundsman gained knowledge and how does the Groundsman further his knowledge?</w:t>
      </w:r>
    </w:p>
    <w:p w:rsidR="002C05FF" w:rsidRDefault="002C05FF"/>
    <w:p w:rsidR="002C05FF" w:rsidRDefault="00CC2F65" w:rsidP="002C05FF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A0801" wp14:editId="4EF1DB64">
                <wp:simplePos x="0" y="0"/>
                <wp:positionH relativeFrom="column">
                  <wp:posOffset>1156335</wp:posOffset>
                </wp:positionH>
                <wp:positionV relativeFrom="paragraph">
                  <wp:posOffset>47625</wp:posOffset>
                </wp:positionV>
                <wp:extent cx="4400550" cy="876300"/>
                <wp:effectExtent l="0" t="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F65" w:rsidRDefault="00CC2F65" w:rsidP="00CC2F65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 w:rsidR="005A64B2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Thursday 1st</w:t>
                            </w:r>
                            <w:r w:rsidR="0028473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F9349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March 2018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5A64B2" w:rsidRPr="005A64B2" w:rsidRDefault="005A64B2" w:rsidP="00CC2F65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:rsidR="005A64B2" w:rsidRDefault="005A64B2" w:rsidP="005A64B2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Kelly Ellis</w:t>
                            </w:r>
                          </w:p>
                          <w:p w:rsidR="005A64B2" w:rsidRDefault="005A64B2" w:rsidP="00BF5623">
                            <w:pPr>
                              <w:ind w:left="720" w:firstLine="720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Head of Football Operations</w:t>
                            </w:r>
                          </w:p>
                          <w:p w:rsidR="005A64B2" w:rsidRDefault="005A64B2" w:rsidP="005A64B2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Email: </w:t>
                            </w:r>
                            <w:hyperlink r:id="rId11" w:history="1">
                              <w:r w:rsidRPr="00C02566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Kelly.ellis@leicestershirefa.com</w:t>
                              </w:r>
                            </w:hyperlink>
                          </w:p>
                          <w:p w:rsidR="005A64B2" w:rsidRPr="00946269" w:rsidRDefault="005A64B2" w:rsidP="00CC2F65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:rsidR="00B664CC" w:rsidRPr="00946269" w:rsidRDefault="00B664CC" w:rsidP="00946269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91.05pt;margin-top:3.75pt;width:346.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" strokecolor="#15676b">
                <v:textbox>
                  <w:txbxContent>
                    <w:p w:rsidR="00CC2F65" w:rsidRDefault="00CC2F65" w:rsidP="00CC2F65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 w:rsidR="005A64B2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Thursday 1st</w:t>
                      </w:r>
                      <w:r w:rsidR="0028473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F9349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March 2018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5A64B2" w:rsidRPr="005A64B2" w:rsidRDefault="005A64B2" w:rsidP="00CC2F65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</w:p>
                    <w:p w:rsidR="005A64B2" w:rsidRDefault="005A64B2" w:rsidP="005A64B2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Kelly Ellis</w:t>
                      </w:r>
                    </w:p>
                    <w:p w:rsidR="005A64B2" w:rsidRDefault="005A64B2" w:rsidP="00BF5623">
                      <w:pPr>
                        <w:ind w:left="720" w:firstLine="720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Head of Football Operations</w:t>
                      </w:r>
                    </w:p>
                    <w:p w:rsidR="005A64B2" w:rsidRDefault="005A64B2" w:rsidP="005A64B2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Email: </w:t>
                      </w:r>
                      <w:hyperlink r:id="rId12" w:history="1">
                        <w:r w:rsidRPr="00C02566">
                          <w:rPr>
                            <w:rStyle w:val="Hyperlink"/>
                            <w:rFonts w:cstheme="minorHAnsi"/>
                            <w:sz w:val="20"/>
                          </w:rPr>
                          <w:t>Kelly.ellis@leicestershirefa.com</w:t>
                        </w:r>
                      </w:hyperlink>
                    </w:p>
                    <w:p w:rsidR="005A64B2" w:rsidRPr="00946269" w:rsidRDefault="005A64B2" w:rsidP="00CC2F65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</w:p>
                    <w:p w:rsidR="00B664CC" w:rsidRPr="00946269" w:rsidRDefault="00B664CC" w:rsidP="00946269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footerReference w:type="default" r:id="rId13"/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92311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F5623" w:rsidRDefault="00BF562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BF5623" w:rsidRDefault="00BF5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06DAF"/>
    <w:multiLevelType w:val="hybridMultilevel"/>
    <w:tmpl w:val="DEE69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5A64B2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BF5623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80"/>
  </w:style>
  <w:style w:type="paragraph" w:styleId="Footer">
    <w:name w:val="footer"/>
    <w:basedOn w:val="Normal"/>
    <w:link w:val="FooterChar"/>
    <w:uiPriority w:val="99"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80"/>
  </w:style>
  <w:style w:type="paragraph" w:styleId="Footer">
    <w:name w:val="footer"/>
    <w:basedOn w:val="Normal"/>
    <w:link w:val="FooterChar"/>
    <w:uiPriority w:val="99"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elly.ellis@leicestershire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elly.ellis@leicestershiref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Kelly Ellis</cp:lastModifiedBy>
  <cp:revision>2</cp:revision>
  <cp:lastPrinted>2012-08-24T11:15:00Z</cp:lastPrinted>
  <dcterms:created xsi:type="dcterms:W3CDTF">2018-01-25T14:35:00Z</dcterms:created>
  <dcterms:modified xsi:type="dcterms:W3CDTF">2018-01-25T14:35:00Z</dcterms:modified>
</cp:coreProperties>
</file>