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803FB" w14:textId="6039130D" w:rsidR="003C181F" w:rsidRPr="003C181F" w:rsidRDefault="00D2749F" w:rsidP="00D2749F">
      <w:pPr>
        <w:pStyle w:val="NoSpacing"/>
        <w:jc w:val="center"/>
        <w:rPr>
          <w:rFonts w:ascii="FS Jack" w:hAnsi="FS Jack"/>
          <w:b/>
          <w:sz w:val="20"/>
          <w:szCs w:val="20"/>
        </w:rPr>
      </w:pPr>
      <w:r>
        <w:rPr>
          <w:noProof/>
        </w:rPr>
        <w:drawing>
          <wp:inline distT="0" distB="0" distL="0" distR="0" wp14:anchorId="089CB1EB" wp14:editId="31A501D9">
            <wp:extent cx="6355401" cy="901944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6" t="22168" r="74572" b="20788"/>
                    <a:stretch/>
                  </pic:blipFill>
                  <pic:spPr bwMode="auto">
                    <a:xfrm>
                      <a:off x="0" y="0"/>
                      <a:ext cx="6381517" cy="9056509"/>
                    </a:xfrm>
                    <a:prstGeom prst="rect">
                      <a:avLst/>
                    </a:prstGeom>
                    <a:ln>
                      <a:noFill/>
                    </a:ln>
                    <a:extLst>
                      <a:ext uri="{53640926-AAD7-44D8-BBD7-CCE9431645EC}">
                        <a14:shadowObscured xmlns:a14="http://schemas.microsoft.com/office/drawing/2010/main"/>
                      </a:ext>
                    </a:extLst>
                  </pic:spPr>
                </pic:pic>
              </a:graphicData>
            </a:graphic>
          </wp:inline>
        </w:drawing>
      </w:r>
    </w:p>
    <w:p w14:paraId="3C573BD2" w14:textId="050F944A" w:rsidR="00CA0F95" w:rsidRPr="00667F2B" w:rsidRDefault="00CA0F95" w:rsidP="00D2749F">
      <w:pPr>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14:paraId="3C573BD3" w14:textId="7B253BD3"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w:t>
      </w:r>
    </w:p>
    <w:p w14:paraId="3C573BD4" w14:textId="77777777" w:rsidR="00553A43" w:rsidRPr="00667F2B" w:rsidRDefault="00553A43" w:rsidP="00752024">
      <w:pPr>
        <w:pStyle w:val="NoSpacing"/>
        <w:rPr>
          <w:rFonts w:ascii="FS Jack" w:hAnsi="FS Jack"/>
          <w:color w:val="262626" w:themeColor="text1" w:themeTint="D9"/>
        </w:rPr>
      </w:pPr>
    </w:p>
    <w:p w14:paraId="3C573BD5" w14:textId="77777777"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14:paraId="3C573BD6"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14:paraId="3C573BD7"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14:paraId="3C573BD8"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14:paraId="3C573BD9"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14:paraId="3C573BDA"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14:paraId="3C573BDB" w14:textId="77777777"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14:paraId="3C573BDC"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14:paraId="3C573BDD"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Education-linked 'academy' programmes for 16-19 year olds</w:t>
      </w:r>
    </w:p>
    <w:p w14:paraId="3C573BDE" w14:textId="77777777"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14:paraId="3C573BDF" w14:textId="77777777" w:rsidR="00996AE3" w:rsidRPr="00667F2B" w:rsidRDefault="00996AE3" w:rsidP="00996AE3">
      <w:pPr>
        <w:pStyle w:val="NoSpacing"/>
        <w:rPr>
          <w:rFonts w:ascii="FS Jack" w:hAnsi="FS Jack"/>
          <w:color w:val="262626" w:themeColor="text1" w:themeTint="D9"/>
        </w:rPr>
      </w:pPr>
    </w:p>
    <w:p w14:paraId="3C573BE0" w14:textId="3149F393"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 xml:space="preserve">Licensed providers are affiliated to the Kent FA in the same way as a club or league, so are subject to the FA’s and Kent FA’s rules and governance. </w:t>
      </w:r>
    </w:p>
    <w:p w14:paraId="3C573BE1" w14:textId="77777777" w:rsidR="000368BB" w:rsidRDefault="000368BB" w:rsidP="00996AE3">
      <w:pPr>
        <w:pStyle w:val="NoSpacing"/>
        <w:rPr>
          <w:rFonts w:ascii="FS Jack" w:hAnsi="FS Jack"/>
          <w:color w:val="262626" w:themeColor="text1" w:themeTint="D9"/>
        </w:rPr>
      </w:pPr>
    </w:p>
    <w:p w14:paraId="3C573BE3" w14:textId="582FE0FB" w:rsidR="00964280" w:rsidRDefault="007F0250" w:rsidP="00996AE3">
      <w:pPr>
        <w:pStyle w:val="NoSpacing"/>
        <w:rPr>
          <w:rFonts w:ascii="FS Jack" w:hAnsi="FS Jack"/>
          <w:color w:val="262626" w:themeColor="text1" w:themeTint="D9"/>
        </w:rPr>
      </w:pPr>
      <w:r w:rsidRPr="007F0250">
        <w:rPr>
          <w:rFonts w:ascii="FS Jack" w:hAnsi="FS Jack"/>
          <w:color w:val="262626" w:themeColor="text1" w:themeTint="D9"/>
        </w:rPr>
        <w:t>The policies and qualifications that are needed to achieve the L</w:t>
      </w:r>
      <w:r>
        <w:rPr>
          <w:rFonts w:ascii="FS Jack" w:hAnsi="FS Jack"/>
          <w:color w:val="262626" w:themeColor="text1" w:themeTint="D9"/>
        </w:rPr>
        <w:t>icensed Football Provider</w:t>
      </w:r>
      <w:r w:rsidRPr="007F0250">
        <w:rPr>
          <w:rFonts w:ascii="FS Jack" w:hAnsi="FS Jack"/>
          <w:color w:val="262626" w:themeColor="text1" w:themeTint="D9"/>
        </w:rPr>
        <w:t xml:space="preserve"> status are designed to contribute towards a respectful, fun and safe environment</w:t>
      </w:r>
    </w:p>
    <w:p w14:paraId="3FD6D4C6" w14:textId="77777777" w:rsidR="007F0250" w:rsidRDefault="007F0250" w:rsidP="00996AE3">
      <w:pPr>
        <w:pStyle w:val="NoSpacing"/>
        <w:rPr>
          <w:rFonts w:ascii="FS Jack" w:hAnsi="FS Jack"/>
          <w:color w:val="262626" w:themeColor="text1" w:themeTint="D9"/>
        </w:rPr>
      </w:pPr>
    </w:p>
    <w:p w14:paraId="3C573BE4" w14:textId="77777777"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14:paraId="3C573BE5" w14:textId="77777777" w:rsidR="00CA7A03" w:rsidRPr="00667F2B" w:rsidRDefault="00CA7A03" w:rsidP="002264B6">
      <w:pPr>
        <w:pStyle w:val="NoSpacing"/>
        <w:rPr>
          <w:rFonts w:ascii="FS Jack" w:hAnsi="FS Jack"/>
          <w:color w:val="262626" w:themeColor="text1" w:themeTint="D9"/>
        </w:rPr>
      </w:pPr>
    </w:p>
    <w:p w14:paraId="3C573BE6" w14:textId="77777777"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14:paraId="3C573BE7" w14:textId="596A3FE3"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2" w:history="1">
        <w:r w:rsidR="00B10456" w:rsidRPr="00950522">
          <w:rPr>
            <w:rStyle w:val="Hyperlink"/>
            <w:rFonts w:ascii="FS Jack" w:hAnsi="FS Jack"/>
          </w:rPr>
          <w:t>info@KentFA.com</w:t>
        </w:r>
      </w:hyperlink>
      <w:r w:rsidR="00B10456">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xml:space="preserve">. </w:t>
      </w:r>
      <w:r w:rsidR="00351C09" w:rsidRPr="00667F2B">
        <w:rPr>
          <w:rFonts w:ascii="FS Jack" w:hAnsi="FS Jack"/>
          <w:color w:val="262626" w:themeColor="text1" w:themeTint="D9"/>
        </w:rPr>
        <w:t>The affiliation</w:t>
      </w:r>
      <w:r w:rsidR="00A144D0" w:rsidRPr="00667F2B">
        <w:rPr>
          <w:rFonts w:ascii="FS Jack" w:hAnsi="FS Jack"/>
          <w:color w:val="262626" w:themeColor="text1" w:themeTint="D9"/>
        </w:rPr>
        <w:t xml:space="preserve"> process will ensure the following:</w:t>
      </w:r>
    </w:p>
    <w:p w14:paraId="3C573BE8" w14:textId="5D139C0F"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r w:rsidR="007F0250">
        <w:rPr>
          <w:rFonts w:ascii="FS Jack" w:hAnsi="FS Jack"/>
          <w:color w:val="262626" w:themeColor="text1" w:themeTint="D9"/>
        </w:rPr>
        <w:t xml:space="preserve"> (DBS)</w:t>
      </w:r>
    </w:p>
    <w:p w14:paraId="3C573BE9"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14:paraId="3C573BEA"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14:paraId="3C573BEB"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14:paraId="3C573BEC"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14:paraId="3C573BED"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14:paraId="3C573BEE" w14:textId="77777777" w:rsidR="00F92FED" w:rsidRPr="00667F2B" w:rsidRDefault="00F92FED" w:rsidP="00F92FED">
      <w:pPr>
        <w:pStyle w:val="NoSpacing"/>
        <w:ind w:left="720"/>
        <w:rPr>
          <w:rFonts w:ascii="FS Jack" w:hAnsi="FS Jack"/>
          <w:color w:val="262626" w:themeColor="text1" w:themeTint="D9"/>
        </w:rPr>
      </w:pPr>
    </w:p>
    <w:p w14:paraId="3C573BEF" w14:textId="6DCBC8AC"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w:t>
      </w:r>
      <w:r w:rsidR="00610E6F">
        <w:rPr>
          <w:rFonts w:ascii="FS Jack" w:hAnsi="FS Jack"/>
          <w:color w:val="262626" w:themeColor="text1" w:themeTint="D9"/>
        </w:rPr>
        <w:t xml:space="preserve"> and s</w:t>
      </w:r>
      <w:r w:rsidR="00351C09" w:rsidRPr="00667F2B">
        <w:rPr>
          <w:rFonts w:ascii="FS Jack" w:hAnsi="FS Jack"/>
          <w:color w:val="262626" w:themeColor="text1" w:themeTint="D9"/>
        </w:rPr>
        <w:t>ubmit to</w:t>
      </w:r>
      <w:r w:rsidR="00996AE3" w:rsidRPr="00667F2B">
        <w:rPr>
          <w:rFonts w:ascii="FS Jack" w:hAnsi="FS Jack"/>
          <w:color w:val="262626" w:themeColor="text1" w:themeTint="D9"/>
        </w:rPr>
        <w:t xml:space="preserve"> </w:t>
      </w:r>
      <w:hyperlink r:id="rId13" w:history="1">
        <w:r w:rsidR="003F54E2" w:rsidRPr="003D4CE9">
          <w:rPr>
            <w:rStyle w:val="Hyperlink"/>
            <w:rFonts w:ascii="FS Jack" w:hAnsi="FS Jack"/>
          </w:rPr>
          <w:t>accrediation@KentFA.com</w:t>
        </w:r>
      </w:hyperlink>
      <w:r w:rsidR="003F54E2">
        <w:rPr>
          <w:rFonts w:ascii="FS Jack" w:hAnsi="FS Jack"/>
        </w:rPr>
        <w:t>.</w:t>
      </w:r>
    </w:p>
    <w:p w14:paraId="3C573BF0" w14:textId="77777777" w:rsidR="00F92FED" w:rsidRPr="00667F2B" w:rsidRDefault="00F92FED" w:rsidP="004D0015">
      <w:pPr>
        <w:pStyle w:val="NoSpacing"/>
        <w:rPr>
          <w:rFonts w:ascii="FS Jack" w:hAnsi="FS Jack"/>
          <w:color w:val="262626" w:themeColor="text1" w:themeTint="D9"/>
        </w:rPr>
      </w:pPr>
    </w:p>
    <w:p w14:paraId="3C573BF1" w14:textId="7788933E"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r w:rsidR="00F92FED" w:rsidRPr="00667F2B">
        <w:rPr>
          <w:rFonts w:ascii="FS Jack" w:hAnsi="FS Jack"/>
          <w:color w:val="262626" w:themeColor="text1" w:themeTint="D9"/>
        </w:rPr>
        <w:t xml:space="preserve">notified and </w:t>
      </w:r>
      <w:r w:rsidR="00CA2572">
        <w:rPr>
          <w:rFonts w:ascii="FS Jack" w:hAnsi="FS Jack"/>
          <w:color w:val="262626" w:themeColor="text1" w:themeTint="D9"/>
        </w:rPr>
        <w:t>the organisation can enjoy all</w:t>
      </w:r>
      <w:r w:rsidR="00F92FED" w:rsidRPr="00667F2B">
        <w:rPr>
          <w:rFonts w:ascii="FS Jack" w:hAnsi="FS Jack"/>
          <w:color w:val="262626" w:themeColor="text1" w:themeTint="D9"/>
        </w:rPr>
        <w:t xml:space="preserve"> of the benefits of being a Kent FA Licenced </w:t>
      </w:r>
      <w:r w:rsidR="00CA2572">
        <w:rPr>
          <w:rFonts w:ascii="FS Jack" w:hAnsi="FS Jack"/>
          <w:color w:val="262626" w:themeColor="text1" w:themeTint="D9"/>
        </w:rPr>
        <w:t xml:space="preserve">Football </w:t>
      </w:r>
      <w:r w:rsidR="00F92FED" w:rsidRPr="00667F2B">
        <w:rPr>
          <w:rFonts w:ascii="FS Jack" w:hAnsi="FS Jack"/>
          <w:color w:val="262626" w:themeColor="text1" w:themeTint="D9"/>
        </w:rPr>
        <w:t>Provider</w:t>
      </w:r>
      <w:r w:rsidR="00CA2572">
        <w:rPr>
          <w:rFonts w:ascii="FS Jack" w:hAnsi="FS Jack"/>
          <w:color w:val="262626" w:themeColor="text1" w:themeTint="D9"/>
        </w:rPr>
        <w:t>.</w:t>
      </w:r>
    </w:p>
    <w:p w14:paraId="3C573BF2" w14:textId="0136279C" w:rsidR="00931D28" w:rsidRDefault="00B10456" w:rsidP="004D0015">
      <w:pPr>
        <w:pStyle w:val="NoSpacing"/>
        <w:rPr>
          <w:rFonts w:ascii="FS Jack" w:hAnsi="FS Jack"/>
          <w:b/>
          <w:color w:val="262626" w:themeColor="text1" w:themeTint="D9"/>
        </w:rPr>
      </w:pPr>
      <w:r>
        <w:rPr>
          <w:rFonts w:ascii="FS Jack" w:hAnsi="FS Jack"/>
          <w:b/>
          <w:color w:val="262626" w:themeColor="text1" w:themeTint="D9"/>
        </w:rPr>
        <w:t xml:space="preserve"> </w:t>
      </w:r>
    </w:p>
    <w:p w14:paraId="159A3616" w14:textId="77777777" w:rsidR="00610E6F" w:rsidRDefault="00610E6F" w:rsidP="004D0015">
      <w:pPr>
        <w:pStyle w:val="NoSpacing"/>
        <w:rPr>
          <w:rFonts w:ascii="FS Jack" w:hAnsi="FS Jack"/>
          <w:b/>
          <w:color w:val="262626" w:themeColor="text1" w:themeTint="D9"/>
        </w:rPr>
      </w:pPr>
    </w:p>
    <w:p w14:paraId="06B59061" w14:textId="77777777" w:rsidR="00B10456" w:rsidRPr="00667F2B" w:rsidRDefault="00B10456" w:rsidP="004D0015">
      <w:pPr>
        <w:pStyle w:val="NoSpacing"/>
        <w:rPr>
          <w:rFonts w:ascii="FS Jack" w:hAnsi="FS Jack"/>
          <w:b/>
          <w:color w:val="262626" w:themeColor="text1" w:themeTint="D9"/>
        </w:rPr>
      </w:pPr>
    </w:p>
    <w:p w14:paraId="3C573BF3" w14:textId="77777777" w:rsidR="000368BB" w:rsidRDefault="000368BB" w:rsidP="004D0015">
      <w:pPr>
        <w:pStyle w:val="NoSpacing"/>
        <w:rPr>
          <w:rFonts w:ascii="FS Jack" w:hAnsi="FS Jack"/>
          <w:b/>
          <w:color w:val="262626" w:themeColor="text1" w:themeTint="D9"/>
        </w:rPr>
      </w:pPr>
    </w:p>
    <w:p w14:paraId="1FB8FB1C" w14:textId="77777777" w:rsidR="007F0250" w:rsidRDefault="007F0250" w:rsidP="004D0015">
      <w:pPr>
        <w:pStyle w:val="NoSpacing"/>
        <w:rPr>
          <w:rFonts w:ascii="FS Jack" w:hAnsi="FS Jack"/>
          <w:b/>
          <w:color w:val="262626" w:themeColor="text1" w:themeTint="D9"/>
        </w:rPr>
      </w:pPr>
    </w:p>
    <w:p w14:paraId="326B239D" w14:textId="77777777" w:rsidR="007F0250" w:rsidRDefault="007F0250" w:rsidP="004D0015">
      <w:pPr>
        <w:pStyle w:val="NoSpacing"/>
        <w:rPr>
          <w:rFonts w:ascii="FS Jack" w:hAnsi="FS Jack"/>
          <w:b/>
          <w:color w:val="262626" w:themeColor="text1" w:themeTint="D9"/>
        </w:rPr>
      </w:pPr>
    </w:p>
    <w:p w14:paraId="3C573BF4" w14:textId="16861F4A"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14:paraId="3C573BF5"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By becoming a Kent FA Licensed Football Provider, your organisation will join a prestigious group who have evidenced a safe, inclusive and high quality set up to the governing body of football in Kent.</w:t>
      </w:r>
    </w:p>
    <w:p w14:paraId="3C573BF6" w14:textId="77777777" w:rsidR="00CA7A03" w:rsidRDefault="00CA7A03" w:rsidP="004D0015">
      <w:pPr>
        <w:pStyle w:val="NoSpacing"/>
        <w:rPr>
          <w:rFonts w:ascii="FS Jack" w:hAnsi="FS Jack"/>
          <w:color w:val="262626" w:themeColor="text1" w:themeTint="D9"/>
        </w:rPr>
      </w:pPr>
    </w:p>
    <w:p w14:paraId="3C573BF7"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The hidden benefits of having our license will have been demonstrated since its inception in 2013. Schools, clubs and parents now recognise the license as a kite mark and are more likely to engage as they know a minimum standard has been met. Therefore, the licence can act as a promotional tool to increase both the quality and quantity of your organisation.</w:t>
      </w:r>
    </w:p>
    <w:p w14:paraId="3C573BF8" w14:textId="77777777" w:rsidR="00CA7A03" w:rsidRDefault="00CA7A03" w:rsidP="004D0015">
      <w:pPr>
        <w:pStyle w:val="NoSpacing"/>
        <w:rPr>
          <w:rFonts w:ascii="FS Jack" w:hAnsi="FS Jack"/>
          <w:color w:val="262626" w:themeColor="text1" w:themeTint="D9"/>
        </w:rPr>
      </w:pPr>
    </w:p>
    <w:p w14:paraId="3C573BF9"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business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14:paraId="3C573BFA" w14:textId="77777777" w:rsidR="00CA7A03" w:rsidRDefault="00CA7A03" w:rsidP="004D0015">
      <w:pPr>
        <w:pStyle w:val="NoSpacing"/>
        <w:rPr>
          <w:rFonts w:ascii="FS Jack" w:hAnsi="FS Jack"/>
          <w:color w:val="262626" w:themeColor="text1" w:themeTint="D9"/>
        </w:rPr>
      </w:pPr>
    </w:p>
    <w:p w14:paraId="3C573BFB" w14:textId="17728264"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have the </w:t>
      </w:r>
      <w:r w:rsidR="004D0015" w:rsidRPr="00964280">
        <w:rPr>
          <w:rFonts w:ascii="FS Jack" w:hAnsi="FS Jack"/>
          <w:color w:val="262626" w:themeColor="text1" w:themeTint="D9"/>
        </w:rPr>
        <w:t>opportunity to purchase Public Liability and Personal Accident insurance</w:t>
      </w:r>
      <w:r>
        <w:rPr>
          <w:rFonts w:ascii="FS Jack" w:hAnsi="FS Jack"/>
          <w:color w:val="262626" w:themeColor="text1" w:themeTint="D9"/>
        </w:rPr>
        <w:t xml:space="preserve"> at a competitive rate through affiliation. After successfully completing the award, we also offer the following:</w:t>
      </w:r>
    </w:p>
    <w:p w14:paraId="3C573BFC" w14:textId="77777777" w:rsidR="004D0015" w:rsidRPr="00964280" w:rsidRDefault="004D0015" w:rsidP="004D0015">
      <w:pPr>
        <w:pStyle w:val="NoSpacing"/>
        <w:rPr>
          <w:rFonts w:ascii="FS Jack" w:hAnsi="FS Jack"/>
          <w:color w:val="262626" w:themeColor="text1" w:themeTint="D9"/>
        </w:rPr>
      </w:pPr>
    </w:p>
    <w:p w14:paraId="3C573C00" w14:textId="77777777"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14:paraId="3C573C02"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14:paraId="3C573C04" w14:textId="671C6CED" w:rsidR="000368BB" w:rsidRPr="00AA553B" w:rsidRDefault="000368BB" w:rsidP="00AA553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Use of Kent FA Licensed Football Provider </w:t>
      </w:r>
      <w:r w:rsidR="00AA553B">
        <w:rPr>
          <w:rFonts w:ascii="FS Jack" w:hAnsi="FS Jack"/>
          <w:color w:val="262626" w:themeColor="text1" w:themeTint="D9"/>
        </w:rPr>
        <w:t xml:space="preserve">Status </w:t>
      </w:r>
      <w:r w:rsidRPr="00964280">
        <w:rPr>
          <w:rFonts w:ascii="FS Jack" w:hAnsi="FS Jack"/>
          <w:color w:val="262626" w:themeColor="text1" w:themeTint="D9"/>
        </w:rPr>
        <w:t>Logo</w:t>
      </w:r>
    </w:p>
    <w:p w14:paraId="3C573C05" w14:textId="77777777"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14:paraId="3C573C08"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14:paraId="3C573C0A" w14:textId="3851C26B" w:rsidR="00964280" w:rsidRPr="00AA553B" w:rsidRDefault="004D0015" w:rsidP="00AA553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14:paraId="3C573C0B"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14:paraId="19926DB1" w14:textId="6B5ED810" w:rsidR="00AA553B" w:rsidRPr="00AA553B" w:rsidRDefault="004D0015" w:rsidP="00AA553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Discipline, Fair Play and FA RESPECT support</w:t>
      </w:r>
    </w:p>
    <w:p w14:paraId="3C573C0D" w14:textId="27C429A8" w:rsidR="004D0015"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Kent FA promotion at </w:t>
      </w:r>
      <w:hyperlink r:id="rId14" w:history="1">
        <w:r w:rsidR="00AA553B" w:rsidRPr="00EF6AB9">
          <w:rPr>
            <w:rStyle w:val="Hyperlink"/>
            <w:rFonts w:ascii="FS Jack" w:hAnsi="FS Jack"/>
          </w:rPr>
          <w:t>www.kentfa.com</w:t>
        </w:r>
      </w:hyperlink>
    </w:p>
    <w:p w14:paraId="338B1345" w14:textId="1AC80242" w:rsidR="00AA553B" w:rsidRPr="00964280" w:rsidRDefault="00AA553B" w:rsidP="004D0015">
      <w:pPr>
        <w:pStyle w:val="NoSpacing"/>
        <w:numPr>
          <w:ilvl w:val="0"/>
          <w:numId w:val="3"/>
        </w:numPr>
        <w:rPr>
          <w:rFonts w:ascii="FS Jack" w:hAnsi="FS Jack"/>
          <w:color w:val="262626" w:themeColor="text1" w:themeTint="D9"/>
        </w:rPr>
      </w:pPr>
      <w:r>
        <w:rPr>
          <w:rFonts w:ascii="FS Jack" w:hAnsi="FS Jack"/>
          <w:color w:val="262626" w:themeColor="text1" w:themeTint="D9"/>
        </w:rPr>
        <w:t>Access to bespoke CPD opportunities</w:t>
      </w:r>
    </w:p>
    <w:p w14:paraId="3C573C11" w14:textId="47D03B6D" w:rsidR="00996AE3" w:rsidRDefault="004D0015" w:rsidP="00996AE3">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r w:rsidR="00964280" w:rsidRPr="000D1127">
        <w:rPr>
          <w:rFonts w:ascii="FS Jack" w:hAnsi="FS Jack"/>
          <w:color w:val="262626" w:themeColor="text1" w:themeTint="D9"/>
        </w:rPr>
        <w:t xml:space="preserve"> </w:t>
      </w:r>
    </w:p>
    <w:p w14:paraId="1A8496A6" w14:textId="77777777" w:rsidR="00AA553B" w:rsidRPr="00AA553B" w:rsidRDefault="00AA553B" w:rsidP="00AA553B">
      <w:pPr>
        <w:pStyle w:val="NoSpacing"/>
        <w:ind w:left="720"/>
        <w:rPr>
          <w:rFonts w:ascii="FS Jack" w:hAnsi="FS Jack"/>
          <w:color w:val="262626" w:themeColor="text1" w:themeTint="D9"/>
        </w:rPr>
      </w:pPr>
    </w:p>
    <w:p w14:paraId="3C573C12" w14:textId="77777777"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660800" behindDoc="1" locked="0" layoutInCell="1" allowOverlap="1" wp14:anchorId="3C573E27" wp14:editId="3C573E28">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5FB2F" id="Rectangle 10" o:spid="_x0000_s1026" style="position:absolute;margin-left:452.25pt;margin-top:4.7pt;width:33.7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14:paraId="3C573C14" w14:textId="1B116A9F" w:rsidR="00645D58" w:rsidRDefault="005853CA" w:rsidP="007F0250">
      <w:pPr>
        <w:pStyle w:val="NoSpacing"/>
        <w:rPr>
          <w:rFonts w:ascii="FS Jack" w:hAnsi="FS Jack"/>
          <w:color w:val="262626" w:themeColor="text1" w:themeTint="D9"/>
        </w:rPr>
      </w:pPr>
      <w:r>
        <w:rPr>
          <w:rFonts w:ascii="FS Jack" w:hAnsi="FS Jack"/>
          <w:color w:val="262626" w:themeColor="text1" w:themeTint="D9"/>
        </w:rPr>
        <w:t xml:space="preserve">Yes, there are </w:t>
      </w:r>
      <w:r w:rsidR="000D1127">
        <w:rPr>
          <w:rFonts w:ascii="FS Jack" w:hAnsi="FS Jack"/>
          <w:color w:val="262626" w:themeColor="text1" w:themeTint="D9"/>
        </w:rPr>
        <w:t>three</w:t>
      </w:r>
      <w:r>
        <w:rPr>
          <w:rFonts w:ascii="FS Jack" w:hAnsi="FS Jack"/>
          <w:color w:val="262626" w:themeColor="text1" w:themeTint="D9"/>
        </w:rPr>
        <w:t xml:space="preserve">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w:t>
      </w:r>
      <w:r w:rsidR="000D1127">
        <w:rPr>
          <w:rFonts w:ascii="FS Jack" w:hAnsi="FS Jack"/>
          <w:color w:val="262626" w:themeColor="text1" w:themeTint="D9"/>
        </w:rPr>
        <w:t>The three</w:t>
      </w:r>
      <w:r>
        <w:rPr>
          <w:rFonts w:ascii="FS Jack" w:hAnsi="FS Jack"/>
          <w:color w:val="262626" w:themeColor="text1" w:themeTint="D9"/>
        </w:rPr>
        <w:t xml:space="preserve"> tiers are differentiated by the quality of provision our providers have in place. </w:t>
      </w:r>
    </w:p>
    <w:p w14:paraId="06341767" w14:textId="77777777" w:rsidR="007F0250" w:rsidRPr="007F0250" w:rsidRDefault="007F0250" w:rsidP="007F0250">
      <w:pPr>
        <w:pStyle w:val="NoSpacing"/>
        <w:rPr>
          <w:rFonts w:ascii="FS Jack" w:hAnsi="FS Jack"/>
          <w:color w:val="262626" w:themeColor="text1" w:themeTint="D9"/>
        </w:rPr>
      </w:pPr>
    </w:p>
    <w:p w14:paraId="3C573C15" w14:textId="77777777"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t>What are the costs of becoming a Kent FA Licensed Football Provider?</w:t>
      </w:r>
    </w:p>
    <w:p w14:paraId="3C573C16" w14:textId="77777777"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14:paraId="3C573C23" w14:textId="1A213FE7" w:rsidR="00B5714F" w:rsidRDefault="00B5714F" w:rsidP="00B5714F">
      <w:pPr>
        <w:pStyle w:val="NoSpacing"/>
        <w:rPr>
          <w:rFonts w:ascii="FS Jack" w:hAnsi="FS Jack"/>
          <w:color w:val="262626" w:themeColor="text1" w:themeTint="D9"/>
        </w:rPr>
      </w:pPr>
    </w:p>
    <w:p w14:paraId="14B8B84B" w14:textId="0A0A533D" w:rsidR="005078F1" w:rsidRDefault="005078F1" w:rsidP="005078F1">
      <w:pPr>
        <w:spacing w:after="0"/>
        <w:rPr>
          <w:rFonts w:ascii="FS Jack" w:hAnsi="FS Jack"/>
          <w:b/>
          <w:color w:val="262626" w:themeColor="text1" w:themeTint="D9"/>
        </w:rPr>
      </w:pPr>
      <w:r>
        <w:rPr>
          <w:rFonts w:ascii="FS Jack" w:hAnsi="FS Jack"/>
          <w:b/>
          <w:color w:val="262626" w:themeColor="text1" w:themeTint="D9"/>
        </w:rPr>
        <w:t>What is the future of the programme?</w:t>
      </w:r>
    </w:p>
    <w:p w14:paraId="089D46FB" w14:textId="26C43059" w:rsidR="005078F1" w:rsidRDefault="005078F1" w:rsidP="00B5714F">
      <w:pPr>
        <w:pStyle w:val="NoSpacing"/>
        <w:rPr>
          <w:rFonts w:ascii="FS Jack" w:hAnsi="FS Jack"/>
          <w:color w:val="262626" w:themeColor="text1" w:themeTint="D9"/>
        </w:rPr>
      </w:pPr>
      <w:r>
        <w:rPr>
          <w:rFonts w:ascii="FS Jack" w:hAnsi="FS Jack"/>
          <w:color w:val="262626" w:themeColor="text1" w:themeTint="D9"/>
        </w:rPr>
        <w:t xml:space="preserve">Kent FA are fortunate to be chosen as one of the five </w:t>
      </w:r>
      <w:r w:rsidR="00166730">
        <w:rPr>
          <w:rFonts w:ascii="FS Jack" w:hAnsi="FS Jack"/>
          <w:color w:val="262626" w:themeColor="text1" w:themeTint="D9"/>
        </w:rPr>
        <w:t>counties nationally who are trailing a new Licensed Football Provider Programme</w:t>
      </w:r>
      <w:r w:rsidR="00AA553B">
        <w:rPr>
          <w:rFonts w:ascii="FS Jack" w:hAnsi="FS Jack"/>
          <w:color w:val="262626" w:themeColor="text1" w:themeTint="D9"/>
        </w:rPr>
        <w:t>. S</w:t>
      </w:r>
      <w:r w:rsidR="00166730">
        <w:rPr>
          <w:rFonts w:ascii="FS Jack" w:hAnsi="FS Jack"/>
          <w:color w:val="262626" w:themeColor="text1" w:themeTint="D9"/>
        </w:rPr>
        <w:t xml:space="preserve">upported by The FA, this trial is </w:t>
      </w:r>
      <w:r w:rsidR="00AA553B">
        <w:rPr>
          <w:rFonts w:ascii="FS Jack" w:hAnsi="FS Jack"/>
          <w:color w:val="262626" w:themeColor="text1" w:themeTint="D9"/>
        </w:rPr>
        <w:t xml:space="preserve">part of a long-term initiative of </w:t>
      </w:r>
      <w:r w:rsidR="00166730">
        <w:rPr>
          <w:rFonts w:ascii="FS Jack" w:hAnsi="FS Jack"/>
          <w:color w:val="262626" w:themeColor="text1" w:themeTint="D9"/>
        </w:rPr>
        <w:t>launc</w:t>
      </w:r>
      <w:r w:rsidR="00AA553B">
        <w:rPr>
          <w:rFonts w:ascii="FS Jack" w:hAnsi="FS Jack"/>
          <w:color w:val="262626" w:themeColor="text1" w:themeTint="D9"/>
        </w:rPr>
        <w:t xml:space="preserve">hing the programme </w:t>
      </w:r>
      <w:r w:rsidR="00166730">
        <w:rPr>
          <w:rFonts w:ascii="FS Jack" w:hAnsi="FS Jack"/>
          <w:color w:val="262626" w:themeColor="text1" w:themeTint="D9"/>
        </w:rPr>
        <w:t>nationally.</w:t>
      </w:r>
    </w:p>
    <w:p w14:paraId="7D7628D2" w14:textId="4F7F88F1" w:rsidR="00166730" w:rsidRDefault="00166730" w:rsidP="00B5714F">
      <w:pPr>
        <w:pStyle w:val="NoSpacing"/>
        <w:rPr>
          <w:rFonts w:ascii="FS Jack" w:hAnsi="FS Jack"/>
          <w:color w:val="262626" w:themeColor="text1" w:themeTint="D9"/>
        </w:rPr>
      </w:pPr>
    </w:p>
    <w:p w14:paraId="6AB571BF" w14:textId="1CFDC7B3" w:rsidR="00AA553B" w:rsidRDefault="00AA553B" w:rsidP="00B5714F">
      <w:pPr>
        <w:pStyle w:val="NoSpacing"/>
        <w:rPr>
          <w:rFonts w:ascii="FS Jack" w:hAnsi="FS Jack"/>
          <w:color w:val="262626" w:themeColor="text1" w:themeTint="D9"/>
        </w:rPr>
      </w:pPr>
      <w:r>
        <w:rPr>
          <w:rFonts w:ascii="FS Jack" w:hAnsi="FS Jack"/>
          <w:color w:val="262626" w:themeColor="text1" w:themeTint="D9"/>
        </w:rPr>
        <w:t>Until, a national programme is launched, once you have achieved your Licensed Football Provider Status, you will not need to re-apply. However, to continue to remain having the status in place, each season you will be required to re-affiliate with the County FA.</w:t>
      </w:r>
    </w:p>
    <w:p w14:paraId="4EE2DB51" w14:textId="77777777" w:rsidR="00AA553B" w:rsidRDefault="00AA553B" w:rsidP="00B5714F">
      <w:pPr>
        <w:pStyle w:val="NoSpacing"/>
        <w:rPr>
          <w:rFonts w:ascii="FS Jack" w:hAnsi="FS Jack"/>
          <w:color w:val="262626" w:themeColor="text1" w:themeTint="D9"/>
        </w:rPr>
      </w:pPr>
    </w:p>
    <w:p w14:paraId="3C573C25" w14:textId="30C9A0AA"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t>Applying to become a Kent FA Licensed Football Provider:</w:t>
      </w:r>
    </w:p>
    <w:p w14:paraId="3C573C26" w14:textId="62CAC878"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w:t>
      </w:r>
    </w:p>
    <w:p w14:paraId="3C573C27" w14:textId="77777777"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14:paraId="3C573C29" w14:textId="77777777" w:rsidTr="003223C6">
        <w:trPr>
          <w:trHeight w:val="454"/>
        </w:trPr>
        <w:tc>
          <w:tcPr>
            <w:tcW w:w="9962" w:type="dxa"/>
            <w:gridSpan w:val="2"/>
            <w:shd w:val="clear" w:color="auto" w:fill="002060"/>
            <w:vAlign w:val="center"/>
          </w:tcPr>
          <w:p w14:paraId="3C573C28" w14:textId="77777777"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lastRenderedPageBreak/>
              <w:t>Your Information</w:t>
            </w:r>
          </w:p>
        </w:tc>
      </w:tr>
      <w:tr w:rsidR="003223C6" w14:paraId="3C573C2C" w14:textId="77777777" w:rsidTr="008F2422">
        <w:trPr>
          <w:trHeight w:val="567"/>
        </w:trPr>
        <w:tc>
          <w:tcPr>
            <w:tcW w:w="4077" w:type="dxa"/>
            <w:shd w:val="clear" w:color="auto" w:fill="auto"/>
            <w:vAlign w:val="center"/>
          </w:tcPr>
          <w:p w14:paraId="3C573C2A"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14:paraId="3C573C2B" w14:textId="0EB154F3" w:rsidR="003223C6" w:rsidRPr="00425D6C" w:rsidRDefault="00B37FB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14:paraId="3C573C2F" w14:textId="77777777" w:rsidTr="008F2422">
        <w:trPr>
          <w:trHeight w:val="567"/>
        </w:trPr>
        <w:tc>
          <w:tcPr>
            <w:tcW w:w="4077" w:type="dxa"/>
            <w:shd w:val="clear" w:color="auto" w:fill="auto"/>
            <w:vAlign w:val="center"/>
          </w:tcPr>
          <w:p w14:paraId="3C573C2D" w14:textId="77777777"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14:paraId="3C573C2E" w14:textId="7C4C459B" w:rsidR="003223C6" w:rsidRPr="00425D6C" w:rsidRDefault="00B37FB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14:paraId="3C573C32" w14:textId="77777777" w:rsidTr="00D066F3">
        <w:trPr>
          <w:trHeight w:val="1191"/>
        </w:trPr>
        <w:tc>
          <w:tcPr>
            <w:tcW w:w="4077" w:type="dxa"/>
            <w:shd w:val="clear" w:color="auto" w:fill="auto"/>
            <w:vAlign w:val="center"/>
          </w:tcPr>
          <w:p w14:paraId="3C573C30"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14:paraId="3C573C31" w14:textId="1A8991BD" w:rsidR="003223C6" w:rsidRPr="00425D6C" w:rsidRDefault="00B37FB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14:paraId="3C573C35" w14:textId="77777777" w:rsidTr="008F2422">
        <w:trPr>
          <w:trHeight w:val="567"/>
        </w:trPr>
        <w:tc>
          <w:tcPr>
            <w:tcW w:w="4077" w:type="dxa"/>
            <w:shd w:val="clear" w:color="auto" w:fill="auto"/>
            <w:vAlign w:val="center"/>
          </w:tcPr>
          <w:p w14:paraId="3C573C33"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14:paraId="3C573C34"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14:paraId="3C573C38" w14:textId="77777777" w:rsidTr="008F2422">
        <w:trPr>
          <w:trHeight w:val="567"/>
        </w:trPr>
        <w:tc>
          <w:tcPr>
            <w:tcW w:w="4077" w:type="dxa"/>
            <w:shd w:val="clear" w:color="auto" w:fill="auto"/>
            <w:vAlign w:val="center"/>
          </w:tcPr>
          <w:p w14:paraId="3C573C36"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14:paraId="3C573C37"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645F7" w14:paraId="66F9F6AB" w14:textId="77777777" w:rsidTr="008F2422">
        <w:trPr>
          <w:trHeight w:val="567"/>
        </w:trPr>
        <w:tc>
          <w:tcPr>
            <w:tcW w:w="4077" w:type="dxa"/>
            <w:shd w:val="clear" w:color="auto" w:fill="auto"/>
            <w:vAlign w:val="center"/>
          </w:tcPr>
          <w:p w14:paraId="1FEFC359" w14:textId="2CE351F4" w:rsidR="008645F7" w:rsidRPr="003223C6" w:rsidRDefault="008645F7" w:rsidP="00FA2E12">
            <w:pPr>
              <w:pStyle w:val="NoSpacing"/>
              <w:rPr>
                <w:rFonts w:ascii="FS Jack" w:hAnsi="FS Jack"/>
                <w:color w:val="262626" w:themeColor="text1" w:themeTint="D9"/>
              </w:rPr>
            </w:pPr>
            <w:r>
              <w:rPr>
                <w:rFonts w:ascii="FS Jack" w:hAnsi="FS Jack"/>
                <w:color w:val="262626" w:themeColor="text1" w:themeTint="D9"/>
              </w:rPr>
              <w:t>Do you consent to the above email and phone number being published on our online interactive map?</w:t>
            </w:r>
          </w:p>
        </w:tc>
        <w:tc>
          <w:tcPr>
            <w:tcW w:w="5885" w:type="dxa"/>
            <w:vAlign w:val="center"/>
          </w:tcPr>
          <w:p w14:paraId="1121C8AC" w14:textId="6D11D452" w:rsidR="008645F7" w:rsidRDefault="008645F7" w:rsidP="00FA2E12">
            <w:pPr>
              <w:pStyle w:val="NoSpacing"/>
              <w:rPr>
                <w:rFonts w:ascii="FS Jack" w:hAnsi="FS Jack"/>
                <w:color w:val="262626" w:themeColor="text1" w:themeTint="D9"/>
              </w:rPr>
            </w:pPr>
            <w:r w:rsidRPr="008645F7">
              <w:rPr>
                <w:rFonts w:ascii="FS Jack" w:eastAsia="MS Gothic" w:hAnsi="FS Jack"/>
                <w:color w:val="262626" w:themeColor="text1" w:themeTint="D9"/>
              </w:rPr>
              <w:t>Yes</w:t>
            </w:r>
            <w:r>
              <w:rPr>
                <w:rFonts w:ascii="MS Gothic" w:eastAsia="MS Gothic" w:hAnsi="MS Gothic"/>
                <w:color w:val="262626" w:themeColor="text1" w:themeTint="D9"/>
              </w:rPr>
              <w:t xml:space="preserve">  </w:t>
            </w:r>
            <w:sdt>
              <w:sdtPr>
                <w:rPr>
                  <w:rFonts w:ascii="FS Jack" w:hAnsi="FS Jack"/>
                  <w:color w:val="262626" w:themeColor="text1" w:themeTint="D9"/>
                </w:rPr>
                <w:id w:val="-807663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4C25F377" w14:textId="1CBEEFEC" w:rsidR="008645F7" w:rsidRDefault="008645F7" w:rsidP="00FA2E12">
            <w:pPr>
              <w:pStyle w:val="NoSpacing"/>
              <w:rPr>
                <w:rFonts w:ascii="FS Jack" w:hAnsi="FS Jack"/>
                <w:b/>
                <w:color w:val="262626" w:themeColor="text1" w:themeTint="D9"/>
              </w:rPr>
            </w:pPr>
            <w:r>
              <w:rPr>
                <w:rFonts w:ascii="FS Jack" w:hAnsi="FS Jack"/>
                <w:color w:val="262626" w:themeColor="text1" w:themeTint="D9"/>
              </w:rPr>
              <w:t xml:space="preserve">No       </w:t>
            </w:r>
            <w:sdt>
              <w:sdtPr>
                <w:rPr>
                  <w:rFonts w:ascii="FS Jack" w:hAnsi="FS Jack"/>
                  <w:color w:val="262626" w:themeColor="text1" w:themeTint="D9"/>
                </w:rPr>
                <w:id w:val="-10082043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tc>
      </w:tr>
      <w:tr w:rsidR="00814BC1" w14:paraId="3C573C3B" w14:textId="77777777" w:rsidTr="008F2422">
        <w:trPr>
          <w:trHeight w:val="567"/>
        </w:trPr>
        <w:tc>
          <w:tcPr>
            <w:tcW w:w="4077" w:type="dxa"/>
            <w:shd w:val="clear" w:color="auto" w:fill="auto"/>
            <w:vAlign w:val="center"/>
          </w:tcPr>
          <w:p w14:paraId="3C573C39" w14:textId="77777777"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03382B">
              <w:rPr>
                <w:rFonts w:ascii="FS Jack" w:hAnsi="FS Jack"/>
                <w:color w:val="262626" w:themeColor="text1" w:themeTint="D9"/>
              </w:rPr>
              <w:t xml:space="preserve"> operating in Kent</w:t>
            </w:r>
            <w:r>
              <w:rPr>
                <w:rFonts w:ascii="FS Jack" w:hAnsi="FS Jack"/>
                <w:color w:val="262626" w:themeColor="text1" w:themeTint="D9"/>
              </w:rPr>
              <w:t>?</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14:paraId="3C573C3A" w14:textId="77777777"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14:paraId="3C573C3E" w14:textId="77777777" w:rsidTr="008F2422">
        <w:trPr>
          <w:trHeight w:val="567"/>
        </w:trPr>
        <w:tc>
          <w:tcPr>
            <w:tcW w:w="4077" w:type="dxa"/>
            <w:shd w:val="clear" w:color="auto" w:fill="auto"/>
            <w:vAlign w:val="center"/>
          </w:tcPr>
          <w:p w14:paraId="3C573C3C" w14:textId="77777777"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14:paraId="3C573C3D" w14:textId="77777777"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14:paraId="3C573C45" w14:textId="77777777" w:rsidTr="008F2422">
        <w:trPr>
          <w:trHeight w:val="567"/>
        </w:trPr>
        <w:tc>
          <w:tcPr>
            <w:tcW w:w="4077" w:type="dxa"/>
            <w:shd w:val="clear" w:color="auto" w:fill="auto"/>
            <w:vAlign w:val="center"/>
          </w:tcPr>
          <w:p w14:paraId="3C573C3F" w14:textId="77777777"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14:paraId="3C573C40" w14:textId="77777777"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14:paraId="3C573C41" w14:textId="77777777"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2" w14:textId="2DFFA6A5"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sidR="00B37FB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3" w14:textId="77777777"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 xml:space="preserve">Professional Club:                       </w:t>
            </w:r>
            <w:sdt>
              <w:sdtPr>
                <w:rPr>
                  <w:rFonts w:ascii="FS Jack" w:hAnsi="FS Jack"/>
                  <w:color w:val="262626" w:themeColor="text1" w:themeTint="D9"/>
                </w:rPr>
                <w:id w:val="-12869630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3C573C44" w14:textId="77777777"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14:paraId="3C573C4E" w14:textId="77777777" w:rsidTr="008F2422">
        <w:trPr>
          <w:trHeight w:val="567"/>
        </w:trPr>
        <w:tc>
          <w:tcPr>
            <w:tcW w:w="4077" w:type="dxa"/>
            <w:shd w:val="clear" w:color="auto" w:fill="auto"/>
            <w:vAlign w:val="center"/>
          </w:tcPr>
          <w:p w14:paraId="3C573C46" w14:textId="77777777"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14:paraId="3C573C47" w14:textId="77777777"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showingPlcHdr/>
                <w:text/>
              </w:sdtPr>
              <w:sdtEndPr/>
              <w:sdtContent>
                <w:r w:rsidRPr="003500A4">
                  <w:rPr>
                    <w:rStyle w:val="PlaceholderText"/>
                  </w:rPr>
                  <w:t>Click here to enter text.</w:t>
                </w:r>
              </w:sdtContent>
            </w:sdt>
          </w:p>
          <w:p w14:paraId="3C573C48"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showingPlcHdr/>
                <w:text/>
              </w:sdtPr>
              <w:sdtEndPr/>
              <w:sdtContent>
                <w:r w:rsidRPr="003500A4">
                  <w:rPr>
                    <w:rStyle w:val="PlaceholderText"/>
                  </w:rPr>
                  <w:t>Click here to enter text.</w:t>
                </w:r>
              </w:sdtContent>
            </w:sdt>
          </w:p>
          <w:p w14:paraId="3C573C49"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showingPlcHdr/>
                <w:text/>
              </w:sdtPr>
              <w:sdtEndPr/>
              <w:sdtContent>
                <w:r w:rsidRPr="003500A4">
                  <w:rPr>
                    <w:rStyle w:val="PlaceholderText"/>
                  </w:rPr>
                  <w:t>Click here to enter text.</w:t>
                </w:r>
              </w:sdtContent>
            </w:sdt>
          </w:p>
          <w:p w14:paraId="3C573C4A"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showingPlcHdr/>
                <w:text/>
              </w:sdtPr>
              <w:sdtEndPr/>
              <w:sdtContent>
                <w:r w:rsidRPr="003500A4">
                  <w:rPr>
                    <w:rStyle w:val="PlaceholderText"/>
                  </w:rPr>
                  <w:t>Click here to enter text.</w:t>
                </w:r>
              </w:sdtContent>
            </w:sdt>
          </w:p>
          <w:p w14:paraId="3C573C4B" w14:textId="77777777"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showingPlcHdr/>
                <w:text/>
              </w:sdtPr>
              <w:sdtEndPr/>
              <w:sdtContent>
                <w:r w:rsidRPr="003500A4">
                  <w:rPr>
                    <w:rStyle w:val="PlaceholderText"/>
                  </w:rPr>
                  <w:t>Click here to enter text.</w:t>
                </w:r>
              </w:sdtContent>
            </w:sdt>
          </w:p>
          <w:p w14:paraId="3C573C4D" w14:textId="1A34D4C7" w:rsidR="00D066F3" w:rsidRPr="00D066F3" w:rsidRDefault="00E14E67"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showingPlcHdr/>
                <w:text/>
              </w:sdtPr>
              <w:sdtEndPr/>
              <w:sdtContent>
                <w:r w:rsidRPr="003500A4">
                  <w:rPr>
                    <w:rStyle w:val="PlaceholderText"/>
                  </w:rPr>
                  <w:t>Click here to enter text.</w:t>
                </w:r>
              </w:sdtContent>
            </w:sdt>
          </w:p>
        </w:tc>
      </w:tr>
    </w:tbl>
    <w:p w14:paraId="3C573C4F" w14:textId="77777777" w:rsidR="004D47D0" w:rsidRDefault="004D47D0" w:rsidP="00996AE3">
      <w:pPr>
        <w:pStyle w:val="NoSpacing"/>
        <w:rPr>
          <w:rFonts w:ascii="FS Jack" w:hAnsi="FS Jack"/>
          <w:color w:val="262626" w:themeColor="text1" w:themeTint="D9"/>
        </w:rPr>
      </w:pPr>
    </w:p>
    <w:p w14:paraId="7B49A85C" w14:textId="77777777" w:rsidR="00481F52" w:rsidRDefault="00481F52">
      <w:pPr>
        <w:rPr>
          <w:rFonts w:ascii="FS Jack" w:hAnsi="FS Jack"/>
          <w:color w:val="262626" w:themeColor="text1" w:themeTint="D9"/>
        </w:rPr>
      </w:pPr>
      <w:r>
        <w:rPr>
          <w:rFonts w:ascii="FS Jack" w:hAnsi="FS Jack"/>
          <w:color w:val="262626" w:themeColor="text1" w:themeTint="D9"/>
        </w:rPr>
        <w:br w:type="page"/>
      </w:r>
    </w:p>
    <w:p w14:paraId="3C573C51" w14:textId="5845A2BC" w:rsidR="004D47D0" w:rsidRDefault="00481F52" w:rsidP="00996AE3">
      <w:pPr>
        <w:pStyle w:val="NoSpacing"/>
        <w:rPr>
          <w:rFonts w:ascii="FS Jack" w:hAnsi="FS Jack"/>
          <w:color w:val="262626" w:themeColor="text1" w:themeTint="D9"/>
        </w:rPr>
      </w:pPr>
      <w:r>
        <w:rPr>
          <w:rFonts w:ascii="FS Jack" w:hAnsi="FS Jack"/>
          <w:color w:val="262626" w:themeColor="text1" w:themeTint="D9"/>
        </w:rPr>
        <w:lastRenderedPageBreak/>
        <w:t xml:space="preserve">The following criteria are </w:t>
      </w:r>
      <w:r w:rsidR="00F557C7">
        <w:rPr>
          <w:rFonts w:ascii="FS Jack" w:hAnsi="FS Jack"/>
          <w:color w:val="262626" w:themeColor="text1" w:themeTint="D9"/>
        </w:rPr>
        <w:t>required to be met to apply as a Licensed Football Provider. Further criteria are to be met to meet the level of bronze, silver or gold.</w:t>
      </w:r>
    </w:p>
    <w:p w14:paraId="3C573C52" w14:textId="77777777" w:rsidR="00FD0E19" w:rsidRPr="00667F2B" w:rsidRDefault="00FD0E19" w:rsidP="00CA0F95">
      <w:pPr>
        <w:pStyle w:val="NoSpacing"/>
        <w:rPr>
          <w:rFonts w:ascii="FS Jack" w:hAnsi="FS Jack"/>
          <w:color w:val="262626" w:themeColor="text1" w:themeTint="D9"/>
        </w:rPr>
      </w:pPr>
    </w:p>
    <w:tbl>
      <w:tblPr>
        <w:tblStyle w:val="TableGrid"/>
        <w:tblW w:w="9889" w:type="dxa"/>
        <w:tblLayout w:type="fixed"/>
        <w:tblLook w:val="04A0" w:firstRow="1" w:lastRow="0" w:firstColumn="1" w:lastColumn="0" w:noHBand="0" w:noVBand="1"/>
      </w:tblPr>
      <w:tblGrid>
        <w:gridCol w:w="5384"/>
        <w:gridCol w:w="3088"/>
        <w:gridCol w:w="1417"/>
      </w:tblGrid>
      <w:tr w:rsidR="008F5DC4" w14:paraId="3C573C55" w14:textId="77777777" w:rsidTr="00F557C7">
        <w:trPr>
          <w:trHeight w:val="510"/>
        </w:trPr>
        <w:tc>
          <w:tcPr>
            <w:tcW w:w="9889" w:type="dxa"/>
            <w:gridSpan w:val="3"/>
            <w:shd w:val="clear" w:color="auto" w:fill="000066"/>
            <w:vAlign w:val="center"/>
          </w:tcPr>
          <w:p w14:paraId="3C573C54" w14:textId="284480B0" w:rsidR="008F5DC4" w:rsidRPr="00726B27" w:rsidRDefault="00B329F8" w:rsidP="0003382B">
            <w:pPr>
              <w:pStyle w:val="NoSpacing"/>
              <w:jc w:val="center"/>
              <w:rPr>
                <w:rFonts w:ascii="FS Jack" w:hAnsi="FS Jack"/>
                <w:b/>
                <w:color w:val="FFFFFF" w:themeColor="background1"/>
              </w:rPr>
            </w:pPr>
            <w:r>
              <w:rPr>
                <w:rFonts w:ascii="FS Jack" w:hAnsi="FS Jack"/>
                <w:b/>
                <w:color w:val="FFFFFF" w:themeColor="background1"/>
              </w:rPr>
              <w:t>Staf</w:t>
            </w:r>
            <w:r w:rsidR="0087680F">
              <w:rPr>
                <w:rFonts w:ascii="FS Jack" w:hAnsi="FS Jack"/>
                <w:b/>
                <w:color w:val="FFFFFF" w:themeColor="background1"/>
              </w:rPr>
              <w:t>f and Qualifications</w:t>
            </w:r>
          </w:p>
        </w:tc>
      </w:tr>
      <w:tr w:rsidR="008F5DC4" w14:paraId="3C573C5C" w14:textId="77777777" w:rsidTr="00055894">
        <w:trPr>
          <w:trHeight w:val="510"/>
        </w:trPr>
        <w:tc>
          <w:tcPr>
            <w:tcW w:w="5384" w:type="dxa"/>
            <w:vAlign w:val="center"/>
          </w:tcPr>
          <w:p w14:paraId="3C573C59" w14:textId="77777777" w:rsidR="008F5DC4" w:rsidRPr="00425D6C" w:rsidRDefault="008F5DC4"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3088" w:type="dxa"/>
            <w:vAlign w:val="center"/>
          </w:tcPr>
          <w:p w14:paraId="3C573C5A" w14:textId="27284358" w:rsidR="008F5DC4" w:rsidRPr="00425D6C" w:rsidRDefault="004019EB" w:rsidP="00935C99">
            <w:pPr>
              <w:pStyle w:val="NoSpacing"/>
              <w:jc w:val="center"/>
              <w:rPr>
                <w:rFonts w:ascii="FS Jack" w:hAnsi="FS Jack"/>
                <w:b/>
                <w:color w:val="262626" w:themeColor="text1" w:themeTint="D9"/>
              </w:rPr>
            </w:pPr>
            <w:r>
              <w:rPr>
                <w:rFonts w:ascii="FS Jack" w:hAnsi="FS Jack"/>
                <w:b/>
                <w:color w:val="262626" w:themeColor="text1" w:themeTint="D9"/>
              </w:rPr>
              <w:t>Our Advice</w:t>
            </w:r>
          </w:p>
        </w:tc>
        <w:tc>
          <w:tcPr>
            <w:tcW w:w="1417" w:type="dxa"/>
            <w:vAlign w:val="center"/>
          </w:tcPr>
          <w:p w14:paraId="3C573C5B" w14:textId="03DE1C53" w:rsidR="008F5DC4" w:rsidRPr="00425D6C" w:rsidRDefault="001A5EBA" w:rsidP="001868BB">
            <w:pPr>
              <w:pStyle w:val="NoSpacing"/>
              <w:jc w:val="center"/>
              <w:rPr>
                <w:rFonts w:ascii="FS Jack" w:hAnsi="FS Jack"/>
                <w:b/>
                <w:color w:val="262626" w:themeColor="text1" w:themeTint="D9"/>
              </w:rPr>
            </w:pPr>
            <w:r>
              <w:rPr>
                <w:rFonts w:ascii="FS Jack" w:hAnsi="FS Jack"/>
                <w:b/>
                <w:color w:val="262626" w:themeColor="text1" w:themeTint="D9"/>
              </w:rPr>
              <w:t>Checked via:</w:t>
            </w:r>
          </w:p>
        </w:tc>
      </w:tr>
      <w:tr w:rsidR="008F5DC4" w14:paraId="3C573C69" w14:textId="77777777" w:rsidTr="00055894">
        <w:trPr>
          <w:trHeight w:val="680"/>
        </w:trPr>
        <w:tc>
          <w:tcPr>
            <w:tcW w:w="5384" w:type="dxa"/>
            <w:vAlign w:val="center"/>
          </w:tcPr>
          <w:p w14:paraId="3C573C66" w14:textId="617CD4CE" w:rsidR="008F5DC4" w:rsidRDefault="004E344A" w:rsidP="004E344A">
            <w:pPr>
              <w:pStyle w:val="NoSpacing"/>
              <w:rPr>
                <w:rFonts w:ascii="FS Jack" w:hAnsi="FS Jack"/>
                <w:color w:val="262626" w:themeColor="text1" w:themeTint="D9"/>
              </w:rPr>
            </w:pPr>
            <w:r>
              <w:rPr>
                <w:rFonts w:ascii="FS Jack" w:hAnsi="FS Jack"/>
                <w:color w:val="262626" w:themeColor="text1" w:themeTint="D9"/>
              </w:rPr>
              <w:t>All coaches to have an in-date, FA accepted DBS check</w:t>
            </w:r>
          </w:p>
        </w:tc>
        <w:tc>
          <w:tcPr>
            <w:tcW w:w="3088" w:type="dxa"/>
            <w:vAlign w:val="center"/>
          </w:tcPr>
          <w:p w14:paraId="3C573C67" w14:textId="76CBBA25" w:rsidR="008F5DC4" w:rsidRDefault="001F4478" w:rsidP="00F557C7">
            <w:pPr>
              <w:pStyle w:val="NoSpacing"/>
              <w:jc w:val="center"/>
              <w:rPr>
                <w:rFonts w:ascii="FS Jack" w:hAnsi="FS Jack"/>
                <w:color w:val="262626" w:themeColor="text1" w:themeTint="D9"/>
              </w:rPr>
            </w:pPr>
            <w:r>
              <w:rPr>
                <w:rFonts w:ascii="FS Jack" w:hAnsi="FS Jack"/>
                <w:color w:val="262626" w:themeColor="text1" w:themeTint="D9"/>
              </w:rPr>
              <w:t>This is done once you have a Welfare Officer</w:t>
            </w:r>
            <w:r w:rsidR="00136535">
              <w:rPr>
                <w:rFonts w:ascii="FS Jack" w:hAnsi="FS Jack"/>
                <w:color w:val="262626" w:themeColor="text1" w:themeTint="D9"/>
              </w:rPr>
              <w:t xml:space="preserve"> in place</w:t>
            </w:r>
          </w:p>
        </w:tc>
        <w:tc>
          <w:tcPr>
            <w:tcW w:w="1417" w:type="dxa"/>
            <w:vAlign w:val="center"/>
          </w:tcPr>
          <w:p w14:paraId="3C573C68" w14:textId="730237B9" w:rsidR="008F5DC4" w:rsidRPr="001A5EBA" w:rsidRDefault="001A5EBA" w:rsidP="00F557C7">
            <w:pPr>
              <w:pStyle w:val="NoSpacing"/>
              <w:jc w:val="center"/>
              <w:rPr>
                <w:rFonts w:ascii="FS Jack" w:hAnsi="FS Jack"/>
              </w:rPr>
            </w:pPr>
            <w:r w:rsidRPr="001A5EBA">
              <w:rPr>
                <w:rFonts w:ascii="FS Jack" w:hAnsi="FS Jack"/>
              </w:rPr>
              <w:t>Whole Game System</w:t>
            </w:r>
          </w:p>
        </w:tc>
      </w:tr>
      <w:tr w:rsidR="001A5EBA" w14:paraId="3C573C70" w14:textId="77777777" w:rsidTr="00055894">
        <w:trPr>
          <w:trHeight w:val="680"/>
        </w:trPr>
        <w:tc>
          <w:tcPr>
            <w:tcW w:w="5384" w:type="dxa"/>
            <w:vAlign w:val="center"/>
          </w:tcPr>
          <w:p w14:paraId="3C573C6D" w14:textId="338C48C1" w:rsidR="001A5EBA" w:rsidRDefault="001A5EBA" w:rsidP="001A5EBA">
            <w:pPr>
              <w:pStyle w:val="NoSpacing"/>
              <w:rPr>
                <w:rFonts w:ascii="FS Jack" w:hAnsi="FS Jack"/>
                <w:color w:val="262626" w:themeColor="text1" w:themeTint="D9"/>
              </w:rPr>
            </w:pPr>
            <w:r>
              <w:rPr>
                <w:rFonts w:ascii="FS Jack" w:hAnsi="FS Jack"/>
                <w:color w:val="262626" w:themeColor="text1" w:themeTint="D9"/>
              </w:rPr>
              <w:t>All coaches to have an in-date FA Safeguarding Children Qualification</w:t>
            </w:r>
          </w:p>
        </w:tc>
        <w:tc>
          <w:tcPr>
            <w:tcW w:w="3088" w:type="dxa"/>
            <w:vAlign w:val="center"/>
          </w:tcPr>
          <w:p w14:paraId="3C573C6E" w14:textId="192DF375"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5" w:history="1">
              <w:r>
                <w:rPr>
                  <w:rStyle w:val="Hyperlink"/>
                  <w:rFonts w:ascii="FS Jack" w:hAnsi="FS Jack"/>
                </w:rPr>
                <w:t>this link</w:t>
              </w:r>
            </w:hyperlink>
            <w:r>
              <w:rPr>
                <w:rFonts w:ascii="FS Jack" w:hAnsi="FS Jack"/>
                <w:color w:val="262626" w:themeColor="text1" w:themeTint="D9"/>
              </w:rPr>
              <w:t xml:space="preserve"> to book an FA Safeguarding Children Workshop </w:t>
            </w:r>
          </w:p>
        </w:tc>
        <w:tc>
          <w:tcPr>
            <w:tcW w:w="1417" w:type="dxa"/>
            <w:vAlign w:val="center"/>
          </w:tcPr>
          <w:p w14:paraId="3C573C6F" w14:textId="5D650A91"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3C573C77" w14:textId="77777777" w:rsidTr="00055894">
        <w:trPr>
          <w:trHeight w:val="680"/>
        </w:trPr>
        <w:tc>
          <w:tcPr>
            <w:tcW w:w="5384" w:type="dxa"/>
            <w:vAlign w:val="center"/>
          </w:tcPr>
          <w:p w14:paraId="3C573C74" w14:textId="6B7B93C1" w:rsidR="001A5EBA" w:rsidRDefault="001A5EBA" w:rsidP="001A5EBA">
            <w:pPr>
              <w:pStyle w:val="NoSpacing"/>
              <w:rPr>
                <w:rFonts w:ascii="FS Jack" w:hAnsi="FS Jack"/>
                <w:color w:val="262626" w:themeColor="text1" w:themeTint="D9"/>
              </w:rPr>
            </w:pPr>
            <w:r>
              <w:rPr>
                <w:rFonts w:ascii="FS Jack" w:hAnsi="FS Jack"/>
                <w:color w:val="262626" w:themeColor="text1" w:themeTint="D9"/>
              </w:rPr>
              <w:t>All coaches to have an in-date FA Introduction to First Aid Qualification</w:t>
            </w:r>
          </w:p>
        </w:tc>
        <w:tc>
          <w:tcPr>
            <w:tcW w:w="3088" w:type="dxa"/>
            <w:vAlign w:val="center"/>
          </w:tcPr>
          <w:p w14:paraId="3C573C75" w14:textId="3B980C86"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6" w:history="1">
              <w:r>
                <w:rPr>
                  <w:rStyle w:val="Hyperlink"/>
                  <w:rFonts w:ascii="FS Jack" w:hAnsi="FS Jack"/>
                </w:rPr>
                <w:t>this link</w:t>
              </w:r>
            </w:hyperlink>
            <w:r>
              <w:rPr>
                <w:rFonts w:ascii="FS Jack" w:hAnsi="FS Jack"/>
                <w:color w:val="262626" w:themeColor="text1" w:themeTint="D9"/>
              </w:rPr>
              <w:t xml:space="preserve"> to book an FA First Aid course </w:t>
            </w:r>
          </w:p>
        </w:tc>
        <w:tc>
          <w:tcPr>
            <w:tcW w:w="1417" w:type="dxa"/>
            <w:vAlign w:val="center"/>
          </w:tcPr>
          <w:p w14:paraId="3C573C76" w14:textId="28FC8136"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1DABF4AF" w14:textId="77777777" w:rsidTr="00055894">
        <w:trPr>
          <w:trHeight w:val="680"/>
        </w:trPr>
        <w:tc>
          <w:tcPr>
            <w:tcW w:w="5384" w:type="dxa"/>
            <w:vAlign w:val="center"/>
          </w:tcPr>
          <w:p w14:paraId="01541C4C" w14:textId="5CA92C97" w:rsidR="001A5EBA" w:rsidRDefault="001A5EBA" w:rsidP="001A5EBA">
            <w:pPr>
              <w:pStyle w:val="NoSpacing"/>
              <w:rPr>
                <w:rFonts w:ascii="FS Jack" w:hAnsi="FS Jack"/>
                <w:color w:val="262626" w:themeColor="text1" w:themeTint="D9"/>
              </w:rPr>
            </w:pPr>
            <w:r>
              <w:rPr>
                <w:rFonts w:ascii="FS Jack" w:hAnsi="FS Jack"/>
                <w:color w:val="262626" w:themeColor="text1" w:themeTint="D9"/>
              </w:rPr>
              <w:t>Appointed Welfare Officer with in-date, FA accepted DBS check, FA Safeguarding Children Qualification, FA Welfare Officer Workshop Qualification</w:t>
            </w:r>
          </w:p>
        </w:tc>
        <w:tc>
          <w:tcPr>
            <w:tcW w:w="3088" w:type="dxa"/>
            <w:vAlign w:val="center"/>
          </w:tcPr>
          <w:p w14:paraId="12CE4470" w14:textId="6932B461"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7" w:history="1">
              <w:r>
                <w:rPr>
                  <w:rStyle w:val="Hyperlink"/>
                  <w:rFonts w:ascii="FS Jack" w:hAnsi="FS Jack"/>
                </w:rPr>
                <w:t>this link</w:t>
              </w:r>
            </w:hyperlink>
            <w:r>
              <w:rPr>
                <w:rFonts w:ascii="FS Jack" w:hAnsi="FS Jack"/>
                <w:color w:val="262626" w:themeColor="text1" w:themeTint="D9"/>
              </w:rPr>
              <w:t xml:space="preserve"> to book an FA Welfare Officer Workshop </w:t>
            </w:r>
          </w:p>
        </w:tc>
        <w:tc>
          <w:tcPr>
            <w:tcW w:w="1417" w:type="dxa"/>
            <w:vAlign w:val="center"/>
          </w:tcPr>
          <w:p w14:paraId="0E243257" w14:textId="363D8E79"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37810A49" w14:textId="77777777" w:rsidTr="00055894">
        <w:trPr>
          <w:trHeight w:val="680"/>
        </w:trPr>
        <w:tc>
          <w:tcPr>
            <w:tcW w:w="5384" w:type="dxa"/>
            <w:vAlign w:val="center"/>
          </w:tcPr>
          <w:p w14:paraId="28D23B12" w14:textId="48419DE8" w:rsidR="001A5EBA" w:rsidRDefault="001A5EBA" w:rsidP="001A5EBA">
            <w:pPr>
              <w:pStyle w:val="NoSpacing"/>
              <w:rPr>
                <w:rFonts w:ascii="FS Jack" w:hAnsi="FS Jack"/>
                <w:color w:val="262626" w:themeColor="text1" w:themeTint="D9"/>
              </w:rPr>
            </w:pPr>
            <w:r>
              <w:rPr>
                <w:rFonts w:ascii="FS Jack" w:hAnsi="FS Jack"/>
                <w:color w:val="262626" w:themeColor="text1" w:themeTint="D9"/>
              </w:rPr>
              <w:t>Appointed Chairman, Treasurer and Secretary who has completed the FA Safeguarding for Committee Members Qualification</w:t>
            </w:r>
          </w:p>
        </w:tc>
        <w:tc>
          <w:tcPr>
            <w:tcW w:w="3088" w:type="dxa"/>
            <w:vAlign w:val="center"/>
          </w:tcPr>
          <w:p w14:paraId="2430E07B" w14:textId="1AFB02D9"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This can be the same person</w:t>
            </w:r>
          </w:p>
        </w:tc>
        <w:tc>
          <w:tcPr>
            <w:tcW w:w="1417" w:type="dxa"/>
            <w:vAlign w:val="center"/>
          </w:tcPr>
          <w:p w14:paraId="02209858" w14:textId="5CDC4906" w:rsidR="001A5EBA" w:rsidRPr="001A5EBA" w:rsidRDefault="001A5EBA" w:rsidP="001A5EBA">
            <w:pPr>
              <w:pStyle w:val="NoSpacing"/>
              <w:jc w:val="center"/>
              <w:rPr>
                <w:rFonts w:ascii="FS Jack" w:hAnsi="FS Jack"/>
              </w:rPr>
            </w:pPr>
            <w:r w:rsidRPr="001A5EBA">
              <w:rPr>
                <w:rFonts w:ascii="FS Jack" w:hAnsi="FS Jack"/>
              </w:rPr>
              <w:t>Whole Game System</w:t>
            </w:r>
          </w:p>
        </w:tc>
      </w:tr>
    </w:tbl>
    <w:p w14:paraId="6709A6BE" w14:textId="77777777" w:rsidR="0087680F" w:rsidRDefault="0087680F"/>
    <w:tbl>
      <w:tblPr>
        <w:tblStyle w:val="TableGrid"/>
        <w:tblW w:w="9889" w:type="dxa"/>
        <w:tblLayout w:type="fixed"/>
        <w:tblLook w:val="04A0" w:firstRow="1" w:lastRow="0" w:firstColumn="1" w:lastColumn="0" w:noHBand="0" w:noVBand="1"/>
      </w:tblPr>
      <w:tblGrid>
        <w:gridCol w:w="5070"/>
        <w:gridCol w:w="3402"/>
        <w:gridCol w:w="1417"/>
      </w:tblGrid>
      <w:tr w:rsidR="0087680F" w14:paraId="5C86481A" w14:textId="77777777" w:rsidTr="001F4478">
        <w:trPr>
          <w:trHeight w:val="510"/>
        </w:trPr>
        <w:tc>
          <w:tcPr>
            <w:tcW w:w="9889" w:type="dxa"/>
            <w:gridSpan w:val="3"/>
            <w:shd w:val="clear" w:color="auto" w:fill="002060"/>
            <w:vAlign w:val="center"/>
          </w:tcPr>
          <w:p w14:paraId="77C85C35" w14:textId="14AF6FD9" w:rsidR="0087680F" w:rsidRPr="002B6128" w:rsidRDefault="002B6128" w:rsidP="0003382B">
            <w:pPr>
              <w:pStyle w:val="NoSpacing"/>
              <w:jc w:val="center"/>
              <w:rPr>
                <w:rFonts w:ascii="FS Jack" w:hAnsi="FS Jack"/>
                <w:b/>
                <w:bCs/>
                <w:color w:val="FF0000"/>
              </w:rPr>
            </w:pPr>
            <w:r w:rsidRPr="002B6128">
              <w:rPr>
                <w:rFonts w:ascii="FS Jack" w:hAnsi="FS Jack"/>
                <w:b/>
                <w:bCs/>
                <w:color w:val="FFFFFF" w:themeColor="background1"/>
              </w:rPr>
              <w:t>Policies and Procedures</w:t>
            </w:r>
          </w:p>
        </w:tc>
      </w:tr>
      <w:tr w:rsidR="002B6128" w14:paraId="4680C147" w14:textId="77777777" w:rsidTr="0047657A">
        <w:trPr>
          <w:trHeight w:val="510"/>
        </w:trPr>
        <w:tc>
          <w:tcPr>
            <w:tcW w:w="5070" w:type="dxa"/>
            <w:vAlign w:val="center"/>
          </w:tcPr>
          <w:p w14:paraId="6CCCB60A" w14:textId="7E017D0D" w:rsidR="002B6128" w:rsidRDefault="002B6128" w:rsidP="002B6128">
            <w:pPr>
              <w:pStyle w:val="NoSpacing"/>
              <w:rPr>
                <w:rFonts w:ascii="FS Jack" w:hAnsi="FS Jack"/>
                <w:color w:val="262626" w:themeColor="text1" w:themeTint="D9"/>
              </w:rPr>
            </w:pPr>
            <w:r w:rsidRPr="00425D6C">
              <w:rPr>
                <w:rFonts w:ascii="FS Jack" w:hAnsi="FS Jack"/>
                <w:b/>
                <w:color w:val="262626" w:themeColor="text1" w:themeTint="D9"/>
              </w:rPr>
              <w:t>Criteria</w:t>
            </w:r>
          </w:p>
        </w:tc>
        <w:tc>
          <w:tcPr>
            <w:tcW w:w="3402" w:type="dxa"/>
            <w:vAlign w:val="center"/>
          </w:tcPr>
          <w:p w14:paraId="04708856" w14:textId="1A2768F7" w:rsidR="002B6128" w:rsidRDefault="002B6128" w:rsidP="00803252">
            <w:pPr>
              <w:pStyle w:val="NoSpacing"/>
              <w:jc w:val="center"/>
              <w:rPr>
                <w:rFonts w:ascii="FS Jack" w:hAnsi="FS Jack"/>
                <w:color w:val="262626" w:themeColor="text1" w:themeTint="D9"/>
              </w:rPr>
            </w:pPr>
            <w:r>
              <w:rPr>
                <w:rFonts w:ascii="FS Jack" w:hAnsi="FS Jack"/>
                <w:b/>
                <w:color w:val="262626" w:themeColor="text1" w:themeTint="D9"/>
              </w:rPr>
              <w:t>Our Advice</w:t>
            </w:r>
          </w:p>
        </w:tc>
        <w:tc>
          <w:tcPr>
            <w:tcW w:w="1417" w:type="dxa"/>
            <w:vAlign w:val="center"/>
          </w:tcPr>
          <w:p w14:paraId="6C2AF187" w14:textId="5CF677E4" w:rsidR="002B6128" w:rsidRPr="001868BB" w:rsidRDefault="001A5EBA" w:rsidP="00803252">
            <w:pPr>
              <w:pStyle w:val="NoSpacing"/>
              <w:jc w:val="center"/>
              <w:rPr>
                <w:rFonts w:ascii="FS Jack" w:hAnsi="FS Jack"/>
                <w:color w:val="FF0000"/>
              </w:rPr>
            </w:pPr>
            <w:r>
              <w:rPr>
                <w:rFonts w:ascii="FS Jack" w:hAnsi="FS Jack"/>
                <w:b/>
                <w:color w:val="262626" w:themeColor="text1" w:themeTint="D9"/>
              </w:rPr>
              <w:t>Checked via:</w:t>
            </w:r>
          </w:p>
        </w:tc>
      </w:tr>
      <w:tr w:rsidR="002B6128" w14:paraId="3C573C7E" w14:textId="77777777" w:rsidTr="0047657A">
        <w:trPr>
          <w:trHeight w:val="680"/>
        </w:trPr>
        <w:tc>
          <w:tcPr>
            <w:tcW w:w="5070" w:type="dxa"/>
            <w:vAlign w:val="center"/>
          </w:tcPr>
          <w:p w14:paraId="3C573C7B" w14:textId="76D0E329" w:rsidR="002B6128" w:rsidRDefault="002B6128" w:rsidP="002B6128">
            <w:pPr>
              <w:pStyle w:val="NoSpacing"/>
              <w:rPr>
                <w:rFonts w:ascii="FS Jack" w:hAnsi="FS Jack"/>
                <w:color w:val="262626" w:themeColor="text1" w:themeTint="D9"/>
              </w:rPr>
            </w:pPr>
            <w:r>
              <w:rPr>
                <w:rFonts w:ascii="FS Jack" w:hAnsi="FS Jack"/>
                <w:color w:val="262626" w:themeColor="text1" w:themeTint="D9"/>
              </w:rPr>
              <w:t>Personal Accident Cover for all ages that football will be delivered to</w:t>
            </w:r>
          </w:p>
        </w:tc>
        <w:tc>
          <w:tcPr>
            <w:tcW w:w="3402" w:type="dxa"/>
            <w:vAlign w:val="center"/>
          </w:tcPr>
          <w:p w14:paraId="3C573C7C" w14:textId="7CA9FA81" w:rsidR="002B6128" w:rsidRDefault="00914873" w:rsidP="00803252">
            <w:pPr>
              <w:pStyle w:val="NoSpacing"/>
              <w:jc w:val="center"/>
              <w:rPr>
                <w:rFonts w:ascii="FS Jack" w:hAnsi="FS Jack"/>
                <w:color w:val="262626" w:themeColor="text1" w:themeTint="D9"/>
              </w:rPr>
            </w:pPr>
            <w:r>
              <w:rPr>
                <w:rFonts w:ascii="FS Jack" w:hAnsi="FS Jack"/>
                <w:color w:val="262626" w:themeColor="text1" w:themeTint="D9"/>
              </w:rPr>
              <w:t xml:space="preserve">This is purchased when you affiliate </w:t>
            </w:r>
          </w:p>
        </w:tc>
        <w:tc>
          <w:tcPr>
            <w:tcW w:w="1417" w:type="dxa"/>
            <w:vAlign w:val="center"/>
          </w:tcPr>
          <w:p w14:paraId="3C573C7D" w14:textId="40CD859E" w:rsidR="002B6128" w:rsidRPr="001A5EBA" w:rsidRDefault="001A5EBA" w:rsidP="00803252">
            <w:pPr>
              <w:pStyle w:val="NoSpacing"/>
              <w:jc w:val="center"/>
              <w:rPr>
                <w:rFonts w:ascii="FS Jack" w:hAnsi="FS Jack"/>
              </w:rPr>
            </w:pPr>
            <w:r w:rsidRPr="001A5EBA">
              <w:rPr>
                <w:rFonts w:ascii="FS Jack" w:hAnsi="FS Jack"/>
              </w:rPr>
              <w:t>Affiliation</w:t>
            </w:r>
          </w:p>
        </w:tc>
      </w:tr>
      <w:tr w:rsidR="002B6128" w14:paraId="3C573C85" w14:textId="77777777" w:rsidTr="0047657A">
        <w:trPr>
          <w:trHeight w:val="680"/>
        </w:trPr>
        <w:tc>
          <w:tcPr>
            <w:tcW w:w="5070" w:type="dxa"/>
            <w:vAlign w:val="center"/>
          </w:tcPr>
          <w:p w14:paraId="3C573C82" w14:textId="1D2385CE" w:rsidR="002B6128" w:rsidRDefault="002B6128" w:rsidP="002B6128">
            <w:pPr>
              <w:pStyle w:val="NoSpacing"/>
              <w:rPr>
                <w:rFonts w:ascii="FS Jack" w:hAnsi="FS Jack"/>
                <w:color w:val="262626" w:themeColor="text1" w:themeTint="D9"/>
              </w:rPr>
            </w:pPr>
            <w:r>
              <w:rPr>
                <w:rFonts w:ascii="FS Jack" w:hAnsi="FS Jack"/>
                <w:color w:val="262626" w:themeColor="text1" w:themeTint="D9"/>
              </w:rPr>
              <w:t>Public Liability Insurance of £10m</w:t>
            </w:r>
          </w:p>
        </w:tc>
        <w:tc>
          <w:tcPr>
            <w:tcW w:w="3402" w:type="dxa"/>
            <w:vAlign w:val="center"/>
          </w:tcPr>
          <w:p w14:paraId="3C573C83" w14:textId="709E5E9E" w:rsidR="002B6128" w:rsidRDefault="00914873" w:rsidP="00803252">
            <w:pPr>
              <w:pStyle w:val="NoSpacing"/>
              <w:jc w:val="center"/>
              <w:rPr>
                <w:rFonts w:ascii="FS Jack" w:hAnsi="FS Jack"/>
                <w:color w:val="262626" w:themeColor="text1" w:themeTint="D9"/>
              </w:rPr>
            </w:pPr>
            <w:r>
              <w:rPr>
                <w:rFonts w:ascii="FS Jack" w:hAnsi="FS Jack"/>
                <w:color w:val="262626" w:themeColor="text1" w:themeTint="D9"/>
              </w:rPr>
              <w:t>This is purchased when you affiliate</w:t>
            </w:r>
          </w:p>
        </w:tc>
        <w:tc>
          <w:tcPr>
            <w:tcW w:w="1417" w:type="dxa"/>
            <w:vAlign w:val="center"/>
          </w:tcPr>
          <w:p w14:paraId="3C573C84" w14:textId="3882DFD6" w:rsidR="002B6128" w:rsidRPr="001A5EBA" w:rsidRDefault="001A5EBA" w:rsidP="00803252">
            <w:pPr>
              <w:pStyle w:val="NoSpacing"/>
              <w:jc w:val="center"/>
              <w:rPr>
                <w:rFonts w:ascii="FS Jack" w:hAnsi="FS Jack"/>
              </w:rPr>
            </w:pPr>
            <w:r w:rsidRPr="001A5EBA">
              <w:rPr>
                <w:rFonts w:ascii="FS Jack" w:hAnsi="FS Jack"/>
              </w:rPr>
              <w:t>Affiliation</w:t>
            </w:r>
          </w:p>
        </w:tc>
      </w:tr>
      <w:tr w:rsidR="002B6128" w14:paraId="3C573C8C" w14:textId="77777777" w:rsidTr="0047657A">
        <w:trPr>
          <w:trHeight w:val="680"/>
        </w:trPr>
        <w:tc>
          <w:tcPr>
            <w:tcW w:w="5070" w:type="dxa"/>
            <w:vAlign w:val="center"/>
          </w:tcPr>
          <w:p w14:paraId="3C573C89" w14:textId="1974DF8C" w:rsidR="002B6128" w:rsidRDefault="002B6128" w:rsidP="002B6128">
            <w:pPr>
              <w:pStyle w:val="NoSpacing"/>
              <w:rPr>
                <w:rFonts w:ascii="FS Jack" w:hAnsi="FS Jack"/>
                <w:color w:val="262626" w:themeColor="text1" w:themeTint="D9"/>
              </w:rPr>
            </w:pPr>
            <w:r>
              <w:rPr>
                <w:rFonts w:ascii="FS Jack" w:hAnsi="FS Jack"/>
                <w:color w:val="262626" w:themeColor="text1" w:themeTint="D9"/>
              </w:rPr>
              <w:t>Facility risk assessment including Safeguarding and Emergency Action Plan</w:t>
            </w:r>
            <w:r w:rsidR="00F31791">
              <w:rPr>
                <w:rFonts w:ascii="FS Jack" w:hAnsi="FS Jack"/>
                <w:color w:val="262626" w:themeColor="text1" w:themeTint="D9"/>
              </w:rPr>
              <w:t xml:space="preserve"> (EAP)</w:t>
            </w:r>
          </w:p>
        </w:tc>
        <w:tc>
          <w:tcPr>
            <w:tcW w:w="3402" w:type="dxa"/>
            <w:vAlign w:val="center"/>
          </w:tcPr>
          <w:p w14:paraId="3C573C8A" w14:textId="057A84ED" w:rsidR="002B6128" w:rsidRDefault="00F31791" w:rsidP="00803252">
            <w:pPr>
              <w:pStyle w:val="NoSpacing"/>
              <w:jc w:val="center"/>
              <w:rPr>
                <w:rFonts w:ascii="FS Jack" w:hAnsi="FS Jack"/>
                <w:color w:val="262626" w:themeColor="text1" w:themeTint="D9"/>
              </w:rPr>
            </w:pPr>
            <w:r>
              <w:rPr>
                <w:rFonts w:ascii="FS Jack" w:hAnsi="FS Jack"/>
                <w:color w:val="262626" w:themeColor="text1" w:themeTint="D9"/>
              </w:rPr>
              <w:t xml:space="preserve">An EAP template can be found </w:t>
            </w:r>
            <w:hyperlink r:id="rId18" w:history="1">
              <w:r w:rsidRPr="00F31791">
                <w:rPr>
                  <w:rStyle w:val="Hyperlink"/>
                  <w:rFonts w:ascii="FS Jack" w:hAnsi="FS Jack"/>
                </w:rPr>
                <w:t>here</w:t>
              </w:r>
            </w:hyperlink>
          </w:p>
        </w:tc>
        <w:tc>
          <w:tcPr>
            <w:tcW w:w="1417" w:type="dxa"/>
            <w:vAlign w:val="center"/>
          </w:tcPr>
          <w:p w14:paraId="3C573C8B" w14:textId="4C03068E" w:rsidR="002B6128" w:rsidRPr="001A5EBA" w:rsidRDefault="001A5EBA" w:rsidP="00803252">
            <w:pPr>
              <w:pStyle w:val="NoSpacing"/>
              <w:jc w:val="center"/>
              <w:rPr>
                <w:rFonts w:ascii="FS Jack" w:hAnsi="FS Jack"/>
              </w:rPr>
            </w:pPr>
            <w:r w:rsidRPr="001A5EBA">
              <w:rPr>
                <w:rFonts w:ascii="FS Jack" w:hAnsi="FS Jack"/>
              </w:rPr>
              <w:t xml:space="preserve">Sharing document </w:t>
            </w:r>
          </w:p>
        </w:tc>
      </w:tr>
      <w:tr w:rsidR="001A5EBA" w14:paraId="3C573C93" w14:textId="77777777" w:rsidTr="0047657A">
        <w:trPr>
          <w:trHeight w:val="680"/>
        </w:trPr>
        <w:tc>
          <w:tcPr>
            <w:tcW w:w="5070" w:type="dxa"/>
            <w:vAlign w:val="center"/>
          </w:tcPr>
          <w:p w14:paraId="3C573C90" w14:textId="5D8AD583" w:rsidR="001A5EBA" w:rsidRDefault="001A5EBA" w:rsidP="001A5EBA">
            <w:pPr>
              <w:pStyle w:val="NoSpacing"/>
              <w:rPr>
                <w:rFonts w:ascii="FS Jack" w:hAnsi="FS Jack"/>
                <w:color w:val="262626" w:themeColor="text1" w:themeTint="D9"/>
              </w:rPr>
            </w:pPr>
            <w:r>
              <w:rPr>
                <w:rFonts w:ascii="FS Jack" w:hAnsi="FS Jack"/>
                <w:color w:val="262626" w:themeColor="text1" w:themeTint="D9"/>
              </w:rPr>
              <w:t>Safeguarding Children and Vulnerable Adults Policy</w:t>
            </w:r>
          </w:p>
        </w:tc>
        <w:tc>
          <w:tcPr>
            <w:tcW w:w="3402" w:type="dxa"/>
            <w:vAlign w:val="center"/>
          </w:tcPr>
          <w:p w14:paraId="3C573C91" w14:textId="0FE686AF" w:rsidR="001A5EBA" w:rsidRDefault="002C0626" w:rsidP="001A5EBA">
            <w:pPr>
              <w:pStyle w:val="NoSpacing"/>
              <w:jc w:val="center"/>
              <w:rPr>
                <w:rFonts w:ascii="FS Jack" w:hAnsi="FS Jack"/>
                <w:color w:val="262626" w:themeColor="text1" w:themeTint="D9"/>
              </w:rPr>
            </w:pPr>
            <w:r>
              <w:rPr>
                <w:rFonts w:ascii="FS Jack" w:hAnsi="FS Jack"/>
                <w:color w:val="262626" w:themeColor="text1" w:themeTint="D9"/>
              </w:rPr>
              <w:t xml:space="preserve">Safeguarding Policy Template can be found </w:t>
            </w:r>
            <w:hyperlink r:id="rId19" w:history="1">
              <w:r w:rsidRPr="002C0626">
                <w:rPr>
                  <w:rStyle w:val="Hyperlink"/>
                  <w:rFonts w:ascii="FS Jack" w:hAnsi="FS Jack"/>
                </w:rPr>
                <w:t>here</w:t>
              </w:r>
            </w:hyperlink>
          </w:p>
        </w:tc>
        <w:tc>
          <w:tcPr>
            <w:tcW w:w="1417" w:type="dxa"/>
            <w:vAlign w:val="center"/>
          </w:tcPr>
          <w:p w14:paraId="3C573C92" w14:textId="5DCC8E4D"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9A" w14:textId="77777777" w:rsidTr="0047657A">
        <w:trPr>
          <w:trHeight w:val="680"/>
        </w:trPr>
        <w:tc>
          <w:tcPr>
            <w:tcW w:w="5070" w:type="dxa"/>
            <w:vAlign w:val="center"/>
          </w:tcPr>
          <w:p w14:paraId="3C573C97" w14:textId="0EEE5EC5" w:rsidR="001A5EBA" w:rsidRDefault="001A5EBA" w:rsidP="001A5EBA">
            <w:pPr>
              <w:pStyle w:val="NoSpacing"/>
              <w:rPr>
                <w:rFonts w:ascii="FS Jack" w:hAnsi="FS Jack"/>
                <w:color w:val="262626" w:themeColor="text1" w:themeTint="D9"/>
              </w:rPr>
            </w:pPr>
            <w:r>
              <w:rPr>
                <w:rFonts w:ascii="FS Jack" w:hAnsi="FS Jack"/>
                <w:color w:val="262626" w:themeColor="text1" w:themeTint="D9"/>
              </w:rPr>
              <w:t>Codes of Conducts for coaches, officials, players and parents</w:t>
            </w:r>
            <w:r w:rsidR="006D0096">
              <w:rPr>
                <w:rFonts w:ascii="FS Jack" w:hAnsi="FS Jack"/>
                <w:color w:val="262626" w:themeColor="text1" w:themeTint="D9"/>
              </w:rPr>
              <w:t xml:space="preserve"> and a commitment to The FA RESPECT programme</w:t>
            </w:r>
          </w:p>
        </w:tc>
        <w:tc>
          <w:tcPr>
            <w:tcW w:w="3402" w:type="dxa"/>
            <w:vAlign w:val="center"/>
          </w:tcPr>
          <w:p w14:paraId="3C573C98" w14:textId="5B1824CB" w:rsidR="001A5EBA" w:rsidRDefault="00DD7C14" w:rsidP="001A5EBA">
            <w:pPr>
              <w:pStyle w:val="NoSpacing"/>
              <w:jc w:val="center"/>
              <w:rPr>
                <w:rFonts w:ascii="FS Jack" w:hAnsi="FS Jack"/>
                <w:color w:val="262626" w:themeColor="text1" w:themeTint="D9"/>
              </w:rPr>
            </w:pPr>
            <w:r>
              <w:rPr>
                <w:rFonts w:ascii="FS Jack" w:hAnsi="FS Jack"/>
                <w:color w:val="262626" w:themeColor="text1" w:themeTint="D9"/>
              </w:rPr>
              <w:t xml:space="preserve">Code of Conduct templates can be found </w:t>
            </w:r>
            <w:hyperlink r:id="rId20" w:history="1">
              <w:r w:rsidRPr="00DD7C14">
                <w:rPr>
                  <w:rStyle w:val="Hyperlink"/>
                  <w:rFonts w:ascii="FS Jack" w:hAnsi="FS Jack"/>
                </w:rPr>
                <w:t>here</w:t>
              </w:r>
            </w:hyperlink>
          </w:p>
        </w:tc>
        <w:tc>
          <w:tcPr>
            <w:tcW w:w="1417" w:type="dxa"/>
            <w:vAlign w:val="center"/>
          </w:tcPr>
          <w:p w14:paraId="3C573C99" w14:textId="08FDAEB7"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1" w14:textId="77777777" w:rsidTr="0047657A">
        <w:trPr>
          <w:trHeight w:val="680"/>
        </w:trPr>
        <w:tc>
          <w:tcPr>
            <w:tcW w:w="5070" w:type="dxa"/>
            <w:vAlign w:val="center"/>
          </w:tcPr>
          <w:p w14:paraId="3C573C9E" w14:textId="7BECFAD6" w:rsidR="001A5EBA" w:rsidRDefault="001A5EBA" w:rsidP="001A5EBA">
            <w:pPr>
              <w:pStyle w:val="NoSpacing"/>
              <w:rPr>
                <w:rFonts w:ascii="FS Jack" w:hAnsi="FS Jack"/>
                <w:color w:val="262626" w:themeColor="text1" w:themeTint="D9"/>
              </w:rPr>
            </w:pPr>
            <w:r>
              <w:rPr>
                <w:rFonts w:ascii="FS Jack" w:hAnsi="FS Jack"/>
                <w:color w:val="262626" w:themeColor="text1" w:themeTint="D9"/>
              </w:rPr>
              <w:t>Data protection and Data Privacy Policy</w:t>
            </w:r>
          </w:p>
        </w:tc>
        <w:tc>
          <w:tcPr>
            <w:tcW w:w="3402" w:type="dxa"/>
            <w:vAlign w:val="center"/>
          </w:tcPr>
          <w:p w14:paraId="3C573C9F" w14:textId="77FABD71" w:rsidR="001A5EBA" w:rsidRDefault="008D3853" w:rsidP="001A5EBA">
            <w:pPr>
              <w:pStyle w:val="NoSpacing"/>
              <w:jc w:val="center"/>
              <w:rPr>
                <w:rFonts w:ascii="FS Jack" w:hAnsi="FS Jack"/>
                <w:color w:val="262626" w:themeColor="text1" w:themeTint="D9"/>
              </w:rPr>
            </w:pPr>
            <w:r>
              <w:rPr>
                <w:rFonts w:ascii="FS Jack" w:hAnsi="FS Jack"/>
                <w:color w:val="262626" w:themeColor="text1" w:themeTint="D9"/>
              </w:rPr>
              <w:t xml:space="preserve">Data Protection </w:t>
            </w:r>
            <w:r w:rsidR="0018659A">
              <w:rPr>
                <w:rFonts w:ascii="FS Jack" w:hAnsi="FS Jack"/>
                <w:color w:val="262626" w:themeColor="text1" w:themeTint="D9"/>
              </w:rPr>
              <w:t xml:space="preserve">can be found </w:t>
            </w:r>
            <w:hyperlink r:id="rId21" w:history="1">
              <w:r w:rsidR="0018659A" w:rsidRPr="0018659A">
                <w:rPr>
                  <w:rStyle w:val="Hyperlink"/>
                  <w:rFonts w:ascii="FS Jack" w:hAnsi="FS Jack"/>
                </w:rPr>
                <w:t>here</w:t>
              </w:r>
            </w:hyperlink>
            <w:r w:rsidR="0047657A">
              <w:rPr>
                <w:rFonts w:ascii="FS Jack" w:hAnsi="FS Jack"/>
                <w:color w:val="262626" w:themeColor="text1" w:themeTint="D9"/>
              </w:rPr>
              <w:t xml:space="preserve"> </w:t>
            </w:r>
            <w:r w:rsidR="0018659A">
              <w:rPr>
                <w:rFonts w:ascii="FS Jack" w:hAnsi="FS Jack"/>
                <w:color w:val="262626" w:themeColor="text1" w:themeTint="D9"/>
              </w:rPr>
              <w:t xml:space="preserve">Data Privacy can be found </w:t>
            </w:r>
            <w:hyperlink r:id="rId22" w:history="1">
              <w:r w:rsidR="0018659A" w:rsidRPr="001B4A87">
                <w:rPr>
                  <w:rStyle w:val="Hyperlink"/>
                  <w:rFonts w:ascii="FS Jack" w:hAnsi="FS Jack"/>
                </w:rPr>
                <w:t>here</w:t>
              </w:r>
            </w:hyperlink>
          </w:p>
        </w:tc>
        <w:tc>
          <w:tcPr>
            <w:tcW w:w="1417" w:type="dxa"/>
            <w:vAlign w:val="center"/>
          </w:tcPr>
          <w:p w14:paraId="3C573CA0" w14:textId="6D0D4D7D"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8" w14:textId="77777777" w:rsidTr="0047657A">
        <w:trPr>
          <w:trHeight w:val="680"/>
        </w:trPr>
        <w:tc>
          <w:tcPr>
            <w:tcW w:w="5070" w:type="dxa"/>
            <w:vAlign w:val="center"/>
          </w:tcPr>
          <w:p w14:paraId="3C573CA5" w14:textId="5B927B33" w:rsidR="001A5EBA" w:rsidRDefault="001A5EBA" w:rsidP="001A5EBA">
            <w:pPr>
              <w:pStyle w:val="NoSpacing"/>
              <w:rPr>
                <w:rFonts w:ascii="FS Jack" w:hAnsi="FS Jack"/>
                <w:color w:val="262626" w:themeColor="text1" w:themeTint="D9"/>
              </w:rPr>
            </w:pPr>
            <w:r>
              <w:rPr>
                <w:rFonts w:ascii="FS Jack" w:hAnsi="FS Jack"/>
                <w:color w:val="262626" w:themeColor="text1" w:themeTint="D9"/>
              </w:rPr>
              <w:t>Safer Recruitment Policy</w:t>
            </w:r>
          </w:p>
        </w:tc>
        <w:tc>
          <w:tcPr>
            <w:tcW w:w="3402" w:type="dxa"/>
            <w:vAlign w:val="center"/>
          </w:tcPr>
          <w:p w14:paraId="3C573CA6" w14:textId="4D5A7B7B" w:rsidR="001A5EBA" w:rsidRDefault="00495506" w:rsidP="001A5EBA">
            <w:pPr>
              <w:pStyle w:val="NoSpacing"/>
              <w:jc w:val="center"/>
              <w:rPr>
                <w:rFonts w:ascii="FS Jack" w:hAnsi="FS Jack"/>
                <w:color w:val="262626" w:themeColor="text1" w:themeTint="D9"/>
              </w:rPr>
            </w:pPr>
            <w:r>
              <w:rPr>
                <w:rFonts w:ascii="FS Jack" w:hAnsi="FS Jack"/>
                <w:color w:val="262626" w:themeColor="text1" w:themeTint="D9"/>
              </w:rPr>
              <w:t xml:space="preserve">Safer Recruitment Policy template can be found </w:t>
            </w:r>
            <w:hyperlink r:id="rId23" w:history="1">
              <w:r w:rsidRPr="00495506">
                <w:rPr>
                  <w:rStyle w:val="Hyperlink"/>
                  <w:rFonts w:ascii="FS Jack" w:hAnsi="FS Jack"/>
                </w:rPr>
                <w:t>here</w:t>
              </w:r>
            </w:hyperlink>
          </w:p>
        </w:tc>
        <w:tc>
          <w:tcPr>
            <w:tcW w:w="1417" w:type="dxa"/>
            <w:vAlign w:val="center"/>
          </w:tcPr>
          <w:p w14:paraId="3C573CA7" w14:textId="707FC62A"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F" w14:textId="77777777" w:rsidTr="0047657A">
        <w:trPr>
          <w:trHeight w:val="680"/>
        </w:trPr>
        <w:tc>
          <w:tcPr>
            <w:tcW w:w="5070" w:type="dxa"/>
            <w:vAlign w:val="center"/>
          </w:tcPr>
          <w:p w14:paraId="3C573CAC" w14:textId="206F8641" w:rsidR="001A5EBA" w:rsidRDefault="001A5EBA" w:rsidP="001A5EBA">
            <w:pPr>
              <w:pStyle w:val="NoSpacing"/>
              <w:rPr>
                <w:rFonts w:ascii="FS Jack" w:hAnsi="FS Jack"/>
                <w:color w:val="262626" w:themeColor="text1" w:themeTint="D9"/>
              </w:rPr>
            </w:pPr>
            <w:r>
              <w:rPr>
                <w:rFonts w:ascii="FS Jack" w:hAnsi="FS Jack"/>
                <w:color w:val="262626" w:themeColor="text1" w:themeTint="D9"/>
              </w:rPr>
              <w:t>Equality Policy</w:t>
            </w:r>
          </w:p>
        </w:tc>
        <w:tc>
          <w:tcPr>
            <w:tcW w:w="3402" w:type="dxa"/>
            <w:vAlign w:val="center"/>
          </w:tcPr>
          <w:p w14:paraId="3C573CAD" w14:textId="3C367795" w:rsidR="001A5EBA" w:rsidRDefault="005943E2" w:rsidP="001A5EBA">
            <w:pPr>
              <w:pStyle w:val="NoSpacing"/>
              <w:jc w:val="center"/>
              <w:rPr>
                <w:rFonts w:ascii="FS Jack" w:hAnsi="FS Jack"/>
                <w:color w:val="262626" w:themeColor="text1" w:themeTint="D9"/>
              </w:rPr>
            </w:pPr>
            <w:r>
              <w:rPr>
                <w:rFonts w:ascii="FS Jack" w:hAnsi="FS Jack"/>
                <w:color w:val="262626" w:themeColor="text1" w:themeTint="D9"/>
              </w:rPr>
              <w:t xml:space="preserve">Equality Policy template can be found </w:t>
            </w:r>
            <w:hyperlink r:id="rId24" w:anchor=":~:text=Football%20Club%20in%20all%20its,or%20belief%2C%20ability%20or%20disability." w:history="1">
              <w:r w:rsidRPr="005943E2">
                <w:rPr>
                  <w:rStyle w:val="Hyperlink"/>
                  <w:rFonts w:ascii="FS Jack" w:hAnsi="FS Jack"/>
                </w:rPr>
                <w:t>here</w:t>
              </w:r>
            </w:hyperlink>
          </w:p>
        </w:tc>
        <w:tc>
          <w:tcPr>
            <w:tcW w:w="1417" w:type="dxa"/>
            <w:vAlign w:val="center"/>
          </w:tcPr>
          <w:p w14:paraId="3C573CAE" w14:textId="0E3900A7"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7287472B" w14:textId="77777777" w:rsidTr="0047657A">
        <w:trPr>
          <w:trHeight w:val="680"/>
        </w:trPr>
        <w:tc>
          <w:tcPr>
            <w:tcW w:w="5070" w:type="dxa"/>
            <w:vAlign w:val="center"/>
          </w:tcPr>
          <w:p w14:paraId="7C9ED1C6" w14:textId="146626A3" w:rsidR="001A5EBA" w:rsidRDefault="001A5EBA" w:rsidP="001A5EBA">
            <w:pPr>
              <w:pStyle w:val="NoSpacing"/>
              <w:rPr>
                <w:rFonts w:ascii="FS Jack" w:hAnsi="FS Jack"/>
                <w:color w:val="262626" w:themeColor="text1" w:themeTint="D9"/>
              </w:rPr>
            </w:pPr>
            <w:r>
              <w:rPr>
                <w:rFonts w:ascii="FS Jack" w:hAnsi="FS Jack"/>
                <w:color w:val="262626" w:themeColor="text1" w:themeTint="D9"/>
              </w:rPr>
              <w:t>Clear and transparent registration process</w:t>
            </w:r>
          </w:p>
        </w:tc>
        <w:tc>
          <w:tcPr>
            <w:tcW w:w="3402" w:type="dxa"/>
            <w:vAlign w:val="center"/>
          </w:tcPr>
          <w:p w14:paraId="73E298AE" w14:textId="193E1EBE" w:rsidR="001A5EBA" w:rsidRDefault="0047657A" w:rsidP="001A5EBA">
            <w:pPr>
              <w:pStyle w:val="NoSpacing"/>
              <w:jc w:val="center"/>
              <w:rPr>
                <w:rFonts w:ascii="FS Jack" w:hAnsi="FS Jack"/>
                <w:color w:val="262626" w:themeColor="text1" w:themeTint="D9"/>
              </w:rPr>
            </w:pPr>
            <w:r>
              <w:rPr>
                <w:rFonts w:ascii="FS Jack" w:hAnsi="FS Jack"/>
                <w:color w:val="262626" w:themeColor="text1" w:themeTint="D9"/>
              </w:rPr>
              <w:t>This must contain photography consent and medical information.</w:t>
            </w:r>
          </w:p>
        </w:tc>
        <w:tc>
          <w:tcPr>
            <w:tcW w:w="1417" w:type="dxa"/>
            <w:vAlign w:val="center"/>
          </w:tcPr>
          <w:p w14:paraId="57083FE0" w14:textId="095E19B9"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bl>
    <w:p w14:paraId="2FEF310F" w14:textId="77777777" w:rsidR="0035672A" w:rsidRDefault="0035672A"/>
    <w:p w14:paraId="3C573D4A" w14:textId="4C0663E2" w:rsidR="006A5AA3" w:rsidRDefault="001A5EBA"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T</w:t>
      </w:r>
      <w:r w:rsidR="006A5AA3">
        <w:rPr>
          <w:rFonts w:ascii="FS Jack" w:hAnsi="FS Jack"/>
          <w:color w:val="262626" w:themeColor="text1" w:themeTint="D9"/>
        </w:rPr>
        <w:t xml:space="preserve">he above </w:t>
      </w:r>
      <w:r w:rsidR="006172B9">
        <w:rPr>
          <w:rFonts w:ascii="FS Jack" w:hAnsi="FS Jack"/>
          <w:color w:val="262626" w:themeColor="text1" w:themeTint="D9"/>
        </w:rPr>
        <w:t>criteria are</w:t>
      </w:r>
      <w:r w:rsidR="006A5AA3">
        <w:rPr>
          <w:rFonts w:ascii="FS Jack" w:hAnsi="FS Jack"/>
          <w:color w:val="262626" w:themeColor="text1" w:themeTint="D9"/>
        </w:rPr>
        <w:t xml:space="preserve"> </w:t>
      </w:r>
      <w:r w:rsidR="006172B9">
        <w:rPr>
          <w:rFonts w:ascii="FS Jack" w:hAnsi="FS Jack"/>
          <w:color w:val="262626" w:themeColor="text1" w:themeTint="D9"/>
        </w:rPr>
        <w:t xml:space="preserve">compulsory. However, </w:t>
      </w:r>
      <w:r w:rsidR="006D0096">
        <w:rPr>
          <w:rFonts w:ascii="FS Jack" w:hAnsi="FS Jack"/>
          <w:color w:val="262626" w:themeColor="text1" w:themeTint="D9"/>
        </w:rPr>
        <w:t>the level that you can reach will be defined by the following:</w:t>
      </w:r>
    </w:p>
    <w:p w14:paraId="3C573D4B" w14:textId="77777777"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9736"/>
      </w:tblGrid>
      <w:tr w:rsidR="00F123F1" w14:paraId="310DD411" w14:textId="77777777" w:rsidTr="006D0096">
        <w:trPr>
          <w:trHeight w:val="510"/>
        </w:trPr>
        <w:tc>
          <w:tcPr>
            <w:tcW w:w="9889" w:type="dxa"/>
            <w:shd w:val="clear" w:color="auto" w:fill="C00000"/>
            <w:vAlign w:val="center"/>
          </w:tcPr>
          <w:p w14:paraId="2FD8F3CD" w14:textId="7A467D16" w:rsidR="00F123F1" w:rsidRPr="00F123F1" w:rsidRDefault="00F123F1" w:rsidP="008A1357">
            <w:pPr>
              <w:pStyle w:val="NoSpacing"/>
              <w:jc w:val="center"/>
              <w:rPr>
                <w:rFonts w:ascii="FS Jack" w:hAnsi="FS Jack"/>
                <w:b/>
                <w:color w:val="FFFFFF" w:themeColor="background1"/>
              </w:rPr>
            </w:pPr>
            <w:r w:rsidRPr="00F123F1">
              <w:rPr>
                <w:rFonts w:ascii="FS Jack" w:hAnsi="FS Jack"/>
                <w:b/>
                <w:color w:val="FFFFFF" w:themeColor="background1"/>
              </w:rPr>
              <w:t xml:space="preserve">Bronze </w:t>
            </w:r>
            <w:r w:rsidR="006D0096">
              <w:rPr>
                <w:rFonts w:ascii="FS Jack" w:hAnsi="FS Jack"/>
                <w:b/>
                <w:color w:val="FFFFFF" w:themeColor="background1"/>
              </w:rPr>
              <w:t>Level</w:t>
            </w:r>
          </w:p>
        </w:tc>
      </w:tr>
      <w:tr w:rsidR="00E25B36" w14:paraId="3C573D57" w14:textId="77777777" w:rsidTr="005B72FD">
        <w:trPr>
          <w:trHeight w:val="680"/>
        </w:trPr>
        <w:tc>
          <w:tcPr>
            <w:tcW w:w="9889" w:type="dxa"/>
            <w:vAlign w:val="center"/>
          </w:tcPr>
          <w:p w14:paraId="3C573D56" w14:textId="3394B9EC"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At least one coach to hold a minimum of FA Level 2 in Coaching Football or UEFA C</w:t>
            </w:r>
          </w:p>
        </w:tc>
      </w:tr>
      <w:tr w:rsidR="00E25B36" w14:paraId="3C573D5C" w14:textId="77777777" w:rsidTr="00252203">
        <w:trPr>
          <w:trHeight w:val="680"/>
        </w:trPr>
        <w:tc>
          <w:tcPr>
            <w:tcW w:w="9889" w:type="dxa"/>
            <w:vAlign w:val="center"/>
          </w:tcPr>
          <w:p w14:paraId="3C573D5B" w14:textId="66791E92"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All coaches to have completed at least the FA BT Playmaker by England Football Course</w:t>
            </w:r>
          </w:p>
        </w:tc>
      </w:tr>
      <w:tr w:rsidR="00E25B36" w14:paraId="3C573D61" w14:textId="77777777" w:rsidTr="00801501">
        <w:trPr>
          <w:trHeight w:val="680"/>
        </w:trPr>
        <w:tc>
          <w:tcPr>
            <w:tcW w:w="9889" w:type="dxa"/>
            <w:vAlign w:val="center"/>
          </w:tcPr>
          <w:p w14:paraId="3C573D60" w14:textId="5CA12717"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3C573D94" w14:textId="2A105A6F"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9736"/>
      </w:tblGrid>
      <w:tr w:rsidR="00B455CD" w14:paraId="2A805C62" w14:textId="77777777" w:rsidTr="006D0096">
        <w:trPr>
          <w:trHeight w:val="510"/>
        </w:trPr>
        <w:tc>
          <w:tcPr>
            <w:tcW w:w="9889" w:type="dxa"/>
            <w:shd w:val="clear" w:color="auto" w:fill="A6A6A6" w:themeFill="background1" w:themeFillShade="A6"/>
            <w:vAlign w:val="center"/>
          </w:tcPr>
          <w:p w14:paraId="057667FF" w14:textId="059E59F9" w:rsidR="00B455CD" w:rsidRPr="00F123F1" w:rsidRDefault="00B455CD" w:rsidP="00623A9D">
            <w:pPr>
              <w:pStyle w:val="NoSpacing"/>
              <w:jc w:val="center"/>
              <w:rPr>
                <w:rFonts w:ascii="FS Jack" w:hAnsi="FS Jack"/>
                <w:b/>
                <w:color w:val="FFFFFF" w:themeColor="background1"/>
              </w:rPr>
            </w:pPr>
            <w:r>
              <w:rPr>
                <w:rFonts w:ascii="FS Jack" w:hAnsi="FS Jack"/>
                <w:b/>
                <w:color w:val="FFFFFF" w:themeColor="background1"/>
              </w:rPr>
              <w:t>Silver</w:t>
            </w:r>
            <w:r w:rsidRPr="00F123F1">
              <w:rPr>
                <w:rFonts w:ascii="FS Jack" w:hAnsi="FS Jack"/>
                <w:b/>
                <w:color w:val="FFFFFF" w:themeColor="background1"/>
              </w:rPr>
              <w:t xml:space="preserve"> </w:t>
            </w:r>
            <w:r w:rsidR="006D0096">
              <w:rPr>
                <w:rFonts w:ascii="FS Jack" w:hAnsi="FS Jack"/>
                <w:b/>
                <w:color w:val="FFFFFF" w:themeColor="background1"/>
              </w:rPr>
              <w:t>Level</w:t>
            </w:r>
          </w:p>
        </w:tc>
      </w:tr>
      <w:tr w:rsidR="00E25B36" w14:paraId="0E70B710" w14:textId="77777777" w:rsidTr="007046D0">
        <w:trPr>
          <w:trHeight w:val="680"/>
        </w:trPr>
        <w:tc>
          <w:tcPr>
            <w:tcW w:w="9889" w:type="dxa"/>
            <w:vAlign w:val="center"/>
          </w:tcPr>
          <w:p w14:paraId="1A2166C8" w14:textId="2188C37C"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The lead coach of all sessions to hold a minimum of FA Level 2 in Coaching Football or UEFA C</w:t>
            </w:r>
          </w:p>
        </w:tc>
      </w:tr>
      <w:tr w:rsidR="00E25B36" w14:paraId="2A9895F4" w14:textId="77777777" w:rsidTr="008408FB">
        <w:trPr>
          <w:trHeight w:val="680"/>
        </w:trPr>
        <w:tc>
          <w:tcPr>
            <w:tcW w:w="9889" w:type="dxa"/>
            <w:vAlign w:val="center"/>
          </w:tcPr>
          <w:p w14:paraId="45D8D60D" w14:textId="3099CA69"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All coaches to have hold a minimum of FA Level 1 in Coaching Football or Introduction to Coaching Football</w:t>
            </w:r>
          </w:p>
        </w:tc>
      </w:tr>
      <w:tr w:rsidR="00E25B36" w14:paraId="41680F3C" w14:textId="77777777" w:rsidTr="00B33C9D">
        <w:trPr>
          <w:trHeight w:val="680"/>
        </w:trPr>
        <w:tc>
          <w:tcPr>
            <w:tcW w:w="9889" w:type="dxa"/>
            <w:vAlign w:val="center"/>
          </w:tcPr>
          <w:p w14:paraId="11248752" w14:textId="0227296A"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506A27B8" w14:textId="7E644652" w:rsidR="00B455CD" w:rsidRDefault="00B455CD">
      <w:pPr>
        <w:pStyle w:val="NoSpacing"/>
        <w:rPr>
          <w:rFonts w:ascii="FS Jack" w:hAnsi="FS Jack"/>
        </w:rPr>
      </w:pPr>
    </w:p>
    <w:tbl>
      <w:tblPr>
        <w:tblStyle w:val="TableGrid"/>
        <w:tblW w:w="0" w:type="auto"/>
        <w:tblLook w:val="04A0" w:firstRow="1" w:lastRow="0" w:firstColumn="1" w:lastColumn="0" w:noHBand="0" w:noVBand="1"/>
      </w:tblPr>
      <w:tblGrid>
        <w:gridCol w:w="9736"/>
      </w:tblGrid>
      <w:tr w:rsidR="00B455CD" w14:paraId="77C4A5BA" w14:textId="77777777" w:rsidTr="006D0096">
        <w:trPr>
          <w:trHeight w:val="510"/>
        </w:trPr>
        <w:tc>
          <w:tcPr>
            <w:tcW w:w="9889" w:type="dxa"/>
            <w:shd w:val="clear" w:color="auto" w:fill="FFC000"/>
            <w:vAlign w:val="center"/>
          </w:tcPr>
          <w:p w14:paraId="3084F556" w14:textId="4C4B70CB" w:rsidR="00B455CD" w:rsidRPr="00F123F1" w:rsidRDefault="00B455CD" w:rsidP="00623A9D">
            <w:pPr>
              <w:pStyle w:val="NoSpacing"/>
              <w:jc w:val="center"/>
              <w:rPr>
                <w:rFonts w:ascii="FS Jack" w:hAnsi="FS Jack"/>
                <w:b/>
                <w:color w:val="FFFFFF" w:themeColor="background1"/>
              </w:rPr>
            </w:pPr>
            <w:r>
              <w:rPr>
                <w:rFonts w:ascii="FS Jack" w:hAnsi="FS Jack"/>
                <w:b/>
                <w:color w:val="FFFFFF" w:themeColor="background1"/>
              </w:rPr>
              <w:t xml:space="preserve">Gold </w:t>
            </w:r>
            <w:r w:rsidR="006D0096">
              <w:rPr>
                <w:rFonts w:ascii="FS Jack" w:hAnsi="FS Jack"/>
                <w:b/>
                <w:color w:val="FFFFFF" w:themeColor="background1"/>
              </w:rPr>
              <w:t>Level</w:t>
            </w:r>
          </w:p>
        </w:tc>
      </w:tr>
      <w:tr w:rsidR="00E25B36" w14:paraId="7AAC8D77" w14:textId="77777777" w:rsidTr="006B08C8">
        <w:trPr>
          <w:trHeight w:val="680"/>
        </w:trPr>
        <w:tc>
          <w:tcPr>
            <w:tcW w:w="9889" w:type="dxa"/>
            <w:vAlign w:val="center"/>
          </w:tcPr>
          <w:p w14:paraId="5AD6BA0E" w14:textId="51CF2EA2"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The lead coach of all sessions to hold a minimum of UEFA B in Coaching Football</w:t>
            </w:r>
          </w:p>
        </w:tc>
      </w:tr>
      <w:tr w:rsidR="00E25B36" w14:paraId="26B7B359" w14:textId="77777777" w:rsidTr="00F451A1">
        <w:trPr>
          <w:trHeight w:val="680"/>
        </w:trPr>
        <w:tc>
          <w:tcPr>
            <w:tcW w:w="9889" w:type="dxa"/>
            <w:vAlign w:val="center"/>
          </w:tcPr>
          <w:p w14:paraId="6E9A0B7D" w14:textId="035FB17C"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At least 50% of coaches to hold a minimum of FA Level 2 in Coaching Football or UEFA C</w:t>
            </w:r>
          </w:p>
        </w:tc>
      </w:tr>
      <w:tr w:rsidR="00E25B36" w14:paraId="28292E82" w14:textId="77777777" w:rsidTr="00A76A33">
        <w:trPr>
          <w:trHeight w:val="680"/>
        </w:trPr>
        <w:tc>
          <w:tcPr>
            <w:tcW w:w="9889" w:type="dxa"/>
            <w:vAlign w:val="center"/>
          </w:tcPr>
          <w:p w14:paraId="71BE2F4A" w14:textId="760BF4BC" w:rsidR="00E25B36" w:rsidRDefault="00E25B36" w:rsidP="00FD07D8">
            <w:pPr>
              <w:pStyle w:val="NoSpacing"/>
              <w:jc w:val="center"/>
              <w:rPr>
                <w:rFonts w:ascii="FS Jack" w:hAnsi="FS Jack"/>
                <w:color w:val="262626" w:themeColor="text1" w:themeTint="D9"/>
              </w:rPr>
            </w:pPr>
            <w:r>
              <w:rPr>
                <w:rFonts w:ascii="FS Jack" w:hAnsi="FS Jack"/>
                <w:color w:val="262626" w:themeColor="text1" w:themeTint="D9"/>
              </w:rPr>
              <w:t>All coaches to have hold a minimum of FA Level 1 in Coaching Football or Introduction to Coaching Football</w:t>
            </w:r>
          </w:p>
        </w:tc>
      </w:tr>
      <w:tr w:rsidR="00E25B36" w14:paraId="6997F8ED" w14:textId="77777777" w:rsidTr="00170E30">
        <w:trPr>
          <w:trHeight w:val="680"/>
        </w:trPr>
        <w:tc>
          <w:tcPr>
            <w:tcW w:w="9889" w:type="dxa"/>
            <w:vAlign w:val="center"/>
          </w:tcPr>
          <w:p w14:paraId="64569B7D" w14:textId="32510EB5" w:rsidR="00E25B36" w:rsidRDefault="00E25B36" w:rsidP="00FD07D8">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67EAA9E7" w14:textId="77777777" w:rsidR="00B455CD" w:rsidRDefault="00B455CD">
      <w:pPr>
        <w:pStyle w:val="NoSpacing"/>
        <w:rPr>
          <w:rFonts w:ascii="FS Jack" w:hAnsi="FS Jack"/>
        </w:rPr>
      </w:pPr>
    </w:p>
    <w:p w14:paraId="0FCE8B42" w14:textId="77777777" w:rsidR="00B455CD" w:rsidRDefault="00B455CD">
      <w:pPr>
        <w:pStyle w:val="NoSpacing"/>
        <w:rPr>
          <w:rFonts w:ascii="FS Jack" w:hAnsi="FS Jack"/>
        </w:rPr>
      </w:pPr>
    </w:p>
    <w:p w14:paraId="3C573DF1" w14:textId="77777777" w:rsidR="008A1357" w:rsidRPr="00667F2B" w:rsidRDefault="008A1357">
      <w:pPr>
        <w:pStyle w:val="NoSpacing"/>
        <w:rPr>
          <w:rFonts w:ascii="FS Jack" w:hAnsi="FS Jack"/>
        </w:rPr>
        <w:sectPr w:rsidR="008A1357" w:rsidRPr="00667F2B" w:rsidSect="009346FF">
          <w:headerReference w:type="default" r:id="rId25"/>
          <w:footerReference w:type="default" r:id="rId26"/>
          <w:pgSz w:w="11906" w:h="16838"/>
          <w:pgMar w:top="1440" w:right="1080" w:bottom="1440" w:left="1080" w:header="567" w:footer="567" w:gutter="0"/>
          <w:pgNumType w:start="1"/>
          <w:cols w:space="708"/>
          <w:titlePg/>
          <w:docGrid w:linePitch="360"/>
        </w:sectPr>
      </w:pPr>
    </w:p>
    <w:p w14:paraId="3C573DF2" w14:textId="77777777"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59776" behindDoc="1" locked="0" layoutInCell="1" allowOverlap="1" wp14:anchorId="3C573E3B" wp14:editId="3C573E3C">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C" w14:textId="77C1AD0C" w:rsidR="004F0334" w:rsidRPr="00173028" w:rsidRDefault="004F0334" w:rsidP="00284997">
                            <w:pPr>
                              <w:spacing w:after="0" w:line="240" w:lineRule="auto"/>
                              <w:rPr>
                                <w:rFonts w:ascii="FS Jack Poster" w:hAnsi="FS Jack Poster"/>
                                <w:color w:val="0F243E" w:themeColor="text2" w:themeShade="80"/>
                                <w:sz w:val="44"/>
                                <w:szCs w:val="20"/>
                              </w:rPr>
                            </w:pPr>
                            <w:r w:rsidRPr="00173028">
                              <w:rPr>
                                <w:rFonts w:ascii="FS Jack Poster" w:hAnsi="FS Jack Poster"/>
                                <w:color w:val="0F243E" w:themeColor="text2" w:themeShade="80"/>
                                <w:sz w:val="44"/>
                                <w:szCs w:val="20"/>
                              </w:rPr>
                              <w:t xml:space="preserve">Contact </w:t>
                            </w:r>
                            <w:r w:rsidR="00173028" w:rsidRPr="00173028">
                              <w:rPr>
                                <w:rFonts w:ascii="FS Jack Poster" w:hAnsi="FS Jack Poster"/>
                                <w:color w:val="0F243E" w:themeColor="text2" w:themeShade="80"/>
                                <w:sz w:val="44"/>
                                <w:szCs w:val="20"/>
                              </w:rPr>
                              <w:t>the team on accreditation@KentFA.com</w:t>
                            </w:r>
                            <w:r w:rsidRPr="00173028">
                              <w:rPr>
                                <w:rFonts w:ascii="FS Jack Poster" w:hAnsi="FS Jack Poster"/>
                                <w:color w:val="0F243E" w:themeColor="text2" w:themeShade="80"/>
                                <w:sz w:val="44"/>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73E3B" id="_x0000_t202" coordsize="21600,21600" o:spt="202" path="m,l,21600r21600,l21600,xe">
                <v:stroke joinstyle="miter"/>
                <v:path gradientshapeok="t" o:connecttype="rect"/>
              </v:shapetype>
              <v:shape id="Text Box 2" o:spid="_x0000_s1026" type="#_x0000_t202" style="position:absolute;margin-left:-13.6pt;margin-top:653.5pt;width:525.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ocIQIAABw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" stroked="f">
                <v:textbox style="mso-fit-shape-to-text:t">
                  <w:txbxContent>
                    <w:p w14:paraId="3C573E4C" w14:textId="77C1AD0C" w:rsidR="004F0334" w:rsidRPr="00173028" w:rsidRDefault="004F0334" w:rsidP="00284997">
                      <w:pPr>
                        <w:spacing w:after="0" w:line="240" w:lineRule="auto"/>
                        <w:rPr>
                          <w:rFonts w:ascii="FS Jack Poster" w:hAnsi="FS Jack Poster"/>
                          <w:color w:val="0F243E" w:themeColor="text2" w:themeShade="80"/>
                          <w:sz w:val="44"/>
                          <w:szCs w:val="20"/>
                        </w:rPr>
                      </w:pPr>
                      <w:r w:rsidRPr="00173028">
                        <w:rPr>
                          <w:rFonts w:ascii="FS Jack Poster" w:hAnsi="FS Jack Poster"/>
                          <w:color w:val="0F243E" w:themeColor="text2" w:themeShade="80"/>
                          <w:sz w:val="44"/>
                          <w:szCs w:val="20"/>
                        </w:rPr>
                        <w:t xml:space="preserve">Contact </w:t>
                      </w:r>
                      <w:r w:rsidR="00173028" w:rsidRPr="00173028">
                        <w:rPr>
                          <w:rFonts w:ascii="FS Jack Poster" w:hAnsi="FS Jack Poster"/>
                          <w:color w:val="0F243E" w:themeColor="text2" w:themeShade="80"/>
                          <w:sz w:val="44"/>
                          <w:szCs w:val="20"/>
                        </w:rPr>
                        <w:t>the team on accreditation@KentFA.com</w:t>
                      </w:r>
                      <w:r w:rsidRPr="00173028">
                        <w:rPr>
                          <w:rFonts w:ascii="FS Jack Poster" w:hAnsi="FS Jack Poster"/>
                          <w:color w:val="0F243E" w:themeColor="text2" w:themeShade="80"/>
                          <w:sz w:val="44"/>
                          <w:szCs w:val="20"/>
                        </w:rPr>
                        <w:t xml:space="preserve">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57728" behindDoc="1" locked="0" layoutInCell="1" allowOverlap="1" wp14:anchorId="3C573E3D" wp14:editId="3C573E3E">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D" id="Text Box 6" o:spid="_x0000_s1027" type="#_x0000_t202" style="position:absolute;margin-left:12.75pt;margin-top:609pt;width:493.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1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ci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B+8m71IwIAACMEAAAOAAAAAAAAAAAAAAAAAC4CAABkcnMvZTJvRG9j&#10;LnhtbFBLAQItABQABgAIAAAAIQAtlUM14AAAAA0BAAAPAAAAAAAAAAAAAAAAAH0EAABkcnMvZG93&#10;bnJldi54bWxQSwUGAAAAAAQABADzAAAAigUAAAAA&#10;" stroked="f">
                <v:textbox style="mso-fit-shape-to-text:t">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55680" behindDoc="1" locked="0" layoutInCell="1" allowOverlap="1" wp14:anchorId="3C573E3F" wp14:editId="3C573E40">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14:paraId="3C573DF3" w14:textId="77777777" w:rsidR="000E2A8A" w:rsidRPr="00216784" w:rsidRDefault="00216784" w:rsidP="00216784">
      <w:pPr>
        <w:tabs>
          <w:tab w:val="left" w:pos="1350"/>
        </w:tabs>
      </w:pPr>
      <w:r>
        <w:lastRenderedPageBreak/>
        <w:tab/>
      </w:r>
    </w:p>
    <w:tbl>
      <w:tblPr>
        <w:tblStyle w:val="TableGrid"/>
        <w:tblW w:w="10065" w:type="dxa"/>
        <w:tblInd w:w="108" w:type="dxa"/>
        <w:tblLook w:val="04A0" w:firstRow="1" w:lastRow="0" w:firstColumn="1" w:lastColumn="0" w:noHBand="0" w:noVBand="1"/>
      </w:tblPr>
      <w:tblGrid>
        <w:gridCol w:w="1701"/>
        <w:gridCol w:w="8364"/>
      </w:tblGrid>
      <w:tr w:rsidR="00B90C3B" w:rsidRPr="00667F2B" w14:paraId="3C573DF5" w14:textId="77777777"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C573DF4" w14:textId="77777777"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14:paraId="3C573DFB" w14:textId="77777777"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3C573DF6" w14:textId="77777777"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14:paraId="3C573DF7" w14:textId="77777777"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14:paraId="3C573DF8" w14:textId="77777777"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14:paraId="3C573DF9" w14:textId="3EAEB851" w:rsidR="00FE686A" w:rsidRDefault="00FE686A" w:rsidP="00FE686A">
            <w:pPr>
              <w:pStyle w:val="NoSpacing"/>
              <w:numPr>
                <w:ilvl w:val="0"/>
                <w:numId w:val="13"/>
              </w:numPr>
              <w:rPr>
                <w:rFonts w:ascii="FS Jack" w:hAnsi="FS Jack"/>
              </w:rPr>
            </w:pPr>
            <w:r>
              <w:rPr>
                <w:rFonts w:ascii="FS Jack" w:hAnsi="FS Jack"/>
              </w:rPr>
              <w:t xml:space="preserve">We commit to ensuring all staff, coaches or volunteers that are in regulated activity are listed on the Whole Game System and we will follow the process to ensure they have an FA accepted </w:t>
            </w:r>
            <w:r w:rsidR="007F0250">
              <w:rPr>
                <w:rFonts w:ascii="FS Jack" w:hAnsi="FS Jack"/>
              </w:rPr>
              <w:t>DBS</w:t>
            </w:r>
            <w:r>
              <w:rPr>
                <w:rFonts w:ascii="FS Jack" w:hAnsi="FS Jack"/>
              </w:rPr>
              <w:t>.</w:t>
            </w:r>
          </w:p>
          <w:p w14:paraId="38DF2AA0" w14:textId="2F029ED6" w:rsidR="00B90C3B" w:rsidRDefault="00955B56" w:rsidP="00FE686A">
            <w:pPr>
              <w:pStyle w:val="NoSpacing"/>
              <w:numPr>
                <w:ilvl w:val="0"/>
                <w:numId w:val="13"/>
              </w:numPr>
              <w:rPr>
                <w:rFonts w:ascii="FS Jack" w:hAnsi="FS Jack"/>
              </w:rPr>
            </w:pPr>
            <w:r>
              <w:rPr>
                <w:rFonts w:ascii="FS Jack" w:hAnsi="FS Jack"/>
              </w:rPr>
              <w:t>All</w:t>
            </w:r>
            <w:r w:rsidR="000368BB">
              <w:rPr>
                <w:rFonts w:ascii="FS Jack" w:hAnsi="FS Jack"/>
              </w:rPr>
              <w:t xml:space="preserve"> information given in this application is correct to the best of our knowledge. </w:t>
            </w:r>
          </w:p>
          <w:p w14:paraId="3C573DFA" w14:textId="5F36B6E2" w:rsidR="00173028" w:rsidRPr="00667F2B" w:rsidRDefault="00173028" w:rsidP="00FE686A">
            <w:pPr>
              <w:pStyle w:val="NoSpacing"/>
              <w:numPr>
                <w:ilvl w:val="0"/>
                <w:numId w:val="13"/>
              </w:numPr>
              <w:rPr>
                <w:rFonts w:ascii="FS Jack" w:hAnsi="FS Jack"/>
              </w:rPr>
            </w:pPr>
            <w:r>
              <w:rPr>
                <w:rFonts w:ascii="FS Jack" w:hAnsi="FS Jack"/>
              </w:rPr>
              <w:t xml:space="preserve">We acknowledge and accept that we may be visited, </w:t>
            </w:r>
            <w:r w:rsidR="003F54E2">
              <w:rPr>
                <w:rFonts w:ascii="FS Jack" w:hAnsi="FS Jack"/>
              </w:rPr>
              <w:t>possibly</w:t>
            </w:r>
            <w:r>
              <w:rPr>
                <w:rFonts w:ascii="FS Jack" w:hAnsi="FS Jack"/>
              </w:rPr>
              <w:t xml:space="preserve"> unannounced, by a Kent FA staff member to conduct checks around safeguarding, quality and </w:t>
            </w:r>
            <w:r w:rsidR="003F54E2">
              <w:rPr>
                <w:rFonts w:ascii="FS Jack" w:hAnsi="FS Jack"/>
              </w:rPr>
              <w:t>qualifications.</w:t>
            </w:r>
          </w:p>
        </w:tc>
      </w:tr>
      <w:tr w:rsidR="00B90C3B" w:rsidRPr="00667F2B" w14:paraId="3C573DFE"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C" w14:textId="77777777"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DFD"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14:paraId="3C573E01"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F" w14:textId="77777777" w:rsidR="00284997" w:rsidRDefault="00284997" w:rsidP="007C638D">
            <w:pPr>
              <w:pStyle w:val="NoSpacing"/>
              <w:rPr>
                <w:rFonts w:ascii="FS Jack" w:hAnsi="FS Jack"/>
              </w:rPr>
            </w:pPr>
            <w:r>
              <w:rPr>
                <w:rFonts w:ascii="FS Jack" w:hAnsi="FS Jack"/>
              </w:rPr>
              <w:t>Role:</w:t>
            </w:r>
          </w:p>
        </w:tc>
        <w:sdt>
          <w:sdtPr>
            <w:rPr>
              <w:rFonts w:ascii="FS Jack" w:hAnsi="FS Jack"/>
            </w:rPr>
            <w:id w:val="-216212725"/>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E00"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4" w14:textId="77777777" w:rsidTr="00284997">
        <w:trPr>
          <w:trHeight w:val="636"/>
        </w:trPr>
        <w:tc>
          <w:tcPr>
            <w:tcW w:w="1701" w:type="dxa"/>
            <w:tcBorders>
              <w:right w:val="single" w:sz="4" w:space="0" w:color="auto"/>
            </w:tcBorders>
            <w:shd w:val="clear" w:color="auto" w:fill="DBE5F1" w:themeFill="accent1" w:themeFillTint="33"/>
            <w:vAlign w:val="center"/>
          </w:tcPr>
          <w:p w14:paraId="3C573E02" w14:textId="77777777"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3" w14:textId="77777777"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7" w14:textId="77777777" w:rsidTr="00284997">
        <w:trPr>
          <w:trHeight w:val="636"/>
        </w:trPr>
        <w:tc>
          <w:tcPr>
            <w:tcW w:w="1701" w:type="dxa"/>
            <w:tcBorders>
              <w:right w:val="single" w:sz="4" w:space="0" w:color="auto"/>
            </w:tcBorders>
            <w:shd w:val="clear" w:color="auto" w:fill="DBE5F1" w:themeFill="accent1" w:themeFillTint="33"/>
            <w:vAlign w:val="center"/>
          </w:tcPr>
          <w:p w14:paraId="3C573E05" w14:textId="77777777"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6" w14:textId="77777777" w:rsidR="00B90C3B" w:rsidRPr="00667F2B" w:rsidRDefault="00C2293D" w:rsidP="007C638D">
                <w:pPr>
                  <w:pStyle w:val="NoSpacing"/>
                  <w:rPr>
                    <w:rFonts w:ascii="FS Jack" w:hAnsi="FS Jack"/>
                  </w:rPr>
                </w:pPr>
                <w:r w:rsidRPr="003500A4">
                  <w:rPr>
                    <w:rStyle w:val="PlaceholderText"/>
                  </w:rPr>
                  <w:t>Click here to enter a date.</w:t>
                </w:r>
              </w:p>
            </w:tc>
          </w:sdtContent>
        </w:sdt>
      </w:tr>
    </w:tbl>
    <w:p w14:paraId="3C573E08" w14:textId="77777777" w:rsidR="006172B9" w:rsidRDefault="006172B9"/>
    <w:p w14:paraId="3C573E09" w14:textId="77777777" w:rsidR="006172B9" w:rsidRDefault="006172B9"/>
    <w:p w14:paraId="3C573E0A" w14:textId="77777777"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14:paraId="3C573E0C" w14:textId="77777777" w:rsidTr="006172B9">
        <w:trPr>
          <w:trHeight w:val="455"/>
        </w:trPr>
        <w:tc>
          <w:tcPr>
            <w:tcW w:w="10065" w:type="dxa"/>
            <w:gridSpan w:val="3"/>
            <w:shd w:val="clear" w:color="auto" w:fill="002060"/>
            <w:vAlign w:val="center"/>
          </w:tcPr>
          <w:p w14:paraId="3C573E0B" w14:textId="77777777"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14:paraId="3C573E0F" w14:textId="77777777" w:rsidTr="006172B9">
        <w:trPr>
          <w:trHeight w:val="455"/>
        </w:trPr>
        <w:tc>
          <w:tcPr>
            <w:tcW w:w="2835" w:type="dxa"/>
            <w:shd w:val="clear" w:color="auto" w:fill="DBE5F1" w:themeFill="accent1" w:themeFillTint="33"/>
            <w:vAlign w:val="center"/>
          </w:tcPr>
          <w:p w14:paraId="3C573E0D" w14:textId="77777777"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14:paraId="3C573E0E" w14:textId="77777777" w:rsidR="004E76D3" w:rsidRPr="00667F2B" w:rsidRDefault="004E76D3" w:rsidP="004E76D3">
            <w:pPr>
              <w:pStyle w:val="NoSpacing"/>
              <w:rPr>
                <w:rFonts w:ascii="FS Jack" w:hAnsi="FS Jack"/>
              </w:rPr>
            </w:pPr>
          </w:p>
        </w:tc>
      </w:tr>
      <w:tr w:rsidR="00BC5524" w:rsidRPr="00667F2B" w14:paraId="3C573E13" w14:textId="77777777" w:rsidTr="006172B9">
        <w:trPr>
          <w:gridAfter w:val="1"/>
          <w:wAfter w:w="200" w:type="dxa"/>
          <w:trHeight w:val="2494"/>
        </w:trPr>
        <w:tc>
          <w:tcPr>
            <w:tcW w:w="9865" w:type="dxa"/>
            <w:gridSpan w:val="2"/>
          </w:tcPr>
          <w:p w14:paraId="3C573E12" w14:textId="77777777" w:rsidR="00BC5524" w:rsidRPr="00667F2B" w:rsidRDefault="005A0462">
            <w:pPr>
              <w:pStyle w:val="NoSpacing"/>
              <w:rPr>
                <w:rFonts w:ascii="FS Jack" w:hAnsi="FS Jack"/>
              </w:rPr>
            </w:pPr>
            <w:r>
              <w:rPr>
                <w:rFonts w:ascii="FS Jack" w:hAnsi="FS Jack"/>
              </w:rPr>
              <w:t>Criteria missing</w:t>
            </w:r>
          </w:p>
        </w:tc>
      </w:tr>
      <w:tr w:rsidR="00BC5524" w:rsidRPr="00667F2B" w14:paraId="3C573E15" w14:textId="77777777" w:rsidTr="006172B9">
        <w:trPr>
          <w:gridAfter w:val="1"/>
          <w:wAfter w:w="200" w:type="dxa"/>
          <w:trHeight w:val="2494"/>
        </w:trPr>
        <w:tc>
          <w:tcPr>
            <w:tcW w:w="9865" w:type="dxa"/>
            <w:gridSpan w:val="2"/>
          </w:tcPr>
          <w:p w14:paraId="3C573E14" w14:textId="77777777" w:rsidR="00BC5524" w:rsidRPr="00667F2B" w:rsidRDefault="005A0462">
            <w:pPr>
              <w:pStyle w:val="NoSpacing"/>
              <w:rPr>
                <w:rFonts w:ascii="FS Jack" w:hAnsi="FS Jack"/>
              </w:rPr>
            </w:pPr>
            <w:r>
              <w:rPr>
                <w:rFonts w:ascii="FS Jack" w:hAnsi="FS Jack"/>
              </w:rPr>
              <w:t>County FA Welfare Officer Feedback</w:t>
            </w:r>
          </w:p>
        </w:tc>
      </w:tr>
      <w:tr w:rsidR="00BC5524" w:rsidRPr="00667F2B" w14:paraId="3C573E17" w14:textId="77777777" w:rsidTr="006172B9">
        <w:trPr>
          <w:gridAfter w:val="1"/>
          <w:wAfter w:w="200" w:type="dxa"/>
          <w:trHeight w:val="2494"/>
        </w:trPr>
        <w:tc>
          <w:tcPr>
            <w:tcW w:w="9865" w:type="dxa"/>
            <w:gridSpan w:val="2"/>
          </w:tcPr>
          <w:p w14:paraId="3C573E16" w14:textId="77777777" w:rsidR="00BC5524" w:rsidRPr="00667F2B" w:rsidRDefault="00DF424A">
            <w:pPr>
              <w:pStyle w:val="NoSpacing"/>
              <w:rPr>
                <w:rFonts w:ascii="FS Jack" w:hAnsi="FS Jack"/>
              </w:rPr>
            </w:pPr>
            <w:r>
              <w:rPr>
                <w:rFonts w:ascii="FS Jack" w:hAnsi="FS Jack"/>
              </w:rPr>
              <w:t>Discipline Feedback</w:t>
            </w:r>
          </w:p>
        </w:tc>
      </w:tr>
      <w:tr w:rsidR="00BC5524" w:rsidRPr="00667F2B" w14:paraId="3C573E19" w14:textId="77777777" w:rsidTr="006172B9">
        <w:trPr>
          <w:gridAfter w:val="1"/>
          <w:wAfter w:w="200" w:type="dxa"/>
          <w:trHeight w:val="2494"/>
        </w:trPr>
        <w:tc>
          <w:tcPr>
            <w:tcW w:w="9865" w:type="dxa"/>
            <w:gridSpan w:val="2"/>
          </w:tcPr>
          <w:p w14:paraId="3C573E18" w14:textId="77777777" w:rsidR="00BC5524" w:rsidRPr="00667F2B" w:rsidRDefault="00BC5524">
            <w:pPr>
              <w:pStyle w:val="NoSpacing"/>
              <w:rPr>
                <w:rFonts w:ascii="FS Jack" w:hAnsi="FS Jack"/>
              </w:rPr>
            </w:pPr>
            <w:r w:rsidRPr="00667F2B">
              <w:rPr>
                <w:rFonts w:ascii="FS Jack" w:hAnsi="FS Jack"/>
              </w:rPr>
              <w:t>Action Plan</w:t>
            </w:r>
          </w:p>
        </w:tc>
      </w:tr>
    </w:tbl>
    <w:p w14:paraId="3C573E1A" w14:textId="77777777"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AC692" w14:textId="77777777" w:rsidR="00A97ECF" w:rsidRDefault="00A97ECF" w:rsidP="00553A43">
      <w:pPr>
        <w:spacing w:after="0" w:line="240" w:lineRule="auto"/>
      </w:pPr>
      <w:r>
        <w:separator/>
      </w:r>
    </w:p>
  </w:endnote>
  <w:endnote w:type="continuationSeparator" w:id="0">
    <w:p w14:paraId="138D6E20" w14:textId="77777777" w:rsidR="00A97ECF" w:rsidRDefault="00A97ECF"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S Jack Poster">
    <w:panose1 w:val="02000506000000020004"/>
    <w:charset w:val="00"/>
    <w:family w:val="modern"/>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3E46" w14:textId="77777777" w:rsidR="004F0334" w:rsidRPr="00A144D0" w:rsidRDefault="004F0334">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9E45AA">
          <w:rPr>
            <w:rFonts w:ascii="FS Jack" w:hAnsi="FS Jack"/>
            <w:noProof/>
          </w:rPr>
          <w:t>14</w:t>
        </w:r>
        <w:r w:rsidRPr="00A144D0">
          <w:rPr>
            <w:rFonts w:ascii="FS Jack" w:hAnsi="FS Jack"/>
            <w:noProof/>
          </w:rPr>
          <w:fldChar w:fldCharType="end"/>
        </w:r>
      </w:sdtContent>
    </w:sdt>
  </w:p>
  <w:p w14:paraId="3C573E47" w14:textId="77777777" w:rsidR="004F0334" w:rsidRDefault="004F0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4C352" w14:textId="77777777" w:rsidR="00A97ECF" w:rsidRDefault="00A97ECF" w:rsidP="00553A43">
      <w:pPr>
        <w:spacing w:after="0" w:line="240" w:lineRule="auto"/>
      </w:pPr>
      <w:r>
        <w:separator/>
      </w:r>
    </w:p>
  </w:footnote>
  <w:footnote w:type="continuationSeparator" w:id="0">
    <w:p w14:paraId="39D75730" w14:textId="77777777" w:rsidR="00A97ECF" w:rsidRDefault="00A97ECF" w:rsidP="0055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3E45" w14:textId="7E10F4A4" w:rsidR="004F0334" w:rsidRPr="00553A43" w:rsidRDefault="004F0334">
    <w:pPr>
      <w:pStyle w:val="Header"/>
      <w:rPr>
        <w:rFonts w:ascii="FS Jack" w:hAnsi="FS Jack"/>
      </w:rPr>
    </w:pPr>
    <w:r>
      <w:rPr>
        <w:rFonts w:ascii="FS Jack" w:hAnsi="FS Jack"/>
      </w:rPr>
      <w:t xml:space="preserve">Kent FA </w:t>
    </w:r>
    <w:r w:rsidRPr="00553A43">
      <w:rPr>
        <w:rFonts w:ascii="FS Jack" w:hAnsi="FS Jack"/>
      </w:rPr>
      <w:t>Licenced Football Provider Application Form</w:t>
    </w:r>
    <w:r w:rsidR="009346FF">
      <w:rPr>
        <w:rFonts w:ascii="FS Jack" w:hAnsi="FS Jack"/>
      </w:rPr>
      <w:t xml:space="preserve"> 202</w:t>
    </w:r>
    <w:r w:rsidR="00AA553B">
      <w:rPr>
        <w:rFonts w:ascii="FS Jack" w:hAnsi="FS Jack"/>
      </w:rPr>
      <w:t>2</w:t>
    </w:r>
    <w:r w:rsidR="009346FF">
      <w:rPr>
        <w:rFonts w:ascii="FS Jack" w:hAnsi="FS Jack"/>
      </w:rPr>
      <w:t>-2</w:t>
    </w:r>
    <w:r w:rsidR="00AA553B">
      <w:rPr>
        <w:rFonts w:ascii="FS Jack" w:hAnsi="FS Jack"/>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F95"/>
    <w:rsid w:val="000134B1"/>
    <w:rsid w:val="00022C40"/>
    <w:rsid w:val="0003382B"/>
    <w:rsid w:val="000368BB"/>
    <w:rsid w:val="00050E83"/>
    <w:rsid w:val="00055894"/>
    <w:rsid w:val="00065580"/>
    <w:rsid w:val="000952DD"/>
    <w:rsid w:val="000A627D"/>
    <w:rsid w:val="000B0A65"/>
    <w:rsid w:val="000C4FD2"/>
    <w:rsid w:val="000C7856"/>
    <w:rsid w:val="000D1127"/>
    <w:rsid w:val="000E2A8A"/>
    <w:rsid w:val="000F5C29"/>
    <w:rsid w:val="00106C09"/>
    <w:rsid w:val="00115455"/>
    <w:rsid w:val="00126863"/>
    <w:rsid w:val="00133C26"/>
    <w:rsid w:val="00136535"/>
    <w:rsid w:val="00140E67"/>
    <w:rsid w:val="00141E08"/>
    <w:rsid w:val="00157016"/>
    <w:rsid w:val="00166730"/>
    <w:rsid w:val="00173028"/>
    <w:rsid w:val="00182C23"/>
    <w:rsid w:val="0018659A"/>
    <w:rsid w:val="001868BB"/>
    <w:rsid w:val="001A5EBA"/>
    <w:rsid w:val="001B4A87"/>
    <w:rsid w:val="001B7A5E"/>
    <w:rsid w:val="001C4732"/>
    <w:rsid w:val="001E1818"/>
    <w:rsid w:val="001F4478"/>
    <w:rsid w:val="00206843"/>
    <w:rsid w:val="00216784"/>
    <w:rsid w:val="00216C12"/>
    <w:rsid w:val="00217212"/>
    <w:rsid w:val="00220678"/>
    <w:rsid w:val="002221CB"/>
    <w:rsid w:val="002264B6"/>
    <w:rsid w:val="00231189"/>
    <w:rsid w:val="00233026"/>
    <w:rsid w:val="002823E0"/>
    <w:rsid w:val="00284997"/>
    <w:rsid w:val="0028681B"/>
    <w:rsid w:val="002B6128"/>
    <w:rsid w:val="002C0626"/>
    <w:rsid w:val="002C2142"/>
    <w:rsid w:val="002D003C"/>
    <w:rsid w:val="002D1515"/>
    <w:rsid w:val="002D6F90"/>
    <w:rsid w:val="002F0637"/>
    <w:rsid w:val="002F4A18"/>
    <w:rsid w:val="003107B4"/>
    <w:rsid w:val="003223C6"/>
    <w:rsid w:val="00325749"/>
    <w:rsid w:val="00330750"/>
    <w:rsid w:val="003307EE"/>
    <w:rsid w:val="00335BB4"/>
    <w:rsid w:val="00351C09"/>
    <w:rsid w:val="0035672A"/>
    <w:rsid w:val="00356EAD"/>
    <w:rsid w:val="00372078"/>
    <w:rsid w:val="00372537"/>
    <w:rsid w:val="0037381E"/>
    <w:rsid w:val="003902C4"/>
    <w:rsid w:val="003B69C1"/>
    <w:rsid w:val="003C04ED"/>
    <w:rsid w:val="003C181F"/>
    <w:rsid w:val="003C7A1E"/>
    <w:rsid w:val="003E6875"/>
    <w:rsid w:val="003E7E21"/>
    <w:rsid w:val="003F0991"/>
    <w:rsid w:val="003F54E2"/>
    <w:rsid w:val="003F77F2"/>
    <w:rsid w:val="004019EB"/>
    <w:rsid w:val="004041D2"/>
    <w:rsid w:val="00404977"/>
    <w:rsid w:val="00425D6C"/>
    <w:rsid w:val="0043320E"/>
    <w:rsid w:val="00441497"/>
    <w:rsid w:val="00453E85"/>
    <w:rsid w:val="004571E4"/>
    <w:rsid w:val="00460C39"/>
    <w:rsid w:val="0047238A"/>
    <w:rsid w:val="00472424"/>
    <w:rsid w:val="0047657A"/>
    <w:rsid w:val="004771F9"/>
    <w:rsid w:val="00481F52"/>
    <w:rsid w:val="00487087"/>
    <w:rsid w:val="00495506"/>
    <w:rsid w:val="004D0015"/>
    <w:rsid w:val="004D47D0"/>
    <w:rsid w:val="004D4E2F"/>
    <w:rsid w:val="004D6D78"/>
    <w:rsid w:val="004E0D4E"/>
    <w:rsid w:val="004E344A"/>
    <w:rsid w:val="004E76D3"/>
    <w:rsid w:val="004F0334"/>
    <w:rsid w:val="004F2913"/>
    <w:rsid w:val="00505E72"/>
    <w:rsid w:val="005078F1"/>
    <w:rsid w:val="00511871"/>
    <w:rsid w:val="0052366D"/>
    <w:rsid w:val="00525D11"/>
    <w:rsid w:val="00526834"/>
    <w:rsid w:val="00546A7F"/>
    <w:rsid w:val="00553A43"/>
    <w:rsid w:val="00567D23"/>
    <w:rsid w:val="005735C3"/>
    <w:rsid w:val="005853CA"/>
    <w:rsid w:val="005943E2"/>
    <w:rsid w:val="005A0462"/>
    <w:rsid w:val="005A6D35"/>
    <w:rsid w:val="005C0A41"/>
    <w:rsid w:val="005C190B"/>
    <w:rsid w:val="005F7AD8"/>
    <w:rsid w:val="00610E6F"/>
    <w:rsid w:val="006166B2"/>
    <w:rsid w:val="006172B9"/>
    <w:rsid w:val="00645D58"/>
    <w:rsid w:val="00647C70"/>
    <w:rsid w:val="00655751"/>
    <w:rsid w:val="00666DD8"/>
    <w:rsid w:val="00667F2B"/>
    <w:rsid w:val="00673397"/>
    <w:rsid w:val="00685B69"/>
    <w:rsid w:val="006960AD"/>
    <w:rsid w:val="006A1BF3"/>
    <w:rsid w:val="006A4571"/>
    <w:rsid w:val="006A5AA3"/>
    <w:rsid w:val="006A6623"/>
    <w:rsid w:val="006B2321"/>
    <w:rsid w:val="006C44C2"/>
    <w:rsid w:val="006D0096"/>
    <w:rsid w:val="006D13F6"/>
    <w:rsid w:val="0070144C"/>
    <w:rsid w:val="00710EF8"/>
    <w:rsid w:val="00712138"/>
    <w:rsid w:val="00715C5B"/>
    <w:rsid w:val="00720A9C"/>
    <w:rsid w:val="00723DAC"/>
    <w:rsid w:val="00726B27"/>
    <w:rsid w:val="00732431"/>
    <w:rsid w:val="00743FAA"/>
    <w:rsid w:val="007468B5"/>
    <w:rsid w:val="00752024"/>
    <w:rsid w:val="007534DC"/>
    <w:rsid w:val="007665F0"/>
    <w:rsid w:val="007909F9"/>
    <w:rsid w:val="0079340C"/>
    <w:rsid w:val="007A132C"/>
    <w:rsid w:val="007A1C76"/>
    <w:rsid w:val="007C36F6"/>
    <w:rsid w:val="007C4786"/>
    <w:rsid w:val="007C638D"/>
    <w:rsid w:val="007D20FB"/>
    <w:rsid w:val="007E011A"/>
    <w:rsid w:val="007E026C"/>
    <w:rsid w:val="007F0250"/>
    <w:rsid w:val="00803252"/>
    <w:rsid w:val="00814BC1"/>
    <w:rsid w:val="0081601C"/>
    <w:rsid w:val="00826D35"/>
    <w:rsid w:val="0084426A"/>
    <w:rsid w:val="00845B21"/>
    <w:rsid w:val="00862D5D"/>
    <w:rsid w:val="008645F7"/>
    <w:rsid w:val="0087680F"/>
    <w:rsid w:val="00880971"/>
    <w:rsid w:val="00881552"/>
    <w:rsid w:val="008943EE"/>
    <w:rsid w:val="0089649B"/>
    <w:rsid w:val="008A1357"/>
    <w:rsid w:val="008B6CA3"/>
    <w:rsid w:val="008D1630"/>
    <w:rsid w:val="008D3853"/>
    <w:rsid w:val="008F2422"/>
    <w:rsid w:val="008F5DC4"/>
    <w:rsid w:val="00907767"/>
    <w:rsid w:val="00910B40"/>
    <w:rsid w:val="00914873"/>
    <w:rsid w:val="00927A0A"/>
    <w:rsid w:val="00931D28"/>
    <w:rsid w:val="00931DB5"/>
    <w:rsid w:val="00934392"/>
    <w:rsid w:val="009346FF"/>
    <w:rsid w:val="00935C99"/>
    <w:rsid w:val="00943CB4"/>
    <w:rsid w:val="00946576"/>
    <w:rsid w:val="00955B56"/>
    <w:rsid w:val="00960033"/>
    <w:rsid w:val="00964280"/>
    <w:rsid w:val="00996AE3"/>
    <w:rsid w:val="009C0CFD"/>
    <w:rsid w:val="009D374C"/>
    <w:rsid w:val="009D3B15"/>
    <w:rsid w:val="009E291D"/>
    <w:rsid w:val="009E45AA"/>
    <w:rsid w:val="009F7127"/>
    <w:rsid w:val="00A00E9D"/>
    <w:rsid w:val="00A113CF"/>
    <w:rsid w:val="00A144D0"/>
    <w:rsid w:val="00A14549"/>
    <w:rsid w:val="00A15C77"/>
    <w:rsid w:val="00A301EF"/>
    <w:rsid w:val="00A37A71"/>
    <w:rsid w:val="00A37F5D"/>
    <w:rsid w:val="00A43A64"/>
    <w:rsid w:val="00A4743E"/>
    <w:rsid w:val="00A60FAD"/>
    <w:rsid w:val="00A614F3"/>
    <w:rsid w:val="00A61A8F"/>
    <w:rsid w:val="00A62CB3"/>
    <w:rsid w:val="00A66C76"/>
    <w:rsid w:val="00A75C0A"/>
    <w:rsid w:val="00A815C3"/>
    <w:rsid w:val="00A9169E"/>
    <w:rsid w:val="00A93E10"/>
    <w:rsid w:val="00A97ECF"/>
    <w:rsid w:val="00AA351C"/>
    <w:rsid w:val="00AA553B"/>
    <w:rsid w:val="00AB5404"/>
    <w:rsid w:val="00AB550A"/>
    <w:rsid w:val="00AC3B3B"/>
    <w:rsid w:val="00AC5E86"/>
    <w:rsid w:val="00AC664F"/>
    <w:rsid w:val="00AD132B"/>
    <w:rsid w:val="00AD229E"/>
    <w:rsid w:val="00AE30B8"/>
    <w:rsid w:val="00AE30F7"/>
    <w:rsid w:val="00AF267E"/>
    <w:rsid w:val="00B07D0D"/>
    <w:rsid w:val="00B10456"/>
    <w:rsid w:val="00B107C9"/>
    <w:rsid w:val="00B24A62"/>
    <w:rsid w:val="00B329F8"/>
    <w:rsid w:val="00B37FBD"/>
    <w:rsid w:val="00B455CD"/>
    <w:rsid w:val="00B5714F"/>
    <w:rsid w:val="00B90C3B"/>
    <w:rsid w:val="00B9135B"/>
    <w:rsid w:val="00B92C55"/>
    <w:rsid w:val="00B96084"/>
    <w:rsid w:val="00B9619B"/>
    <w:rsid w:val="00BB712D"/>
    <w:rsid w:val="00BC5524"/>
    <w:rsid w:val="00BC7F08"/>
    <w:rsid w:val="00BE1414"/>
    <w:rsid w:val="00BE2020"/>
    <w:rsid w:val="00BE38FC"/>
    <w:rsid w:val="00BF500F"/>
    <w:rsid w:val="00C05E66"/>
    <w:rsid w:val="00C1523F"/>
    <w:rsid w:val="00C15AD0"/>
    <w:rsid w:val="00C2293D"/>
    <w:rsid w:val="00C2383A"/>
    <w:rsid w:val="00C40863"/>
    <w:rsid w:val="00C53D1D"/>
    <w:rsid w:val="00C55FE6"/>
    <w:rsid w:val="00C93221"/>
    <w:rsid w:val="00CA0F95"/>
    <w:rsid w:val="00CA2572"/>
    <w:rsid w:val="00CA5A2E"/>
    <w:rsid w:val="00CA7A03"/>
    <w:rsid w:val="00CB4BAA"/>
    <w:rsid w:val="00CE2E65"/>
    <w:rsid w:val="00CE5AB8"/>
    <w:rsid w:val="00CE6EB2"/>
    <w:rsid w:val="00CF0C81"/>
    <w:rsid w:val="00D066F3"/>
    <w:rsid w:val="00D2749F"/>
    <w:rsid w:val="00D324D9"/>
    <w:rsid w:val="00D5707B"/>
    <w:rsid w:val="00D918F6"/>
    <w:rsid w:val="00DA104C"/>
    <w:rsid w:val="00DA2E9A"/>
    <w:rsid w:val="00DB2D0E"/>
    <w:rsid w:val="00DC2149"/>
    <w:rsid w:val="00DC6286"/>
    <w:rsid w:val="00DD0147"/>
    <w:rsid w:val="00DD7C14"/>
    <w:rsid w:val="00DE6E9B"/>
    <w:rsid w:val="00DF424A"/>
    <w:rsid w:val="00DF7C6A"/>
    <w:rsid w:val="00E02D48"/>
    <w:rsid w:val="00E037F4"/>
    <w:rsid w:val="00E06FF2"/>
    <w:rsid w:val="00E14E67"/>
    <w:rsid w:val="00E233D4"/>
    <w:rsid w:val="00E25B36"/>
    <w:rsid w:val="00E31CAD"/>
    <w:rsid w:val="00E32599"/>
    <w:rsid w:val="00E35757"/>
    <w:rsid w:val="00E375EF"/>
    <w:rsid w:val="00E51E0E"/>
    <w:rsid w:val="00E55839"/>
    <w:rsid w:val="00E55FA9"/>
    <w:rsid w:val="00E679E0"/>
    <w:rsid w:val="00E87FA0"/>
    <w:rsid w:val="00E95796"/>
    <w:rsid w:val="00EA7E84"/>
    <w:rsid w:val="00EB4FE5"/>
    <w:rsid w:val="00EC05C7"/>
    <w:rsid w:val="00EC0CC3"/>
    <w:rsid w:val="00EC27C6"/>
    <w:rsid w:val="00EC76F4"/>
    <w:rsid w:val="00ED629D"/>
    <w:rsid w:val="00EE5C2A"/>
    <w:rsid w:val="00EF5A0E"/>
    <w:rsid w:val="00EF7BEA"/>
    <w:rsid w:val="00F04D56"/>
    <w:rsid w:val="00F123F1"/>
    <w:rsid w:val="00F146D3"/>
    <w:rsid w:val="00F27975"/>
    <w:rsid w:val="00F31791"/>
    <w:rsid w:val="00F557C7"/>
    <w:rsid w:val="00F57E95"/>
    <w:rsid w:val="00F722D9"/>
    <w:rsid w:val="00F843F0"/>
    <w:rsid w:val="00F87B23"/>
    <w:rsid w:val="00F912B9"/>
    <w:rsid w:val="00F92FED"/>
    <w:rsid w:val="00FA2E12"/>
    <w:rsid w:val="00FB55AD"/>
    <w:rsid w:val="00FD07D8"/>
    <w:rsid w:val="00FD0E19"/>
    <w:rsid w:val="00FE045A"/>
    <w:rsid w:val="00FE47A4"/>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3BC4"/>
  <w15:docId w15:val="{00C90B80-98EC-4AEF-9365-AEE2137E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 w:type="character" w:styleId="UnresolvedMention">
    <w:name w:val="Unresolved Mention"/>
    <w:basedOn w:val="DefaultParagraphFont"/>
    <w:uiPriority w:val="99"/>
    <w:semiHidden/>
    <w:unhideWhenUsed/>
    <w:rsid w:val="00B10456"/>
    <w:rPr>
      <w:color w:val="605E5C"/>
      <w:shd w:val="clear" w:color="auto" w:fill="E1DFDD"/>
    </w:rPr>
  </w:style>
  <w:style w:type="character" w:styleId="CommentReference">
    <w:name w:val="annotation reference"/>
    <w:basedOn w:val="DefaultParagraphFont"/>
    <w:uiPriority w:val="99"/>
    <w:semiHidden/>
    <w:unhideWhenUsed/>
    <w:rsid w:val="00B9135B"/>
    <w:rPr>
      <w:sz w:val="16"/>
      <w:szCs w:val="16"/>
    </w:rPr>
  </w:style>
  <w:style w:type="paragraph" w:styleId="CommentText">
    <w:name w:val="annotation text"/>
    <w:basedOn w:val="Normal"/>
    <w:link w:val="CommentTextChar"/>
    <w:uiPriority w:val="99"/>
    <w:semiHidden/>
    <w:unhideWhenUsed/>
    <w:rsid w:val="00B9135B"/>
    <w:pPr>
      <w:spacing w:line="240" w:lineRule="auto"/>
    </w:pPr>
    <w:rPr>
      <w:sz w:val="20"/>
      <w:szCs w:val="20"/>
    </w:rPr>
  </w:style>
  <w:style w:type="character" w:customStyle="1" w:styleId="CommentTextChar">
    <w:name w:val="Comment Text Char"/>
    <w:basedOn w:val="DefaultParagraphFont"/>
    <w:link w:val="CommentText"/>
    <w:uiPriority w:val="99"/>
    <w:semiHidden/>
    <w:rsid w:val="00B9135B"/>
    <w:rPr>
      <w:sz w:val="20"/>
      <w:szCs w:val="20"/>
    </w:rPr>
  </w:style>
  <w:style w:type="paragraph" w:styleId="CommentSubject">
    <w:name w:val="annotation subject"/>
    <w:basedOn w:val="CommentText"/>
    <w:next w:val="CommentText"/>
    <w:link w:val="CommentSubjectChar"/>
    <w:uiPriority w:val="99"/>
    <w:semiHidden/>
    <w:unhideWhenUsed/>
    <w:rsid w:val="00B9135B"/>
    <w:rPr>
      <w:b/>
      <w:bCs/>
    </w:rPr>
  </w:style>
  <w:style w:type="character" w:customStyle="1" w:styleId="CommentSubjectChar">
    <w:name w:val="Comment Subject Char"/>
    <w:basedOn w:val="CommentTextChar"/>
    <w:link w:val="CommentSubject"/>
    <w:uiPriority w:val="99"/>
    <w:semiHidden/>
    <w:rsid w:val="00B913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rediation@KentFA.com" TargetMode="External"/><Relationship Id="rId18" Type="http://schemas.openxmlformats.org/officeDocument/2006/relationships/hyperlink" Target="https://www.thefa.com/-/media/cfa/essexfa/files/clubs-and-leagues/emergency-action-plan.ash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thefa.com/-/media/cfa/birminghamfa/gdpr/data-protection-policy-clubs-county-fas-leagues-final.ashx?la=en" TargetMode="External"/><Relationship Id="rId7" Type="http://schemas.openxmlformats.org/officeDocument/2006/relationships/settings" Target="settings.xml"/><Relationship Id="rId12" Type="http://schemas.openxmlformats.org/officeDocument/2006/relationships/hyperlink" Target="mailto:info@KentFA.com" TargetMode="External"/><Relationship Id="rId17" Type="http://schemas.openxmlformats.org/officeDocument/2006/relationships/hyperlink" Target="https://thebootroom.thefa.com/learning/qualifications/welfare-officers-cours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hebootroom.thefa.com/learning/qualifications/introduction-to-first-aid-in-football" TargetMode="External"/><Relationship Id="rId20" Type="http://schemas.openxmlformats.org/officeDocument/2006/relationships/hyperlink" Target="https://www.thefa.com/get-involved/respect/play-your-par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fa.com/-/media/cfa/amateurfa/files/club-templates/respect_equality_policy.ashx" TargetMode="External"/><Relationship Id="rId5" Type="http://schemas.openxmlformats.org/officeDocument/2006/relationships/numbering" Target="numbering.xml"/><Relationship Id="rId15" Type="http://schemas.openxmlformats.org/officeDocument/2006/relationships/hyperlink" Target="https://thebootroom.thefa.com/learning/qualifications/safeguarding-children-course" TargetMode="External"/><Relationship Id="rId23" Type="http://schemas.openxmlformats.org/officeDocument/2006/relationships/hyperlink" Target="https://www.thefa.com/-/media/thefacom-new/files/rules-and-regulations/safeguarding/section-3/3-1-safer-recruitment-of-volunteers-colour-version.ash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hefa.com/-/media/thefacom-new/files/rules-and-regulations/safeguarding/section-1/1-4-safeguarding-children-policies-and-procedures-templates-colour-version.ash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ntfa.com" TargetMode="External"/><Relationship Id="rId22" Type="http://schemas.openxmlformats.org/officeDocument/2006/relationships/hyperlink" Target="https://www.thefa.com/-/media/cfa/essexfa/files/miscellaneous/gdpr/template-privacy-notice-for-clubs.ashx" TargetMode="External"/><Relationship Id="rId27" Type="http://schemas.openxmlformats.org/officeDocument/2006/relationships/image" Target="media/image2.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S Jack Poster">
    <w:panose1 w:val="02000506000000020004"/>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75A"/>
    <w:rsid w:val="00014BCB"/>
    <w:rsid w:val="00031684"/>
    <w:rsid w:val="00092CD6"/>
    <w:rsid w:val="004571B7"/>
    <w:rsid w:val="00525BAB"/>
    <w:rsid w:val="005C34A7"/>
    <w:rsid w:val="00607294"/>
    <w:rsid w:val="00742D06"/>
    <w:rsid w:val="00953265"/>
    <w:rsid w:val="00A4575A"/>
    <w:rsid w:val="00BA2A4D"/>
    <w:rsid w:val="00DB758F"/>
    <w:rsid w:val="00FC0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6" ma:contentTypeDescription="Create a new document." ma:contentTypeScope="" ma:versionID="90525d3420395aaf50b75020decebd23">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0c4253885a5d96feea1ab623a01a4d34"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d69524-ae65-4584-b7fa-3f55c5dd76cc}"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Props1.xml><?xml version="1.0" encoding="utf-8"?>
<ds:datastoreItem xmlns:ds="http://schemas.openxmlformats.org/officeDocument/2006/customXml" ds:itemID="{4704B088-5D9D-48DE-A8B1-B72DF5CA6D69}">
  <ds:schemaRefs>
    <ds:schemaRef ds:uri="http://schemas.microsoft.com/sharepoint/v3/contenttype/forms"/>
  </ds:schemaRefs>
</ds:datastoreItem>
</file>

<file path=customXml/itemProps2.xml><?xml version="1.0" encoding="utf-8"?>
<ds:datastoreItem xmlns:ds="http://schemas.openxmlformats.org/officeDocument/2006/customXml" ds:itemID="{1C7D1061-9593-4F34-8E08-187EA82E2B23}">
  <ds:schemaRefs>
    <ds:schemaRef ds:uri="http://schemas.openxmlformats.org/officeDocument/2006/bibliography"/>
  </ds:schemaRefs>
</ds:datastoreItem>
</file>

<file path=customXml/itemProps3.xml><?xml version="1.0" encoding="utf-8"?>
<ds:datastoreItem xmlns:ds="http://schemas.openxmlformats.org/officeDocument/2006/customXml" ds:itemID="{4082BB08-59FF-4A29-9D61-64AD08B2C85F}"/>
</file>

<file path=customXml/itemProps4.xml><?xml version="1.0" encoding="utf-8"?>
<ds:datastoreItem xmlns:ds="http://schemas.openxmlformats.org/officeDocument/2006/customXml" ds:itemID="{3726FAE9-5AB9-46C7-BFBE-088E15681F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David Webb</cp:lastModifiedBy>
  <cp:revision>4</cp:revision>
  <cp:lastPrinted>2018-01-11T13:05:00Z</cp:lastPrinted>
  <dcterms:created xsi:type="dcterms:W3CDTF">2022-06-10T14:48:00Z</dcterms:created>
  <dcterms:modified xsi:type="dcterms:W3CDTF">2022-06-14T14:26:00Z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