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7F98" w14:textId="77777777" w:rsidR="00BF1565" w:rsidRDefault="00BF1565" w:rsidP="00BF1565">
      <w:pPr>
        <w:spacing w:after="0" w:line="240" w:lineRule="auto"/>
        <w:jc w:val="center"/>
        <w:rPr>
          <w:rFonts w:ascii="FS Jack" w:eastAsia="Times New Roman" w:hAnsi="FS Jack" w:cs="Times New Roman"/>
          <w:b/>
          <w:sz w:val="32"/>
          <w:szCs w:val="32"/>
        </w:rPr>
      </w:pPr>
      <w:r>
        <w:rPr>
          <w:rFonts w:ascii="FS Jack" w:eastAsia="Times New Roman" w:hAnsi="FS Jack" w:cs="Times New Roman"/>
          <w:b/>
          <w:sz w:val="32"/>
          <w:szCs w:val="32"/>
        </w:rPr>
        <w:t xml:space="preserve">PR &amp; Marketing </w:t>
      </w:r>
      <w:bookmarkStart w:id="0" w:name="_GoBack"/>
      <w:bookmarkEnd w:id="0"/>
    </w:p>
    <w:p w14:paraId="3A21BC1E" w14:textId="77777777" w:rsidR="00BF1565" w:rsidRPr="00862D9C" w:rsidRDefault="00BF1565" w:rsidP="00BF1565">
      <w:pPr>
        <w:spacing w:after="0" w:line="240" w:lineRule="auto"/>
        <w:jc w:val="center"/>
        <w:rPr>
          <w:rFonts w:ascii="FS Jack" w:eastAsia="Times New Roman" w:hAnsi="FS Jack" w:cs="Times New Roman"/>
          <w:b/>
          <w:sz w:val="32"/>
          <w:szCs w:val="32"/>
        </w:rPr>
      </w:pPr>
      <w:r w:rsidRPr="00862D9C">
        <w:rPr>
          <w:rFonts w:ascii="FS Jack" w:eastAsia="Times New Roman" w:hAnsi="FS Jack" w:cs="Times New Roman"/>
          <w:b/>
          <w:sz w:val="32"/>
          <w:szCs w:val="32"/>
        </w:rPr>
        <w:t>Description and Person Specification</w:t>
      </w:r>
    </w:p>
    <w:p w14:paraId="3B3A92D5" w14:textId="77777777" w:rsidR="00BF1565" w:rsidRPr="00862D9C" w:rsidRDefault="00BF1565" w:rsidP="00BF1565">
      <w:pPr>
        <w:spacing w:after="0" w:line="240" w:lineRule="auto"/>
        <w:jc w:val="center"/>
        <w:rPr>
          <w:rFonts w:ascii="FS Jack" w:eastAsia="Times New Roman" w:hAnsi="FS Jack" w:cs="Times New Roman"/>
          <w:b/>
          <w:sz w:val="20"/>
          <w:szCs w:val="20"/>
        </w:rPr>
      </w:pPr>
    </w:p>
    <w:tbl>
      <w:tblPr>
        <w:tblStyle w:val="TableGrid"/>
        <w:tblW w:w="9447" w:type="dxa"/>
        <w:jc w:val="center"/>
        <w:tblLook w:val="04A0" w:firstRow="1" w:lastRow="0" w:firstColumn="1" w:lastColumn="0" w:noHBand="0" w:noVBand="1"/>
      </w:tblPr>
      <w:tblGrid>
        <w:gridCol w:w="4721"/>
        <w:gridCol w:w="4726"/>
      </w:tblGrid>
      <w:tr w:rsidR="00BF1565" w:rsidRPr="00862D9C" w14:paraId="5E8E3AD4" w14:textId="77777777" w:rsidTr="00C75563">
        <w:trPr>
          <w:trHeight w:val="387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511FB73D" w14:textId="42B69D49" w:rsidR="00BF1565" w:rsidRPr="00862D9C" w:rsidRDefault="001C2B3C" w:rsidP="00FC0824">
            <w:pPr>
              <w:rPr>
                <w:rFonts w:ascii="FS Jack" w:eastAsia="Times New Roman" w:hAnsi="FS Jack"/>
                <w:b/>
              </w:rPr>
            </w:pPr>
            <w:r>
              <w:rPr>
                <w:rFonts w:ascii="FS Jack" w:eastAsia="Times New Roman" w:hAnsi="FS Jack"/>
                <w:b/>
              </w:rPr>
              <w:t>Role</w:t>
            </w:r>
            <w:r w:rsidR="00BF1565" w:rsidRPr="00862D9C">
              <w:rPr>
                <w:rFonts w:ascii="FS Jack" w:eastAsia="Times New Roman" w:hAnsi="FS Jack"/>
                <w:b/>
              </w:rPr>
              <w:t xml:space="preserve"> title</w:t>
            </w:r>
          </w:p>
        </w:tc>
        <w:tc>
          <w:tcPr>
            <w:tcW w:w="4726" w:type="dxa"/>
          </w:tcPr>
          <w:p w14:paraId="48A27B7A" w14:textId="77777777" w:rsidR="003B2087" w:rsidRDefault="00BF1565" w:rsidP="00FC0824">
            <w:pPr>
              <w:rPr>
                <w:rFonts w:ascii="FS Jack" w:eastAsia="Times New Roman" w:hAnsi="FS Jack"/>
              </w:rPr>
            </w:pPr>
            <w:r w:rsidRPr="00862D9C">
              <w:rPr>
                <w:rFonts w:ascii="FS Jack" w:eastAsia="Times New Roman" w:hAnsi="FS Jack"/>
              </w:rPr>
              <w:t>Independent Non-Executive Director (</w:t>
            </w:r>
            <w:r>
              <w:rPr>
                <w:rFonts w:ascii="FS Jack" w:eastAsia="Times New Roman" w:hAnsi="FS Jack"/>
              </w:rPr>
              <w:t>PR &amp; Marketing)</w:t>
            </w:r>
            <w:r w:rsidR="003B2087">
              <w:rPr>
                <w:rFonts w:ascii="FS Jack" w:eastAsia="Times New Roman" w:hAnsi="FS Jack"/>
              </w:rPr>
              <w:t xml:space="preserve"> </w:t>
            </w:r>
          </w:p>
          <w:p w14:paraId="48C59266" w14:textId="09F7F367" w:rsidR="00BF1565" w:rsidRPr="00862D9C" w:rsidRDefault="00BF1565" w:rsidP="00FC0824">
            <w:pPr>
              <w:rPr>
                <w:rFonts w:ascii="FS Jack" w:eastAsia="Times New Roman" w:hAnsi="FS Jack"/>
              </w:rPr>
            </w:pPr>
          </w:p>
        </w:tc>
      </w:tr>
      <w:tr w:rsidR="00BF1565" w:rsidRPr="00862D9C" w14:paraId="643849C9" w14:textId="77777777" w:rsidTr="00C75563">
        <w:trPr>
          <w:trHeight w:val="39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1173C6D0" w14:textId="77777777" w:rsidR="00BF1565" w:rsidRPr="00862D9C" w:rsidRDefault="00BF1565" w:rsidP="00FC0824">
            <w:pPr>
              <w:rPr>
                <w:rFonts w:ascii="FS Jack" w:eastAsia="Times New Roman" w:hAnsi="FS Jack"/>
                <w:b/>
              </w:rPr>
            </w:pPr>
            <w:r w:rsidRPr="00862D9C">
              <w:rPr>
                <w:rFonts w:ascii="FS Jack" w:eastAsia="Times New Roman" w:hAnsi="FS Jack"/>
                <w:b/>
              </w:rPr>
              <w:t>Reports to</w:t>
            </w:r>
          </w:p>
        </w:tc>
        <w:tc>
          <w:tcPr>
            <w:tcW w:w="4726" w:type="dxa"/>
          </w:tcPr>
          <w:p w14:paraId="219ECD57" w14:textId="77777777" w:rsidR="00BF1565" w:rsidRPr="00862D9C" w:rsidRDefault="00BF1565" w:rsidP="00FC0824">
            <w:pPr>
              <w:rPr>
                <w:rFonts w:ascii="FS Jack" w:eastAsia="Times New Roman" w:hAnsi="FS Jack"/>
              </w:rPr>
            </w:pPr>
            <w:r w:rsidRPr="00862D9C">
              <w:rPr>
                <w:rFonts w:ascii="FS Jack" w:eastAsia="Times New Roman" w:hAnsi="FS Jack"/>
              </w:rPr>
              <w:t xml:space="preserve">Chair of the </w:t>
            </w:r>
            <w:r>
              <w:rPr>
                <w:rFonts w:ascii="FS Jack" w:eastAsia="Times New Roman" w:hAnsi="FS Jack"/>
              </w:rPr>
              <w:t>b</w:t>
            </w:r>
            <w:r w:rsidRPr="00862D9C">
              <w:rPr>
                <w:rFonts w:ascii="FS Jack" w:eastAsia="Times New Roman" w:hAnsi="FS Jack"/>
              </w:rPr>
              <w:t xml:space="preserve">oard of </w:t>
            </w:r>
            <w:r>
              <w:rPr>
                <w:rFonts w:ascii="FS Jack" w:eastAsia="Times New Roman" w:hAnsi="FS Jack"/>
              </w:rPr>
              <w:t>d</w:t>
            </w:r>
            <w:r w:rsidRPr="00862D9C">
              <w:rPr>
                <w:rFonts w:ascii="FS Jack" w:eastAsia="Times New Roman" w:hAnsi="FS Jack"/>
              </w:rPr>
              <w:t>irectors</w:t>
            </w:r>
          </w:p>
        </w:tc>
      </w:tr>
      <w:tr w:rsidR="009C63F1" w:rsidRPr="00862D9C" w14:paraId="01075A1C" w14:textId="77777777" w:rsidTr="00C75563">
        <w:trPr>
          <w:trHeight w:val="39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2C888C99" w14:textId="35342B6F" w:rsidR="009C63F1" w:rsidRPr="00862D9C" w:rsidRDefault="009C63F1" w:rsidP="00FC0824">
            <w:pPr>
              <w:rPr>
                <w:rFonts w:ascii="FS Jack" w:eastAsia="Times New Roman" w:hAnsi="FS Jack"/>
                <w:b/>
              </w:rPr>
            </w:pPr>
            <w:r>
              <w:rPr>
                <w:rFonts w:ascii="FS Jack" w:eastAsia="Times New Roman" w:hAnsi="FS Jack"/>
                <w:b/>
              </w:rPr>
              <w:t>Renumeration</w:t>
            </w:r>
          </w:p>
        </w:tc>
        <w:tc>
          <w:tcPr>
            <w:tcW w:w="4726" w:type="dxa"/>
          </w:tcPr>
          <w:p w14:paraId="0D86A227" w14:textId="598A2DA0" w:rsidR="009C63F1" w:rsidRPr="00862D9C" w:rsidRDefault="00EF30B3" w:rsidP="00FC0824">
            <w:pPr>
              <w:rPr>
                <w:rFonts w:ascii="FS Jack" w:eastAsia="Times New Roman" w:hAnsi="FS Jack"/>
              </w:rPr>
            </w:pPr>
            <w:r w:rsidRPr="00EF30B3">
              <w:rPr>
                <w:rFonts w:ascii="FS Jack" w:eastAsia="Times New Roman" w:hAnsi="FS Jack"/>
              </w:rPr>
              <w:t>This is a voluntary position; an honorarium will be paid alongside meeting expenses.</w:t>
            </w:r>
          </w:p>
        </w:tc>
      </w:tr>
    </w:tbl>
    <w:p w14:paraId="5E739349" w14:textId="77777777" w:rsidR="00BF1565" w:rsidRPr="00862D9C" w:rsidRDefault="00BF1565" w:rsidP="00BF1565">
      <w:pPr>
        <w:spacing w:after="0"/>
        <w:rPr>
          <w:rFonts w:ascii="FS Jack" w:eastAsia="Times New Roman" w:hAnsi="FS Jack" w:cs="Times New Roman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7108"/>
      </w:tblGrid>
      <w:tr w:rsidR="00BF1565" w:rsidRPr="00862D9C" w14:paraId="283C1757" w14:textId="77777777" w:rsidTr="00C75563">
        <w:trPr>
          <w:trHeight w:val="305"/>
          <w:jc w:val="center"/>
        </w:trPr>
        <w:tc>
          <w:tcPr>
            <w:tcW w:w="9490" w:type="dxa"/>
            <w:gridSpan w:val="2"/>
            <w:shd w:val="clear" w:color="auto" w:fill="E0E0E0"/>
          </w:tcPr>
          <w:p w14:paraId="12E64D9C" w14:textId="69C5DDF3" w:rsidR="00BF1565" w:rsidRPr="00862D9C" w:rsidRDefault="001C2B3C" w:rsidP="00FC0824">
            <w:pPr>
              <w:spacing w:after="0"/>
              <w:rPr>
                <w:rFonts w:ascii="FS Jack" w:eastAsia="Times New Roman" w:hAnsi="FS Jack" w:cs="Times New Roman"/>
                <w:bCs/>
              </w:rPr>
            </w:pPr>
            <w:r>
              <w:rPr>
                <w:rFonts w:ascii="FS Jack" w:eastAsia="Times New Roman" w:hAnsi="FS Jack" w:cs="Times New Roman"/>
                <w:b/>
              </w:rPr>
              <w:t>Role</w:t>
            </w:r>
            <w:r w:rsidR="00BF1565" w:rsidRPr="00862D9C">
              <w:rPr>
                <w:rFonts w:ascii="FS Jack" w:eastAsia="Times New Roman" w:hAnsi="FS Jack" w:cs="Times New Roman"/>
                <w:b/>
              </w:rPr>
              <w:t xml:space="preserve"> purpose(s)</w:t>
            </w:r>
          </w:p>
        </w:tc>
      </w:tr>
      <w:tr w:rsidR="00BF1565" w:rsidRPr="00862D9C" w14:paraId="6423461C" w14:textId="77777777" w:rsidTr="00C75563">
        <w:trPr>
          <w:trHeight w:val="2757"/>
          <w:jc w:val="center"/>
        </w:trPr>
        <w:tc>
          <w:tcPr>
            <w:tcW w:w="9490" w:type="dxa"/>
            <w:gridSpan w:val="2"/>
          </w:tcPr>
          <w:p w14:paraId="24582AE4" w14:textId="77777777" w:rsidR="00BF1565" w:rsidRDefault="00BF1565" w:rsidP="00BF1565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lang w:val="en-US"/>
              </w:rPr>
            </w:pPr>
            <w:bookmarkStart w:id="1" w:name="_Hlk59012919"/>
            <w:r>
              <w:rPr>
                <w:rFonts w:ascii="FS Jack" w:eastAsia="Times New Roman" w:hAnsi="FS Jack" w:cs="Times New Roman"/>
                <w:lang w:val="en-US"/>
              </w:rPr>
              <w:t xml:space="preserve">To support the public relations function of the Kent FA developing relationships with MPs, local government leaders to promote the work of the Kent FA. </w:t>
            </w:r>
          </w:p>
          <w:p w14:paraId="65722ED7" w14:textId="77777777" w:rsidR="00BF1565" w:rsidRDefault="00BF1565" w:rsidP="00BF1565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lang w:val="en-US"/>
              </w:rPr>
            </w:pPr>
            <w:r>
              <w:rPr>
                <w:rFonts w:ascii="FS Jack" w:eastAsia="Times New Roman" w:hAnsi="FS Jack" w:cs="Times New Roman"/>
                <w:lang w:val="en-US"/>
              </w:rPr>
              <w:t>To support the marketing and communication processes of the Kent FA to review all investment opportunities and enhance the brand of the Kent FA</w:t>
            </w:r>
          </w:p>
          <w:bookmarkEnd w:id="1"/>
          <w:p w14:paraId="687BC8EB" w14:textId="77777777" w:rsidR="00BF1565" w:rsidRDefault="00BF1565" w:rsidP="00BF1565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lang w:val="en-US"/>
              </w:rPr>
            </w:pPr>
            <w:r>
              <w:rPr>
                <w:rFonts w:ascii="FS Jack" w:eastAsia="Times New Roman" w:hAnsi="FS Jack" w:cs="Times New Roman"/>
                <w:lang w:val="en-US"/>
              </w:rPr>
              <w:t xml:space="preserve">To </w:t>
            </w:r>
            <w:proofErr w:type="spellStart"/>
            <w:r>
              <w:rPr>
                <w:rFonts w:ascii="FS Jack" w:eastAsia="Times New Roman" w:hAnsi="FS Jack" w:cs="Times New Roman"/>
                <w:lang w:val="en-US"/>
              </w:rPr>
              <w:t>maximise</w:t>
            </w:r>
            <w:proofErr w:type="spellEnd"/>
            <w:r>
              <w:rPr>
                <w:rFonts w:ascii="FS Jack" w:eastAsia="Times New Roman" w:hAnsi="FS Jack" w:cs="Times New Roman"/>
                <w:lang w:val="en-US"/>
              </w:rPr>
              <w:t xml:space="preserve"> the commercial and sponsorship opportunities for the benefit of Kent FA. </w:t>
            </w:r>
          </w:p>
          <w:p w14:paraId="6FD7BEE7" w14:textId="77777777" w:rsidR="00BF1565" w:rsidRPr="00862D9C" w:rsidRDefault="00BF1565" w:rsidP="00BF1565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lang w:val="en-US"/>
              </w:rPr>
            </w:pPr>
            <w:r w:rsidRPr="00862D9C">
              <w:rPr>
                <w:rFonts w:ascii="FS Jack" w:eastAsia="Times New Roman" w:hAnsi="FS Jack" w:cs="Times New Roman"/>
                <w:lang w:val="en-US"/>
              </w:rPr>
              <w:t xml:space="preserve">To support Kent FA senior leadership in embedding culture, diversity and inclusion throughout the </w:t>
            </w:r>
            <w:proofErr w:type="spellStart"/>
            <w:r w:rsidRPr="00862D9C">
              <w:rPr>
                <w:rFonts w:ascii="FS Jack" w:eastAsia="Times New Roman" w:hAnsi="FS Jack" w:cs="Times New Roman"/>
                <w:lang w:val="en-US"/>
              </w:rPr>
              <w:t>organisation</w:t>
            </w:r>
            <w:proofErr w:type="spellEnd"/>
          </w:p>
          <w:p w14:paraId="42C39476" w14:textId="77777777" w:rsidR="00BF1565" w:rsidRPr="00B375D2" w:rsidRDefault="00BF1565" w:rsidP="00BF1565">
            <w:pPr>
              <w:pStyle w:val="ListParagraph"/>
              <w:numPr>
                <w:ilvl w:val="0"/>
                <w:numId w:val="9"/>
              </w:numPr>
              <w:rPr>
                <w:rFonts w:ascii="FS Jack" w:eastAsia="Times New Roman" w:hAnsi="FS Jack" w:cs="Times New Roman"/>
                <w:lang w:val="en-US"/>
              </w:rPr>
            </w:pPr>
            <w:r w:rsidRPr="00C90330">
              <w:rPr>
                <w:rFonts w:ascii="FS Jack" w:eastAsia="Times New Roman" w:hAnsi="FS Jack" w:cs="Times New Roman"/>
                <w:lang w:val="en-US"/>
              </w:rPr>
              <w:t>To be an active board member, providing strategic oversight and to constructively challenge and review the Kent FA strategic plan.</w:t>
            </w:r>
          </w:p>
        </w:tc>
      </w:tr>
      <w:tr w:rsidR="00BF1565" w:rsidRPr="00862D9C" w14:paraId="71BE914A" w14:textId="77777777" w:rsidTr="00C75563">
        <w:trPr>
          <w:trHeight w:val="274"/>
          <w:jc w:val="center"/>
        </w:trPr>
        <w:tc>
          <w:tcPr>
            <w:tcW w:w="2382" w:type="dxa"/>
            <w:shd w:val="clear" w:color="auto" w:fill="E0E0E0"/>
            <w:vAlign w:val="center"/>
          </w:tcPr>
          <w:p w14:paraId="384598CF" w14:textId="77777777" w:rsidR="00BF1565" w:rsidRPr="00862D9C" w:rsidRDefault="00BF1565" w:rsidP="00FC0824">
            <w:pPr>
              <w:spacing w:after="0"/>
              <w:rPr>
                <w:rFonts w:ascii="FS Jack" w:eastAsia="Times New Roman" w:hAnsi="FS Jack" w:cs="Times New Roman"/>
                <w:bCs/>
              </w:rPr>
            </w:pPr>
            <w:r w:rsidRPr="00862D9C">
              <w:rPr>
                <w:rFonts w:ascii="FS Jack" w:eastAsia="Times New Roman" w:hAnsi="FS Jack" w:cs="Times New Roman"/>
                <w:b/>
              </w:rPr>
              <w:t>Direct reports</w:t>
            </w:r>
          </w:p>
        </w:tc>
        <w:tc>
          <w:tcPr>
            <w:tcW w:w="7108" w:type="dxa"/>
            <w:vAlign w:val="center"/>
          </w:tcPr>
          <w:p w14:paraId="6104019B" w14:textId="77777777" w:rsidR="00BF1565" w:rsidRPr="00862D9C" w:rsidRDefault="00BF1565" w:rsidP="00FC0824">
            <w:pPr>
              <w:spacing w:after="0"/>
              <w:rPr>
                <w:rFonts w:ascii="FS Jack" w:eastAsia="Times New Roman" w:hAnsi="FS Jack" w:cs="Times New Roman"/>
                <w:bCs/>
              </w:rPr>
            </w:pPr>
            <w:r w:rsidRPr="00862D9C">
              <w:rPr>
                <w:rFonts w:ascii="FS Jack" w:eastAsia="Times New Roman" w:hAnsi="FS Jack" w:cs="Times New Roman"/>
                <w:bCs/>
              </w:rPr>
              <w:t>N/A</w:t>
            </w:r>
          </w:p>
        </w:tc>
      </w:tr>
    </w:tbl>
    <w:p w14:paraId="36D8B8FF" w14:textId="77777777" w:rsidR="00BF1565" w:rsidRPr="00862D9C" w:rsidRDefault="00BF1565" w:rsidP="00BF1565">
      <w:pPr>
        <w:spacing w:after="0"/>
        <w:rPr>
          <w:rFonts w:ascii="FS Jack" w:eastAsia="Times New Roman" w:hAnsi="FS Jack" w:cs="Times New Roman"/>
        </w:rPr>
      </w:pPr>
    </w:p>
    <w:tbl>
      <w:tblPr>
        <w:tblStyle w:val="TableGrid"/>
        <w:tblW w:w="9513" w:type="dxa"/>
        <w:jc w:val="center"/>
        <w:tblLook w:val="04A0" w:firstRow="1" w:lastRow="0" w:firstColumn="1" w:lastColumn="0" w:noHBand="0" w:noVBand="1"/>
      </w:tblPr>
      <w:tblGrid>
        <w:gridCol w:w="2340"/>
        <w:gridCol w:w="7173"/>
      </w:tblGrid>
      <w:tr w:rsidR="00BF1565" w:rsidRPr="00862D9C" w14:paraId="6A410C3F" w14:textId="77777777" w:rsidTr="00C75563">
        <w:trPr>
          <w:trHeight w:val="1061"/>
          <w:jc w:val="center"/>
        </w:trPr>
        <w:tc>
          <w:tcPr>
            <w:tcW w:w="2340" w:type="dxa"/>
            <w:shd w:val="clear" w:color="auto" w:fill="D9D9D9" w:themeFill="background1" w:themeFillShade="D9"/>
          </w:tcPr>
          <w:p w14:paraId="333DE4E1" w14:textId="77777777" w:rsidR="00BF1565" w:rsidRPr="00862D9C" w:rsidRDefault="00BF1565" w:rsidP="00FC0824">
            <w:pPr>
              <w:rPr>
                <w:rFonts w:ascii="FS Jack" w:eastAsia="Times New Roman" w:hAnsi="FS Jack"/>
                <w:b/>
                <w:bCs/>
              </w:rPr>
            </w:pPr>
            <w:r w:rsidRPr="00862D9C">
              <w:rPr>
                <w:rFonts w:ascii="FS Jack" w:eastAsia="Times New Roman" w:hAnsi="FS Jack"/>
                <w:b/>
                <w:bCs/>
              </w:rPr>
              <w:t xml:space="preserve">Time commitment </w:t>
            </w:r>
          </w:p>
        </w:tc>
        <w:tc>
          <w:tcPr>
            <w:tcW w:w="7173" w:type="dxa"/>
          </w:tcPr>
          <w:p w14:paraId="68826833" w14:textId="77777777" w:rsidR="00BF1565" w:rsidRPr="00862D9C" w:rsidRDefault="00BF1565" w:rsidP="00FC0824">
            <w:pPr>
              <w:rPr>
                <w:rFonts w:ascii="FS Jack" w:eastAsia="Times New Roman" w:hAnsi="FS Jack"/>
                <w:iCs/>
              </w:rPr>
            </w:pPr>
            <w:r w:rsidRPr="00862D9C">
              <w:rPr>
                <w:rFonts w:ascii="FS Jack" w:eastAsia="Times New Roman" w:hAnsi="FS Jack"/>
                <w:iCs/>
              </w:rPr>
              <w:t xml:space="preserve">Monthly </w:t>
            </w:r>
            <w:r>
              <w:rPr>
                <w:rFonts w:ascii="FS Jack" w:eastAsia="Times New Roman" w:hAnsi="FS Jack"/>
                <w:iCs/>
              </w:rPr>
              <w:t>b</w:t>
            </w:r>
            <w:r w:rsidRPr="00862D9C">
              <w:rPr>
                <w:rFonts w:ascii="FS Jack" w:eastAsia="Times New Roman" w:hAnsi="FS Jack"/>
                <w:iCs/>
              </w:rPr>
              <w:t xml:space="preserve">oard meetings, additional meetings and support to senior management team. </w:t>
            </w:r>
          </w:p>
          <w:p w14:paraId="6DE44BE9" w14:textId="77777777" w:rsidR="00BF1565" w:rsidRPr="00862D9C" w:rsidRDefault="00BF1565" w:rsidP="00FC0824">
            <w:pPr>
              <w:rPr>
                <w:rFonts w:ascii="FS Jack" w:eastAsia="Times New Roman" w:hAnsi="FS Jack"/>
                <w:iCs/>
              </w:rPr>
            </w:pPr>
            <w:r w:rsidRPr="00862D9C">
              <w:rPr>
                <w:rFonts w:ascii="FS Jack" w:eastAsia="Times New Roman" w:hAnsi="FS Jack"/>
                <w:iCs/>
              </w:rPr>
              <w:t>Approximately 8 hours per month.</w:t>
            </w:r>
          </w:p>
        </w:tc>
      </w:tr>
    </w:tbl>
    <w:p w14:paraId="5C7FCE96" w14:textId="77777777" w:rsidR="00BF1565" w:rsidRPr="00862D9C" w:rsidRDefault="00BF1565" w:rsidP="00BF1565">
      <w:pPr>
        <w:spacing w:after="0"/>
        <w:rPr>
          <w:rFonts w:ascii="FS Jack" w:eastAsia="Times New Roman" w:hAnsi="FS Jack" w:cs="Times New Roman"/>
          <w:bCs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BF1565" w:rsidRPr="00862D9C" w14:paraId="653FD4BE" w14:textId="77777777" w:rsidTr="00C75563">
        <w:trPr>
          <w:trHeight w:val="300"/>
          <w:jc w:val="center"/>
        </w:trPr>
        <w:tc>
          <w:tcPr>
            <w:tcW w:w="9576" w:type="dxa"/>
            <w:shd w:val="clear" w:color="auto" w:fill="E0E0E0"/>
          </w:tcPr>
          <w:p w14:paraId="2E253A71" w14:textId="77777777" w:rsidR="00BF1565" w:rsidRPr="00862D9C" w:rsidRDefault="00BF1565" w:rsidP="00FC0824">
            <w:pPr>
              <w:spacing w:after="0"/>
              <w:rPr>
                <w:rFonts w:ascii="FS Jack" w:eastAsia="Times New Roman" w:hAnsi="FS Jack" w:cs="Times New Roman"/>
                <w:b/>
              </w:rPr>
            </w:pPr>
            <w:r w:rsidRPr="00862D9C">
              <w:rPr>
                <w:rFonts w:ascii="FS Jack" w:eastAsia="Times New Roman" w:hAnsi="FS Jack" w:cs="Times New Roman"/>
                <w:b/>
              </w:rPr>
              <w:t>Director key accountabilities</w:t>
            </w:r>
          </w:p>
        </w:tc>
      </w:tr>
      <w:tr w:rsidR="00BF1565" w:rsidRPr="00862D9C" w14:paraId="3118D57C" w14:textId="77777777" w:rsidTr="00C75563">
        <w:trPr>
          <w:trHeight w:val="416"/>
          <w:jc w:val="center"/>
        </w:trPr>
        <w:tc>
          <w:tcPr>
            <w:tcW w:w="9576" w:type="dxa"/>
          </w:tcPr>
          <w:p w14:paraId="5CD1791A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Serve as a </w:t>
            </w:r>
            <w:r>
              <w:rPr>
                <w:rFonts w:ascii="FS Jack" w:eastAsia="Times New Roman" w:hAnsi="FS Jack" w:cs="Times New Roman"/>
                <w:bCs/>
                <w:iCs/>
              </w:rPr>
              <w:t>d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irector of the </w:t>
            </w:r>
            <w:r>
              <w:rPr>
                <w:rFonts w:ascii="FS Jack" w:eastAsia="Times New Roman" w:hAnsi="FS Jack" w:cs="Times New Roman"/>
                <w:bCs/>
                <w:iCs/>
              </w:rPr>
              <w:t>c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>ompany and to actively participate in its strategic management.</w:t>
            </w:r>
          </w:p>
          <w:p w14:paraId="6B1FD2DA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Execute the responsibilities of a </w:t>
            </w:r>
            <w:r>
              <w:rPr>
                <w:rFonts w:ascii="FS Jack" w:eastAsia="Times New Roman" w:hAnsi="FS Jack" w:cs="Times New Roman"/>
                <w:bCs/>
                <w:iCs/>
              </w:rPr>
              <w:t>c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ompany </w:t>
            </w:r>
            <w:r>
              <w:rPr>
                <w:rFonts w:ascii="FS Jack" w:eastAsia="Times New Roman" w:hAnsi="FS Jack" w:cs="Times New Roman"/>
                <w:bCs/>
                <w:iCs/>
              </w:rPr>
              <w:t>d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>irector in accordance with the Companies Act (2006) and other relevant legislation.</w:t>
            </w:r>
          </w:p>
          <w:p w14:paraId="3EE8F16D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Safeguard the interests of the </w:t>
            </w:r>
            <w:r>
              <w:rPr>
                <w:rFonts w:ascii="FS Jack" w:eastAsia="Times New Roman" w:hAnsi="FS Jack" w:cs="Times New Roman"/>
                <w:bCs/>
                <w:iCs/>
              </w:rPr>
              <w:t>m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embership and stakeholders of the </w:t>
            </w:r>
            <w:r>
              <w:rPr>
                <w:rFonts w:ascii="FS Jack" w:eastAsia="Times New Roman" w:hAnsi="FS Jack" w:cs="Times New Roman"/>
                <w:bCs/>
                <w:iCs/>
              </w:rPr>
              <w:t>a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>ssociation.</w:t>
            </w:r>
          </w:p>
          <w:p w14:paraId="0982C2BC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>Establish clear objectives to deliver the agreed strategy and business plan and regularly review performance against those objectives.</w:t>
            </w:r>
          </w:p>
          <w:p w14:paraId="78755B7E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>Constructively check, challenge, review and support the development of the Kent FA’s strategy and performance against objectives</w:t>
            </w:r>
          </w:p>
          <w:p w14:paraId="4943EFA0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Monitor, review and evaluate organisational performance against agreed objectives </w:t>
            </w:r>
          </w:p>
          <w:p w14:paraId="4E4CBAE5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Ensure efficient and effective corporate governance </w:t>
            </w:r>
          </w:p>
          <w:p w14:paraId="70AAC100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Contribute to constructive debate on all </w:t>
            </w:r>
            <w:r>
              <w:rPr>
                <w:rFonts w:ascii="FS Jack" w:eastAsia="Times New Roman" w:hAnsi="FS Jack" w:cs="Times New Roman"/>
                <w:bCs/>
                <w:iCs/>
              </w:rPr>
              <w:t>b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>oard matters.</w:t>
            </w:r>
          </w:p>
          <w:p w14:paraId="61BB06B9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Promote equality of opportunity throughout the </w:t>
            </w:r>
            <w:r>
              <w:rPr>
                <w:rFonts w:ascii="FS Jack" w:eastAsia="Times New Roman" w:hAnsi="FS Jack" w:cs="Times New Roman"/>
                <w:bCs/>
                <w:iCs/>
              </w:rPr>
              <w:t>a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>ssociation.</w:t>
            </w:r>
          </w:p>
          <w:p w14:paraId="5EFDCC6F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Oversee the management of risk to the </w:t>
            </w:r>
            <w:r>
              <w:rPr>
                <w:rFonts w:ascii="FS Jack" w:eastAsia="Times New Roman" w:hAnsi="FS Jack" w:cs="Times New Roman"/>
                <w:bCs/>
                <w:iCs/>
              </w:rPr>
              <w:t>a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ssociation, including matters of </w:t>
            </w:r>
            <w:r>
              <w:rPr>
                <w:rFonts w:ascii="FS Jack" w:eastAsia="Times New Roman" w:hAnsi="FS Jack" w:cs="Times New Roman"/>
                <w:bCs/>
                <w:iCs/>
              </w:rPr>
              <w:t>h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ealth and </w:t>
            </w:r>
            <w:r>
              <w:rPr>
                <w:rFonts w:ascii="FS Jack" w:eastAsia="Times New Roman" w:hAnsi="FS Jack" w:cs="Times New Roman"/>
                <w:bCs/>
                <w:iCs/>
              </w:rPr>
              <w:t>s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>afety.</w:t>
            </w:r>
          </w:p>
          <w:p w14:paraId="4998A760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Monitor the financial affairs of the </w:t>
            </w:r>
            <w:r>
              <w:rPr>
                <w:rFonts w:ascii="FS Jack" w:eastAsia="Times New Roman" w:hAnsi="FS Jack" w:cs="Times New Roman"/>
                <w:bCs/>
                <w:iCs/>
              </w:rPr>
              <w:t>a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>ssociation to ensure the effective use of financial and other resources.</w:t>
            </w:r>
          </w:p>
          <w:p w14:paraId="0059DAAE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>Review and approve annual operating and capital expenditure budgets</w:t>
            </w:r>
          </w:p>
          <w:p w14:paraId="1226FFA8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>Ensure appropriate levels of resources to deliver the strategy</w:t>
            </w:r>
          </w:p>
          <w:p w14:paraId="7D2A9D95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>Use expertise, time and connections to support staff</w:t>
            </w:r>
          </w:p>
          <w:p w14:paraId="66EC4542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Be a positive ambassador for </w:t>
            </w:r>
            <w:r>
              <w:rPr>
                <w:rFonts w:ascii="FS Jack" w:eastAsia="Times New Roman" w:hAnsi="FS Jack" w:cs="Times New Roman"/>
                <w:bCs/>
                <w:iCs/>
              </w:rPr>
              <w:t>f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ootball in Kent, representing the Kent FA </w:t>
            </w:r>
          </w:p>
          <w:p w14:paraId="1129E932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lastRenderedPageBreak/>
              <w:t>Act in the best interests of football in Kent and continually seek to improve the football experience for all</w:t>
            </w:r>
          </w:p>
          <w:p w14:paraId="0FE3CC14" w14:textId="77777777" w:rsidR="00BF1565" w:rsidRPr="00862D9C" w:rsidRDefault="00BF1565" w:rsidP="00BF1565">
            <w:pPr>
              <w:numPr>
                <w:ilvl w:val="0"/>
                <w:numId w:val="6"/>
              </w:numPr>
              <w:spacing w:beforeAutospacing="1" w:after="0" w:line="240" w:lineRule="auto"/>
              <w:ind w:right="64"/>
              <w:rPr>
                <w:rFonts w:ascii="FS Jack" w:eastAsia="Times New Roman" w:hAnsi="FS Jack" w:cs="Times New Roman"/>
                <w:bCs/>
                <w:iCs/>
              </w:rPr>
            </w:pPr>
            <w:r w:rsidRPr="00862D9C">
              <w:rPr>
                <w:rFonts w:ascii="FS Jack" w:eastAsia="Times New Roman" w:hAnsi="FS Jack" w:cs="Times New Roman"/>
                <w:bCs/>
                <w:iCs/>
              </w:rPr>
              <w:t xml:space="preserve">Perform other responsibilities as assigned by the </w:t>
            </w:r>
            <w:r>
              <w:rPr>
                <w:rFonts w:ascii="FS Jack" w:eastAsia="Times New Roman" w:hAnsi="FS Jack" w:cs="Times New Roman"/>
                <w:bCs/>
                <w:iCs/>
              </w:rPr>
              <w:t>b</w:t>
            </w:r>
            <w:r w:rsidRPr="00862D9C">
              <w:rPr>
                <w:rFonts w:ascii="FS Jack" w:eastAsia="Times New Roman" w:hAnsi="FS Jack" w:cs="Times New Roman"/>
                <w:bCs/>
                <w:iCs/>
              </w:rPr>
              <w:t>oard.</w:t>
            </w:r>
          </w:p>
        </w:tc>
      </w:tr>
    </w:tbl>
    <w:p w14:paraId="20C2D50F" w14:textId="77777777" w:rsidR="00BF1565" w:rsidRDefault="00BF1565" w:rsidP="00BF1565">
      <w:pPr>
        <w:spacing w:after="0"/>
        <w:rPr>
          <w:rFonts w:ascii="FS Jack" w:eastAsia="Times New Roman" w:hAnsi="FS Jack" w:cs="Times New Roman"/>
        </w:rPr>
      </w:pPr>
    </w:p>
    <w:p w14:paraId="6D746036" w14:textId="77777777" w:rsidR="00BF1565" w:rsidRPr="00862D9C" w:rsidRDefault="00BF1565" w:rsidP="00BF1565">
      <w:pPr>
        <w:spacing w:after="0"/>
        <w:rPr>
          <w:rFonts w:ascii="FS Jack" w:eastAsia="Times New Roman" w:hAnsi="FS Jack" w:cs="Times New Roman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5"/>
        <w:gridCol w:w="4684"/>
      </w:tblGrid>
      <w:tr w:rsidR="00BF1565" w:rsidRPr="00862D9C" w14:paraId="0C0F412E" w14:textId="77777777" w:rsidTr="00C75563">
        <w:trPr>
          <w:trHeight w:val="257"/>
          <w:jc w:val="center"/>
        </w:trPr>
        <w:tc>
          <w:tcPr>
            <w:tcW w:w="9709" w:type="dxa"/>
            <w:gridSpan w:val="2"/>
            <w:shd w:val="clear" w:color="auto" w:fill="E0E0E0"/>
          </w:tcPr>
          <w:p w14:paraId="249BE790" w14:textId="77777777" w:rsidR="00BF1565" w:rsidRPr="00862D9C" w:rsidRDefault="00BF1565" w:rsidP="00FC0824">
            <w:pPr>
              <w:spacing w:after="0"/>
              <w:rPr>
                <w:rFonts w:ascii="FS Jack" w:eastAsia="Times New Roman" w:hAnsi="FS Jack" w:cs="Times New Roman"/>
                <w:b/>
              </w:rPr>
            </w:pPr>
            <w:r w:rsidRPr="00862D9C">
              <w:rPr>
                <w:rFonts w:ascii="FS Jack" w:eastAsia="Times New Roman" w:hAnsi="FS Jack" w:cs="Times New Roman"/>
                <w:b/>
              </w:rPr>
              <w:t>Essential Qualifications and Experience:</w:t>
            </w:r>
          </w:p>
        </w:tc>
      </w:tr>
      <w:tr w:rsidR="00BF1565" w:rsidRPr="00862D9C" w14:paraId="129D5F37" w14:textId="77777777" w:rsidTr="00C75563">
        <w:trPr>
          <w:trHeight w:val="257"/>
          <w:jc w:val="center"/>
        </w:trPr>
        <w:tc>
          <w:tcPr>
            <w:tcW w:w="5025" w:type="dxa"/>
            <w:shd w:val="clear" w:color="auto" w:fill="auto"/>
          </w:tcPr>
          <w:p w14:paraId="40442839" w14:textId="77777777" w:rsidR="00BF1565" w:rsidRPr="00862D9C" w:rsidRDefault="00BF1565" w:rsidP="00FC0824">
            <w:pPr>
              <w:spacing w:after="0"/>
              <w:rPr>
                <w:rFonts w:ascii="FS Jack" w:eastAsia="Times New Roman" w:hAnsi="FS Jack" w:cs="Times New Roman"/>
                <w:b/>
              </w:rPr>
            </w:pPr>
            <w:r w:rsidRPr="00862D9C">
              <w:rPr>
                <w:rFonts w:ascii="FS Jack" w:eastAsia="Times New Roman" w:hAnsi="FS Jack" w:cs="Times New Roman"/>
                <w:b/>
              </w:rPr>
              <w:t xml:space="preserve">Essential </w:t>
            </w:r>
          </w:p>
          <w:p w14:paraId="11C7FA7C" w14:textId="77777777" w:rsidR="00BF1565" w:rsidRDefault="00BF1565" w:rsidP="00BF156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</w:rPr>
            </w:pPr>
            <w:r>
              <w:rPr>
                <w:rFonts w:ascii="FS Jack" w:eastAsia="Times New Roman" w:hAnsi="FS Jack" w:cs="Times New Roman"/>
              </w:rPr>
              <w:t>Digital, marketing &amp; communications qualifications or extensive sector experience.</w:t>
            </w:r>
          </w:p>
          <w:p w14:paraId="3FE1307A" w14:textId="77777777" w:rsidR="00BF1565" w:rsidRPr="00862D9C" w:rsidRDefault="00BF1565" w:rsidP="00FC0824">
            <w:pPr>
              <w:spacing w:after="0" w:line="240" w:lineRule="auto"/>
              <w:ind w:left="360"/>
              <w:contextualSpacing/>
              <w:rPr>
                <w:rFonts w:ascii="FS Jack" w:eastAsia="Times New Roman" w:hAnsi="FS Jack" w:cs="Times New Roman"/>
              </w:rPr>
            </w:pPr>
          </w:p>
        </w:tc>
        <w:tc>
          <w:tcPr>
            <w:tcW w:w="4684" w:type="dxa"/>
            <w:shd w:val="clear" w:color="auto" w:fill="auto"/>
          </w:tcPr>
          <w:p w14:paraId="3D0D9276" w14:textId="77777777" w:rsidR="00BF1565" w:rsidRPr="00862D9C" w:rsidRDefault="00BF1565" w:rsidP="00FC0824">
            <w:pPr>
              <w:spacing w:after="0"/>
              <w:rPr>
                <w:rFonts w:ascii="FS Jack" w:eastAsia="Times New Roman" w:hAnsi="FS Jack" w:cs="Times New Roman"/>
                <w:b/>
              </w:rPr>
            </w:pPr>
            <w:r w:rsidRPr="00862D9C">
              <w:rPr>
                <w:rFonts w:ascii="FS Jack" w:eastAsia="Times New Roman" w:hAnsi="FS Jack" w:cs="Times New Roman"/>
                <w:b/>
              </w:rPr>
              <w:t xml:space="preserve">Desirable </w:t>
            </w:r>
          </w:p>
          <w:p w14:paraId="4CB8800C" w14:textId="77777777" w:rsidR="00BF1565" w:rsidRDefault="00BF1565" w:rsidP="00BF1565">
            <w:pPr>
              <w:numPr>
                <w:ilvl w:val="0"/>
                <w:numId w:val="7"/>
              </w:numPr>
              <w:spacing w:after="0" w:line="240" w:lineRule="auto"/>
              <w:ind w:left="360"/>
              <w:contextualSpacing/>
              <w:rPr>
                <w:rFonts w:ascii="FS Jack" w:eastAsia="Times New Roman" w:hAnsi="FS Jack" w:cs="Times New Roman"/>
              </w:rPr>
            </w:pPr>
            <w:r>
              <w:rPr>
                <w:rFonts w:ascii="FS Jack" w:eastAsia="Times New Roman" w:hAnsi="FS Jack" w:cs="Times New Roman"/>
              </w:rPr>
              <w:t>Senior management experience</w:t>
            </w:r>
          </w:p>
          <w:p w14:paraId="5D153BA0" w14:textId="77777777" w:rsidR="00BF1565" w:rsidRPr="00862D9C" w:rsidRDefault="00BF1565" w:rsidP="00FC0824">
            <w:pPr>
              <w:spacing w:after="0" w:line="240" w:lineRule="auto"/>
              <w:ind w:left="360"/>
              <w:contextualSpacing/>
              <w:rPr>
                <w:rFonts w:ascii="FS Jack" w:eastAsia="Times New Roman" w:hAnsi="FS Jack" w:cs="Times New Roman"/>
              </w:rPr>
            </w:pPr>
          </w:p>
        </w:tc>
      </w:tr>
      <w:tr w:rsidR="00BF1565" w:rsidRPr="00862D9C" w14:paraId="025F60A2" w14:textId="77777777" w:rsidTr="00C75563">
        <w:trPr>
          <w:trHeight w:val="69"/>
          <w:jc w:val="center"/>
        </w:trPr>
        <w:tc>
          <w:tcPr>
            <w:tcW w:w="5025" w:type="dxa"/>
            <w:tcBorders>
              <w:bottom w:val="single" w:sz="4" w:space="0" w:color="auto"/>
            </w:tcBorders>
          </w:tcPr>
          <w:p w14:paraId="3A5A7EA6" w14:textId="77777777" w:rsidR="00BF1565" w:rsidRPr="00862D9C" w:rsidRDefault="00BF1565" w:rsidP="00BF156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color w:val="000000" w:themeColor="text1"/>
              </w:rPr>
            </w:pPr>
            <w:r w:rsidRPr="00862D9C">
              <w:rPr>
                <w:rFonts w:ascii="FS Jack" w:eastAsia="Times New Roman" w:hAnsi="FS Jack" w:cs="Times New Roman"/>
                <w:color w:val="000000" w:themeColor="text1"/>
              </w:rPr>
              <w:t>Strategic leadership and management skills. The ability to develop and monitor organisational strategy</w:t>
            </w:r>
          </w:p>
          <w:p w14:paraId="3CB96C97" w14:textId="77777777" w:rsidR="00BF1565" w:rsidRPr="00862D9C" w:rsidRDefault="00BF1565" w:rsidP="00BF156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color w:val="000000" w:themeColor="text1"/>
              </w:rPr>
            </w:pPr>
            <w:r w:rsidRPr="00862D9C">
              <w:rPr>
                <w:rFonts w:ascii="FS Jack" w:eastAsia="Times New Roman" w:hAnsi="FS Jack" w:cs="Times New Roman"/>
                <w:color w:val="000000" w:themeColor="text1"/>
              </w:rPr>
              <w:t>Decision-making skills. The appropriate use of knowledge and experience to make informed decisions to the benefit of the organisation</w:t>
            </w:r>
          </w:p>
          <w:p w14:paraId="30879EDE" w14:textId="77777777" w:rsidR="00BF1565" w:rsidRPr="00862D9C" w:rsidRDefault="00BF1565" w:rsidP="00BF156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color w:val="000000" w:themeColor="text1"/>
              </w:rPr>
            </w:pPr>
            <w:r w:rsidRPr="00862D9C">
              <w:rPr>
                <w:rFonts w:ascii="FS Jack" w:eastAsia="Times New Roman" w:hAnsi="FS Jack" w:cs="Times New Roman"/>
                <w:color w:val="000000" w:themeColor="text1"/>
              </w:rPr>
              <w:t>The ability to debate, discuss and challenge in a constructive manner</w:t>
            </w:r>
          </w:p>
          <w:p w14:paraId="5DE68576" w14:textId="77777777" w:rsidR="00BF1565" w:rsidRPr="00862D9C" w:rsidRDefault="00BF1565" w:rsidP="00BF156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color w:val="000000" w:themeColor="text1"/>
              </w:rPr>
            </w:pPr>
            <w:r w:rsidRPr="00862D9C">
              <w:rPr>
                <w:rFonts w:ascii="FS Jack" w:eastAsia="Times New Roman" w:hAnsi="FS Jack" w:cs="Times New Roman"/>
                <w:color w:val="000000" w:themeColor="text1"/>
              </w:rPr>
              <w:t xml:space="preserve">Excellent interpersonal skills. The ability to form strong, productive relationships both internally and externally to the benefit of the </w:t>
            </w:r>
            <w:r>
              <w:rPr>
                <w:rFonts w:ascii="FS Jack" w:eastAsia="Times New Roman" w:hAnsi="FS Jack" w:cs="Times New Roman"/>
                <w:color w:val="000000" w:themeColor="text1"/>
              </w:rPr>
              <w:t>a</w:t>
            </w:r>
            <w:r w:rsidRPr="00862D9C">
              <w:rPr>
                <w:rFonts w:ascii="FS Jack" w:eastAsia="Times New Roman" w:hAnsi="FS Jack" w:cs="Times New Roman"/>
                <w:color w:val="000000" w:themeColor="text1"/>
              </w:rPr>
              <w:t>ssociation</w:t>
            </w:r>
          </w:p>
          <w:p w14:paraId="6F9ADF66" w14:textId="77777777" w:rsidR="00BF1565" w:rsidRPr="00862D9C" w:rsidRDefault="00BF1565" w:rsidP="00BF156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color w:val="000000" w:themeColor="text1"/>
              </w:rPr>
            </w:pPr>
            <w:r w:rsidRPr="00862D9C">
              <w:rPr>
                <w:rFonts w:ascii="FS Jack" w:eastAsia="Times New Roman" w:hAnsi="FS Jack" w:cs="Times New Roman"/>
                <w:color w:val="000000" w:themeColor="text1"/>
              </w:rPr>
              <w:t>An ability to understand financial accounts, management accounts and budgeting</w:t>
            </w:r>
          </w:p>
          <w:p w14:paraId="23793C99" w14:textId="77777777" w:rsidR="00BF1565" w:rsidRPr="00862D9C" w:rsidRDefault="00BF1565" w:rsidP="00BF156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color w:val="000000" w:themeColor="text1"/>
              </w:rPr>
            </w:pPr>
            <w:r w:rsidRPr="00862D9C">
              <w:rPr>
                <w:rFonts w:ascii="FS Jack" w:eastAsia="Times New Roman" w:hAnsi="FS Jack" w:cs="Times New Roman"/>
                <w:color w:val="000000" w:themeColor="text1"/>
              </w:rPr>
              <w:t>Access to and ability to use, email and the internet</w:t>
            </w:r>
          </w:p>
          <w:p w14:paraId="7D168CD3" w14:textId="77777777" w:rsidR="00BF1565" w:rsidRPr="00862D9C" w:rsidRDefault="00BF1565" w:rsidP="00BF156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color w:val="000000" w:themeColor="text1"/>
              </w:rPr>
            </w:pPr>
            <w:r w:rsidRPr="00862D9C">
              <w:rPr>
                <w:rFonts w:ascii="FS Jack" w:eastAsia="Times New Roman" w:hAnsi="FS Jack" w:cs="Times New Roman"/>
                <w:color w:val="000000" w:themeColor="text1"/>
              </w:rPr>
              <w:t xml:space="preserve">A sound understanding of the volunteer/ professional relationship and how this can best work to support the work of the </w:t>
            </w:r>
            <w:r>
              <w:rPr>
                <w:rFonts w:ascii="FS Jack" w:eastAsia="Times New Roman" w:hAnsi="FS Jack" w:cs="Times New Roman"/>
                <w:color w:val="000000" w:themeColor="text1"/>
              </w:rPr>
              <w:t>a</w:t>
            </w:r>
            <w:r w:rsidRPr="00862D9C">
              <w:rPr>
                <w:rFonts w:ascii="FS Jack" w:eastAsia="Times New Roman" w:hAnsi="FS Jack" w:cs="Times New Roman"/>
                <w:color w:val="000000" w:themeColor="text1"/>
              </w:rPr>
              <w:t>ssociation</w:t>
            </w:r>
          </w:p>
          <w:p w14:paraId="65257349" w14:textId="77777777" w:rsidR="00BF1565" w:rsidRPr="00862D9C" w:rsidRDefault="00BF1565" w:rsidP="00BF156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color w:val="000000" w:themeColor="text1"/>
              </w:rPr>
            </w:pPr>
            <w:r w:rsidRPr="00862D9C">
              <w:rPr>
                <w:rFonts w:ascii="FS Jack" w:eastAsia="Times New Roman" w:hAnsi="FS Jack" w:cs="Times New Roman"/>
                <w:color w:val="000000" w:themeColor="text1"/>
              </w:rPr>
              <w:t>An understanding of and a commitment to equality in action</w:t>
            </w:r>
          </w:p>
          <w:p w14:paraId="68C4A271" w14:textId="77777777" w:rsidR="00BF1565" w:rsidRPr="00862D9C" w:rsidRDefault="00BF1565" w:rsidP="00BF156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color w:val="000000" w:themeColor="text1"/>
              </w:rPr>
            </w:pPr>
            <w:r w:rsidRPr="00D73E24">
              <w:rPr>
                <w:rFonts w:ascii="FS Jack" w:eastAsia="Times New Roman" w:hAnsi="FS Jack" w:cs="Times New Roman"/>
                <w:color w:val="000000" w:themeColor="text1"/>
              </w:rPr>
              <w:t xml:space="preserve">interest in grassroots sport and </w:t>
            </w:r>
            <w:r>
              <w:rPr>
                <w:rFonts w:ascii="FS Jack" w:eastAsia="Times New Roman" w:hAnsi="FS Jack" w:cs="Times New Roman"/>
                <w:color w:val="000000" w:themeColor="text1"/>
              </w:rPr>
              <w:t xml:space="preserve">knowledge &amp; understanding of not for profit organisations. </w:t>
            </w:r>
          </w:p>
        </w:tc>
        <w:tc>
          <w:tcPr>
            <w:tcW w:w="4684" w:type="dxa"/>
          </w:tcPr>
          <w:p w14:paraId="5A98AA9B" w14:textId="77777777" w:rsidR="00BF1565" w:rsidRPr="00862D9C" w:rsidRDefault="00BF1565" w:rsidP="00BF156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FS Jack" w:eastAsia="Times New Roman" w:hAnsi="FS Jack" w:cs="Times New Roman"/>
                <w:bCs/>
              </w:rPr>
            </w:pPr>
            <w:r w:rsidRPr="00862D9C">
              <w:rPr>
                <w:rFonts w:ascii="FS Jack" w:eastAsia="Times New Roman" w:hAnsi="FS Jack" w:cs="Times New Roman"/>
                <w:bCs/>
              </w:rPr>
              <w:t xml:space="preserve">An understanding of The FA’s National Game Strategy and how the </w:t>
            </w:r>
            <w:r>
              <w:rPr>
                <w:rFonts w:ascii="FS Jack" w:eastAsia="Times New Roman" w:hAnsi="FS Jack" w:cs="Times New Roman"/>
                <w:bCs/>
              </w:rPr>
              <w:t>Kent</w:t>
            </w:r>
            <w:r w:rsidRPr="00862D9C">
              <w:rPr>
                <w:rFonts w:ascii="FS Jack" w:eastAsia="Times New Roman" w:hAnsi="FS Jack" w:cs="Times New Roman"/>
                <w:bCs/>
              </w:rPr>
              <w:t xml:space="preserve"> FA </w:t>
            </w:r>
            <w:r>
              <w:rPr>
                <w:rFonts w:ascii="FS Jack" w:eastAsia="Times New Roman" w:hAnsi="FS Jack" w:cs="Times New Roman"/>
                <w:bCs/>
              </w:rPr>
              <w:t>b</w:t>
            </w:r>
            <w:r w:rsidRPr="00862D9C">
              <w:rPr>
                <w:rFonts w:ascii="FS Jack" w:eastAsia="Times New Roman" w:hAnsi="FS Jack" w:cs="Times New Roman"/>
                <w:bCs/>
              </w:rPr>
              <w:t xml:space="preserve">usiness </w:t>
            </w:r>
            <w:r>
              <w:rPr>
                <w:rFonts w:ascii="FS Jack" w:eastAsia="Times New Roman" w:hAnsi="FS Jack" w:cs="Times New Roman"/>
                <w:bCs/>
              </w:rPr>
              <w:t>p</w:t>
            </w:r>
            <w:r w:rsidRPr="00862D9C">
              <w:rPr>
                <w:rFonts w:ascii="FS Jack" w:eastAsia="Times New Roman" w:hAnsi="FS Jack" w:cs="Times New Roman"/>
                <w:bCs/>
              </w:rPr>
              <w:t>lan support its delivery.</w:t>
            </w:r>
          </w:p>
          <w:p w14:paraId="2DD5E92E" w14:textId="77777777" w:rsidR="00BF1565" w:rsidRPr="00862D9C" w:rsidRDefault="00BF1565" w:rsidP="00FC0824">
            <w:pPr>
              <w:spacing w:after="0"/>
              <w:ind w:left="360"/>
              <w:rPr>
                <w:rFonts w:ascii="FS Jack" w:eastAsia="Times New Roman" w:hAnsi="FS Jack" w:cs="Times New Roman"/>
                <w:bCs/>
              </w:rPr>
            </w:pPr>
          </w:p>
        </w:tc>
      </w:tr>
      <w:tr w:rsidR="00BF1565" w:rsidRPr="00862D9C" w14:paraId="10673474" w14:textId="77777777" w:rsidTr="00C75563">
        <w:trPr>
          <w:trHeight w:val="421"/>
          <w:jc w:val="center"/>
        </w:trPr>
        <w:tc>
          <w:tcPr>
            <w:tcW w:w="5025" w:type="dxa"/>
            <w:shd w:val="clear" w:color="auto" w:fill="D9D9D9" w:themeFill="background1" w:themeFillShade="D9"/>
            <w:vAlign w:val="center"/>
          </w:tcPr>
          <w:p w14:paraId="200ACEF1" w14:textId="77777777" w:rsidR="00BF1565" w:rsidRPr="00862D9C" w:rsidRDefault="00BF1565" w:rsidP="00FC0824">
            <w:pPr>
              <w:spacing w:after="0"/>
              <w:rPr>
                <w:rFonts w:ascii="FS Jack" w:eastAsia="Times New Roman" w:hAnsi="FS Jack" w:cs="Times New Roman"/>
                <w:b/>
                <w:bCs/>
              </w:rPr>
            </w:pPr>
            <w:r w:rsidRPr="00862D9C">
              <w:rPr>
                <w:rFonts w:ascii="FS Jack" w:eastAsia="Times New Roman" w:hAnsi="FS Jack" w:cs="Times New Roman"/>
                <w:b/>
              </w:rPr>
              <w:t>Enhanced DBS Check required?</w:t>
            </w:r>
          </w:p>
        </w:tc>
        <w:tc>
          <w:tcPr>
            <w:tcW w:w="4684" w:type="dxa"/>
            <w:vAlign w:val="center"/>
          </w:tcPr>
          <w:p w14:paraId="59B1ADD9" w14:textId="77777777" w:rsidR="00BF1565" w:rsidRPr="00862D9C" w:rsidRDefault="00BF1565" w:rsidP="00FC0824">
            <w:pPr>
              <w:spacing w:after="0"/>
              <w:rPr>
                <w:rFonts w:ascii="FS Jack" w:eastAsia="Times New Roman" w:hAnsi="FS Jack" w:cs="Times New Roman"/>
                <w:b/>
                <w:bCs/>
              </w:rPr>
            </w:pPr>
            <w:r w:rsidRPr="00862D9C">
              <w:rPr>
                <w:rFonts w:ascii="FS Jack" w:eastAsia="Times New Roman" w:hAnsi="FS Jack" w:cs="Times New Roman"/>
                <w:bCs/>
              </w:rPr>
              <w:t>NO</w:t>
            </w:r>
          </w:p>
        </w:tc>
      </w:tr>
      <w:tr w:rsidR="00BF1565" w:rsidRPr="00862D9C" w14:paraId="30A2393E" w14:textId="77777777" w:rsidTr="00C75563">
        <w:trPr>
          <w:trHeight w:val="421"/>
          <w:jc w:val="center"/>
        </w:trPr>
        <w:tc>
          <w:tcPr>
            <w:tcW w:w="5025" w:type="dxa"/>
            <w:shd w:val="clear" w:color="auto" w:fill="D9D9D9" w:themeFill="background1" w:themeFillShade="D9"/>
            <w:vAlign w:val="center"/>
          </w:tcPr>
          <w:p w14:paraId="6253F8B7" w14:textId="77777777" w:rsidR="00BF1565" w:rsidRPr="00862D9C" w:rsidRDefault="00BF1565" w:rsidP="00FC0824">
            <w:pPr>
              <w:spacing w:after="0"/>
              <w:rPr>
                <w:rFonts w:ascii="FS Jack" w:eastAsia="Times New Roman" w:hAnsi="FS Jack" w:cs="Times New Roman"/>
                <w:b/>
              </w:rPr>
            </w:pPr>
            <w:r w:rsidRPr="00862D9C">
              <w:rPr>
                <w:rFonts w:ascii="FS Jack" w:eastAsia="Times New Roman" w:hAnsi="FS Jack" w:cs="Times New Roman"/>
                <w:b/>
              </w:rPr>
              <w:t>Check required on Companies House disqualified directors’ register?</w:t>
            </w:r>
          </w:p>
        </w:tc>
        <w:tc>
          <w:tcPr>
            <w:tcW w:w="4684" w:type="dxa"/>
            <w:vAlign w:val="center"/>
          </w:tcPr>
          <w:p w14:paraId="4A79759F" w14:textId="77777777" w:rsidR="00BF1565" w:rsidRPr="00862D9C" w:rsidRDefault="00BF1565" w:rsidP="00FC0824">
            <w:pPr>
              <w:spacing w:after="0"/>
              <w:rPr>
                <w:rFonts w:ascii="FS Jack" w:eastAsia="Times New Roman" w:hAnsi="FS Jack" w:cs="Times New Roman"/>
                <w:bCs/>
              </w:rPr>
            </w:pPr>
            <w:r w:rsidRPr="00862D9C">
              <w:rPr>
                <w:rFonts w:ascii="FS Jack" w:eastAsia="Times New Roman" w:hAnsi="FS Jack" w:cs="Times New Roman"/>
                <w:bCs/>
              </w:rPr>
              <w:t>YES</w:t>
            </w:r>
          </w:p>
        </w:tc>
      </w:tr>
    </w:tbl>
    <w:p w14:paraId="52F3C6D2" w14:textId="77777777" w:rsidR="00BF1565" w:rsidRPr="00862D9C" w:rsidRDefault="00BF1565" w:rsidP="00BF1565">
      <w:pPr>
        <w:spacing w:after="0"/>
        <w:rPr>
          <w:rFonts w:ascii="FS Jack" w:eastAsia="Times New Roman" w:hAnsi="FS Jack" w:cs="Times New Roman"/>
        </w:rPr>
      </w:pPr>
    </w:p>
    <w:tbl>
      <w:tblPr>
        <w:tblStyle w:val="TableGrid"/>
        <w:tblW w:w="9639" w:type="dxa"/>
        <w:tblInd w:w="534" w:type="dxa"/>
        <w:tblLook w:val="04A0" w:firstRow="1" w:lastRow="0" w:firstColumn="1" w:lastColumn="0" w:noHBand="0" w:noVBand="1"/>
      </w:tblPr>
      <w:tblGrid>
        <w:gridCol w:w="1643"/>
        <w:gridCol w:w="7996"/>
      </w:tblGrid>
      <w:tr w:rsidR="00BF1565" w:rsidRPr="00862D9C" w14:paraId="650E2B16" w14:textId="77777777" w:rsidTr="00C75563">
        <w:trPr>
          <w:trHeight w:val="264"/>
        </w:trPr>
        <w:tc>
          <w:tcPr>
            <w:tcW w:w="9639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D1F4E5D" w14:textId="2E2DA211" w:rsidR="00BF1565" w:rsidRPr="00862D9C" w:rsidRDefault="00BF1565" w:rsidP="00FC0824">
            <w:pPr>
              <w:rPr>
                <w:rFonts w:ascii="FS Jack" w:hAnsi="FS Jack"/>
                <w:b/>
              </w:rPr>
            </w:pPr>
            <w:r w:rsidRPr="00862D9C">
              <w:rPr>
                <w:rFonts w:ascii="FS Jack" w:hAnsi="FS Jack"/>
                <w:b/>
              </w:rPr>
              <w:t xml:space="preserve">The </w:t>
            </w:r>
            <w:r w:rsidR="001C2B3C">
              <w:rPr>
                <w:rFonts w:ascii="FS Jack" w:hAnsi="FS Jack"/>
                <w:b/>
              </w:rPr>
              <w:t>role</w:t>
            </w:r>
            <w:r w:rsidRPr="00862D9C">
              <w:rPr>
                <w:rFonts w:ascii="FS Jack" w:hAnsi="FS Jack"/>
                <w:b/>
              </w:rPr>
              <w:t xml:space="preserve"> holder will be expected to understand and work in accordance with the values and behaviours described below </w:t>
            </w:r>
          </w:p>
        </w:tc>
      </w:tr>
      <w:tr w:rsidR="00BF1565" w:rsidRPr="00862D9C" w14:paraId="61A4C8E6" w14:textId="77777777" w:rsidTr="00C75563">
        <w:trPr>
          <w:trHeight w:val="283"/>
        </w:trPr>
        <w:tc>
          <w:tcPr>
            <w:tcW w:w="1643" w:type="dxa"/>
            <w:tcBorders>
              <w:top w:val="nil"/>
            </w:tcBorders>
            <w:shd w:val="clear" w:color="auto" w:fill="D9D9D9" w:themeFill="background1" w:themeFillShade="D9"/>
          </w:tcPr>
          <w:p w14:paraId="6B97DB02" w14:textId="1A6A3396" w:rsidR="00BF1565" w:rsidRPr="00862D9C" w:rsidRDefault="008E5756" w:rsidP="00FC0824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 xml:space="preserve">Kent </w:t>
            </w:r>
            <w:r w:rsidR="00BF1565" w:rsidRPr="00862D9C">
              <w:rPr>
                <w:rFonts w:ascii="FS Jack" w:hAnsi="FS Jack"/>
                <w:b/>
              </w:rPr>
              <w:t>FA value</w:t>
            </w:r>
          </w:p>
        </w:tc>
        <w:tc>
          <w:tcPr>
            <w:tcW w:w="7996" w:type="dxa"/>
            <w:tcBorders>
              <w:top w:val="nil"/>
            </w:tcBorders>
            <w:shd w:val="clear" w:color="auto" w:fill="D9D9D9" w:themeFill="background1" w:themeFillShade="D9"/>
          </w:tcPr>
          <w:p w14:paraId="3BB9CAC5" w14:textId="77777777" w:rsidR="00BF1565" w:rsidRPr="00862D9C" w:rsidRDefault="00BF1565" w:rsidP="00FC0824">
            <w:pPr>
              <w:rPr>
                <w:rFonts w:ascii="FS Jack" w:hAnsi="FS Jack"/>
                <w:b/>
              </w:rPr>
            </w:pPr>
            <w:r w:rsidRPr="00862D9C">
              <w:rPr>
                <w:rFonts w:ascii="FS Jack" w:hAnsi="FS Jack"/>
                <w:b/>
              </w:rPr>
              <w:t>Behaviours</w:t>
            </w:r>
          </w:p>
        </w:tc>
      </w:tr>
      <w:tr w:rsidR="00BF1565" w:rsidRPr="00862D9C" w14:paraId="658D84EE" w14:textId="77777777" w:rsidTr="00C75563">
        <w:trPr>
          <w:trHeight w:val="1165"/>
        </w:trPr>
        <w:tc>
          <w:tcPr>
            <w:tcW w:w="1643" w:type="dxa"/>
          </w:tcPr>
          <w:p w14:paraId="09BBF786" w14:textId="77777777" w:rsidR="00BF1565" w:rsidRPr="00862D9C" w:rsidRDefault="00BF1565" w:rsidP="00FC0824">
            <w:pPr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INNOVATIVE</w:t>
            </w:r>
          </w:p>
        </w:tc>
        <w:tc>
          <w:tcPr>
            <w:tcW w:w="7996" w:type="dxa"/>
          </w:tcPr>
          <w:p w14:paraId="0B138C9A" w14:textId="77777777" w:rsidR="00BF1565" w:rsidRPr="00862D9C" w:rsidRDefault="00BF1565" w:rsidP="00FC0824">
            <w:pPr>
              <w:rPr>
                <w:rFonts w:ascii="FS Jack" w:hAnsi="FS Jack"/>
                <w:b/>
              </w:rPr>
            </w:pPr>
            <w:r w:rsidRPr="00862D9C">
              <w:rPr>
                <w:rFonts w:ascii="FS Jack" w:hAnsi="FS Jack"/>
                <w:b/>
              </w:rPr>
              <w:t>Embraces new and creative thinking in pursuit of continuous improvement:</w:t>
            </w:r>
          </w:p>
          <w:p w14:paraId="080596E9" w14:textId="77777777" w:rsidR="00BF1565" w:rsidRPr="00862D9C" w:rsidRDefault="00BF1565" w:rsidP="00BF1565">
            <w:pPr>
              <w:numPr>
                <w:ilvl w:val="0"/>
                <w:numId w:val="1"/>
              </w:numPr>
              <w:contextualSpacing/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Identifies new and different ways to overcome problems, thinking creatively to develop solutions.</w:t>
            </w:r>
          </w:p>
          <w:p w14:paraId="597B2D81" w14:textId="77777777" w:rsidR="00BF1565" w:rsidRPr="00862D9C" w:rsidRDefault="00BF1565" w:rsidP="00BF1565">
            <w:pPr>
              <w:numPr>
                <w:ilvl w:val="0"/>
                <w:numId w:val="1"/>
              </w:numPr>
              <w:contextualSpacing/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Continuously seeks to improve efficiency and performance.</w:t>
            </w:r>
          </w:p>
        </w:tc>
      </w:tr>
      <w:tr w:rsidR="00BF1565" w:rsidRPr="00862D9C" w14:paraId="23810C62" w14:textId="77777777" w:rsidTr="00C75563">
        <w:trPr>
          <w:trHeight w:val="1180"/>
        </w:trPr>
        <w:tc>
          <w:tcPr>
            <w:tcW w:w="1643" w:type="dxa"/>
          </w:tcPr>
          <w:p w14:paraId="01317ADA" w14:textId="77777777" w:rsidR="00BF1565" w:rsidRPr="00862D9C" w:rsidRDefault="00BF1565" w:rsidP="00FC0824">
            <w:pPr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SUPPORTIVE</w:t>
            </w:r>
          </w:p>
        </w:tc>
        <w:tc>
          <w:tcPr>
            <w:tcW w:w="7996" w:type="dxa"/>
          </w:tcPr>
          <w:p w14:paraId="6242AF3F" w14:textId="77777777" w:rsidR="00BF1565" w:rsidRPr="00862D9C" w:rsidRDefault="00BF1565" w:rsidP="00FC0824">
            <w:pPr>
              <w:rPr>
                <w:rFonts w:ascii="FS Jack" w:hAnsi="FS Jack"/>
                <w:b/>
              </w:rPr>
            </w:pPr>
            <w:r w:rsidRPr="00862D9C">
              <w:rPr>
                <w:rFonts w:ascii="FS Jack" w:hAnsi="FS Jack"/>
                <w:b/>
              </w:rPr>
              <w:t>Fosters a supportive culture:</w:t>
            </w:r>
          </w:p>
          <w:p w14:paraId="3349EA9E" w14:textId="77777777" w:rsidR="00BF1565" w:rsidRPr="00862D9C" w:rsidRDefault="00BF1565" w:rsidP="00BF1565">
            <w:pPr>
              <w:numPr>
                <w:ilvl w:val="0"/>
                <w:numId w:val="2"/>
              </w:numPr>
              <w:contextualSpacing/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Maintains people’s self-esteem when interacting with them.</w:t>
            </w:r>
          </w:p>
          <w:p w14:paraId="35BA6F77" w14:textId="77777777" w:rsidR="00BF1565" w:rsidRPr="00862D9C" w:rsidRDefault="00BF1565" w:rsidP="00BF1565">
            <w:pPr>
              <w:numPr>
                <w:ilvl w:val="0"/>
                <w:numId w:val="2"/>
              </w:numPr>
              <w:contextualSpacing/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Avoids pre-judgement when listening to suggestions from others.</w:t>
            </w:r>
          </w:p>
          <w:p w14:paraId="4C52E752" w14:textId="77777777" w:rsidR="00BF1565" w:rsidRPr="00862D9C" w:rsidRDefault="00BF1565" w:rsidP="00BF1565">
            <w:pPr>
              <w:numPr>
                <w:ilvl w:val="0"/>
                <w:numId w:val="2"/>
              </w:numPr>
              <w:contextualSpacing/>
              <w:rPr>
                <w:rFonts w:ascii="FS Jack" w:hAnsi="FS Jack"/>
                <w:b/>
              </w:rPr>
            </w:pPr>
            <w:r w:rsidRPr="00862D9C">
              <w:rPr>
                <w:rFonts w:ascii="FS Jack" w:hAnsi="FS Jack"/>
              </w:rPr>
              <w:t>Always seizes the opportunity to apply FA standards.</w:t>
            </w:r>
          </w:p>
        </w:tc>
      </w:tr>
      <w:tr w:rsidR="00BF1565" w:rsidRPr="00862D9C" w14:paraId="7886C155" w14:textId="77777777" w:rsidTr="00C75563">
        <w:trPr>
          <w:trHeight w:val="1762"/>
        </w:trPr>
        <w:tc>
          <w:tcPr>
            <w:tcW w:w="1643" w:type="dxa"/>
          </w:tcPr>
          <w:p w14:paraId="28C4CC0B" w14:textId="77777777" w:rsidR="00BF1565" w:rsidRPr="00862D9C" w:rsidRDefault="00BF1565" w:rsidP="00FC0824">
            <w:pPr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lastRenderedPageBreak/>
              <w:t>INCLUSIVE</w:t>
            </w:r>
          </w:p>
        </w:tc>
        <w:tc>
          <w:tcPr>
            <w:tcW w:w="7996" w:type="dxa"/>
          </w:tcPr>
          <w:p w14:paraId="20D47D91" w14:textId="77777777" w:rsidR="00BF1565" w:rsidRPr="00862D9C" w:rsidRDefault="00BF1565" w:rsidP="00FC0824">
            <w:pPr>
              <w:rPr>
                <w:rFonts w:ascii="FS Jack" w:hAnsi="FS Jack"/>
                <w:b/>
              </w:rPr>
            </w:pPr>
            <w:r w:rsidRPr="00862D9C">
              <w:rPr>
                <w:rFonts w:ascii="FS Jack" w:hAnsi="FS Jack"/>
                <w:b/>
              </w:rPr>
              <w:t xml:space="preserve">Champions and ensures that football is, and will remain, a game for </w:t>
            </w:r>
            <w:r w:rsidRPr="00862D9C">
              <w:rPr>
                <w:rFonts w:ascii="FS Jack" w:hAnsi="FS Jack"/>
                <w:b/>
                <w:i/>
              </w:rPr>
              <w:t>everyone:</w:t>
            </w:r>
          </w:p>
          <w:p w14:paraId="12E1E6AA" w14:textId="77777777" w:rsidR="00BF1565" w:rsidRPr="00862D9C" w:rsidRDefault="00BF1565" w:rsidP="00BF1565">
            <w:pPr>
              <w:numPr>
                <w:ilvl w:val="0"/>
                <w:numId w:val="3"/>
              </w:numPr>
              <w:contextualSpacing/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Openly collaborates with colleagues and partners in the game</w:t>
            </w:r>
          </w:p>
          <w:p w14:paraId="7F5ACA11" w14:textId="77777777" w:rsidR="00BF1565" w:rsidRPr="00862D9C" w:rsidRDefault="00BF1565" w:rsidP="00BF1565">
            <w:pPr>
              <w:numPr>
                <w:ilvl w:val="0"/>
                <w:numId w:val="3"/>
              </w:numPr>
              <w:contextualSpacing/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Provides equal opportunity to people of different backgrounds, experience and perspective</w:t>
            </w:r>
          </w:p>
          <w:p w14:paraId="5906E4DC" w14:textId="77777777" w:rsidR="00BF1565" w:rsidRPr="00862D9C" w:rsidRDefault="00BF1565" w:rsidP="00BF1565">
            <w:pPr>
              <w:numPr>
                <w:ilvl w:val="0"/>
                <w:numId w:val="3"/>
              </w:numPr>
              <w:contextualSpacing/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Seeks out and embraces new ways of thinking and working.</w:t>
            </w:r>
          </w:p>
        </w:tc>
      </w:tr>
      <w:tr w:rsidR="00BF1565" w:rsidRPr="00862D9C" w14:paraId="78958377" w14:textId="77777777" w:rsidTr="00C75563">
        <w:trPr>
          <w:trHeight w:val="866"/>
        </w:trPr>
        <w:tc>
          <w:tcPr>
            <w:tcW w:w="1643" w:type="dxa"/>
          </w:tcPr>
          <w:p w14:paraId="64B3CBEB" w14:textId="77777777" w:rsidR="00BF1565" w:rsidRPr="00862D9C" w:rsidRDefault="00BF1565" w:rsidP="00FC0824">
            <w:pPr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REFLECTIVE</w:t>
            </w:r>
          </w:p>
        </w:tc>
        <w:tc>
          <w:tcPr>
            <w:tcW w:w="7996" w:type="dxa"/>
          </w:tcPr>
          <w:p w14:paraId="60A2E1E4" w14:textId="77777777" w:rsidR="00BF1565" w:rsidRPr="00862D9C" w:rsidRDefault="00BF1565" w:rsidP="00FC0824">
            <w:pPr>
              <w:rPr>
                <w:rFonts w:ascii="FS Jack" w:hAnsi="FS Jack"/>
                <w:b/>
              </w:rPr>
            </w:pPr>
            <w:r w:rsidRPr="00862D9C">
              <w:rPr>
                <w:rFonts w:ascii="FS Jack" w:hAnsi="FS Jack"/>
                <w:b/>
              </w:rPr>
              <w:t xml:space="preserve">Ensures that the whole game is represented across the business: </w:t>
            </w:r>
          </w:p>
          <w:p w14:paraId="63C0DAC4" w14:textId="77777777" w:rsidR="00BF1565" w:rsidRPr="00862D9C" w:rsidRDefault="00BF1565" w:rsidP="00BF1565">
            <w:pPr>
              <w:numPr>
                <w:ilvl w:val="0"/>
                <w:numId w:val="4"/>
              </w:numPr>
              <w:contextualSpacing/>
              <w:rPr>
                <w:rFonts w:ascii="FS Jack" w:hAnsi="FS Jack"/>
              </w:rPr>
            </w:pPr>
            <w:r>
              <w:rPr>
                <w:rFonts w:ascii="FS Jack" w:hAnsi="FS Jack"/>
              </w:rPr>
              <w:t>Remains focused on ensuring that all stakeholders are fully represented and all known obstacles to inclusion are challenged and tackled.</w:t>
            </w:r>
          </w:p>
        </w:tc>
      </w:tr>
      <w:tr w:rsidR="00BF1565" w:rsidRPr="00862D9C" w14:paraId="76871EAB" w14:textId="77777777" w:rsidTr="00C75563">
        <w:trPr>
          <w:trHeight w:val="1180"/>
        </w:trPr>
        <w:tc>
          <w:tcPr>
            <w:tcW w:w="1643" w:type="dxa"/>
          </w:tcPr>
          <w:p w14:paraId="1AE16C83" w14:textId="77777777" w:rsidR="00BF1565" w:rsidRPr="00862D9C" w:rsidRDefault="00BF1565" w:rsidP="00FC0824">
            <w:pPr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EXCELLENT</w:t>
            </w:r>
          </w:p>
        </w:tc>
        <w:tc>
          <w:tcPr>
            <w:tcW w:w="7996" w:type="dxa"/>
          </w:tcPr>
          <w:p w14:paraId="550C8FDE" w14:textId="77777777" w:rsidR="00BF1565" w:rsidRPr="00862D9C" w:rsidRDefault="00BF1565" w:rsidP="00FC0824">
            <w:pPr>
              <w:rPr>
                <w:rFonts w:ascii="FS Jack" w:hAnsi="FS Jack"/>
                <w:b/>
              </w:rPr>
            </w:pPr>
            <w:r w:rsidRPr="00862D9C">
              <w:rPr>
                <w:rFonts w:ascii="FS Jack" w:hAnsi="FS Jack"/>
                <w:b/>
              </w:rPr>
              <w:t>The very best outcome achieved by sustained excellence in performance:</w:t>
            </w:r>
          </w:p>
          <w:p w14:paraId="5DF80CEA" w14:textId="77777777" w:rsidR="00BF1565" w:rsidRPr="00862D9C" w:rsidRDefault="00BF1565" w:rsidP="00BF1565">
            <w:pPr>
              <w:numPr>
                <w:ilvl w:val="0"/>
                <w:numId w:val="5"/>
              </w:numPr>
              <w:contextualSpacing/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Always seeks to achieve the highest levels of performance.</w:t>
            </w:r>
          </w:p>
          <w:p w14:paraId="101461F9" w14:textId="77777777" w:rsidR="00BF1565" w:rsidRPr="00862D9C" w:rsidRDefault="00BF1565" w:rsidP="00BF1565">
            <w:pPr>
              <w:numPr>
                <w:ilvl w:val="0"/>
                <w:numId w:val="5"/>
              </w:numPr>
              <w:contextualSpacing/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Persistent to achieve a standard that others consider impossible.</w:t>
            </w:r>
          </w:p>
          <w:p w14:paraId="78FF55AF" w14:textId="77777777" w:rsidR="00BF1565" w:rsidRPr="00862D9C" w:rsidRDefault="00BF1565" w:rsidP="00BF1565">
            <w:pPr>
              <w:numPr>
                <w:ilvl w:val="0"/>
                <w:numId w:val="5"/>
              </w:numPr>
              <w:contextualSpacing/>
              <w:rPr>
                <w:rFonts w:ascii="FS Jack" w:hAnsi="FS Jack"/>
              </w:rPr>
            </w:pPr>
            <w:r w:rsidRPr="00862D9C">
              <w:rPr>
                <w:rFonts w:ascii="FS Jack" w:hAnsi="FS Jack"/>
              </w:rPr>
              <w:t>Challenges others to go further and achieve more.</w:t>
            </w:r>
          </w:p>
        </w:tc>
      </w:tr>
    </w:tbl>
    <w:p w14:paraId="38B08F51" w14:textId="77777777" w:rsidR="00BF1565" w:rsidRPr="00862D9C" w:rsidRDefault="00BF1565" w:rsidP="00BF1565">
      <w:pPr>
        <w:spacing w:after="0"/>
        <w:rPr>
          <w:rFonts w:ascii="FS Jack" w:eastAsia="Times New Roman" w:hAnsi="FS Jack" w:cs="Times New Roman"/>
        </w:rPr>
      </w:pPr>
    </w:p>
    <w:p w14:paraId="6876E061" w14:textId="77777777" w:rsidR="00BF1565" w:rsidRPr="00862D9C" w:rsidRDefault="00BF1565" w:rsidP="00BF1565">
      <w:pPr>
        <w:spacing w:after="0"/>
        <w:rPr>
          <w:rFonts w:ascii="FS Jack" w:eastAsia="Times New Roman" w:hAnsi="FS Jack" w:cs="Times New Roman"/>
        </w:rPr>
      </w:pPr>
    </w:p>
    <w:tbl>
      <w:tblPr>
        <w:tblStyle w:val="TableGrid"/>
        <w:tblW w:w="9639" w:type="dxa"/>
        <w:tblInd w:w="534" w:type="dxa"/>
        <w:tblLook w:val="04A0" w:firstRow="1" w:lastRow="0" w:firstColumn="1" w:lastColumn="0" w:noHBand="0" w:noVBand="1"/>
      </w:tblPr>
      <w:tblGrid>
        <w:gridCol w:w="4457"/>
        <w:gridCol w:w="5182"/>
      </w:tblGrid>
      <w:tr w:rsidR="00BF1565" w:rsidRPr="00862D9C" w14:paraId="490EA1F1" w14:textId="77777777" w:rsidTr="00C75563">
        <w:trPr>
          <w:trHeight w:val="472"/>
        </w:trPr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338ACDCB" w14:textId="70D3D257" w:rsidR="00BF1565" w:rsidRPr="00862D9C" w:rsidRDefault="007D1395" w:rsidP="00FC0824">
            <w:pPr>
              <w:rPr>
                <w:rFonts w:ascii="FS Jack" w:eastAsia="Times New Roman" w:hAnsi="FS Jack"/>
                <w:b/>
              </w:rPr>
            </w:pPr>
            <w:r>
              <w:rPr>
                <w:rFonts w:ascii="FS Jack" w:eastAsia="Times New Roman" w:hAnsi="FS Jack"/>
                <w:b/>
              </w:rPr>
              <w:t xml:space="preserve">Role </w:t>
            </w:r>
            <w:r w:rsidR="00BF1565" w:rsidRPr="00862D9C">
              <w:rPr>
                <w:rFonts w:ascii="FS Jack" w:eastAsia="Times New Roman" w:hAnsi="FS Jack"/>
                <w:b/>
              </w:rPr>
              <w:t>description reviewed and modified by:</w:t>
            </w:r>
          </w:p>
        </w:tc>
        <w:tc>
          <w:tcPr>
            <w:tcW w:w="5182" w:type="dxa"/>
            <w:vAlign w:val="center"/>
          </w:tcPr>
          <w:p w14:paraId="6F05B571" w14:textId="77777777" w:rsidR="00BF1565" w:rsidRPr="00862D9C" w:rsidRDefault="00BF1565" w:rsidP="00FC0824">
            <w:pPr>
              <w:rPr>
                <w:rFonts w:ascii="FS Jack" w:eastAsia="Times New Roman" w:hAnsi="FS Jack"/>
                <w:iCs/>
              </w:rPr>
            </w:pPr>
            <w:r w:rsidRPr="00862D9C">
              <w:rPr>
                <w:rFonts w:ascii="FS Jack" w:eastAsia="Times New Roman" w:hAnsi="FS Jack"/>
                <w:iCs/>
              </w:rPr>
              <w:t>Denise Richmond</w:t>
            </w:r>
          </w:p>
        </w:tc>
      </w:tr>
      <w:tr w:rsidR="00BF1565" w:rsidRPr="00862D9C" w14:paraId="18CC9E25" w14:textId="77777777" w:rsidTr="00C75563">
        <w:trPr>
          <w:trHeight w:val="462"/>
        </w:trPr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516777FC" w14:textId="44CDFC29" w:rsidR="00BF1565" w:rsidRPr="00862D9C" w:rsidRDefault="00BF1565" w:rsidP="00FC0824">
            <w:pPr>
              <w:rPr>
                <w:rFonts w:ascii="FS Jack" w:eastAsia="Times New Roman" w:hAnsi="FS Jack"/>
              </w:rPr>
            </w:pPr>
            <w:r w:rsidRPr="00862D9C">
              <w:rPr>
                <w:rFonts w:ascii="FS Jack" w:eastAsia="Times New Roman" w:hAnsi="FS Jack"/>
                <w:b/>
              </w:rPr>
              <w:t xml:space="preserve">Date </w:t>
            </w:r>
            <w:r w:rsidR="007D1395">
              <w:rPr>
                <w:rFonts w:ascii="FS Jack" w:eastAsia="Times New Roman" w:hAnsi="FS Jack"/>
                <w:b/>
              </w:rPr>
              <w:t>role</w:t>
            </w:r>
            <w:r w:rsidRPr="00862D9C">
              <w:rPr>
                <w:rFonts w:ascii="FS Jack" w:eastAsia="Times New Roman" w:hAnsi="FS Jack"/>
                <w:b/>
              </w:rPr>
              <w:t xml:space="preserve"> description reviewed and modified:</w:t>
            </w:r>
          </w:p>
        </w:tc>
        <w:tc>
          <w:tcPr>
            <w:tcW w:w="5182" w:type="dxa"/>
            <w:vAlign w:val="center"/>
          </w:tcPr>
          <w:p w14:paraId="0972EBCC" w14:textId="77777777" w:rsidR="00BF1565" w:rsidRPr="00862D9C" w:rsidRDefault="00BF1565" w:rsidP="00FC0824">
            <w:pPr>
              <w:rPr>
                <w:rFonts w:ascii="FS Jack" w:eastAsia="Times New Roman" w:hAnsi="FS Jack"/>
                <w:iCs/>
              </w:rPr>
            </w:pPr>
            <w:r>
              <w:rPr>
                <w:rFonts w:ascii="FS Jack" w:eastAsia="Times New Roman" w:hAnsi="FS Jack"/>
                <w:iCs/>
              </w:rPr>
              <w:t>11</w:t>
            </w:r>
            <w:r w:rsidRPr="00862D9C">
              <w:rPr>
                <w:rFonts w:ascii="FS Jack" w:eastAsia="Times New Roman" w:hAnsi="FS Jack"/>
                <w:iCs/>
                <w:vertAlign w:val="superscript"/>
              </w:rPr>
              <w:t>th</w:t>
            </w:r>
            <w:r>
              <w:rPr>
                <w:rFonts w:ascii="FS Jack" w:eastAsia="Times New Roman" w:hAnsi="FS Jack"/>
                <w:iCs/>
              </w:rPr>
              <w:t xml:space="preserve"> December</w:t>
            </w:r>
            <w:r w:rsidRPr="00862D9C">
              <w:rPr>
                <w:rFonts w:ascii="FS Jack" w:eastAsia="Times New Roman" w:hAnsi="FS Jack"/>
                <w:iCs/>
              </w:rPr>
              <w:t xml:space="preserve"> 2020</w:t>
            </w:r>
          </w:p>
        </w:tc>
      </w:tr>
      <w:tr w:rsidR="00BF1565" w:rsidRPr="00862D9C" w14:paraId="46C0B12B" w14:textId="77777777" w:rsidTr="00C75563">
        <w:trPr>
          <w:trHeight w:val="462"/>
        </w:trPr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7CDBAB48" w14:textId="0E1F110E" w:rsidR="00BF1565" w:rsidRPr="00862D9C" w:rsidRDefault="007D1395" w:rsidP="00FC0824">
            <w:pPr>
              <w:rPr>
                <w:rFonts w:ascii="FS Jack" w:eastAsia="Times New Roman" w:hAnsi="FS Jack"/>
                <w:b/>
                <w:bCs/>
              </w:rPr>
            </w:pPr>
            <w:r>
              <w:rPr>
                <w:rFonts w:ascii="FS Jack" w:eastAsia="Times New Roman" w:hAnsi="FS Jack"/>
                <w:b/>
                <w:bCs/>
              </w:rPr>
              <w:t>Role</w:t>
            </w:r>
            <w:r w:rsidR="00BF1565" w:rsidRPr="00862D9C">
              <w:rPr>
                <w:rFonts w:ascii="FS Jack" w:eastAsia="Times New Roman" w:hAnsi="FS Jack"/>
                <w:b/>
                <w:bCs/>
              </w:rPr>
              <w:t xml:space="preserve"> description authorised</w:t>
            </w:r>
            <w:r w:rsidR="00BF1565" w:rsidRPr="00862D9C">
              <w:rPr>
                <w:rFonts w:ascii="FS Jack" w:eastAsia="Times New Roman" w:hAnsi="FS Jack"/>
                <w:b/>
                <w:bCs/>
                <w:i/>
                <w:iCs/>
              </w:rPr>
              <w:t xml:space="preserve"> </w:t>
            </w:r>
            <w:r w:rsidR="00BF1565" w:rsidRPr="00862D9C">
              <w:rPr>
                <w:rFonts w:ascii="FS Jack" w:eastAsia="Times New Roman" w:hAnsi="FS Jack"/>
                <w:b/>
                <w:bCs/>
              </w:rPr>
              <w:t>by:</w:t>
            </w:r>
          </w:p>
        </w:tc>
        <w:tc>
          <w:tcPr>
            <w:tcW w:w="5182" w:type="dxa"/>
            <w:vAlign w:val="center"/>
          </w:tcPr>
          <w:p w14:paraId="1246F20E" w14:textId="77777777" w:rsidR="00BF1565" w:rsidRPr="00862D9C" w:rsidRDefault="00BF1565" w:rsidP="00FC0824">
            <w:pPr>
              <w:rPr>
                <w:rFonts w:ascii="FS Jack" w:eastAsia="Times New Roman" w:hAnsi="FS Jack"/>
              </w:rPr>
            </w:pPr>
            <w:r w:rsidRPr="00862D9C">
              <w:rPr>
                <w:rFonts w:ascii="FS Jack" w:eastAsia="Times New Roman" w:hAnsi="FS Jack"/>
              </w:rPr>
              <w:t>Denise Richmond, Kent FA Chair.</w:t>
            </w:r>
          </w:p>
        </w:tc>
      </w:tr>
    </w:tbl>
    <w:p w14:paraId="69598D4B" w14:textId="77777777" w:rsidR="00BF1565" w:rsidRPr="00862D9C" w:rsidRDefault="00BF1565" w:rsidP="00BF1565">
      <w:pPr>
        <w:spacing w:after="0"/>
        <w:rPr>
          <w:rFonts w:ascii="FS Jack" w:eastAsia="Times New Roman" w:hAnsi="FS Jack" w:cs="Times New Roman"/>
        </w:rPr>
      </w:pPr>
    </w:p>
    <w:tbl>
      <w:tblPr>
        <w:tblStyle w:val="TableGrid"/>
        <w:tblW w:w="9710" w:type="dxa"/>
        <w:jc w:val="center"/>
        <w:tblLook w:val="04A0" w:firstRow="1" w:lastRow="0" w:firstColumn="1" w:lastColumn="0" w:noHBand="0" w:noVBand="1"/>
      </w:tblPr>
      <w:tblGrid>
        <w:gridCol w:w="4986"/>
        <w:gridCol w:w="4724"/>
      </w:tblGrid>
      <w:tr w:rsidR="00BF1565" w:rsidRPr="00862D9C" w14:paraId="29E0B7B2" w14:textId="77777777" w:rsidTr="00C75563">
        <w:trPr>
          <w:trHeight w:val="497"/>
          <w:jc w:val="center"/>
        </w:trPr>
        <w:tc>
          <w:tcPr>
            <w:tcW w:w="4986" w:type="dxa"/>
            <w:shd w:val="clear" w:color="auto" w:fill="D9D9D9" w:themeFill="background1" w:themeFillShade="D9"/>
            <w:vAlign w:val="center"/>
          </w:tcPr>
          <w:p w14:paraId="2B8E6BCF" w14:textId="7F6E085C" w:rsidR="00BF1565" w:rsidRPr="00862D9C" w:rsidRDefault="00BF1565" w:rsidP="00FC0824">
            <w:pPr>
              <w:rPr>
                <w:rFonts w:ascii="FS Jack" w:eastAsia="Times New Roman" w:hAnsi="FS Jack"/>
              </w:rPr>
            </w:pPr>
            <w:r w:rsidRPr="00862D9C">
              <w:rPr>
                <w:rFonts w:ascii="FS Jack" w:eastAsia="Times New Roman" w:hAnsi="FS Jack"/>
                <w:b/>
              </w:rPr>
              <w:t xml:space="preserve">Signed by </w:t>
            </w:r>
            <w:r w:rsidR="007D1395">
              <w:rPr>
                <w:rFonts w:ascii="FS Jack" w:eastAsia="Times New Roman" w:hAnsi="FS Jack"/>
                <w:b/>
              </w:rPr>
              <w:t>role</w:t>
            </w:r>
            <w:r w:rsidRPr="00862D9C">
              <w:rPr>
                <w:rFonts w:ascii="FS Jack" w:eastAsia="Times New Roman" w:hAnsi="FS Jack"/>
                <w:b/>
              </w:rPr>
              <w:t xml:space="preserve"> holder (on appointment): </w:t>
            </w:r>
          </w:p>
        </w:tc>
        <w:tc>
          <w:tcPr>
            <w:tcW w:w="4724" w:type="dxa"/>
            <w:vAlign w:val="center"/>
          </w:tcPr>
          <w:p w14:paraId="11CABDD1" w14:textId="77777777" w:rsidR="00BF1565" w:rsidRPr="00862D9C" w:rsidRDefault="00BF1565" w:rsidP="00FC0824">
            <w:pPr>
              <w:rPr>
                <w:rFonts w:ascii="FS Jack" w:eastAsia="Times New Roman" w:hAnsi="FS Jack"/>
              </w:rPr>
            </w:pPr>
          </w:p>
        </w:tc>
      </w:tr>
      <w:tr w:rsidR="00BF1565" w:rsidRPr="00862D9C" w14:paraId="5BACF4C1" w14:textId="77777777" w:rsidTr="00C75563">
        <w:trPr>
          <w:trHeight w:val="497"/>
          <w:jc w:val="center"/>
        </w:trPr>
        <w:tc>
          <w:tcPr>
            <w:tcW w:w="4986" w:type="dxa"/>
            <w:shd w:val="clear" w:color="auto" w:fill="D9D9D9" w:themeFill="background1" w:themeFillShade="D9"/>
            <w:vAlign w:val="center"/>
          </w:tcPr>
          <w:p w14:paraId="2CF3E70E" w14:textId="77777777" w:rsidR="00BF1565" w:rsidRPr="00862D9C" w:rsidRDefault="00BF1565" w:rsidP="00FC0824">
            <w:pPr>
              <w:rPr>
                <w:rFonts w:ascii="FS Jack" w:eastAsia="Times New Roman" w:hAnsi="FS Jack"/>
                <w:b/>
              </w:rPr>
            </w:pPr>
            <w:r w:rsidRPr="00862D9C">
              <w:rPr>
                <w:rFonts w:ascii="FS Jack" w:eastAsia="Times New Roman" w:hAnsi="FS Jack"/>
                <w:b/>
              </w:rPr>
              <w:t>Date signed:</w:t>
            </w:r>
          </w:p>
        </w:tc>
        <w:tc>
          <w:tcPr>
            <w:tcW w:w="4724" w:type="dxa"/>
            <w:vAlign w:val="center"/>
          </w:tcPr>
          <w:p w14:paraId="23F3D130" w14:textId="77777777" w:rsidR="00BF1565" w:rsidRPr="00862D9C" w:rsidRDefault="00BF1565" w:rsidP="00FC0824">
            <w:pPr>
              <w:rPr>
                <w:rFonts w:ascii="FS Jack" w:eastAsia="Times New Roman" w:hAnsi="FS Jack"/>
              </w:rPr>
            </w:pPr>
          </w:p>
        </w:tc>
      </w:tr>
    </w:tbl>
    <w:p w14:paraId="1536738C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64FB76C2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1E07D376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2D480752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3F4DAA22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2184AFEC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7A5DB4D7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77EFA093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3EF02D00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1EFB2DBF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2516BC93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744D121D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4BBCE403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28841C23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6F382468" w14:textId="77777777" w:rsidR="00BF1565" w:rsidRDefault="00BF1565" w:rsidP="00BF1565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727CA6EA" w14:textId="77777777" w:rsidR="008F3E9C" w:rsidRPr="00994FB0" w:rsidRDefault="008F3E9C" w:rsidP="00994FB0"/>
    <w:sectPr w:rsidR="008F3E9C" w:rsidRPr="00994FB0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DE08" w14:textId="77777777" w:rsidR="00DE65A3" w:rsidRDefault="00DE65A3">
      <w:pPr>
        <w:spacing w:after="0" w:line="240" w:lineRule="auto"/>
      </w:pPr>
      <w:r>
        <w:separator/>
      </w:r>
    </w:p>
  </w:endnote>
  <w:endnote w:type="continuationSeparator" w:id="0">
    <w:p w14:paraId="278412F9" w14:textId="77777777" w:rsidR="00DE65A3" w:rsidRDefault="00DE65A3">
      <w:pPr>
        <w:spacing w:after="0" w:line="240" w:lineRule="auto"/>
      </w:pPr>
      <w:r>
        <w:continuationSeparator/>
      </w:r>
    </w:p>
  </w:endnote>
  <w:endnote w:type="continuationNotice" w:id="1">
    <w:p w14:paraId="22B7283F" w14:textId="77777777" w:rsidR="00116127" w:rsidRDefault="00116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DFE9" w14:textId="77777777" w:rsidR="00D53DD2" w:rsidRDefault="00862D9C" w:rsidP="00D53DD2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t>Updated 11</w:t>
    </w:r>
    <w:r w:rsidRPr="00BF78B4">
      <w:rPr>
        <w:rFonts w:ascii="FS Jack" w:hAnsi="FS Jack"/>
        <w:i/>
        <w:iCs/>
        <w:sz w:val="16"/>
        <w:szCs w:val="16"/>
        <w:vertAlign w:val="superscript"/>
      </w:rPr>
      <w:t>th</w:t>
    </w:r>
    <w:r>
      <w:rPr>
        <w:rFonts w:ascii="FS Jack" w:hAnsi="FS Jack"/>
        <w:i/>
        <w:iCs/>
        <w:sz w:val="16"/>
        <w:szCs w:val="16"/>
      </w:rPr>
      <w:t xml:space="preserve"> December 2020</w:t>
    </w:r>
  </w:p>
  <w:p w14:paraId="0196991B" w14:textId="77777777" w:rsidR="008015C8" w:rsidRDefault="00C75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8A498" w14:textId="77777777" w:rsidR="00DE65A3" w:rsidRDefault="00DE65A3">
      <w:pPr>
        <w:spacing w:after="0" w:line="240" w:lineRule="auto"/>
      </w:pPr>
      <w:r>
        <w:separator/>
      </w:r>
    </w:p>
  </w:footnote>
  <w:footnote w:type="continuationSeparator" w:id="0">
    <w:p w14:paraId="10B83A37" w14:textId="77777777" w:rsidR="00DE65A3" w:rsidRDefault="00DE65A3">
      <w:pPr>
        <w:spacing w:after="0" w:line="240" w:lineRule="auto"/>
      </w:pPr>
      <w:r>
        <w:continuationSeparator/>
      </w:r>
    </w:p>
  </w:footnote>
  <w:footnote w:type="continuationNotice" w:id="1">
    <w:p w14:paraId="7D714EAF" w14:textId="77777777" w:rsidR="00116127" w:rsidRDefault="00116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8B219" w14:textId="77777777" w:rsidR="00317DB4" w:rsidRDefault="00C75563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32C524F3" w14:textId="77777777" w:rsidR="006026DC" w:rsidRPr="008A2998" w:rsidRDefault="00862D9C" w:rsidP="00A76B10">
    <w:pPr>
      <w:pStyle w:val="Header"/>
      <w:ind w:left="720"/>
      <w:jc w:val="center"/>
      <w:rPr>
        <w:rFonts w:ascii="FS Jack" w:hAnsi="FS Jack"/>
        <w:i/>
      </w:rPr>
    </w:pPr>
    <w:r>
      <w:rPr>
        <w:noProof/>
      </w:rPr>
      <w:drawing>
        <wp:inline distT="0" distB="0" distL="0" distR="0" wp14:anchorId="03BFAEEB" wp14:editId="6BA61F02">
          <wp:extent cx="335280" cy="4572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0924"/>
    <w:multiLevelType w:val="hybridMultilevel"/>
    <w:tmpl w:val="CF7C8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230FE"/>
    <w:multiLevelType w:val="hybridMultilevel"/>
    <w:tmpl w:val="68C6D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B7ED5"/>
    <w:multiLevelType w:val="hybridMultilevel"/>
    <w:tmpl w:val="1F3A6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B3CE0"/>
    <w:multiLevelType w:val="hybridMultilevel"/>
    <w:tmpl w:val="5132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615E"/>
    <w:multiLevelType w:val="hybridMultilevel"/>
    <w:tmpl w:val="2BBAC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2D9C"/>
    <w:rsid w:val="00116127"/>
    <w:rsid w:val="001C2B3C"/>
    <w:rsid w:val="002D0CC3"/>
    <w:rsid w:val="003B2087"/>
    <w:rsid w:val="00564A63"/>
    <w:rsid w:val="007D1395"/>
    <w:rsid w:val="00862D9C"/>
    <w:rsid w:val="008E5756"/>
    <w:rsid w:val="008F3E9C"/>
    <w:rsid w:val="00994FB0"/>
    <w:rsid w:val="009C63F1"/>
    <w:rsid w:val="00BF1565"/>
    <w:rsid w:val="00C75563"/>
    <w:rsid w:val="00CD0DC8"/>
    <w:rsid w:val="00DE65A3"/>
    <w:rsid w:val="00E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E05A"/>
  <w15:chartTrackingRefBased/>
  <w15:docId w15:val="{68992D1B-57C3-4354-A8D0-DEE49487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D9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2D9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62D9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62D9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86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b4add385bc9e0452e83d2d32418b41e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8cd3d9cc298fb57cf0c168860c4a4479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3277D-87CA-4E31-9F66-C63F39889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9BD55-7AA4-4E8D-8F4A-4606FC5D7B6D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737b14c-72ab-4a62-a37c-1c911650c03b"/>
    <ds:schemaRef ds:uri="cf4a4ac3-c746-4c5b-809a-1ada680914c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0D5339-B462-4C2C-B30D-481C7DA1A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Haden</dc:creator>
  <cp:keywords/>
  <dc:description/>
  <cp:lastModifiedBy>Sam Hobbs</cp:lastModifiedBy>
  <cp:revision>2</cp:revision>
  <dcterms:created xsi:type="dcterms:W3CDTF">2021-01-05T16:39:00Z</dcterms:created>
  <dcterms:modified xsi:type="dcterms:W3CDTF">2021-01-05T16:39:00Z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