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CD01" w14:textId="77777777" w:rsidR="006D43B8" w:rsidRDefault="006D43B8">
      <w:pPr>
        <w:pStyle w:val="BodyText"/>
        <w:rPr>
          <w:sz w:val="20"/>
        </w:rPr>
      </w:pPr>
    </w:p>
    <w:p w14:paraId="50CD88F0" w14:textId="77777777" w:rsidR="006D43B8" w:rsidRDefault="006D43B8">
      <w:pPr>
        <w:pStyle w:val="BodyText"/>
        <w:rPr>
          <w:sz w:val="20"/>
        </w:rPr>
      </w:pPr>
    </w:p>
    <w:p w14:paraId="780B367A" w14:textId="77777777" w:rsidR="006D43B8" w:rsidRDefault="006D43B8">
      <w:pPr>
        <w:pStyle w:val="BodyText"/>
        <w:rPr>
          <w:sz w:val="20"/>
        </w:rPr>
      </w:pPr>
    </w:p>
    <w:p w14:paraId="6135D79C" w14:textId="77777777" w:rsidR="006D43B8" w:rsidRDefault="006D43B8">
      <w:pPr>
        <w:pStyle w:val="BodyText"/>
        <w:rPr>
          <w:sz w:val="20"/>
        </w:rPr>
      </w:pPr>
    </w:p>
    <w:p w14:paraId="699D6E16" w14:textId="77777777" w:rsidR="006D43B8" w:rsidRDefault="008605D3" w:rsidP="008605D3">
      <w:pPr>
        <w:pStyle w:val="BodyText"/>
        <w:spacing w:before="10"/>
        <w:jc w:val="center"/>
        <w:rPr>
          <w:sz w:val="19"/>
        </w:rPr>
      </w:pPr>
      <w:r>
        <w:rPr>
          <w:noProof/>
          <w:sz w:val="19"/>
        </w:rPr>
        <w:drawing>
          <wp:inline distT="0" distB="0" distL="0" distR="0" wp14:anchorId="253956F9" wp14:editId="23CA4CE0">
            <wp:extent cx="859790" cy="129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313DF" w14:textId="1C6C2FBE" w:rsidR="006D43B8" w:rsidRPr="00DD3E0D" w:rsidRDefault="008605D3" w:rsidP="00C1251B">
      <w:pPr>
        <w:pStyle w:val="BodyText"/>
        <w:spacing w:before="267" w:line="208" w:lineRule="auto"/>
        <w:ind w:left="580" w:right="385"/>
        <w:jc w:val="center"/>
        <w:rPr>
          <w:sz w:val="40"/>
          <w:szCs w:val="40"/>
        </w:rPr>
      </w:pPr>
      <w:r w:rsidRPr="00DD3E0D">
        <w:rPr>
          <w:color w:val="081E3F"/>
          <w:sz w:val="40"/>
          <w:szCs w:val="40"/>
        </w:rPr>
        <w:t>Jersey</w:t>
      </w:r>
      <w:r w:rsidR="005421A4" w:rsidRPr="00DD3E0D">
        <w:rPr>
          <w:color w:val="081E3F"/>
          <w:sz w:val="40"/>
          <w:szCs w:val="40"/>
        </w:rPr>
        <w:t xml:space="preserve"> FA </w:t>
      </w:r>
      <w:r w:rsidR="00FD3479" w:rsidRPr="00DD3E0D">
        <w:rPr>
          <w:color w:val="081E3F"/>
          <w:sz w:val="40"/>
          <w:szCs w:val="40"/>
        </w:rPr>
        <w:t>Non-Executive</w:t>
      </w:r>
      <w:r w:rsidR="001F3854">
        <w:rPr>
          <w:color w:val="081E3F"/>
          <w:sz w:val="40"/>
          <w:szCs w:val="40"/>
        </w:rPr>
        <w:t xml:space="preserve"> </w:t>
      </w:r>
      <w:r w:rsidR="00FD3479" w:rsidRPr="00DD3E0D">
        <w:rPr>
          <w:color w:val="081E3F"/>
          <w:sz w:val="40"/>
          <w:szCs w:val="40"/>
        </w:rPr>
        <w:t>Directo</w:t>
      </w:r>
      <w:r w:rsidR="006F7E72">
        <w:rPr>
          <w:color w:val="081E3F"/>
          <w:sz w:val="40"/>
          <w:szCs w:val="40"/>
        </w:rPr>
        <w:t>r - Marketing</w:t>
      </w:r>
      <w:r w:rsidR="00312870">
        <w:rPr>
          <w:color w:val="081E3F"/>
          <w:sz w:val="40"/>
          <w:szCs w:val="40"/>
        </w:rPr>
        <w:t xml:space="preserve"> and Communications</w:t>
      </w:r>
    </w:p>
    <w:p w14:paraId="29CE01AB" w14:textId="361644BF" w:rsidR="006D43B8" w:rsidRPr="004E0B17" w:rsidRDefault="004E0B17" w:rsidP="004E0B17">
      <w:pPr>
        <w:pStyle w:val="BodyText"/>
        <w:jc w:val="center"/>
        <w:rPr>
          <w:color w:val="081E3F"/>
          <w:sz w:val="40"/>
          <w:szCs w:val="40"/>
        </w:rPr>
      </w:pPr>
      <w:r w:rsidRPr="004E0B17">
        <w:rPr>
          <w:color w:val="081E3F"/>
          <w:sz w:val="40"/>
          <w:szCs w:val="40"/>
        </w:rPr>
        <w:t xml:space="preserve">Role </w:t>
      </w:r>
      <w:r w:rsidR="00041737">
        <w:rPr>
          <w:color w:val="081E3F"/>
          <w:sz w:val="40"/>
          <w:szCs w:val="40"/>
        </w:rPr>
        <w:t>Profile</w:t>
      </w:r>
    </w:p>
    <w:p w14:paraId="5F22C4AD" w14:textId="77777777" w:rsidR="006D43B8" w:rsidRDefault="006D43B8">
      <w:pPr>
        <w:pStyle w:val="BodyText"/>
        <w:spacing w:before="10"/>
        <w:rPr>
          <w:sz w:val="28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6D43B8" w14:paraId="79D12CED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53E00C98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Title</w:t>
            </w:r>
          </w:p>
        </w:tc>
        <w:tc>
          <w:tcPr>
            <w:tcW w:w="5670" w:type="dxa"/>
          </w:tcPr>
          <w:p w14:paraId="555004B3" w14:textId="4A5C8CE4" w:rsidR="006D43B8" w:rsidRDefault="00DD3E0D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Non-Executive</w:t>
            </w:r>
            <w:r w:rsidR="006F7E72">
              <w:rPr>
                <w:color w:val="081E3F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Director</w:t>
            </w:r>
            <w:r w:rsidR="006F7E72">
              <w:rPr>
                <w:color w:val="081E3F"/>
                <w:sz w:val="20"/>
              </w:rPr>
              <w:t xml:space="preserve"> – Marketing and Communications</w:t>
            </w:r>
          </w:p>
        </w:tc>
      </w:tr>
      <w:tr w:rsidR="006D43B8" w14:paraId="2AEBA074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68B5817F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Reports to</w:t>
            </w:r>
          </w:p>
        </w:tc>
        <w:tc>
          <w:tcPr>
            <w:tcW w:w="5670" w:type="dxa"/>
          </w:tcPr>
          <w:p w14:paraId="1635D9A7" w14:textId="3AE2A199" w:rsidR="006D43B8" w:rsidRDefault="005421A4">
            <w:pPr>
              <w:pStyle w:val="TableParagraph"/>
              <w:spacing w:before="126"/>
              <w:ind w:left="169"/>
              <w:rPr>
                <w:rFonts w:ascii="FSJack-BoldItalic"/>
                <w:b/>
                <w:i/>
                <w:sz w:val="20"/>
              </w:rPr>
            </w:pPr>
            <w:r>
              <w:rPr>
                <w:color w:val="081E3F"/>
                <w:sz w:val="20"/>
              </w:rPr>
              <w:t>Accountable to the</w:t>
            </w:r>
            <w:r w:rsidR="00DD3E0D">
              <w:rPr>
                <w:color w:val="081E3F"/>
                <w:sz w:val="20"/>
              </w:rPr>
              <w:t xml:space="preserve"> Chair of the JFA Board of Directors</w:t>
            </w:r>
          </w:p>
        </w:tc>
      </w:tr>
    </w:tbl>
    <w:p w14:paraId="2C77523E" w14:textId="77777777" w:rsidR="006D43B8" w:rsidRDefault="006D43B8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D43B8" w14:paraId="65F74E29" w14:textId="77777777">
        <w:trPr>
          <w:trHeight w:val="485"/>
        </w:trPr>
        <w:tc>
          <w:tcPr>
            <w:tcW w:w="9071" w:type="dxa"/>
            <w:gridSpan w:val="2"/>
            <w:shd w:val="clear" w:color="auto" w:fill="FFD600"/>
          </w:tcPr>
          <w:p w14:paraId="789ACEAA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Purpose</w:t>
            </w:r>
          </w:p>
        </w:tc>
      </w:tr>
      <w:tr w:rsidR="00A7595D" w14:paraId="6E48355C" w14:textId="77777777" w:rsidTr="004A3599">
        <w:trPr>
          <w:trHeight w:val="1519"/>
        </w:trPr>
        <w:tc>
          <w:tcPr>
            <w:tcW w:w="9071" w:type="dxa"/>
            <w:gridSpan w:val="2"/>
          </w:tcPr>
          <w:p w14:paraId="2BA6CFBE" w14:textId="77777777" w:rsidR="00DE35B9" w:rsidRPr="00DE35B9" w:rsidRDefault="00951607" w:rsidP="00910DA5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rFonts w:ascii="FS Jack" w:hAnsi="FS Jack"/>
                <w:bCs/>
                <w:lang w:val="en-US"/>
              </w:rPr>
            </w:pPr>
            <w:r w:rsidRPr="00030B89">
              <w:rPr>
                <w:color w:val="081E3F"/>
                <w:sz w:val="20"/>
              </w:rPr>
              <w:t>The Non-Executive Director will form part of the Association’s Board of Directors. The Board are committed to the long-term interests of the Association</w:t>
            </w:r>
            <w:r w:rsidR="00B16F14">
              <w:rPr>
                <w:color w:val="081E3F"/>
                <w:sz w:val="20"/>
              </w:rPr>
              <w:t xml:space="preserve">, </w:t>
            </w:r>
            <w:r w:rsidRPr="00030B89">
              <w:rPr>
                <w:color w:val="081E3F"/>
                <w:sz w:val="20"/>
              </w:rPr>
              <w:t>oversee and direct business operations, set policies, approve business decisions, evaluate executive performances, and fulfil fiduciary responsibilities</w:t>
            </w:r>
          </w:p>
          <w:p w14:paraId="6B81321A" w14:textId="77777777" w:rsidR="00A7595D" w:rsidRDefault="00DE35B9" w:rsidP="00C1251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color w:val="081E3F"/>
                <w:sz w:val="20"/>
              </w:rPr>
            </w:pPr>
            <w:r w:rsidRPr="00DE35B9">
              <w:rPr>
                <w:color w:val="081E3F"/>
                <w:sz w:val="20"/>
              </w:rPr>
              <w:t>T</w:t>
            </w:r>
            <w:r w:rsidR="002B044A">
              <w:rPr>
                <w:color w:val="081E3F"/>
                <w:sz w:val="20"/>
              </w:rPr>
              <w:t xml:space="preserve">he Non-Executive Director will </w:t>
            </w:r>
            <w:r w:rsidR="00591DE0">
              <w:rPr>
                <w:color w:val="081E3F"/>
                <w:sz w:val="20"/>
              </w:rPr>
              <w:t xml:space="preserve">oversee the </w:t>
            </w:r>
            <w:r w:rsidR="00986E82">
              <w:rPr>
                <w:color w:val="081E3F"/>
                <w:sz w:val="20"/>
              </w:rPr>
              <w:t>strategic</w:t>
            </w:r>
            <w:r w:rsidR="00591DE0">
              <w:rPr>
                <w:color w:val="081E3F"/>
                <w:sz w:val="20"/>
              </w:rPr>
              <w:t xml:space="preserve"> marketing activities of the JFA and</w:t>
            </w:r>
            <w:r w:rsidRPr="00986E82">
              <w:rPr>
                <w:color w:val="081E3F"/>
                <w:sz w:val="20"/>
              </w:rPr>
              <w:t xml:space="preserve"> provide advice and information to aid the decision-making of th</w:t>
            </w:r>
            <w:r w:rsidR="00F1138E">
              <w:rPr>
                <w:color w:val="081E3F"/>
                <w:sz w:val="20"/>
              </w:rPr>
              <w:t>e executive</w:t>
            </w:r>
            <w:r w:rsidRPr="00986E82">
              <w:rPr>
                <w:color w:val="081E3F"/>
                <w:sz w:val="20"/>
              </w:rPr>
              <w:t>.</w:t>
            </w:r>
          </w:p>
          <w:p w14:paraId="4E60AFE1" w14:textId="1F6ED42E" w:rsidR="00582F15" w:rsidRPr="00C1251B" w:rsidRDefault="00582F15" w:rsidP="00C1251B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rPr>
                <w:color w:val="081E3F"/>
                <w:sz w:val="20"/>
              </w:rPr>
            </w:pPr>
            <w:r>
              <w:rPr>
                <w:color w:val="081E3F"/>
                <w:sz w:val="20"/>
              </w:rPr>
              <w:t xml:space="preserve">To report and feedback effectively </w:t>
            </w:r>
            <w:r w:rsidR="00FA03C9">
              <w:rPr>
                <w:color w:val="081E3F"/>
                <w:sz w:val="20"/>
              </w:rPr>
              <w:t>to JFA Board on the marketing activities of the Association</w:t>
            </w:r>
          </w:p>
        </w:tc>
      </w:tr>
      <w:tr w:rsidR="00A7595D" w14:paraId="52F17FA7" w14:textId="77777777">
        <w:trPr>
          <w:trHeight w:val="485"/>
        </w:trPr>
        <w:tc>
          <w:tcPr>
            <w:tcW w:w="1871" w:type="dxa"/>
            <w:shd w:val="clear" w:color="auto" w:fill="D1D3D4"/>
          </w:tcPr>
          <w:p w14:paraId="6333F677" w14:textId="77777777" w:rsidR="00A7595D" w:rsidRDefault="00A7595D" w:rsidP="00A7595D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Direct Reports</w:t>
            </w:r>
          </w:p>
        </w:tc>
        <w:tc>
          <w:tcPr>
            <w:tcW w:w="7200" w:type="dxa"/>
          </w:tcPr>
          <w:p w14:paraId="5B8330BC" w14:textId="4D857265" w:rsidR="00A7595D" w:rsidRDefault="0063083C" w:rsidP="0063083C">
            <w:pPr>
              <w:pStyle w:val="TableParagraph"/>
              <w:spacing w:before="134"/>
              <w:ind w:left="0"/>
              <w:rPr>
                <w:sz w:val="20"/>
              </w:rPr>
            </w:pPr>
            <w:r w:rsidRPr="0063083C">
              <w:rPr>
                <w:color w:val="081E3F"/>
                <w:sz w:val="20"/>
              </w:rPr>
              <w:t>None, but the post holder will be responsible for working alongside the Chair, Board Members and CEO.</w:t>
            </w:r>
          </w:p>
        </w:tc>
      </w:tr>
    </w:tbl>
    <w:p w14:paraId="15BAFDF7" w14:textId="77777777" w:rsidR="006D43B8" w:rsidRDefault="006D43B8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D43B8" w14:paraId="65A8AE22" w14:textId="77777777">
        <w:trPr>
          <w:trHeight w:val="725"/>
        </w:trPr>
        <w:tc>
          <w:tcPr>
            <w:tcW w:w="1871" w:type="dxa"/>
            <w:shd w:val="clear" w:color="auto" w:fill="D1D3D4"/>
          </w:tcPr>
          <w:p w14:paraId="41ADAD78" w14:textId="77777777" w:rsidR="006D43B8" w:rsidRDefault="005421A4">
            <w:pPr>
              <w:pStyle w:val="TableParagraph"/>
              <w:spacing w:before="247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Location</w:t>
            </w:r>
          </w:p>
        </w:tc>
        <w:tc>
          <w:tcPr>
            <w:tcW w:w="7200" w:type="dxa"/>
          </w:tcPr>
          <w:p w14:paraId="3EE4AC09" w14:textId="77777777" w:rsidR="006D43B8" w:rsidRDefault="008605D3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Springfield Stadium, Janvrin Road, St Helier, Jersey, JE2 4LF</w:t>
            </w:r>
          </w:p>
        </w:tc>
      </w:tr>
      <w:tr w:rsidR="006D43B8" w14:paraId="4EF53C24" w14:textId="77777777">
        <w:trPr>
          <w:trHeight w:val="1558"/>
        </w:trPr>
        <w:tc>
          <w:tcPr>
            <w:tcW w:w="1871" w:type="dxa"/>
            <w:shd w:val="clear" w:color="auto" w:fill="D1D3D4"/>
          </w:tcPr>
          <w:p w14:paraId="132D3887" w14:textId="77777777" w:rsidR="006D43B8" w:rsidRDefault="006D43B8">
            <w:pPr>
              <w:pStyle w:val="TableParagraph"/>
              <w:spacing w:before="11"/>
              <w:ind w:left="0"/>
              <w:rPr>
                <w:rFonts w:ascii="FS Jack"/>
                <w:b/>
                <w:sz w:val="34"/>
              </w:rPr>
            </w:pPr>
          </w:p>
          <w:p w14:paraId="48DE5548" w14:textId="77777777" w:rsidR="006D43B8" w:rsidRDefault="005421A4">
            <w:pPr>
              <w:pStyle w:val="TableParagraph"/>
              <w:spacing w:before="0" w:line="235" w:lineRule="auto"/>
              <w:ind w:left="170" w:right="358"/>
              <w:jc w:val="both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 xml:space="preserve">Estimated time commitment </w:t>
            </w:r>
            <w:r>
              <w:rPr>
                <w:rFonts w:ascii="FS Jack"/>
                <w:b/>
                <w:color w:val="081E3F"/>
                <w:spacing w:val="-11"/>
                <w:sz w:val="20"/>
              </w:rPr>
              <w:t xml:space="preserve">to </w:t>
            </w:r>
            <w:r>
              <w:rPr>
                <w:rFonts w:ascii="FS Jack"/>
                <w:b/>
                <w:color w:val="081E3F"/>
                <w:sz w:val="20"/>
              </w:rPr>
              <w:t>fulfil the role</w:t>
            </w:r>
          </w:p>
        </w:tc>
        <w:tc>
          <w:tcPr>
            <w:tcW w:w="7200" w:type="dxa"/>
          </w:tcPr>
          <w:p w14:paraId="147A7484" w14:textId="10AF099A" w:rsidR="006D43B8" w:rsidRDefault="005421A4">
            <w:pPr>
              <w:pStyle w:val="TableParagraph"/>
              <w:spacing w:before="128" w:line="237" w:lineRule="auto"/>
              <w:ind w:left="169" w:right="215"/>
              <w:rPr>
                <w:sz w:val="20"/>
              </w:rPr>
            </w:pPr>
            <w:r>
              <w:rPr>
                <w:color w:val="081E3F"/>
                <w:sz w:val="20"/>
              </w:rPr>
              <w:t>The role requires a</w:t>
            </w:r>
            <w:r w:rsidR="002204DC">
              <w:rPr>
                <w:color w:val="081E3F"/>
                <w:sz w:val="20"/>
              </w:rPr>
              <w:t>n expected minimum</w:t>
            </w:r>
            <w:r>
              <w:rPr>
                <w:color w:val="081E3F"/>
                <w:sz w:val="20"/>
              </w:rPr>
              <w:t xml:space="preserve"> commitment</w:t>
            </w:r>
            <w:r w:rsidR="002204DC">
              <w:rPr>
                <w:color w:val="081E3F"/>
                <w:sz w:val="20"/>
              </w:rPr>
              <w:t xml:space="preserve"> of one hour per week and</w:t>
            </w:r>
            <w:r>
              <w:rPr>
                <w:color w:val="081E3F"/>
                <w:sz w:val="20"/>
              </w:rPr>
              <w:t xml:space="preserve"> to attend </w:t>
            </w:r>
            <w:r w:rsidR="00036EAC">
              <w:rPr>
                <w:color w:val="081E3F"/>
                <w:sz w:val="20"/>
              </w:rPr>
              <w:t xml:space="preserve">bi- </w:t>
            </w:r>
            <w:r w:rsidR="008605D3" w:rsidRPr="00F276EE">
              <w:rPr>
                <w:color w:val="081E3F"/>
                <w:sz w:val="20"/>
              </w:rPr>
              <w:t>monthly</w:t>
            </w:r>
            <w:r w:rsidRPr="00F276EE">
              <w:rPr>
                <w:color w:val="081E3F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 xml:space="preserve">Board meetings. Meetings are normally held on </w:t>
            </w:r>
            <w:r w:rsidR="008605D3" w:rsidRPr="008605D3">
              <w:rPr>
                <w:color w:val="081E3F"/>
                <w:sz w:val="20"/>
              </w:rPr>
              <w:t>Mondays, 6pm</w:t>
            </w:r>
            <w:r w:rsidR="002843BC">
              <w:rPr>
                <w:color w:val="081E3F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 xml:space="preserve">and normally last in the region of </w:t>
            </w:r>
            <w:r w:rsidR="008605D3" w:rsidRPr="008605D3">
              <w:rPr>
                <w:color w:val="081E3F"/>
                <w:sz w:val="20"/>
              </w:rPr>
              <w:t xml:space="preserve">2.5 </w:t>
            </w:r>
            <w:r>
              <w:rPr>
                <w:color w:val="081E3F"/>
                <w:sz w:val="20"/>
              </w:rPr>
              <w:t>hours.</w:t>
            </w:r>
          </w:p>
          <w:p w14:paraId="38D498C3" w14:textId="39682EC0" w:rsidR="006D43B8" w:rsidRDefault="005421A4">
            <w:pPr>
              <w:pStyle w:val="TableParagraph"/>
              <w:spacing w:before="126" w:line="249" w:lineRule="auto"/>
              <w:ind w:left="169" w:right="215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The </w:t>
            </w:r>
            <w:r w:rsidR="00430A57">
              <w:rPr>
                <w:color w:val="081E3F"/>
                <w:sz w:val="20"/>
              </w:rPr>
              <w:t>role holder</w:t>
            </w:r>
            <w:r>
              <w:rPr>
                <w:color w:val="081E3F"/>
                <w:sz w:val="20"/>
              </w:rPr>
              <w:t xml:space="preserve"> is also required to attend General Meetings</w:t>
            </w:r>
            <w:r w:rsidR="002424D8">
              <w:rPr>
                <w:color w:val="081E3F"/>
                <w:sz w:val="20"/>
              </w:rPr>
              <w:t>, represent</w:t>
            </w:r>
            <w:r w:rsidR="00ED6762">
              <w:rPr>
                <w:color w:val="081E3F"/>
                <w:sz w:val="20"/>
              </w:rPr>
              <w:t xml:space="preserve"> the JFA at one match per month, </w:t>
            </w:r>
            <w:r>
              <w:rPr>
                <w:color w:val="081E3F"/>
                <w:sz w:val="20"/>
              </w:rPr>
              <w:t>and</w:t>
            </w:r>
            <w:r w:rsidR="00ED6762">
              <w:rPr>
                <w:color w:val="081E3F"/>
                <w:sz w:val="20"/>
              </w:rPr>
              <w:t xml:space="preserve"> attend</w:t>
            </w:r>
            <w:r>
              <w:rPr>
                <w:color w:val="081E3F"/>
                <w:sz w:val="20"/>
              </w:rPr>
              <w:t xml:space="preserve"> other ad hoc events held within the County.</w:t>
            </w:r>
          </w:p>
        </w:tc>
      </w:tr>
      <w:tr w:rsidR="006D43B8" w14:paraId="5FD29500" w14:textId="77777777">
        <w:trPr>
          <w:trHeight w:val="1911"/>
        </w:trPr>
        <w:tc>
          <w:tcPr>
            <w:tcW w:w="1871" w:type="dxa"/>
            <w:shd w:val="clear" w:color="auto" w:fill="D1D3D4"/>
          </w:tcPr>
          <w:p w14:paraId="31111FF9" w14:textId="77777777" w:rsidR="006D43B8" w:rsidRDefault="006D43B8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790466B3" w14:textId="77777777" w:rsidR="006D43B8" w:rsidRDefault="006D43B8">
            <w:pPr>
              <w:pStyle w:val="TableParagraph"/>
              <w:spacing w:before="2"/>
              <w:ind w:left="0"/>
              <w:rPr>
                <w:rFonts w:ascii="FS Jack"/>
                <w:b/>
                <w:sz w:val="29"/>
              </w:rPr>
            </w:pPr>
          </w:p>
          <w:p w14:paraId="38E4D9AA" w14:textId="77777777" w:rsidR="006D43B8" w:rsidRDefault="005421A4">
            <w:pPr>
              <w:pStyle w:val="TableParagraph"/>
              <w:spacing w:before="0" w:line="235" w:lineRule="auto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Remuneration or Expenses</w:t>
            </w:r>
          </w:p>
        </w:tc>
        <w:tc>
          <w:tcPr>
            <w:tcW w:w="7200" w:type="dxa"/>
          </w:tcPr>
          <w:p w14:paraId="3E7F1351" w14:textId="77777777" w:rsidR="006D43B8" w:rsidRDefault="005421A4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This is a voluntary role which is not accompanied by any financial remuneration.</w:t>
            </w:r>
          </w:p>
          <w:p w14:paraId="2C14EBFC" w14:textId="77777777" w:rsidR="006D43B8" w:rsidRPr="008605D3" w:rsidRDefault="005421A4">
            <w:pPr>
              <w:pStyle w:val="TableParagraph"/>
              <w:spacing w:before="120" w:line="235" w:lineRule="auto"/>
              <w:ind w:left="169" w:right="215"/>
              <w:rPr>
                <w:color w:val="081E3F"/>
                <w:sz w:val="20"/>
              </w:rPr>
            </w:pPr>
            <w:r>
              <w:rPr>
                <w:color w:val="081E3F"/>
                <w:sz w:val="20"/>
              </w:rPr>
              <w:t xml:space="preserve">County FA Expenses will be paid in line with the current Expense Policy of </w:t>
            </w:r>
            <w:r w:rsidR="008605D3" w:rsidRPr="008605D3">
              <w:rPr>
                <w:color w:val="081E3F"/>
                <w:sz w:val="20"/>
              </w:rPr>
              <w:t>Jersey FA</w:t>
            </w:r>
          </w:p>
          <w:p w14:paraId="39ADE90E" w14:textId="77777777" w:rsidR="006D43B8" w:rsidRDefault="005421A4">
            <w:pPr>
              <w:pStyle w:val="TableParagraph"/>
              <w:spacing w:before="116" w:line="249" w:lineRule="auto"/>
              <w:ind w:left="169" w:right="154"/>
              <w:rPr>
                <w:sz w:val="20"/>
              </w:rPr>
            </w:pPr>
            <w:r>
              <w:rPr>
                <w:color w:val="081E3F"/>
                <w:spacing w:val="-3"/>
                <w:sz w:val="20"/>
              </w:rPr>
              <w:t xml:space="preserve">Travel </w:t>
            </w:r>
            <w:r>
              <w:rPr>
                <w:color w:val="081E3F"/>
                <w:sz w:val="20"/>
              </w:rPr>
              <w:t xml:space="preserve">and accommodation to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 xml:space="preserve">events where The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 xml:space="preserve">has agreed to reimburse County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 xml:space="preserve">Expenses will be paid in line with the current County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>Expense Policy issued by The FA.</w:t>
            </w:r>
          </w:p>
        </w:tc>
      </w:tr>
    </w:tbl>
    <w:p w14:paraId="2CAB15D1" w14:textId="77777777" w:rsidR="006D43B8" w:rsidRDefault="006D43B8">
      <w:pPr>
        <w:spacing w:line="249" w:lineRule="auto"/>
        <w:rPr>
          <w:sz w:val="20"/>
        </w:rPr>
        <w:sectPr w:rsidR="006D43B8">
          <w:footerReference w:type="default" r:id="rId11"/>
          <w:type w:val="continuous"/>
          <w:pgSz w:w="11910" w:h="16840"/>
          <w:pgMar w:top="720" w:right="740" w:bottom="760" w:left="1300" w:header="720" w:footer="564" w:gutter="0"/>
          <w:cols w:space="720"/>
        </w:sectPr>
      </w:pPr>
    </w:p>
    <w:p w14:paraId="2CCC285E" w14:textId="77777777" w:rsidR="006D43B8" w:rsidRDefault="006D43B8">
      <w:pPr>
        <w:pStyle w:val="BodyText"/>
        <w:rPr>
          <w:sz w:val="20"/>
        </w:rPr>
      </w:pPr>
    </w:p>
    <w:p w14:paraId="2F356ED9" w14:textId="77777777" w:rsidR="006D43B8" w:rsidRDefault="006D43B8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6D43B8" w14:paraId="499A14DB" w14:textId="77777777">
        <w:trPr>
          <w:trHeight w:val="485"/>
        </w:trPr>
        <w:tc>
          <w:tcPr>
            <w:tcW w:w="9071" w:type="dxa"/>
            <w:shd w:val="clear" w:color="auto" w:fill="FFD600"/>
          </w:tcPr>
          <w:p w14:paraId="2FEA465C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Responsibilities</w:t>
            </w:r>
          </w:p>
        </w:tc>
      </w:tr>
      <w:tr w:rsidR="006D43B8" w14:paraId="646818EE" w14:textId="77777777" w:rsidTr="008875AC">
        <w:trPr>
          <w:trHeight w:val="5340"/>
        </w:trPr>
        <w:tc>
          <w:tcPr>
            <w:tcW w:w="9071" w:type="dxa"/>
          </w:tcPr>
          <w:p w14:paraId="7E96BF7C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To serve as a Non-Executive Director of the Association and to actively participate in its strategic management.</w:t>
            </w:r>
          </w:p>
          <w:p w14:paraId="783CF6AC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 w:rsidRPr="00562721">
              <w:rPr>
                <w:sz w:val="20"/>
              </w:rPr>
              <w:t>To execute and formally comply with the responsibilities of Company Directors in accordance with the Companies (Jersey) Law 1991 and other relevant legislation.</w:t>
            </w:r>
          </w:p>
          <w:p w14:paraId="55D023C9" w14:textId="4426AAA9" w:rsidR="00562721" w:rsidRPr="00954886" w:rsidRDefault="00562721" w:rsidP="00562721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 w:rsidRPr="00562721">
              <w:rPr>
                <w:bCs/>
                <w:sz w:val="20"/>
              </w:rPr>
              <w:t xml:space="preserve">To act as representative of the Board on </w:t>
            </w:r>
            <w:r>
              <w:rPr>
                <w:bCs/>
                <w:sz w:val="20"/>
              </w:rPr>
              <w:t>the JFA Commercial Committee</w:t>
            </w:r>
            <w:r w:rsidRPr="00562721">
              <w:rPr>
                <w:bCs/>
                <w:sz w:val="20"/>
              </w:rPr>
              <w:t>.</w:t>
            </w:r>
          </w:p>
          <w:p w14:paraId="705C1A5A" w14:textId="6766ADCF" w:rsidR="00954886" w:rsidRPr="005B36D4" w:rsidRDefault="00954886" w:rsidP="00562721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bCs/>
                <w:sz w:val="20"/>
              </w:rPr>
              <w:t xml:space="preserve">To </w:t>
            </w:r>
            <w:r w:rsidR="00E110C1">
              <w:rPr>
                <w:bCs/>
                <w:sz w:val="20"/>
              </w:rPr>
              <w:t xml:space="preserve">continually analyse and evaluate the marketing operations of the </w:t>
            </w:r>
            <w:r w:rsidR="005B36D4">
              <w:rPr>
                <w:bCs/>
                <w:sz w:val="20"/>
              </w:rPr>
              <w:t>JFA.</w:t>
            </w:r>
          </w:p>
          <w:p w14:paraId="107186A6" w14:textId="488A55B4" w:rsidR="005B36D4" w:rsidRPr="00562721" w:rsidRDefault="005B36D4" w:rsidP="00562721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bCs/>
                <w:sz w:val="20"/>
              </w:rPr>
              <w:t xml:space="preserve">To assist the JFA </w:t>
            </w:r>
            <w:r w:rsidR="003F4CCB">
              <w:rPr>
                <w:bCs/>
                <w:sz w:val="20"/>
              </w:rPr>
              <w:t xml:space="preserve">In expanding Its network and </w:t>
            </w:r>
            <w:r w:rsidR="00CE4916">
              <w:rPr>
                <w:bCs/>
                <w:sz w:val="20"/>
              </w:rPr>
              <w:t>maximising the reach of the sport.</w:t>
            </w:r>
          </w:p>
          <w:p w14:paraId="2CF9C73D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To safeguard the interests of the Membership and stakeholders of the Association.</w:t>
            </w:r>
          </w:p>
          <w:p w14:paraId="055D343F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rPr>
                <w:sz w:val="20"/>
              </w:rPr>
            </w:pPr>
            <w:r w:rsidRPr="00562721">
              <w:rPr>
                <w:sz w:val="20"/>
              </w:rPr>
              <w:t>To fully participate in Board induction, training or development and performance monitoring.</w:t>
            </w:r>
          </w:p>
          <w:p w14:paraId="0FC74A2A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Approve audit reports, budgets, and business decisions.</w:t>
            </w:r>
          </w:p>
          <w:p w14:paraId="6B74E06E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Contribute to the development of policies and strategic plans.</w:t>
            </w:r>
          </w:p>
          <w:p w14:paraId="7DD2DE7C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Ensure the Association complies with legal requirements.</w:t>
            </w:r>
          </w:p>
          <w:p w14:paraId="1DAE2513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Set an example in the values and behaviours adopted, acting in line with the Code of Conduct agreed by the Board.</w:t>
            </w:r>
          </w:p>
          <w:p w14:paraId="3CD0FE47" w14:textId="77777777" w:rsidR="00562721" w:rsidRPr="00562721" w:rsidRDefault="00562721" w:rsidP="00562721">
            <w:pPr>
              <w:pStyle w:val="TableParagraph"/>
              <w:numPr>
                <w:ilvl w:val="0"/>
                <w:numId w:val="15"/>
              </w:numPr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To serve as an ex officio member of any relevant committees.</w:t>
            </w:r>
          </w:p>
          <w:p w14:paraId="601A1A19" w14:textId="38B7C25C" w:rsidR="006D43B8" w:rsidRDefault="00562721" w:rsidP="00562721">
            <w:pPr>
              <w:pStyle w:val="TableParagraph"/>
              <w:tabs>
                <w:tab w:val="left" w:pos="511"/>
              </w:tabs>
              <w:spacing w:before="67"/>
              <w:rPr>
                <w:sz w:val="20"/>
              </w:rPr>
            </w:pPr>
            <w:r w:rsidRPr="00562721">
              <w:rPr>
                <w:sz w:val="20"/>
              </w:rPr>
              <w:t>To perform other responsibilities as assigned by the Board.</w:t>
            </w:r>
          </w:p>
        </w:tc>
      </w:tr>
    </w:tbl>
    <w:p w14:paraId="0891593A" w14:textId="77777777" w:rsidR="006D43B8" w:rsidRDefault="006D43B8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D43B8" w14:paraId="0E006821" w14:textId="77777777">
        <w:trPr>
          <w:trHeight w:val="485"/>
        </w:trPr>
        <w:tc>
          <w:tcPr>
            <w:tcW w:w="9070" w:type="dxa"/>
            <w:gridSpan w:val="2"/>
            <w:shd w:val="clear" w:color="auto" w:fill="FFD600"/>
          </w:tcPr>
          <w:p w14:paraId="4B18B5B9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Person Specification</w:t>
            </w:r>
          </w:p>
        </w:tc>
      </w:tr>
      <w:tr w:rsidR="006D43B8" w14:paraId="74CE40FE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40A77F5F" w14:textId="752E6A15" w:rsidR="006D43B8" w:rsidRDefault="00FC48C6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Skills</w:t>
            </w:r>
          </w:p>
        </w:tc>
      </w:tr>
      <w:tr w:rsidR="006D43B8" w14:paraId="204FCDC9" w14:textId="77777777">
        <w:trPr>
          <w:trHeight w:val="1855"/>
        </w:trPr>
        <w:tc>
          <w:tcPr>
            <w:tcW w:w="4535" w:type="dxa"/>
          </w:tcPr>
          <w:p w14:paraId="27A0362D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Essential</w:t>
            </w:r>
          </w:p>
          <w:p w14:paraId="37635F1C" w14:textId="77777777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>An understanding of and ability to manage external and internal risks in business.</w:t>
            </w:r>
          </w:p>
          <w:p w14:paraId="7A448E1C" w14:textId="39FD1840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 xml:space="preserve">Strategic </w:t>
            </w:r>
            <w:r>
              <w:rPr>
                <w:sz w:val="20"/>
              </w:rPr>
              <w:t xml:space="preserve">marketing </w:t>
            </w:r>
            <w:r w:rsidRPr="00B96973">
              <w:rPr>
                <w:sz w:val="20"/>
              </w:rPr>
              <w:t>management and leadership skills.</w:t>
            </w:r>
          </w:p>
          <w:p w14:paraId="330CB951" w14:textId="77777777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>Problem solving and decision-making skills. The appropriate use of knowledge and experience to make informed decisions to the benefit of the organisation.</w:t>
            </w:r>
          </w:p>
          <w:p w14:paraId="0A2E16B2" w14:textId="77777777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>The ability to debate, discuss and challenge in a constructive manner.</w:t>
            </w:r>
          </w:p>
          <w:p w14:paraId="25295BF8" w14:textId="77777777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>Excellent interpersonal skills including rapport-building, active-listening and incisive questioning.</w:t>
            </w:r>
          </w:p>
          <w:p w14:paraId="3EBA0080" w14:textId="77777777" w:rsidR="00B96973" w:rsidRPr="00B96973" w:rsidRDefault="00B96973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B96973">
              <w:rPr>
                <w:sz w:val="20"/>
              </w:rPr>
              <w:t>•</w:t>
            </w:r>
            <w:r w:rsidRPr="00B96973">
              <w:rPr>
                <w:sz w:val="20"/>
              </w:rPr>
              <w:tab/>
              <w:t>The ability to form productive relationships, both internally and externally, as well as strategic partnerships for the benefit of the Association.</w:t>
            </w:r>
          </w:p>
          <w:p w14:paraId="08989F0B" w14:textId="11F4FFF7" w:rsidR="006D43B8" w:rsidRDefault="006D43B8" w:rsidP="00B96973">
            <w:pPr>
              <w:pStyle w:val="TableParagraph"/>
              <w:tabs>
                <w:tab w:val="left" w:pos="511"/>
              </w:tabs>
              <w:spacing w:before="59" w:line="249" w:lineRule="auto"/>
              <w:ind w:left="0" w:right="462"/>
              <w:rPr>
                <w:sz w:val="20"/>
              </w:rPr>
            </w:pPr>
          </w:p>
        </w:tc>
        <w:tc>
          <w:tcPr>
            <w:tcW w:w="4535" w:type="dxa"/>
          </w:tcPr>
          <w:p w14:paraId="456154CA" w14:textId="7DA6C29A" w:rsidR="001A52BE" w:rsidRPr="001A52BE" w:rsidRDefault="001A52BE" w:rsidP="001A52BE">
            <w:pPr>
              <w:pStyle w:val="TableParagraph"/>
              <w:ind w:left="0"/>
              <w:rPr>
                <w:rFonts w:ascii="FSJack-Medium"/>
                <w:color w:val="081E3F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 xml:space="preserve">     </w:t>
            </w:r>
            <w:r w:rsidR="00E206A7">
              <w:rPr>
                <w:rFonts w:ascii="FSJack-Medium"/>
                <w:color w:val="081E3F"/>
                <w:sz w:val="20"/>
              </w:rPr>
              <w:t>Desir</w:t>
            </w:r>
            <w:r w:rsidR="00936F44">
              <w:rPr>
                <w:rFonts w:ascii="FSJack-Medium"/>
                <w:color w:val="081E3F"/>
                <w:sz w:val="20"/>
              </w:rPr>
              <w:t>able</w:t>
            </w:r>
          </w:p>
          <w:p w14:paraId="3D2E8A9F" w14:textId="4AC3B5B8" w:rsidR="00E206A7" w:rsidRPr="00936F44" w:rsidRDefault="00E206A7" w:rsidP="00936F44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sz w:val="20"/>
              </w:rPr>
            </w:pPr>
            <w:r w:rsidRPr="00936F44">
              <w:rPr>
                <w:sz w:val="20"/>
              </w:rPr>
              <w:t>•</w:t>
            </w:r>
            <w:r w:rsidRPr="00936F44">
              <w:rPr>
                <w:sz w:val="20"/>
              </w:rPr>
              <w:tab/>
              <w:t>A sound understanding of the volunteer/professional relationship and how this can best work to support the work of the Association.</w:t>
            </w:r>
          </w:p>
          <w:p w14:paraId="621A26CF" w14:textId="411108E7" w:rsidR="006D43B8" w:rsidRDefault="006D43B8" w:rsidP="00936F44">
            <w:pPr>
              <w:pStyle w:val="TableParagraph"/>
              <w:tabs>
                <w:tab w:val="left" w:pos="511"/>
              </w:tabs>
              <w:spacing w:before="59" w:line="249" w:lineRule="auto"/>
              <w:ind w:right="462"/>
              <w:rPr>
                <w:rFonts w:ascii="FSJack-Medium"/>
                <w:sz w:val="20"/>
              </w:rPr>
            </w:pPr>
          </w:p>
        </w:tc>
      </w:tr>
    </w:tbl>
    <w:p w14:paraId="309651CA" w14:textId="77777777" w:rsidR="006D43B8" w:rsidRDefault="006D43B8">
      <w:pPr>
        <w:rPr>
          <w:rFonts w:ascii="FSJack-Medium"/>
          <w:sz w:val="20"/>
        </w:rPr>
        <w:sectPr w:rsidR="006D43B8">
          <w:pgSz w:w="11910" w:h="16840"/>
          <w:pgMar w:top="1580" w:right="740" w:bottom="760" w:left="1300" w:header="0" w:footer="564" w:gutter="0"/>
          <w:cols w:space="720"/>
        </w:sectPr>
      </w:pPr>
    </w:p>
    <w:p w14:paraId="57A4847E" w14:textId="77777777" w:rsidR="006D43B8" w:rsidRDefault="006D43B8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D43B8" w14:paraId="6E321E83" w14:textId="77777777">
        <w:trPr>
          <w:trHeight w:val="485"/>
        </w:trPr>
        <w:tc>
          <w:tcPr>
            <w:tcW w:w="9070" w:type="dxa"/>
            <w:gridSpan w:val="2"/>
            <w:shd w:val="clear" w:color="auto" w:fill="FFD600"/>
          </w:tcPr>
          <w:p w14:paraId="5D7BB741" w14:textId="3FC385FE" w:rsidR="006D43B8" w:rsidRDefault="00FF1C71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Knowledge</w:t>
            </w:r>
          </w:p>
        </w:tc>
      </w:tr>
      <w:tr w:rsidR="006D43B8" w14:paraId="19BF7B0D" w14:textId="77777777">
        <w:trPr>
          <w:trHeight w:val="5258"/>
        </w:trPr>
        <w:tc>
          <w:tcPr>
            <w:tcW w:w="4535" w:type="dxa"/>
          </w:tcPr>
          <w:p w14:paraId="3DE1DAAF" w14:textId="7E2774A1" w:rsidR="0090463E" w:rsidRPr="00D774D2" w:rsidRDefault="005421A4" w:rsidP="00D774D2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Essential</w:t>
            </w:r>
          </w:p>
          <w:p w14:paraId="1C8F3CE0" w14:textId="1C693A49" w:rsidR="0090463E" w:rsidRPr="0090463E" w:rsidRDefault="0090463E" w:rsidP="0090463E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90463E">
              <w:rPr>
                <w:sz w:val="20"/>
              </w:rPr>
              <w:t xml:space="preserve">A thorough working knowledge of </w:t>
            </w:r>
            <w:r w:rsidR="00746685">
              <w:rPr>
                <w:sz w:val="20"/>
              </w:rPr>
              <w:t>marketing and communications</w:t>
            </w:r>
          </w:p>
          <w:p w14:paraId="3E1F13EC" w14:textId="77777777" w:rsidR="0090463E" w:rsidRPr="0090463E" w:rsidRDefault="0090463E" w:rsidP="0090463E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90463E">
              <w:rPr>
                <w:sz w:val="20"/>
              </w:rPr>
              <w:t>Thorough knowledge of the Companies (Jersey) Law 1991.</w:t>
            </w:r>
          </w:p>
          <w:p w14:paraId="111FD9D4" w14:textId="77777777" w:rsidR="006D43B8" w:rsidRDefault="0090463E" w:rsidP="0090463E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90463E">
              <w:rPr>
                <w:sz w:val="20"/>
              </w:rPr>
              <w:t>An understanding of and commitment to equality, diversity, and inclusion.</w:t>
            </w:r>
          </w:p>
          <w:p w14:paraId="0359334F" w14:textId="77777777" w:rsidR="00761968" w:rsidRPr="00761968" w:rsidRDefault="00761968" w:rsidP="00761968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761968">
              <w:rPr>
                <w:sz w:val="20"/>
              </w:rPr>
              <w:t>Thorough knowledge of the Articles of Association and their application</w:t>
            </w:r>
          </w:p>
          <w:p w14:paraId="0266D447" w14:textId="77777777" w:rsidR="00761968" w:rsidRPr="00761968" w:rsidRDefault="00761968" w:rsidP="00761968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761968">
              <w:rPr>
                <w:sz w:val="20"/>
              </w:rPr>
              <w:t>Understanding of how to apply Principles of inclusive practice</w:t>
            </w:r>
          </w:p>
          <w:p w14:paraId="3DEA4940" w14:textId="1204E2AF" w:rsidR="00761968" w:rsidRPr="00761968" w:rsidRDefault="00761968" w:rsidP="00761968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761968">
              <w:rPr>
                <w:sz w:val="20"/>
              </w:rPr>
              <w:t xml:space="preserve">Knowledge and understand of </w:t>
            </w:r>
            <w:r w:rsidR="00054EFF">
              <w:rPr>
                <w:sz w:val="20"/>
              </w:rPr>
              <w:t>effective marketing processes</w:t>
            </w:r>
          </w:p>
          <w:p w14:paraId="3EEF84FC" w14:textId="6008E6D8" w:rsidR="00761968" w:rsidRDefault="00761968" w:rsidP="00761968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761968">
              <w:rPr>
                <w:sz w:val="20"/>
              </w:rPr>
              <w:t>An understanding of The FA National Game Strategy and how this affects the work of the County Football Associations</w:t>
            </w:r>
          </w:p>
        </w:tc>
        <w:tc>
          <w:tcPr>
            <w:tcW w:w="4535" w:type="dxa"/>
          </w:tcPr>
          <w:p w14:paraId="05CD7CC9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Desirable</w:t>
            </w:r>
          </w:p>
          <w:p w14:paraId="26F21751" w14:textId="77777777" w:rsidR="00BB06C5" w:rsidRDefault="00BB06C5" w:rsidP="00700297">
            <w:pPr>
              <w:pStyle w:val="ListParagraph"/>
              <w:ind w:left="510"/>
              <w:rPr>
                <w:sz w:val="20"/>
              </w:rPr>
            </w:pPr>
          </w:p>
          <w:p w14:paraId="60F8A750" w14:textId="77777777" w:rsidR="00AB7C71" w:rsidRPr="00AB7C71" w:rsidRDefault="00AB7C71" w:rsidP="00AB7C71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AB7C71">
              <w:t>•</w:t>
            </w:r>
            <w:r w:rsidRPr="00AB7C71">
              <w:rPr>
                <w:sz w:val="20"/>
              </w:rPr>
              <w:tab/>
              <w:t>Knowledge and understanding of the Safeguarding requirements for the Association.</w:t>
            </w:r>
          </w:p>
          <w:p w14:paraId="3E379FF3" w14:textId="77777777" w:rsidR="00AB7C71" w:rsidRPr="00AB7C71" w:rsidRDefault="00AB7C71" w:rsidP="00AB7C71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AB7C71">
              <w:rPr>
                <w:sz w:val="20"/>
              </w:rPr>
              <w:t>•</w:t>
            </w:r>
            <w:r w:rsidRPr="00AB7C71">
              <w:rPr>
                <w:sz w:val="20"/>
              </w:rPr>
              <w:tab/>
              <w:t>Knowledge of the JFA Articles of Association and their application.</w:t>
            </w:r>
          </w:p>
          <w:p w14:paraId="76FFF8BA" w14:textId="77777777" w:rsidR="00AB7C71" w:rsidRPr="00AB7C71" w:rsidRDefault="00AB7C71" w:rsidP="00AB7C71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AB7C71">
              <w:rPr>
                <w:sz w:val="20"/>
              </w:rPr>
              <w:t>•</w:t>
            </w:r>
            <w:r w:rsidRPr="00AB7C71">
              <w:rPr>
                <w:sz w:val="20"/>
              </w:rPr>
              <w:tab/>
              <w:t>Up to date and thorough knowledge of Grassroots Football and the role of the Association in its governance.</w:t>
            </w:r>
          </w:p>
          <w:p w14:paraId="54F5F466" w14:textId="77777777" w:rsidR="00AB7C71" w:rsidRPr="00AB7C71" w:rsidRDefault="00AB7C71" w:rsidP="00AB7C71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AB7C71">
              <w:rPr>
                <w:sz w:val="20"/>
              </w:rPr>
              <w:t>•</w:t>
            </w:r>
            <w:r w:rsidRPr="00AB7C71">
              <w:rPr>
                <w:sz w:val="20"/>
              </w:rPr>
              <w:tab/>
              <w:t>Knowledge of the Jersey FA’s Code of Governance.</w:t>
            </w:r>
          </w:p>
          <w:p w14:paraId="11E21BBF" w14:textId="77777777" w:rsidR="00AB7C71" w:rsidRDefault="00AB7C71" w:rsidP="00AB7C71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AB7C71">
              <w:rPr>
                <w:sz w:val="20"/>
              </w:rPr>
              <w:t>•</w:t>
            </w:r>
            <w:r w:rsidRPr="00AB7C71">
              <w:rPr>
                <w:sz w:val="20"/>
              </w:rPr>
              <w:tab/>
              <w:t>Previous Board experience.</w:t>
            </w:r>
          </w:p>
          <w:p w14:paraId="0588D1ED" w14:textId="2BA3F1AE" w:rsidR="00054EFF" w:rsidRPr="00054EFF" w:rsidRDefault="00054EFF" w:rsidP="00301394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  <w:rPr>
                <w:sz w:val="20"/>
              </w:rPr>
            </w:pPr>
            <w:r w:rsidRPr="00054EFF">
              <w:rPr>
                <w:sz w:val="20"/>
              </w:rPr>
              <w:t>•</w:t>
            </w:r>
            <w:r w:rsidRPr="00054EFF">
              <w:rPr>
                <w:sz w:val="20"/>
              </w:rPr>
              <w:tab/>
              <w:t>Knowledge of other key areas of legislation including Health and Safety, Employment, GDPR, Bribery and anti-corruption, whistleblowing and Taxation</w:t>
            </w:r>
          </w:p>
          <w:p w14:paraId="7A6542C5" w14:textId="6CEA1AFB" w:rsidR="00054EFF" w:rsidRPr="00AB7C71" w:rsidRDefault="00054EFF" w:rsidP="00054EFF">
            <w:pPr>
              <w:pStyle w:val="TableParagraph"/>
              <w:tabs>
                <w:tab w:val="left" w:pos="511"/>
              </w:tabs>
              <w:spacing w:before="67" w:line="249" w:lineRule="auto"/>
              <w:ind w:right="395"/>
            </w:pPr>
            <w:r w:rsidRPr="00054EFF">
              <w:rPr>
                <w:sz w:val="20"/>
              </w:rPr>
              <w:t>•</w:t>
            </w:r>
            <w:r w:rsidRPr="00054EFF">
              <w:rPr>
                <w:sz w:val="20"/>
              </w:rPr>
              <w:tab/>
              <w:t>Customer experience and engagement</w:t>
            </w:r>
          </w:p>
        </w:tc>
      </w:tr>
      <w:tr w:rsidR="006D43B8" w14:paraId="782B406F" w14:textId="77777777">
        <w:trPr>
          <w:trHeight w:val="485"/>
        </w:trPr>
        <w:tc>
          <w:tcPr>
            <w:tcW w:w="9070" w:type="dxa"/>
            <w:gridSpan w:val="2"/>
            <w:shd w:val="clear" w:color="auto" w:fill="FFD600"/>
          </w:tcPr>
          <w:p w14:paraId="61E06262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Knowledge</w:t>
            </w:r>
          </w:p>
        </w:tc>
      </w:tr>
      <w:tr w:rsidR="006D43B8" w14:paraId="6696B1BD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46225537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Enhanced DBS Check required?</w:t>
            </w:r>
          </w:p>
        </w:tc>
        <w:tc>
          <w:tcPr>
            <w:tcW w:w="4535" w:type="dxa"/>
          </w:tcPr>
          <w:p w14:paraId="2E2BEFAE" w14:textId="77777777" w:rsidR="006D43B8" w:rsidRDefault="005421A4">
            <w:pPr>
              <w:pStyle w:val="TableParagraph"/>
              <w:spacing w:before="134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>YES</w:t>
            </w:r>
          </w:p>
        </w:tc>
      </w:tr>
      <w:tr w:rsidR="006D43B8" w14:paraId="0DF04D21" w14:textId="77777777">
        <w:trPr>
          <w:trHeight w:val="725"/>
        </w:trPr>
        <w:tc>
          <w:tcPr>
            <w:tcW w:w="4535" w:type="dxa"/>
            <w:shd w:val="clear" w:color="auto" w:fill="D1D3D4"/>
          </w:tcPr>
          <w:p w14:paraId="3E2D7D19" w14:textId="77777777" w:rsidR="006D43B8" w:rsidRDefault="005421A4">
            <w:pPr>
              <w:pStyle w:val="TableParagraph"/>
              <w:spacing w:before="131" w:line="235" w:lineRule="auto"/>
              <w:ind w:left="170" w:right="36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Check Companies House Disqualified Directors Register?</w:t>
            </w:r>
          </w:p>
        </w:tc>
        <w:tc>
          <w:tcPr>
            <w:tcW w:w="4535" w:type="dxa"/>
          </w:tcPr>
          <w:p w14:paraId="7224EEF6" w14:textId="77777777" w:rsidR="006D43B8" w:rsidRDefault="005421A4">
            <w:pPr>
              <w:pStyle w:val="TableParagraph"/>
              <w:spacing w:before="134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>YES</w:t>
            </w:r>
          </w:p>
        </w:tc>
      </w:tr>
      <w:tr w:rsidR="006D43B8" w14:paraId="692265E7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56CBA4E8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Clean full driving licence?</w:t>
            </w:r>
          </w:p>
        </w:tc>
        <w:tc>
          <w:tcPr>
            <w:tcW w:w="4535" w:type="dxa"/>
          </w:tcPr>
          <w:p w14:paraId="5D8241C7" w14:textId="77777777" w:rsidR="006D43B8" w:rsidRDefault="005421A4">
            <w:pPr>
              <w:pStyle w:val="TableParagraph"/>
              <w:spacing w:before="126"/>
              <w:ind w:left="170"/>
              <w:rPr>
                <w:rFonts w:ascii="FSJack-BoldItalic"/>
                <w:b/>
                <w:i/>
                <w:sz w:val="20"/>
              </w:rPr>
            </w:pPr>
            <w:r>
              <w:rPr>
                <w:color w:val="081E3F"/>
                <w:sz w:val="20"/>
              </w:rPr>
              <w:t>YES</w:t>
            </w:r>
          </w:p>
        </w:tc>
      </w:tr>
    </w:tbl>
    <w:p w14:paraId="67AC3D5C" w14:textId="77777777" w:rsidR="006D43B8" w:rsidRDefault="006D43B8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D43B8" w14:paraId="1741BF27" w14:textId="77777777">
        <w:trPr>
          <w:trHeight w:val="1261"/>
        </w:trPr>
        <w:tc>
          <w:tcPr>
            <w:tcW w:w="9070" w:type="dxa"/>
            <w:gridSpan w:val="2"/>
            <w:shd w:val="clear" w:color="auto" w:fill="FFD600"/>
          </w:tcPr>
          <w:p w14:paraId="55BAE895" w14:textId="77777777" w:rsidR="006D43B8" w:rsidRDefault="005421A4">
            <w:pPr>
              <w:pStyle w:val="TableParagraph"/>
              <w:spacing w:before="131" w:line="235" w:lineRule="auto"/>
              <w:ind w:left="170" w:right="154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The Role Holder will be expected to understand and work in accordance with the values and behaviours described below</w:t>
            </w:r>
          </w:p>
          <w:p w14:paraId="7E79871F" w14:textId="77777777" w:rsidR="006D43B8" w:rsidRDefault="005421A4">
            <w:pPr>
              <w:pStyle w:val="TableParagraph"/>
              <w:spacing w:before="57" w:line="235" w:lineRule="auto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The values below are those of The FA. If the County FA has a variation of these values, they should be inserted below.</w:t>
            </w:r>
          </w:p>
        </w:tc>
      </w:tr>
      <w:tr w:rsidR="006D43B8" w14:paraId="171B778F" w14:textId="77777777">
        <w:trPr>
          <w:trHeight w:val="485"/>
        </w:trPr>
        <w:tc>
          <w:tcPr>
            <w:tcW w:w="2154" w:type="dxa"/>
            <w:shd w:val="clear" w:color="auto" w:fill="D1D3D4"/>
          </w:tcPr>
          <w:p w14:paraId="504EFDA1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FA Value</w:t>
            </w:r>
          </w:p>
        </w:tc>
        <w:tc>
          <w:tcPr>
            <w:tcW w:w="6916" w:type="dxa"/>
            <w:shd w:val="clear" w:color="auto" w:fill="D1D3D4"/>
          </w:tcPr>
          <w:p w14:paraId="0164E7C1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Behaviours</w:t>
            </w:r>
          </w:p>
        </w:tc>
      </w:tr>
      <w:tr w:rsidR="006D43B8" w14:paraId="464887F4" w14:textId="77777777">
        <w:trPr>
          <w:trHeight w:val="1671"/>
        </w:trPr>
        <w:tc>
          <w:tcPr>
            <w:tcW w:w="2154" w:type="dxa"/>
          </w:tcPr>
          <w:p w14:paraId="13C67561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PROGRESSIVE</w:t>
            </w:r>
          </w:p>
        </w:tc>
        <w:tc>
          <w:tcPr>
            <w:tcW w:w="6916" w:type="dxa"/>
          </w:tcPr>
          <w:p w14:paraId="3F91D3B5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Embraces new thinking in pursuit of continuous improvement</w:t>
            </w:r>
          </w:p>
          <w:p w14:paraId="58739132" w14:textId="77777777" w:rsidR="006D43B8" w:rsidRDefault="005421A4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119" w:line="249" w:lineRule="auto"/>
              <w:ind w:right="1365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Identifies the need </w:t>
            </w:r>
            <w:r>
              <w:rPr>
                <w:color w:val="081E3F"/>
                <w:spacing w:val="-5"/>
                <w:sz w:val="20"/>
              </w:rPr>
              <w:t xml:space="preserve">for, </w:t>
            </w:r>
            <w:r>
              <w:rPr>
                <w:color w:val="081E3F"/>
                <w:sz w:val="20"/>
              </w:rPr>
              <w:t xml:space="preserve">and actions change in direction, </w:t>
            </w:r>
            <w:r>
              <w:rPr>
                <w:color w:val="081E3F"/>
                <w:spacing w:val="-3"/>
                <w:sz w:val="20"/>
              </w:rPr>
              <w:t xml:space="preserve">practice, </w:t>
            </w:r>
            <w:r>
              <w:rPr>
                <w:color w:val="081E3F"/>
                <w:sz w:val="20"/>
              </w:rPr>
              <w:t>policy or</w:t>
            </w:r>
            <w:r>
              <w:rPr>
                <w:color w:val="081E3F"/>
                <w:spacing w:val="-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procedure</w:t>
            </w:r>
          </w:p>
          <w:p w14:paraId="6496036D" w14:textId="77777777" w:rsidR="006D43B8" w:rsidRDefault="005421A4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Questions the way things are done and takes informed</w:t>
            </w:r>
            <w:r>
              <w:rPr>
                <w:color w:val="081E3F"/>
                <w:spacing w:val="-1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risks</w:t>
            </w:r>
          </w:p>
          <w:p w14:paraId="6A0E6BC0" w14:textId="77777777" w:rsidR="006D43B8" w:rsidRDefault="005421A4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Continuously seeks to improve efficiency and</w:t>
            </w:r>
            <w:r>
              <w:rPr>
                <w:color w:val="081E3F"/>
                <w:spacing w:val="-16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performance</w:t>
            </w:r>
          </w:p>
        </w:tc>
      </w:tr>
      <w:tr w:rsidR="006D43B8" w14:paraId="2156E84D" w14:textId="77777777">
        <w:trPr>
          <w:trHeight w:val="1431"/>
        </w:trPr>
        <w:tc>
          <w:tcPr>
            <w:tcW w:w="2154" w:type="dxa"/>
          </w:tcPr>
          <w:p w14:paraId="6794885C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RESPECTFUL</w:t>
            </w:r>
          </w:p>
        </w:tc>
        <w:tc>
          <w:tcPr>
            <w:tcW w:w="6916" w:type="dxa"/>
          </w:tcPr>
          <w:p w14:paraId="484020C4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Sets the standards for respectful behaviour across the game</w:t>
            </w:r>
          </w:p>
          <w:p w14:paraId="5F35D5E5" w14:textId="77777777" w:rsidR="006D43B8" w:rsidRDefault="005421A4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Maintains people’s self-esteem when interacting with</w:t>
            </w:r>
            <w:r>
              <w:rPr>
                <w:color w:val="081E3F"/>
                <w:spacing w:val="-2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them</w:t>
            </w:r>
          </w:p>
          <w:p w14:paraId="2F5B921A" w14:textId="77777777" w:rsidR="006D43B8" w:rsidRDefault="005421A4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Avoids pre-judgement when listening to suggestions from</w:t>
            </w:r>
            <w:r>
              <w:rPr>
                <w:color w:val="081E3F"/>
                <w:spacing w:val="-4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others</w:t>
            </w:r>
          </w:p>
          <w:p w14:paraId="6700B61A" w14:textId="77777777" w:rsidR="006D43B8" w:rsidRDefault="005421A4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Seizes the opportunity to apply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>standards at all</w:t>
            </w:r>
            <w:r>
              <w:rPr>
                <w:color w:val="081E3F"/>
                <w:spacing w:val="5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times</w:t>
            </w:r>
          </w:p>
        </w:tc>
      </w:tr>
      <w:tr w:rsidR="006D43B8" w14:paraId="3F37B4F8" w14:textId="77777777">
        <w:trPr>
          <w:trHeight w:val="1671"/>
        </w:trPr>
        <w:tc>
          <w:tcPr>
            <w:tcW w:w="2154" w:type="dxa"/>
          </w:tcPr>
          <w:p w14:paraId="1E1A982F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lastRenderedPageBreak/>
              <w:t>INCLUSIVE</w:t>
            </w:r>
          </w:p>
        </w:tc>
        <w:tc>
          <w:tcPr>
            <w:tcW w:w="6916" w:type="dxa"/>
          </w:tcPr>
          <w:p w14:paraId="7D4CFE1D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Champions and ensures that football is, and will remain, a game for everyone</w:t>
            </w:r>
          </w:p>
          <w:p w14:paraId="0DBDA3D6" w14:textId="77777777" w:rsidR="006D43B8" w:rsidRDefault="005421A4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Openly collaborates with colleagues and partners in the</w:t>
            </w:r>
            <w:r>
              <w:rPr>
                <w:color w:val="081E3F"/>
                <w:spacing w:val="-2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game</w:t>
            </w:r>
          </w:p>
          <w:p w14:paraId="3F43019D" w14:textId="77777777" w:rsidR="006D43B8" w:rsidRDefault="005421A4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67" w:line="249" w:lineRule="auto"/>
              <w:ind w:right="1440"/>
              <w:rPr>
                <w:sz w:val="20"/>
              </w:rPr>
            </w:pPr>
            <w:r>
              <w:rPr>
                <w:color w:val="081E3F"/>
                <w:sz w:val="20"/>
              </w:rPr>
              <w:t>Provides equal opportunity to people of different</w:t>
            </w:r>
            <w:r>
              <w:rPr>
                <w:color w:val="081E3F"/>
                <w:spacing w:val="-26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backgrounds, experience and</w:t>
            </w:r>
            <w:r>
              <w:rPr>
                <w:color w:val="081E3F"/>
                <w:spacing w:val="-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perspective</w:t>
            </w:r>
          </w:p>
          <w:p w14:paraId="08A1B8B5" w14:textId="77777777" w:rsidR="006D43B8" w:rsidRDefault="005421A4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Seeks out and embraces new ways of thinking and</w:t>
            </w:r>
            <w:r>
              <w:rPr>
                <w:color w:val="081E3F"/>
                <w:spacing w:val="-2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working</w:t>
            </w:r>
          </w:p>
        </w:tc>
      </w:tr>
      <w:tr w:rsidR="006D43B8" w14:paraId="6A2018DE" w14:textId="77777777">
        <w:trPr>
          <w:trHeight w:val="1671"/>
        </w:trPr>
        <w:tc>
          <w:tcPr>
            <w:tcW w:w="2154" w:type="dxa"/>
          </w:tcPr>
          <w:p w14:paraId="5726774B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DETERMINED</w:t>
            </w:r>
          </w:p>
        </w:tc>
        <w:tc>
          <w:tcPr>
            <w:tcW w:w="6916" w:type="dxa"/>
          </w:tcPr>
          <w:p w14:paraId="79BB52FB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Tenacious and accountable. Serving the whole game and doing the right thing</w:t>
            </w:r>
          </w:p>
          <w:p w14:paraId="226B661D" w14:textId="77777777" w:rsidR="006D43B8" w:rsidRDefault="005421A4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Works relentlessly to overcome roadblocks or obstacles to achieve the</w:t>
            </w:r>
            <w:r>
              <w:rPr>
                <w:color w:val="081E3F"/>
                <w:spacing w:val="-9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goal</w:t>
            </w:r>
          </w:p>
          <w:p w14:paraId="0D3934FD" w14:textId="77777777" w:rsidR="006D43B8" w:rsidRDefault="005421A4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67" w:line="249" w:lineRule="auto"/>
              <w:ind w:right="381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Remains focused on seeing agreed goals through to completion taking </w:t>
            </w:r>
            <w:r>
              <w:rPr>
                <w:color w:val="081E3F"/>
                <w:spacing w:val="-3"/>
                <w:sz w:val="20"/>
              </w:rPr>
              <w:t xml:space="preserve">pride </w:t>
            </w:r>
            <w:r>
              <w:rPr>
                <w:color w:val="081E3F"/>
                <w:sz w:val="20"/>
              </w:rPr>
              <w:t>in their work</w:t>
            </w:r>
          </w:p>
          <w:p w14:paraId="66B28834" w14:textId="77777777" w:rsidR="006D43B8" w:rsidRDefault="005421A4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Maintains motivation for their team and</w:t>
            </w:r>
            <w:r>
              <w:rPr>
                <w:color w:val="081E3F"/>
                <w:spacing w:val="-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themselves</w:t>
            </w:r>
          </w:p>
        </w:tc>
      </w:tr>
    </w:tbl>
    <w:p w14:paraId="6C66DEA7" w14:textId="77777777" w:rsidR="006D43B8" w:rsidRDefault="006D43B8">
      <w:pPr>
        <w:rPr>
          <w:sz w:val="20"/>
        </w:rPr>
        <w:sectPr w:rsidR="006D43B8">
          <w:pgSz w:w="11910" w:h="16840"/>
          <w:pgMar w:top="1580" w:right="740" w:bottom="760" w:left="1300" w:header="0" w:footer="564" w:gutter="0"/>
          <w:cols w:space="720"/>
        </w:sectPr>
      </w:pPr>
    </w:p>
    <w:p w14:paraId="41789CFC" w14:textId="77777777" w:rsidR="006D43B8" w:rsidRDefault="006D43B8">
      <w:pPr>
        <w:pStyle w:val="BodyText"/>
        <w:rPr>
          <w:sz w:val="20"/>
        </w:rPr>
      </w:pPr>
    </w:p>
    <w:p w14:paraId="4B2B542D" w14:textId="77777777" w:rsidR="006D43B8" w:rsidRDefault="006D43B8">
      <w:pPr>
        <w:pStyle w:val="BodyText"/>
        <w:rPr>
          <w:sz w:val="20"/>
        </w:rPr>
      </w:pPr>
    </w:p>
    <w:p w14:paraId="58491A03" w14:textId="77777777" w:rsidR="006D43B8" w:rsidRDefault="006D43B8">
      <w:pPr>
        <w:pStyle w:val="BodyText"/>
        <w:rPr>
          <w:sz w:val="20"/>
        </w:rPr>
      </w:pPr>
    </w:p>
    <w:p w14:paraId="0777D2DD" w14:textId="77777777" w:rsidR="006D43B8" w:rsidRDefault="006D43B8">
      <w:pPr>
        <w:pStyle w:val="BodyText"/>
        <w:rPr>
          <w:sz w:val="20"/>
        </w:rPr>
      </w:pPr>
    </w:p>
    <w:p w14:paraId="1AE11FBC" w14:textId="77777777" w:rsidR="006D43B8" w:rsidRDefault="006D43B8">
      <w:pPr>
        <w:pStyle w:val="BodyText"/>
        <w:rPr>
          <w:sz w:val="20"/>
        </w:rPr>
      </w:pPr>
    </w:p>
    <w:p w14:paraId="498B32A8" w14:textId="77777777" w:rsidR="006D43B8" w:rsidRDefault="006D43B8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D43B8" w14:paraId="1E4A286C" w14:textId="77777777">
        <w:trPr>
          <w:trHeight w:val="1431"/>
        </w:trPr>
        <w:tc>
          <w:tcPr>
            <w:tcW w:w="2154" w:type="dxa"/>
          </w:tcPr>
          <w:p w14:paraId="7C233C2E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EXCELLENT</w:t>
            </w:r>
          </w:p>
        </w:tc>
        <w:tc>
          <w:tcPr>
            <w:tcW w:w="6916" w:type="dxa"/>
          </w:tcPr>
          <w:p w14:paraId="6EC8B927" w14:textId="77777777" w:rsidR="006D43B8" w:rsidRDefault="005421A4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The very best outcome achieved by sustained excellence in performance</w:t>
            </w:r>
          </w:p>
          <w:p w14:paraId="25740488" w14:textId="77777777" w:rsidR="006D43B8" w:rsidRDefault="005421A4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Seeks to achieve the highest levels of performance at all</w:t>
            </w:r>
            <w:r>
              <w:rPr>
                <w:color w:val="081E3F"/>
                <w:spacing w:val="-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times</w:t>
            </w:r>
          </w:p>
          <w:p w14:paraId="6EDE9684" w14:textId="77777777" w:rsidR="006D43B8" w:rsidRDefault="005421A4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Can be persistent to achieve a standard that others consider</w:t>
            </w:r>
            <w:r>
              <w:rPr>
                <w:color w:val="081E3F"/>
                <w:spacing w:val="-3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impossible</w:t>
            </w:r>
          </w:p>
          <w:p w14:paraId="6C41403C" w14:textId="77777777" w:rsidR="006D43B8" w:rsidRDefault="005421A4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>
              <w:rPr>
                <w:color w:val="081E3F"/>
                <w:sz w:val="20"/>
              </w:rPr>
              <w:t>Challenges others to go further and achieve</w:t>
            </w:r>
            <w:r>
              <w:rPr>
                <w:color w:val="081E3F"/>
                <w:spacing w:val="-1"/>
                <w:sz w:val="20"/>
              </w:rPr>
              <w:t xml:space="preserve"> </w:t>
            </w:r>
            <w:r>
              <w:rPr>
                <w:color w:val="081E3F"/>
                <w:sz w:val="20"/>
              </w:rPr>
              <w:t>more</w:t>
            </w:r>
          </w:p>
        </w:tc>
      </w:tr>
    </w:tbl>
    <w:p w14:paraId="1DFD7CFF" w14:textId="77777777" w:rsidR="006D43B8" w:rsidRDefault="006D43B8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3288"/>
        <w:gridCol w:w="3288"/>
      </w:tblGrid>
      <w:tr w:rsidR="006D43B8" w14:paraId="2534ED52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20B0FA3C" w14:textId="77777777" w:rsidR="006D43B8" w:rsidRDefault="005421A4">
            <w:pPr>
              <w:pStyle w:val="TableParagraph"/>
              <w:spacing w:before="133" w:line="235" w:lineRule="auto"/>
              <w:ind w:left="170" w:right="337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 xml:space="preserve">Role Profile agreed by the Board of </w:t>
            </w:r>
            <w:r w:rsidR="008605D3" w:rsidRPr="008605D3">
              <w:rPr>
                <w:rFonts w:ascii="FS Jack"/>
                <w:b/>
                <w:color w:val="081E3F"/>
                <w:sz w:val="20"/>
              </w:rPr>
              <w:t>Jersey FA</w:t>
            </w:r>
            <w:r>
              <w:rPr>
                <w:rFonts w:ascii="FSJack-BoldItalic"/>
                <w:b/>
                <w:i/>
                <w:color w:val="6D6D84"/>
                <w:sz w:val="20"/>
              </w:rPr>
              <w:t xml:space="preserve"> </w:t>
            </w:r>
            <w:r>
              <w:rPr>
                <w:rFonts w:ascii="FS Jack"/>
                <w:b/>
                <w:color w:val="081E3F"/>
                <w:sz w:val="20"/>
              </w:rPr>
              <w:t>and signed on behalf of the Board by the Chair:</w:t>
            </w:r>
          </w:p>
        </w:tc>
        <w:tc>
          <w:tcPr>
            <w:tcW w:w="3288" w:type="dxa"/>
          </w:tcPr>
          <w:p w14:paraId="407CA118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083CF2A2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D43B8" w14:paraId="7848576C" w14:textId="77777777">
        <w:trPr>
          <w:trHeight w:val="958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7A812CAA" w14:textId="77777777" w:rsidR="006D43B8" w:rsidRDefault="006D43B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489B79B5" w14:textId="77777777" w:rsidR="006D43B8" w:rsidRDefault="006D43B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0F98E9A7" w14:textId="77777777" w:rsidR="006D43B8" w:rsidRDefault="006D43B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43B8" w14:paraId="0DB99A50" w14:textId="77777777">
        <w:trPr>
          <w:trHeight w:val="725"/>
        </w:trPr>
        <w:tc>
          <w:tcPr>
            <w:tcW w:w="2494" w:type="dxa"/>
            <w:shd w:val="clear" w:color="auto" w:fill="D1D3D4"/>
          </w:tcPr>
          <w:p w14:paraId="0A4ECD70" w14:textId="77777777" w:rsidR="006D43B8" w:rsidRDefault="005421A4">
            <w:pPr>
              <w:pStyle w:val="TableParagraph"/>
              <w:spacing w:before="131" w:line="235" w:lineRule="auto"/>
              <w:ind w:left="170" w:right="74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agreed by the Board:</w:t>
            </w:r>
          </w:p>
        </w:tc>
        <w:tc>
          <w:tcPr>
            <w:tcW w:w="6576" w:type="dxa"/>
            <w:gridSpan w:val="2"/>
          </w:tcPr>
          <w:p w14:paraId="0C2BF744" w14:textId="106B0C3F" w:rsidR="006D43B8" w:rsidRDefault="006D43B8">
            <w:pPr>
              <w:pStyle w:val="TableParagraph"/>
              <w:spacing w:before="246"/>
              <w:ind w:left="170"/>
              <w:rPr>
                <w:rFonts w:ascii="FSJack-BoldItalic"/>
                <w:b/>
                <w:i/>
                <w:sz w:val="20"/>
              </w:rPr>
            </w:pPr>
          </w:p>
        </w:tc>
      </w:tr>
      <w:tr w:rsidR="006D43B8" w14:paraId="60671DAC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2461A1CA" w14:textId="77777777" w:rsidR="006D43B8" w:rsidRDefault="006D43B8">
            <w:pPr>
              <w:pStyle w:val="TableParagraph"/>
              <w:spacing w:before="3"/>
              <w:ind w:left="0"/>
              <w:rPr>
                <w:rFonts w:ascii="FS Jack"/>
                <w:b/>
                <w:sz w:val="40"/>
              </w:rPr>
            </w:pPr>
          </w:p>
          <w:p w14:paraId="50889B19" w14:textId="77777777" w:rsidR="006D43B8" w:rsidRDefault="005421A4">
            <w:pPr>
              <w:pStyle w:val="TableParagraph"/>
              <w:spacing w:before="0" w:line="235" w:lineRule="auto"/>
              <w:ind w:left="170" w:right="337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Profile signed by role holder:</w:t>
            </w:r>
          </w:p>
        </w:tc>
        <w:tc>
          <w:tcPr>
            <w:tcW w:w="3288" w:type="dxa"/>
          </w:tcPr>
          <w:p w14:paraId="23B2EA52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21D41645" w14:textId="77777777" w:rsidR="006D43B8" w:rsidRDefault="005421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D43B8" w14:paraId="74F2531A" w14:textId="77777777">
        <w:trPr>
          <w:trHeight w:val="958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6EEA29B2" w14:textId="77777777" w:rsidR="006D43B8" w:rsidRDefault="006D43B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284E862E" w14:textId="77777777" w:rsidR="006D43B8" w:rsidRDefault="006D43B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677E5791" w14:textId="77777777" w:rsidR="006D43B8" w:rsidRDefault="006D43B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43B8" w14:paraId="4C6EF95D" w14:textId="77777777">
        <w:trPr>
          <w:trHeight w:val="725"/>
        </w:trPr>
        <w:tc>
          <w:tcPr>
            <w:tcW w:w="2494" w:type="dxa"/>
            <w:shd w:val="clear" w:color="auto" w:fill="D1D3D4"/>
          </w:tcPr>
          <w:p w14:paraId="0F6B0F33" w14:textId="77777777" w:rsidR="006D43B8" w:rsidRDefault="005421A4">
            <w:pPr>
              <w:pStyle w:val="TableParagraph"/>
              <w:spacing w:before="131" w:line="235" w:lineRule="auto"/>
              <w:ind w:left="170" w:right="74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signed by role holder:</w:t>
            </w:r>
          </w:p>
        </w:tc>
        <w:tc>
          <w:tcPr>
            <w:tcW w:w="6576" w:type="dxa"/>
            <w:gridSpan w:val="2"/>
          </w:tcPr>
          <w:p w14:paraId="1932C9A8" w14:textId="77777777" w:rsidR="006D43B8" w:rsidRDefault="005421A4">
            <w:pPr>
              <w:pStyle w:val="TableParagraph"/>
              <w:spacing w:before="246"/>
              <w:ind w:left="170"/>
              <w:rPr>
                <w:rFonts w:ascii="FSJack-BoldItalic"/>
                <w:b/>
                <w:i/>
                <w:sz w:val="20"/>
              </w:rPr>
            </w:pPr>
            <w:r>
              <w:rPr>
                <w:rFonts w:ascii="FSJack-BoldItalic"/>
                <w:b/>
                <w:i/>
                <w:color w:val="9B9BAB"/>
                <w:sz w:val="20"/>
              </w:rPr>
              <w:t>[insert date]</w:t>
            </w:r>
          </w:p>
        </w:tc>
      </w:tr>
    </w:tbl>
    <w:p w14:paraId="58613BA0" w14:textId="77777777" w:rsidR="002614CA" w:rsidRDefault="002614CA"/>
    <w:sectPr w:rsidR="002614CA">
      <w:pgSz w:w="11910" w:h="16840"/>
      <w:pgMar w:top="1580" w:right="740" w:bottom="760" w:left="130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186D" w14:textId="77777777" w:rsidR="005C457D" w:rsidRDefault="005C457D">
      <w:r>
        <w:separator/>
      </w:r>
    </w:p>
  </w:endnote>
  <w:endnote w:type="continuationSeparator" w:id="0">
    <w:p w14:paraId="100919B5" w14:textId="77777777" w:rsidR="005C457D" w:rsidRDefault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Jack-Light">
    <w:altName w:val="FSJack-Light"/>
    <w:panose1 w:val="020005030000000200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Jack-BoldItalic">
    <w:altName w:val="FSJack-BoldItalic"/>
    <w:panose1 w:val="02000806000000090004"/>
    <w:charset w:val="00"/>
    <w:family w:val="roman"/>
    <w:pitch w:val="variable"/>
  </w:font>
  <w:font w:name="FSJack-Medium">
    <w:altName w:val="FSJack-Medium"/>
    <w:panose1 w:val="020006060000000200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37B" w14:textId="7E27B859" w:rsidR="006D43B8" w:rsidRDefault="005421A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5D237F" wp14:editId="0AD08FC2">
              <wp:simplePos x="0" y="0"/>
              <wp:positionH relativeFrom="page">
                <wp:posOffset>-12700</wp:posOffset>
              </wp:positionH>
              <wp:positionV relativeFrom="page">
                <wp:posOffset>10143490</wp:posOffset>
              </wp:positionV>
              <wp:extent cx="758571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78EB7" w14:textId="77777777" w:rsidR="006D43B8" w:rsidRDefault="005421A4">
                          <w:pPr>
                            <w:tabs>
                              <w:tab w:val="left" w:pos="7339"/>
                              <w:tab w:val="left" w:pos="11925"/>
                            </w:tabs>
                            <w:spacing w:before="61"/>
                            <w:ind w:left="20"/>
                            <w:rPr>
                              <w:rFonts w:ascii="FS J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ab/>
                            <w:t>CODE OF GOVERNANCE FOR COUNTY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2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>FAs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D2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pt;margin-top:798.7pt;width:597.3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" filled="f" stroked="f">
              <v:textbox inset="0,0,0,0">
                <w:txbxContent>
                  <w:p w14:paraId="09278EB7" w14:textId="77777777" w:rsidR="006D43B8" w:rsidRDefault="005421A4">
                    <w:pPr>
                      <w:tabs>
                        <w:tab w:val="left" w:pos="7339"/>
                        <w:tab w:val="left" w:pos="11925"/>
                      </w:tabs>
                      <w:spacing w:before="61"/>
                      <w:ind w:left="20"/>
                      <w:rPr>
                        <w:rFonts w:ascii="FS Jack"/>
                        <w:b/>
                        <w:sz w:val="18"/>
                      </w:rPr>
                    </w:pP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ab/>
                      <w:t>CODE OF GOVERNANCE FOR COUNTY</w:t>
                    </w:r>
                    <w:r>
                      <w:rPr>
                        <w:rFonts w:ascii="FS Jack"/>
                        <w:b/>
                        <w:color w:val="081E3F"/>
                        <w:spacing w:val="2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>FAs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73B5" w14:textId="77777777" w:rsidR="005C457D" w:rsidRDefault="005C457D">
      <w:r>
        <w:separator/>
      </w:r>
    </w:p>
  </w:footnote>
  <w:footnote w:type="continuationSeparator" w:id="0">
    <w:p w14:paraId="2A5CDB6C" w14:textId="77777777" w:rsidR="005C457D" w:rsidRDefault="005C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E36"/>
    <w:multiLevelType w:val="hybridMultilevel"/>
    <w:tmpl w:val="4A3C507E"/>
    <w:lvl w:ilvl="0" w:tplc="515A39E0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A04E448A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AF585B5A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1A9E7974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D722DFFC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5B36AE02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F90CD282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6F06BCD8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220A2954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083F07FC"/>
    <w:multiLevelType w:val="hybridMultilevel"/>
    <w:tmpl w:val="1B6E9874"/>
    <w:lvl w:ilvl="0" w:tplc="0C626870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15C48136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5810EA30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DC3EB8AA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DB6C5D80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8D961FBA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97507A1C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FFA03AD2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167837B0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0A3B2293"/>
    <w:multiLevelType w:val="hybridMultilevel"/>
    <w:tmpl w:val="21947690"/>
    <w:lvl w:ilvl="0" w:tplc="CC521F8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5568D926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253820AE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247AE12C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FE70C9E4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E640CA24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7B90CA68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70363F1A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339E8C30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3" w15:restartNumberingAfterBreak="0">
    <w:nsid w:val="18FB040B"/>
    <w:multiLevelType w:val="hybridMultilevel"/>
    <w:tmpl w:val="70BE9422"/>
    <w:lvl w:ilvl="0" w:tplc="5D20F548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84FEA5FE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9DB47024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902A47FC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008AF79C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DD884070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8FC88512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AB94E84C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6178BCAE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1D114054"/>
    <w:multiLevelType w:val="hybridMultilevel"/>
    <w:tmpl w:val="31D2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FB8"/>
    <w:multiLevelType w:val="hybridMultilevel"/>
    <w:tmpl w:val="B718A060"/>
    <w:lvl w:ilvl="0" w:tplc="EEA6EAA2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D794DFE0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4FF6E72E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7A848936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8872E038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572CBFE6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6C72C3F6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69BE1ED8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A9EC4F66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33921CE8"/>
    <w:multiLevelType w:val="hybridMultilevel"/>
    <w:tmpl w:val="6E32DD54"/>
    <w:lvl w:ilvl="0" w:tplc="9528C9B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7134512E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DC5EA3B8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7C72A5D4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3060484A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950207AA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6226C3DE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92D8E710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F9248F58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7" w15:restartNumberingAfterBreak="0">
    <w:nsid w:val="37405664"/>
    <w:multiLevelType w:val="hybridMultilevel"/>
    <w:tmpl w:val="28EE9ACA"/>
    <w:lvl w:ilvl="0" w:tplc="D98A102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9"/>
        <w:w w:val="96"/>
        <w:sz w:val="20"/>
        <w:szCs w:val="20"/>
        <w:lang w:val="en-GB" w:eastAsia="en-GB" w:bidi="en-GB"/>
      </w:rPr>
    </w:lvl>
    <w:lvl w:ilvl="1" w:tplc="97A2A540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2" w:tplc="34F6235A">
      <w:numFmt w:val="bullet"/>
      <w:lvlText w:val="•"/>
      <w:lvlJc w:val="left"/>
      <w:pPr>
        <w:ind w:left="2229" w:hanging="227"/>
      </w:pPr>
      <w:rPr>
        <w:rFonts w:hint="default"/>
        <w:lang w:val="en-GB" w:eastAsia="en-GB" w:bidi="en-GB"/>
      </w:rPr>
    </w:lvl>
    <w:lvl w:ilvl="3" w:tplc="81F27F96">
      <w:numFmt w:val="bullet"/>
      <w:lvlText w:val="•"/>
      <w:lvlJc w:val="left"/>
      <w:pPr>
        <w:ind w:left="3083" w:hanging="227"/>
      </w:pPr>
      <w:rPr>
        <w:rFonts w:hint="default"/>
        <w:lang w:val="en-GB" w:eastAsia="en-GB" w:bidi="en-GB"/>
      </w:rPr>
    </w:lvl>
    <w:lvl w:ilvl="4" w:tplc="2BB64DF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  <w:lvl w:ilvl="5" w:tplc="9CEC9746">
      <w:numFmt w:val="bullet"/>
      <w:lvlText w:val="•"/>
      <w:lvlJc w:val="left"/>
      <w:pPr>
        <w:ind w:left="4793" w:hanging="227"/>
      </w:pPr>
      <w:rPr>
        <w:rFonts w:hint="default"/>
        <w:lang w:val="en-GB" w:eastAsia="en-GB" w:bidi="en-GB"/>
      </w:rPr>
    </w:lvl>
    <w:lvl w:ilvl="6" w:tplc="07964906">
      <w:numFmt w:val="bullet"/>
      <w:lvlText w:val="•"/>
      <w:lvlJc w:val="left"/>
      <w:pPr>
        <w:ind w:left="5647" w:hanging="227"/>
      </w:pPr>
      <w:rPr>
        <w:rFonts w:hint="default"/>
        <w:lang w:val="en-GB" w:eastAsia="en-GB" w:bidi="en-GB"/>
      </w:rPr>
    </w:lvl>
    <w:lvl w:ilvl="7" w:tplc="DBD40B5E">
      <w:numFmt w:val="bullet"/>
      <w:lvlText w:val="•"/>
      <w:lvlJc w:val="left"/>
      <w:pPr>
        <w:ind w:left="6502" w:hanging="227"/>
      </w:pPr>
      <w:rPr>
        <w:rFonts w:hint="default"/>
        <w:lang w:val="en-GB" w:eastAsia="en-GB" w:bidi="en-GB"/>
      </w:rPr>
    </w:lvl>
    <w:lvl w:ilvl="8" w:tplc="79006BC0">
      <w:numFmt w:val="bullet"/>
      <w:lvlText w:val="•"/>
      <w:lvlJc w:val="left"/>
      <w:pPr>
        <w:ind w:left="7356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40B34341"/>
    <w:multiLevelType w:val="hybridMultilevel"/>
    <w:tmpl w:val="C0563DD6"/>
    <w:lvl w:ilvl="0" w:tplc="ADB4566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4E80042E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C87024CE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392CABFA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0B309CA2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653E5EE2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A0E88C6C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96B890DA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94D4FF06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4DED37DA"/>
    <w:multiLevelType w:val="hybridMultilevel"/>
    <w:tmpl w:val="E23E1010"/>
    <w:lvl w:ilvl="0" w:tplc="BC42E43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2C6EC544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2" w:tplc="44A49E88">
      <w:numFmt w:val="bullet"/>
      <w:lvlText w:val="•"/>
      <w:lvlJc w:val="left"/>
      <w:pPr>
        <w:ind w:left="2229" w:hanging="227"/>
      </w:pPr>
      <w:rPr>
        <w:rFonts w:hint="default"/>
        <w:lang w:val="en-GB" w:eastAsia="en-GB" w:bidi="en-GB"/>
      </w:rPr>
    </w:lvl>
    <w:lvl w:ilvl="3" w:tplc="50BC9368">
      <w:numFmt w:val="bullet"/>
      <w:lvlText w:val="•"/>
      <w:lvlJc w:val="left"/>
      <w:pPr>
        <w:ind w:left="3083" w:hanging="227"/>
      </w:pPr>
      <w:rPr>
        <w:rFonts w:hint="default"/>
        <w:lang w:val="en-GB" w:eastAsia="en-GB" w:bidi="en-GB"/>
      </w:rPr>
    </w:lvl>
    <w:lvl w:ilvl="4" w:tplc="7D14E09C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  <w:lvl w:ilvl="5" w:tplc="546059CE">
      <w:numFmt w:val="bullet"/>
      <w:lvlText w:val="•"/>
      <w:lvlJc w:val="left"/>
      <w:pPr>
        <w:ind w:left="4793" w:hanging="227"/>
      </w:pPr>
      <w:rPr>
        <w:rFonts w:hint="default"/>
        <w:lang w:val="en-GB" w:eastAsia="en-GB" w:bidi="en-GB"/>
      </w:rPr>
    </w:lvl>
    <w:lvl w:ilvl="6" w:tplc="A12EF948">
      <w:numFmt w:val="bullet"/>
      <w:lvlText w:val="•"/>
      <w:lvlJc w:val="left"/>
      <w:pPr>
        <w:ind w:left="5647" w:hanging="227"/>
      </w:pPr>
      <w:rPr>
        <w:rFonts w:hint="default"/>
        <w:lang w:val="en-GB" w:eastAsia="en-GB" w:bidi="en-GB"/>
      </w:rPr>
    </w:lvl>
    <w:lvl w:ilvl="7" w:tplc="C472F77C">
      <w:numFmt w:val="bullet"/>
      <w:lvlText w:val="•"/>
      <w:lvlJc w:val="left"/>
      <w:pPr>
        <w:ind w:left="6502" w:hanging="227"/>
      </w:pPr>
      <w:rPr>
        <w:rFonts w:hint="default"/>
        <w:lang w:val="en-GB" w:eastAsia="en-GB" w:bidi="en-GB"/>
      </w:rPr>
    </w:lvl>
    <w:lvl w:ilvl="8" w:tplc="DA92AF24">
      <w:numFmt w:val="bullet"/>
      <w:lvlText w:val="•"/>
      <w:lvlJc w:val="left"/>
      <w:pPr>
        <w:ind w:left="7356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4E9A20F5"/>
    <w:multiLevelType w:val="hybridMultilevel"/>
    <w:tmpl w:val="25D25F74"/>
    <w:lvl w:ilvl="0" w:tplc="80E443D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BBAAEA0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CF8A866C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4D30BC4A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0694965A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73E47EC8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56A8D2A8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10FA8900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511881FC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58806138"/>
    <w:multiLevelType w:val="hybridMultilevel"/>
    <w:tmpl w:val="BD281B74"/>
    <w:lvl w:ilvl="0" w:tplc="9072E8F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EC02C02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73341F66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FF40DDE2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D9205CA8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EAF2DBE2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0F989F3C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4B30D5B4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D68EAB26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2" w15:restartNumberingAfterBreak="0">
    <w:nsid w:val="5B85474B"/>
    <w:multiLevelType w:val="hybridMultilevel"/>
    <w:tmpl w:val="B81E0416"/>
    <w:lvl w:ilvl="0" w:tplc="1C24169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9326957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AB7E6AB4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E40E80F6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058402E6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96FCAEBE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4F468F4C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F412F980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5F8A9D72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6056194E"/>
    <w:multiLevelType w:val="hybridMultilevel"/>
    <w:tmpl w:val="F79CA974"/>
    <w:lvl w:ilvl="0" w:tplc="670EE182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FC12CA28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198A068E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C1989AA8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CAE2D662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F9D4057C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C2F6D53C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F512437E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B8D8A82C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14" w15:restartNumberingAfterBreak="0">
    <w:nsid w:val="6B863B4D"/>
    <w:multiLevelType w:val="hybridMultilevel"/>
    <w:tmpl w:val="D452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B8"/>
    <w:rsid w:val="00030B89"/>
    <w:rsid w:val="00036EAC"/>
    <w:rsid w:val="00041737"/>
    <w:rsid w:val="00054EFF"/>
    <w:rsid w:val="000740AB"/>
    <w:rsid w:val="000A60D2"/>
    <w:rsid w:val="000B31A7"/>
    <w:rsid w:val="001244DC"/>
    <w:rsid w:val="00131E94"/>
    <w:rsid w:val="0013621D"/>
    <w:rsid w:val="00192DCE"/>
    <w:rsid w:val="001A52BE"/>
    <w:rsid w:val="001D0837"/>
    <w:rsid w:val="001F3854"/>
    <w:rsid w:val="001F468E"/>
    <w:rsid w:val="002204DC"/>
    <w:rsid w:val="00230833"/>
    <w:rsid w:val="002424D8"/>
    <w:rsid w:val="002614CA"/>
    <w:rsid w:val="002843BC"/>
    <w:rsid w:val="002B044A"/>
    <w:rsid w:val="002C16E7"/>
    <w:rsid w:val="002E6B00"/>
    <w:rsid w:val="002F7C2D"/>
    <w:rsid w:val="00301394"/>
    <w:rsid w:val="00312870"/>
    <w:rsid w:val="00376905"/>
    <w:rsid w:val="0037730D"/>
    <w:rsid w:val="003C1FA1"/>
    <w:rsid w:val="003F4CCB"/>
    <w:rsid w:val="00430A57"/>
    <w:rsid w:val="00484A80"/>
    <w:rsid w:val="004A3599"/>
    <w:rsid w:val="004E0B17"/>
    <w:rsid w:val="004F02BD"/>
    <w:rsid w:val="005421A4"/>
    <w:rsid w:val="00562721"/>
    <w:rsid w:val="00582F15"/>
    <w:rsid w:val="00591DE0"/>
    <w:rsid w:val="005B36D4"/>
    <w:rsid w:val="005C457D"/>
    <w:rsid w:val="0063083C"/>
    <w:rsid w:val="006A50B2"/>
    <w:rsid w:val="006D43B8"/>
    <w:rsid w:val="006E4C5C"/>
    <w:rsid w:val="006F7E72"/>
    <w:rsid w:val="00700297"/>
    <w:rsid w:val="00720A08"/>
    <w:rsid w:val="00746685"/>
    <w:rsid w:val="00761968"/>
    <w:rsid w:val="007843CB"/>
    <w:rsid w:val="007C2C83"/>
    <w:rsid w:val="007D7444"/>
    <w:rsid w:val="00826B2F"/>
    <w:rsid w:val="008605D3"/>
    <w:rsid w:val="00866692"/>
    <w:rsid w:val="008875AC"/>
    <w:rsid w:val="008D0B47"/>
    <w:rsid w:val="0090463E"/>
    <w:rsid w:val="00910DA5"/>
    <w:rsid w:val="00936F44"/>
    <w:rsid w:val="00951607"/>
    <w:rsid w:val="00954886"/>
    <w:rsid w:val="00986E82"/>
    <w:rsid w:val="009A32C4"/>
    <w:rsid w:val="009A637E"/>
    <w:rsid w:val="00A70BD5"/>
    <w:rsid w:val="00A7595D"/>
    <w:rsid w:val="00AB7C71"/>
    <w:rsid w:val="00B13055"/>
    <w:rsid w:val="00B16F14"/>
    <w:rsid w:val="00B62EEF"/>
    <w:rsid w:val="00B96973"/>
    <w:rsid w:val="00BA4EB3"/>
    <w:rsid w:val="00BB06C5"/>
    <w:rsid w:val="00C1251B"/>
    <w:rsid w:val="00C158AD"/>
    <w:rsid w:val="00C624A9"/>
    <w:rsid w:val="00CE4916"/>
    <w:rsid w:val="00D32523"/>
    <w:rsid w:val="00D774D2"/>
    <w:rsid w:val="00D87627"/>
    <w:rsid w:val="00DA0203"/>
    <w:rsid w:val="00DB18B5"/>
    <w:rsid w:val="00DD3E0D"/>
    <w:rsid w:val="00DE35B9"/>
    <w:rsid w:val="00DE7B78"/>
    <w:rsid w:val="00E110C1"/>
    <w:rsid w:val="00E206A7"/>
    <w:rsid w:val="00E2264C"/>
    <w:rsid w:val="00E51401"/>
    <w:rsid w:val="00E93953"/>
    <w:rsid w:val="00ED6762"/>
    <w:rsid w:val="00F07916"/>
    <w:rsid w:val="00F1138E"/>
    <w:rsid w:val="00F276EE"/>
    <w:rsid w:val="00F96A79"/>
    <w:rsid w:val="00FA03C9"/>
    <w:rsid w:val="00FC48C6"/>
    <w:rsid w:val="00FD3479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18740"/>
  <w15:docId w15:val="{52DE5097-A4E0-4186-8A93-8CC90B9F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S Jack" w:eastAsia="FS Jack" w:hAnsi="FS Jack" w:cs="FS Jack"/>
      <w:b/>
      <w:bCs/>
      <w:sz w:val="45"/>
      <w:szCs w:val="4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5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D3"/>
    <w:rPr>
      <w:rFonts w:ascii="Segoe UI" w:eastAsia="FSJack-Light" w:hAnsi="Segoe UI" w:cs="Segoe UI"/>
      <w:sz w:val="18"/>
      <w:szCs w:val="18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62721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62721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9DD24FA29C4479CCB86FA97E9F60B" ma:contentTypeVersion="13" ma:contentTypeDescription="Create a new document." ma:contentTypeScope="" ma:versionID="d1798972889058633c94bd1d572d80a7">
  <xsd:schema xmlns:xsd="http://www.w3.org/2001/XMLSchema" xmlns:xs="http://www.w3.org/2001/XMLSchema" xmlns:p="http://schemas.microsoft.com/office/2006/metadata/properties" xmlns:ns3="068f60f7-37c3-4e5f-82b9-d4ce5b22757b" xmlns:ns4="2ff717c4-0132-4b6b-8f62-558e8a4ceabd" targetNamespace="http://schemas.microsoft.com/office/2006/metadata/properties" ma:root="true" ma:fieldsID="fcd3c07d9ca504c037614fc23b7c2492" ns3:_="" ns4:_="">
    <xsd:import namespace="068f60f7-37c3-4e5f-82b9-d4ce5b22757b"/>
    <xsd:import namespace="2ff717c4-0132-4b6b-8f62-558e8a4cea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60f7-37c3-4e5f-82b9-d4ce5b22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17c4-0132-4b6b-8f62-558e8a4c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A0B59-B6A8-4B6A-8580-1607A9A67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6FC5A-43E0-4849-8194-875EE813E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98595-1876-437B-AC05-3FD2ACA4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f60f7-37c3-4e5f-82b9-d4ce5b22757b"/>
    <ds:schemaRef ds:uri="2ff717c4-0132-4b6b-8f62-558e8a4ce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Kennedy</dc:creator>
  <cp:lastModifiedBy>David Kennedy</cp:lastModifiedBy>
  <cp:revision>83</cp:revision>
  <dcterms:created xsi:type="dcterms:W3CDTF">2023-10-05T15:56:00Z</dcterms:created>
  <dcterms:modified xsi:type="dcterms:W3CDTF">2023-11-10T17:20:00Z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0x01010026B9DD24FA29C4479CCB86FA97E9F60B</vt:lpwstr>
  </property>
</Properties>
</file>