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DB3" w:rsidRDefault="00EB0DB3" w:rsidP="00EB0DB3">
      <w:pPr>
        <w:pStyle w:val="BodyText"/>
        <w:rPr>
          <w:rFonts w:ascii="FS Jack"/>
          <w:b/>
          <w:sz w:val="20"/>
        </w:rPr>
      </w:pPr>
    </w:p>
    <w:p w:rsidR="00EB0DB3" w:rsidRDefault="00EB0DB3" w:rsidP="00EB0DB3">
      <w:pPr>
        <w:pStyle w:val="BodyText"/>
        <w:rPr>
          <w:rFonts w:ascii="FS Jack"/>
          <w:b/>
          <w:sz w:val="20"/>
        </w:rPr>
      </w:pPr>
    </w:p>
    <w:p w:rsidR="00EB0DB3" w:rsidRDefault="00EB0DB3" w:rsidP="00EB0DB3">
      <w:pPr>
        <w:pStyle w:val="BodyText"/>
        <w:rPr>
          <w:rFonts w:ascii="FS Jack"/>
          <w:b/>
          <w:sz w:val="20"/>
        </w:rPr>
      </w:pPr>
    </w:p>
    <w:p w:rsidR="00EB0DB3" w:rsidRDefault="00EB0DB3" w:rsidP="00EB0DB3">
      <w:pPr>
        <w:pStyle w:val="BodyText"/>
        <w:rPr>
          <w:rFonts w:ascii="FS Jack"/>
          <w:b/>
          <w:sz w:val="20"/>
        </w:rPr>
      </w:pPr>
    </w:p>
    <w:p w:rsidR="00EB0DB3" w:rsidRDefault="00EB0DB3" w:rsidP="00EB0DB3">
      <w:pPr>
        <w:pStyle w:val="BodyText"/>
        <w:spacing w:before="12"/>
        <w:rPr>
          <w:rFonts w:ascii="FS Jack"/>
          <w:b/>
          <w:sz w:val="15"/>
        </w:rPr>
      </w:pPr>
    </w:p>
    <w:p w:rsidR="00EB0DB3" w:rsidRDefault="00EB0DB3" w:rsidP="00EB0DB3">
      <w:pPr>
        <w:pStyle w:val="Heading2"/>
        <w:spacing w:line="218" w:lineRule="auto"/>
        <w:ind w:left="2742" w:right="2740"/>
        <w:jc w:val="center"/>
        <w:rPr>
          <w:color w:val="18223D"/>
        </w:rPr>
      </w:pPr>
      <w:r>
        <w:rPr>
          <w:b w:val="0"/>
          <w:noProof/>
          <w:sz w:val="20"/>
          <w:lang w:bidi="ar-SA"/>
        </w:rPr>
        <w:drawing>
          <wp:anchor distT="0" distB="0" distL="114300" distR="114300" simplePos="0" relativeHeight="251664384" behindDoc="0" locked="0" layoutInCell="1" allowOverlap="1" wp14:anchorId="2AE9CB6E" wp14:editId="662E0237">
            <wp:simplePos x="0" y="0"/>
            <wp:positionH relativeFrom="column">
              <wp:posOffset>8197215</wp:posOffset>
            </wp:positionH>
            <wp:positionV relativeFrom="paragraph">
              <wp:posOffset>-85725</wp:posOffset>
            </wp:positionV>
            <wp:extent cx="1639570" cy="8578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ts f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857885"/>
                    </a:xfrm>
                    <a:prstGeom prst="rect">
                      <a:avLst/>
                    </a:prstGeom>
                  </pic:spPr>
                </pic:pic>
              </a:graphicData>
            </a:graphic>
            <wp14:sizeRelH relativeFrom="page">
              <wp14:pctWidth>0</wp14:pctWidth>
            </wp14:sizeRelH>
            <wp14:sizeRelV relativeFrom="page">
              <wp14:pctHeight>0</wp14:pctHeight>
            </wp14:sizeRelV>
          </wp:anchor>
        </w:drawing>
      </w:r>
      <w:r>
        <w:rPr>
          <w:color w:val="18223D"/>
        </w:rPr>
        <w:t>Safeguarding Risk Assessment Tool – Template</w:t>
      </w:r>
    </w:p>
    <w:p w:rsidR="00EB0DB3" w:rsidRDefault="00EB0DB3" w:rsidP="00EB0DB3">
      <w:pPr>
        <w:pStyle w:val="Heading2"/>
        <w:spacing w:line="218" w:lineRule="auto"/>
        <w:ind w:left="2742" w:right="2740"/>
        <w:jc w:val="center"/>
        <w:rPr>
          <w:color w:val="18223D"/>
        </w:rPr>
      </w:pPr>
      <w:r>
        <w:rPr>
          <w:b w:val="0"/>
          <w:noProof/>
          <w:sz w:val="20"/>
          <w:lang w:bidi="ar-SA"/>
        </w:rPr>
        <w:drawing>
          <wp:anchor distT="0" distB="0" distL="114300" distR="114300" simplePos="0" relativeHeight="251667456" behindDoc="0" locked="0" layoutInCell="1" allowOverlap="1" wp14:anchorId="471AA5F2" wp14:editId="645D1951">
            <wp:simplePos x="0" y="0"/>
            <wp:positionH relativeFrom="column">
              <wp:posOffset>2680335</wp:posOffset>
            </wp:positionH>
            <wp:positionV relativeFrom="paragraph">
              <wp:posOffset>71706</wp:posOffset>
            </wp:positionV>
            <wp:extent cx="1244600" cy="12446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p>
    <w:p w:rsidR="00EB0DB3" w:rsidRPr="00D60A06" w:rsidRDefault="00EB0DB3" w:rsidP="00EB0DB3">
      <w:pPr>
        <w:pStyle w:val="Heading2"/>
        <w:spacing w:line="218" w:lineRule="auto"/>
        <w:ind w:left="2742" w:right="2740"/>
        <w:jc w:val="center"/>
      </w:pPr>
      <w:r>
        <w:rPr>
          <w:b w:val="0"/>
          <w:noProof/>
          <w:sz w:val="20"/>
          <w:lang w:bidi="ar-SA"/>
        </w:rPr>
        <w:drawing>
          <wp:anchor distT="0" distB="0" distL="114300" distR="114300" simplePos="0" relativeHeight="251666432" behindDoc="0" locked="0" layoutInCell="1" allowOverlap="1" wp14:anchorId="5A90F1FE" wp14:editId="05A079F7">
            <wp:simplePos x="0" y="0"/>
            <wp:positionH relativeFrom="column">
              <wp:posOffset>8502015</wp:posOffset>
            </wp:positionH>
            <wp:positionV relativeFrom="paragraph">
              <wp:posOffset>-821690</wp:posOffset>
            </wp:positionV>
            <wp:extent cx="1639570" cy="85788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ts f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857885"/>
                    </a:xfrm>
                    <a:prstGeom prst="rect">
                      <a:avLst/>
                    </a:prstGeom>
                  </pic:spPr>
                </pic:pic>
              </a:graphicData>
            </a:graphic>
            <wp14:sizeRelH relativeFrom="page">
              <wp14:pctWidth>0</wp14:pctWidth>
            </wp14:sizeRelH>
            <wp14:sizeRelV relativeFrom="page">
              <wp14:pctHeight>0</wp14:pctHeight>
            </wp14:sizeRelV>
          </wp:anchor>
        </w:drawing>
      </w:r>
      <w:r>
        <w:rPr>
          <w:b w:val="0"/>
          <w:noProof/>
          <w:sz w:val="20"/>
          <w:lang w:bidi="ar-SA"/>
        </w:rPr>
        <w:drawing>
          <wp:anchor distT="0" distB="0" distL="114300" distR="114300" simplePos="0" relativeHeight="251665408" behindDoc="0" locked="0" layoutInCell="1" allowOverlap="1" wp14:anchorId="7873A04A" wp14:editId="06D9337E">
            <wp:simplePos x="0" y="0"/>
            <wp:positionH relativeFrom="column">
              <wp:posOffset>8349615</wp:posOffset>
            </wp:positionH>
            <wp:positionV relativeFrom="paragraph">
              <wp:posOffset>-974090</wp:posOffset>
            </wp:positionV>
            <wp:extent cx="1639570" cy="85788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ts f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857885"/>
                    </a:xfrm>
                    <a:prstGeom prst="rect">
                      <a:avLst/>
                    </a:prstGeom>
                  </pic:spPr>
                </pic:pic>
              </a:graphicData>
            </a:graphic>
            <wp14:sizeRelH relativeFrom="page">
              <wp14:pctWidth>0</wp14:pctWidth>
            </wp14:sizeRelH>
            <wp14:sizeRelV relativeFrom="page">
              <wp14:pctHeight>0</wp14:pctHeight>
            </wp14:sizeRelV>
          </wp:anchor>
        </w:drawing>
      </w:r>
    </w:p>
    <w:p w:rsidR="00EB0DB3" w:rsidRDefault="00EB0DB3" w:rsidP="00EB0DB3">
      <w:pPr>
        <w:pStyle w:val="BodyText"/>
        <w:spacing w:line="230" w:lineRule="auto"/>
        <w:ind w:left="1446" w:right="1444"/>
        <w:jc w:val="center"/>
        <w:rPr>
          <w:color w:val="1A1A19"/>
        </w:rPr>
      </w:pPr>
    </w:p>
    <w:p w:rsidR="00EB0DB3" w:rsidRDefault="00EB0DB3" w:rsidP="00EB0DB3">
      <w:pPr>
        <w:pStyle w:val="BodyText"/>
        <w:spacing w:line="230" w:lineRule="auto"/>
        <w:ind w:left="1446" w:right="1444"/>
        <w:jc w:val="center"/>
        <w:rPr>
          <w:color w:val="1A1A19"/>
        </w:rPr>
      </w:pPr>
    </w:p>
    <w:p w:rsidR="00EB0DB3" w:rsidRDefault="00EB0DB3" w:rsidP="00EB0DB3">
      <w:pPr>
        <w:pStyle w:val="BodyText"/>
        <w:spacing w:line="230" w:lineRule="auto"/>
        <w:ind w:left="1446" w:right="1444"/>
        <w:jc w:val="center"/>
        <w:rPr>
          <w:color w:val="1A1A19"/>
        </w:rPr>
      </w:pPr>
    </w:p>
    <w:p w:rsidR="00EB0DB3" w:rsidRDefault="00EB0DB3" w:rsidP="00EB0DB3">
      <w:pPr>
        <w:pStyle w:val="BodyText"/>
        <w:rPr>
          <w:sz w:val="20"/>
        </w:rPr>
      </w:pPr>
    </w:p>
    <w:p w:rsidR="00EB0DB3" w:rsidRDefault="00EB0DB3" w:rsidP="00EB0DB3">
      <w:pPr>
        <w:pStyle w:val="BodyText"/>
        <w:rPr>
          <w:sz w:val="20"/>
        </w:rPr>
      </w:pPr>
    </w:p>
    <w:p w:rsidR="00EB0DB3" w:rsidRDefault="00EB0DB3" w:rsidP="00EB0DB3">
      <w:pPr>
        <w:pStyle w:val="BodyText"/>
        <w:rPr>
          <w:sz w:val="20"/>
        </w:rPr>
      </w:pPr>
    </w:p>
    <w:p w:rsidR="00EB0DB3" w:rsidRDefault="00EB0DB3" w:rsidP="00EB0DB3">
      <w:pPr>
        <w:pStyle w:val="BodyText"/>
        <w:spacing w:before="5"/>
        <w:rPr>
          <w:sz w:val="17"/>
        </w:rPr>
      </w:pPr>
    </w:p>
    <w:p w:rsidR="00EB0DB3" w:rsidRDefault="00EB0DB3" w:rsidP="00EB0DB3">
      <w:pPr>
        <w:rPr>
          <w:sz w:val="17"/>
        </w:rPr>
        <w:sectPr w:rsidR="00EB0DB3">
          <w:footerReference w:type="default" r:id="rId10"/>
          <w:pgSz w:w="11910" w:h="16840"/>
          <w:pgMar w:top="720" w:right="740" w:bottom="680" w:left="740" w:header="0" w:footer="482" w:gutter="0"/>
          <w:pgNumType w:start="81"/>
          <w:cols w:space="720"/>
        </w:sectPr>
      </w:pPr>
    </w:p>
    <w:p w:rsidR="00EB0DB3" w:rsidRDefault="00EB0DB3" w:rsidP="00EB0DB3">
      <w:pPr>
        <w:pStyle w:val="Heading4"/>
      </w:pPr>
      <w:r>
        <w:rPr>
          <w:color w:val="1A1A19"/>
        </w:rPr>
        <w:lastRenderedPageBreak/>
        <w:t>Introduction</w:t>
      </w:r>
    </w:p>
    <w:p w:rsidR="00EB0DB3" w:rsidRDefault="00EB0DB3" w:rsidP="00EB0DB3">
      <w:pPr>
        <w:pStyle w:val="BodyText"/>
        <w:spacing w:before="102" w:line="230" w:lineRule="auto"/>
        <w:ind w:left="819" w:right="91"/>
      </w:pPr>
      <w:r>
        <w:rPr>
          <w:color w:val="1A1A19"/>
        </w:rPr>
        <w:t>This risk assessment tool has been developed in line with CPSU (Child Protection in Sport Unit) guidance and The FA’s Safeguarding Checklist.</w:t>
      </w:r>
    </w:p>
    <w:p w:rsidR="00EB0DB3" w:rsidRDefault="00EB0DB3" w:rsidP="00EB0DB3">
      <w:pPr>
        <w:pStyle w:val="BodyText"/>
        <w:spacing w:before="114" w:line="230" w:lineRule="auto"/>
        <w:ind w:left="819" w:right="-4"/>
      </w:pPr>
      <w:r>
        <w:rPr>
          <w:color w:val="1A1A19"/>
        </w:rPr>
        <w:t xml:space="preserve">It is intended to support clubs and </w:t>
      </w:r>
      <w:r>
        <w:rPr>
          <w:color w:val="1A1A19"/>
          <w:spacing w:val="-4"/>
        </w:rPr>
        <w:t xml:space="preserve">CFAs </w:t>
      </w:r>
      <w:r>
        <w:rPr>
          <w:color w:val="1A1A19"/>
        </w:rPr>
        <w:t xml:space="preserve">making safeguarding risk assessments where they are providing or commissioning activities </w:t>
      </w:r>
      <w:r>
        <w:rPr>
          <w:color w:val="1A1A19"/>
          <w:spacing w:val="-6"/>
        </w:rPr>
        <w:t xml:space="preserve">for </w:t>
      </w:r>
      <w:r>
        <w:rPr>
          <w:color w:val="1A1A19"/>
        </w:rPr>
        <w:t xml:space="preserve">children and young people and adults at </w:t>
      </w:r>
      <w:r>
        <w:rPr>
          <w:color w:val="1A1A19"/>
          <w:spacing w:val="-5"/>
        </w:rPr>
        <w:t xml:space="preserve">risk </w:t>
      </w:r>
      <w:r>
        <w:rPr>
          <w:color w:val="1A1A19"/>
        </w:rPr>
        <w:t>and/or where facilities are being hired by outside organisations.</w:t>
      </w:r>
    </w:p>
    <w:p w:rsidR="00EB0DB3" w:rsidRDefault="00EB0DB3" w:rsidP="00EB0DB3">
      <w:pPr>
        <w:pStyle w:val="BodyText"/>
        <w:spacing w:before="115" w:line="230" w:lineRule="auto"/>
        <w:ind w:left="819" w:right="-7"/>
      </w:pPr>
      <w:r>
        <w:rPr>
          <w:color w:val="1A1A19"/>
        </w:rPr>
        <w:t>It is intended to help clubs and CFAs ensure that the safety and welfare of children and young people is the paramount consideration within the planning and delivery of activities specifically for under-18s or adults at risk in disability football.</w:t>
      </w:r>
    </w:p>
    <w:p w:rsidR="00EB0DB3" w:rsidRDefault="00EB0DB3" w:rsidP="00EB0DB3">
      <w:pPr>
        <w:pStyle w:val="Heading4"/>
        <w:ind w:left="372"/>
      </w:pPr>
      <w:r>
        <w:rPr>
          <w:b w:val="0"/>
        </w:rPr>
        <w:br w:type="column"/>
      </w:r>
      <w:r>
        <w:rPr>
          <w:color w:val="1A1A19"/>
        </w:rPr>
        <w:lastRenderedPageBreak/>
        <w:t>Ownership</w:t>
      </w:r>
    </w:p>
    <w:p w:rsidR="00EB0DB3" w:rsidRDefault="00EB0DB3" w:rsidP="0052425F">
      <w:pPr>
        <w:pStyle w:val="BodyText"/>
        <w:spacing w:before="102" w:line="230" w:lineRule="auto"/>
        <w:ind w:left="372" w:right="91"/>
        <w:sectPr w:rsidR="00EB0DB3">
          <w:type w:val="continuous"/>
          <w:pgSz w:w="11910" w:h="16840"/>
          <w:pgMar w:top="520" w:right="740" w:bottom="680" w:left="740" w:header="720" w:footer="720" w:gutter="0"/>
          <w:cols w:num="2" w:space="720" w:equalWidth="0">
            <w:col w:w="4999" w:space="40"/>
            <w:col w:w="5391"/>
          </w:cols>
        </w:sectPr>
      </w:pPr>
      <w:r>
        <w:rPr>
          <w:color w:val="1A1A19"/>
        </w:rPr>
        <w:t>Where facilities are being hired or delivery partners are being used the risk assessment should be jointly owned with safeguarding responsibilities being identified as part</w:t>
      </w:r>
      <w:r>
        <w:t xml:space="preserve"> </w:t>
      </w:r>
      <w:r>
        <w:rPr>
          <w:color w:val="1A1A19"/>
        </w:rPr>
        <w:t xml:space="preserve">of any contract of hire or Service </w:t>
      </w:r>
      <w:proofErr w:type="gramStart"/>
      <w:r>
        <w:rPr>
          <w:color w:val="1A1A19"/>
        </w:rPr>
        <w:t>Level Agreement (SLA).</w:t>
      </w:r>
      <w:proofErr w:type="gramEnd"/>
    </w:p>
    <w:p w:rsidR="00EB0DB3" w:rsidRDefault="00EB0DB3" w:rsidP="00EB0DB3">
      <w:pPr>
        <w:pStyle w:val="BodyText"/>
        <w:rPr>
          <w:sz w:val="20"/>
        </w:rPr>
      </w:pPr>
    </w:p>
    <w:p w:rsidR="00EB0DB3" w:rsidRDefault="00EB0DB3" w:rsidP="00EB0DB3">
      <w:pPr>
        <w:pStyle w:val="BodyText"/>
        <w:spacing w:before="1"/>
        <w:rPr>
          <w:sz w:val="26"/>
        </w:rPr>
      </w:pPr>
    </w:p>
    <w:p w:rsidR="00EB0DB3" w:rsidRDefault="00EB0DB3" w:rsidP="00EB0DB3">
      <w:pPr>
        <w:pStyle w:val="Heading2"/>
        <w:spacing w:before="150"/>
        <w:ind w:left="0"/>
        <w:jc w:val="center"/>
      </w:pPr>
      <w:r>
        <w:rPr>
          <w:color w:val="18223D"/>
        </w:rPr>
        <w:t xml:space="preserve">Safeguarding Risk Assessment Tool </w:t>
      </w:r>
    </w:p>
    <w:p w:rsidR="00EB0DB3" w:rsidRDefault="00EB0DB3" w:rsidP="00EB0DB3">
      <w:pPr>
        <w:pStyle w:val="BodyText"/>
        <w:rPr>
          <w:rFonts w:ascii="FS Jack"/>
          <w:b/>
          <w:sz w:val="22"/>
        </w:rPr>
      </w:pPr>
    </w:p>
    <w:tbl>
      <w:tblPr>
        <w:tblW w:w="0" w:type="auto"/>
        <w:tblInd w:w="115"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3288"/>
        <w:gridCol w:w="6916"/>
      </w:tblGrid>
      <w:tr w:rsidR="00EB0DB3" w:rsidTr="005D7E1C">
        <w:trPr>
          <w:trHeight w:val="1015"/>
        </w:trPr>
        <w:tc>
          <w:tcPr>
            <w:tcW w:w="3288" w:type="dxa"/>
            <w:shd w:val="clear" w:color="auto" w:fill="D9DADA"/>
          </w:tcPr>
          <w:p w:rsidR="00EB0DB3" w:rsidRDefault="00EB0DB3" w:rsidP="005D7E1C">
            <w:pPr>
              <w:pStyle w:val="TableParagraph"/>
              <w:spacing w:before="222" w:line="223" w:lineRule="auto"/>
              <w:ind w:left="226" w:right="334"/>
              <w:rPr>
                <w:rFonts w:ascii="FSJack-Medium"/>
                <w:sz w:val="24"/>
              </w:rPr>
            </w:pPr>
            <w:r>
              <w:rPr>
                <w:rFonts w:ascii="FSJack-Medium"/>
                <w:color w:val="1A1A19"/>
                <w:sz w:val="24"/>
              </w:rPr>
              <w:t>Date(s) of activities/ frequency</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EB0DB3" w:rsidP="005D7E1C">
            <w:pPr>
              <w:pStyle w:val="TableParagraph"/>
              <w:spacing w:before="1"/>
              <w:ind w:left="226"/>
              <w:rPr>
                <w:rFonts w:ascii="FSJack-Medium"/>
                <w:sz w:val="24"/>
              </w:rPr>
            </w:pPr>
            <w:r>
              <w:rPr>
                <w:rFonts w:ascii="FSJack-Medium"/>
                <w:color w:val="1A1A19"/>
                <w:sz w:val="24"/>
              </w:rPr>
              <w:t>Club</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EB0DB3" w:rsidP="005D7E1C">
            <w:pPr>
              <w:pStyle w:val="TableParagraph"/>
              <w:spacing w:before="1"/>
              <w:ind w:left="226"/>
              <w:rPr>
                <w:rFonts w:ascii="FSJack-Medium"/>
                <w:sz w:val="24"/>
              </w:rPr>
            </w:pPr>
            <w:r>
              <w:rPr>
                <w:rFonts w:ascii="FSJack-Medium"/>
                <w:color w:val="1A1A19"/>
                <w:sz w:val="24"/>
              </w:rPr>
              <w:t>Lead Club contact(s)</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222" w:line="223" w:lineRule="auto"/>
              <w:ind w:left="226" w:right="334"/>
              <w:rPr>
                <w:rFonts w:ascii="FSJack-Medium"/>
                <w:sz w:val="24"/>
              </w:rPr>
            </w:pPr>
            <w:r>
              <w:rPr>
                <w:rFonts w:ascii="FSJack-Medium"/>
                <w:color w:val="1A1A19"/>
                <w:sz w:val="24"/>
              </w:rPr>
              <w:t>Delivery organisations lead contact(s)</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C63379" w:rsidP="005D7E1C">
            <w:pPr>
              <w:pStyle w:val="TableParagraph"/>
              <w:spacing w:before="1"/>
              <w:ind w:left="226"/>
              <w:rPr>
                <w:rFonts w:ascii="FSJack-Medium"/>
                <w:sz w:val="24"/>
              </w:rPr>
            </w:pPr>
            <w:r>
              <w:rPr>
                <w:rFonts w:ascii="FSJack-Medium"/>
                <w:color w:val="1A1A19"/>
                <w:sz w:val="24"/>
              </w:rPr>
              <w:t>Event/</w:t>
            </w:r>
            <w:r w:rsidR="00EB0DB3">
              <w:rPr>
                <w:rFonts w:ascii="FSJack-Medium"/>
                <w:color w:val="1A1A19"/>
                <w:sz w:val="24"/>
              </w:rPr>
              <w:t>activity co-ordinator</w:t>
            </w:r>
            <w:r>
              <w:rPr>
                <w:rFonts w:ascii="FSJack-Medium"/>
                <w:color w:val="1A1A19"/>
                <w:sz w:val="24"/>
              </w:rPr>
              <w:t>/coaches/managers</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EB0DB3" w:rsidP="005D7E1C">
            <w:pPr>
              <w:pStyle w:val="TableParagraph"/>
              <w:spacing w:before="1"/>
              <w:ind w:left="226"/>
              <w:rPr>
                <w:rFonts w:ascii="FSJack-Medium"/>
                <w:sz w:val="24"/>
              </w:rPr>
            </w:pPr>
            <w:r>
              <w:rPr>
                <w:rFonts w:ascii="FSJack-Medium"/>
                <w:color w:val="1A1A19"/>
                <w:sz w:val="24"/>
              </w:rPr>
              <w:t>CWO contact</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EB0DB3">
            <w:pPr>
              <w:pStyle w:val="TableParagraph"/>
              <w:spacing w:before="1"/>
              <w:ind w:left="226"/>
              <w:rPr>
                <w:rFonts w:ascii="FSJack-Medium"/>
                <w:color w:val="1A1A19"/>
                <w:sz w:val="24"/>
              </w:rPr>
            </w:pPr>
          </w:p>
          <w:p w:rsidR="00EB0DB3" w:rsidRDefault="00EB0DB3" w:rsidP="00EB0DB3">
            <w:pPr>
              <w:pStyle w:val="TableParagraph"/>
              <w:spacing w:before="1"/>
              <w:ind w:left="226"/>
              <w:rPr>
                <w:rFonts w:ascii="FS Jack"/>
                <w:b/>
                <w:sz w:val="26"/>
              </w:rPr>
            </w:pPr>
            <w:r>
              <w:rPr>
                <w:rFonts w:ascii="FSJack-Medium"/>
                <w:color w:val="1A1A19"/>
                <w:sz w:val="24"/>
              </w:rPr>
              <w:t>HFA DSO contacts</w:t>
            </w:r>
          </w:p>
        </w:tc>
        <w:tc>
          <w:tcPr>
            <w:tcW w:w="6916" w:type="dxa"/>
          </w:tcPr>
          <w:p w:rsidR="0052425F" w:rsidRDefault="0052425F" w:rsidP="005D7E1C">
            <w:pPr>
              <w:pStyle w:val="TableParagraph"/>
            </w:pPr>
          </w:p>
          <w:p w:rsidR="00D75E0A" w:rsidRPr="00D75E0A" w:rsidRDefault="00D75E0A" w:rsidP="00525888">
            <w:pPr>
              <w:pStyle w:val="TableParagraph"/>
              <w:ind w:firstLine="286"/>
            </w:pPr>
            <w:r w:rsidRPr="00D75E0A">
              <w:t xml:space="preserve">Ian Binks </w:t>
            </w:r>
            <w:r>
              <w:t xml:space="preserve">- </w:t>
            </w:r>
            <w:r w:rsidRPr="00D75E0A">
              <w:t xml:space="preserve">Designated Welfare Officer </w:t>
            </w:r>
          </w:p>
          <w:p w:rsidR="00EB0DB3" w:rsidRDefault="00196731" w:rsidP="00525888">
            <w:pPr>
              <w:pStyle w:val="TableParagraph"/>
              <w:ind w:firstLine="286"/>
            </w:pPr>
            <w:hyperlink r:id="rId11" w:history="1">
              <w:r w:rsidR="00D75E0A" w:rsidRPr="00D75E0A">
                <w:rPr>
                  <w:b/>
                </w:rPr>
                <w:t>Ian.Binks@HampshireFA.com</w:t>
              </w:r>
            </w:hyperlink>
            <w:r w:rsidR="00EB0DB3" w:rsidRPr="00D75E0A">
              <w:t>.</w:t>
            </w:r>
            <w:r w:rsidR="00EB0DB3">
              <w:rPr>
                <w:rFonts w:ascii="Times New Roman"/>
                <w:sz w:val="24"/>
              </w:rPr>
              <w:t xml:space="preserve"> </w:t>
            </w:r>
            <w:r w:rsidR="00525888" w:rsidRPr="00525888">
              <w:t>02393 87998 |</w:t>
            </w:r>
            <w:r w:rsidR="00525888">
              <w:rPr>
                <w:rFonts w:ascii="Times New Roman"/>
                <w:sz w:val="24"/>
              </w:rPr>
              <w:t xml:space="preserve"> </w:t>
            </w:r>
            <w:r w:rsidR="00D75E0A">
              <w:t>07718 122</w:t>
            </w:r>
            <w:r w:rsidR="00116E3E">
              <w:t xml:space="preserve"> </w:t>
            </w:r>
            <w:r w:rsidR="00D75E0A">
              <w:t>900</w:t>
            </w:r>
          </w:p>
          <w:p w:rsidR="00D75E0A" w:rsidRDefault="00D75E0A" w:rsidP="00525888">
            <w:pPr>
              <w:pStyle w:val="TableParagraph"/>
              <w:ind w:firstLine="286"/>
            </w:pPr>
          </w:p>
          <w:p w:rsidR="00D75E0A" w:rsidRDefault="00D75E0A" w:rsidP="00525888">
            <w:pPr>
              <w:pStyle w:val="TableParagraph"/>
              <w:ind w:firstLine="286"/>
            </w:pPr>
            <w:r>
              <w:t>Neil Moss - Deputy Welfare Officer</w:t>
            </w:r>
          </w:p>
          <w:p w:rsidR="00D75E0A" w:rsidRPr="00D75E0A" w:rsidRDefault="00196731" w:rsidP="00525888">
            <w:pPr>
              <w:pStyle w:val="TableParagraph"/>
              <w:ind w:firstLine="286"/>
              <w:rPr>
                <w:b/>
              </w:rPr>
            </w:pPr>
            <w:hyperlink r:id="rId12" w:history="1">
              <w:r w:rsidR="00D75E0A" w:rsidRPr="00116E3E">
                <w:rPr>
                  <w:rStyle w:val="Hyperlink"/>
                  <w:b/>
                  <w:color w:val="000000" w:themeColor="text1"/>
                </w:rPr>
                <w:t>Neil.Moss@HampshireFA.com</w:t>
              </w:r>
            </w:hyperlink>
            <w:r w:rsidR="00116E3E" w:rsidRPr="00116E3E">
              <w:rPr>
                <w:b/>
                <w:color w:val="000000" w:themeColor="text1"/>
              </w:rPr>
              <w:t xml:space="preserve">. </w:t>
            </w:r>
            <w:r w:rsidR="00116E3E">
              <w:rPr>
                <w:b/>
                <w:color w:val="000000" w:themeColor="text1"/>
              </w:rPr>
              <w:t xml:space="preserve"> </w:t>
            </w:r>
            <w:r w:rsidR="00525888">
              <w:rPr>
                <w:rFonts w:eastAsiaTheme="minorEastAsia"/>
                <w:noProof/>
              </w:rPr>
              <w:t>01256 853000</w:t>
            </w:r>
            <w:bookmarkStart w:id="0" w:name="_GoBack"/>
            <w:bookmarkEnd w:id="0"/>
            <w:r w:rsidR="00525888">
              <w:rPr>
                <w:rFonts w:eastAsiaTheme="minorEastAsia"/>
                <w:noProof/>
              </w:rPr>
              <w:t xml:space="preserve"> </w:t>
            </w:r>
            <w:r w:rsidR="00525888">
              <w:rPr>
                <w:rFonts w:eastAsiaTheme="minorEastAsia"/>
                <w:noProof/>
              </w:rPr>
              <w:t xml:space="preserve"> | </w:t>
            </w:r>
            <w:r w:rsidR="00116E3E">
              <w:rPr>
                <w:rFonts w:eastAsiaTheme="minorEastAsia"/>
                <w:noProof/>
              </w:rPr>
              <w:t>07885 807 321</w:t>
            </w:r>
          </w:p>
          <w:p w:rsidR="00D75E0A" w:rsidRDefault="00D75E0A" w:rsidP="005D7E1C">
            <w:pPr>
              <w:pStyle w:val="TableParagraph"/>
              <w:rPr>
                <w:rFonts w:ascii="Times New Roman"/>
                <w:sz w:val="24"/>
              </w:rPr>
            </w:pPr>
          </w:p>
        </w:tc>
      </w:tr>
      <w:tr w:rsidR="00EB0DB3" w:rsidTr="005D7E1C">
        <w:trPr>
          <w:trHeight w:val="1582"/>
        </w:trPr>
        <w:tc>
          <w:tcPr>
            <w:tcW w:w="3288" w:type="dxa"/>
            <w:shd w:val="clear" w:color="auto" w:fill="D9DADA"/>
          </w:tcPr>
          <w:p w:rsidR="00EB0DB3" w:rsidRDefault="00EB0DB3" w:rsidP="005D7E1C">
            <w:pPr>
              <w:pStyle w:val="TableParagraph"/>
              <w:spacing w:before="2"/>
              <w:rPr>
                <w:rFonts w:ascii="FS Jack"/>
                <w:b/>
                <w:sz w:val="38"/>
              </w:rPr>
            </w:pPr>
          </w:p>
          <w:p w:rsidR="00EB0DB3" w:rsidRDefault="00EB0DB3" w:rsidP="005D7E1C">
            <w:pPr>
              <w:pStyle w:val="TableParagraph"/>
              <w:spacing w:before="1" w:line="223" w:lineRule="auto"/>
              <w:ind w:left="226" w:right="334"/>
              <w:rPr>
                <w:rFonts w:ascii="FSJack-Medium"/>
                <w:sz w:val="24"/>
              </w:rPr>
            </w:pPr>
            <w:r>
              <w:rPr>
                <w:rFonts w:ascii="FSJack-Medium"/>
                <w:color w:val="1A1A19"/>
                <w:sz w:val="24"/>
              </w:rPr>
              <w:t>State the process for recording a concern</w:t>
            </w:r>
          </w:p>
        </w:tc>
        <w:tc>
          <w:tcPr>
            <w:tcW w:w="6916" w:type="dxa"/>
          </w:tcPr>
          <w:p w:rsidR="00EB0DB3" w:rsidRDefault="00EB0DB3" w:rsidP="005D7E1C">
            <w:pPr>
              <w:pStyle w:val="TableParagraph"/>
              <w:spacing w:before="179"/>
              <w:ind w:left="226"/>
              <w:rPr>
                <w:sz w:val="24"/>
              </w:rPr>
            </w:pPr>
            <w:r>
              <w:rPr>
                <w:color w:val="1A1A19"/>
                <w:sz w:val="24"/>
              </w:rPr>
              <w:t>Name:</w:t>
            </w:r>
          </w:p>
          <w:p w:rsidR="00EB0DB3" w:rsidRDefault="00EB0DB3" w:rsidP="005D7E1C">
            <w:pPr>
              <w:pStyle w:val="TableParagraph"/>
              <w:spacing w:before="158" w:line="367" w:lineRule="auto"/>
              <w:ind w:left="226" w:right="4295"/>
              <w:rPr>
                <w:sz w:val="24"/>
              </w:rPr>
            </w:pPr>
            <w:r>
              <w:rPr>
                <w:color w:val="1A1A19"/>
                <w:spacing w:val="-3"/>
                <w:sz w:val="24"/>
              </w:rPr>
              <w:t xml:space="preserve">Telephone number: </w:t>
            </w:r>
            <w:r>
              <w:rPr>
                <w:color w:val="1A1A19"/>
                <w:sz w:val="24"/>
              </w:rPr>
              <w:t>Email:</w:t>
            </w:r>
          </w:p>
        </w:tc>
      </w:tr>
      <w:tr w:rsidR="00EB0DB3" w:rsidTr="005D7E1C">
        <w:trPr>
          <w:trHeight w:val="2716"/>
        </w:trPr>
        <w:tc>
          <w:tcPr>
            <w:tcW w:w="3288" w:type="dxa"/>
            <w:shd w:val="clear" w:color="auto" w:fill="D9DADA"/>
          </w:tcPr>
          <w:p w:rsidR="00EB0DB3" w:rsidRDefault="00EB0DB3" w:rsidP="005D7E1C">
            <w:pPr>
              <w:pStyle w:val="TableParagraph"/>
              <w:spacing w:before="8"/>
              <w:rPr>
                <w:rFonts w:ascii="FS Jack"/>
                <w:b/>
                <w:sz w:val="26"/>
              </w:rPr>
            </w:pPr>
          </w:p>
          <w:p w:rsidR="00EB0DB3" w:rsidRDefault="00EB0DB3" w:rsidP="005D7E1C">
            <w:pPr>
              <w:pStyle w:val="TableParagraph"/>
              <w:spacing w:line="223" w:lineRule="auto"/>
              <w:ind w:left="226"/>
              <w:rPr>
                <w:rFonts w:ascii="FSJack-Medium"/>
                <w:sz w:val="24"/>
              </w:rPr>
            </w:pPr>
            <w:r>
              <w:rPr>
                <w:rFonts w:ascii="FSJack-Medium"/>
                <w:color w:val="1A1A19"/>
                <w:sz w:val="24"/>
              </w:rPr>
              <w:t>Where unaffiliated/outside agencies such as schools, colleges, uniformed organisations, etc. are hiring facilities identify the lead organisation for safeguarding policy and procedures</w:t>
            </w:r>
          </w:p>
        </w:tc>
        <w:tc>
          <w:tcPr>
            <w:tcW w:w="6916" w:type="dxa"/>
          </w:tcPr>
          <w:p w:rsidR="00EB0DB3" w:rsidRDefault="00EB0DB3" w:rsidP="005D7E1C">
            <w:pPr>
              <w:pStyle w:val="TableParagraph"/>
              <w:spacing w:before="153"/>
              <w:ind w:left="226"/>
              <w:rPr>
                <w:sz w:val="24"/>
              </w:rPr>
            </w:pPr>
            <w:r>
              <w:rPr>
                <w:color w:val="1A1A19"/>
                <w:sz w:val="24"/>
              </w:rPr>
              <w:t>Name:</w:t>
            </w:r>
          </w:p>
          <w:p w:rsidR="00EB0DB3" w:rsidRDefault="00EB0DB3" w:rsidP="005D7E1C">
            <w:pPr>
              <w:pStyle w:val="TableParagraph"/>
              <w:spacing w:before="158"/>
              <w:ind w:left="226"/>
              <w:rPr>
                <w:sz w:val="24"/>
              </w:rPr>
            </w:pPr>
            <w:r>
              <w:rPr>
                <w:color w:val="1A1A19"/>
                <w:sz w:val="24"/>
              </w:rPr>
              <w:t>Contact information:</w:t>
            </w:r>
          </w:p>
        </w:tc>
      </w:tr>
    </w:tbl>
    <w:tbl>
      <w:tblPr>
        <w:tblpPr w:leftFromText="180" w:rightFromText="180" w:vertAnchor="text" w:horzAnchor="margin" w:tblpX="145" w:tblpY="287"/>
        <w:tblW w:w="0" w:type="auto"/>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3143"/>
        <w:gridCol w:w="7066"/>
      </w:tblGrid>
      <w:tr w:rsidR="001B5D0D" w:rsidTr="001B5D0D">
        <w:trPr>
          <w:trHeight w:val="1582"/>
        </w:trPr>
        <w:tc>
          <w:tcPr>
            <w:tcW w:w="3143" w:type="dxa"/>
            <w:shd w:val="clear" w:color="auto" w:fill="D9DADA"/>
          </w:tcPr>
          <w:p w:rsidR="001B5D0D" w:rsidRDefault="001B5D0D" w:rsidP="005D7E1C">
            <w:pPr>
              <w:pStyle w:val="TableParagraph"/>
              <w:spacing w:before="272" w:line="223" w:lineRule="auto"/>
              <w:ind w:left="226"/>
              <w:rPr>
                <w:rFonts w:ascii="FSJack-Medium"/>
                <w:sz w:val="24"/>
              </w:rPr>
            </w:pPr>
            <w:r>
              <w:rPr>
                <w:rFonts w:ascii="FSJack-Medium"/>
                <w:color w:val="1A1A19"/>
                <w:sz w:val="24"/>
              </w:rPr>
              <w:lastRenderedPageBreak/>
              <w:t>Where there is a contract for services or SLA in place;</w:t>
            </w:r>
          </w:p>
          <w:p w:rsidR="001B5D0D" w:rsidRDefault="001B5D0D" w:rsidP="005D7E1C">
            <w:pPr>
              <w:pStyle w:val="TableParagraph"/>
              <w:spacing w:before="11"/>
              <w:rPr>
                <w:rFonts w:ascii="FS Jack"/>
                <w:b/>
                <w:sz w:val="38"/>
              </w:rPr>
            </w:pPr>
          </w:p>
          <w:p w:rsidR="001B5D0D" w:rsidRDefault="001B5D0D" w:rsidP="005D7E1C">
            <w:pPr>
              <w:pStyle w:val="TableParagraph"/>
              <w:spacing w:line="223" w:lineRule="auto"/>
              <w:ind w:left="226" w:right="277"/>
              <w:rPr>
                <w:rFonts w:ascii="FSJack-Medium"/>
                <w:color w:val="1A1A19"/>
                <w:sz w:val="24"/>
              </w:rPr>
            </w:pPr>
            <w:r>
              <w:rPr>
                <w:rFonts w:ascii="FSJack-Medium"/>
                <w:color w:val="1A1A19"/>
                <w:sz w:val="24"/>
              </w:rPr>
              <w:t>Reference the minimum safeguarding arrangements</w:t>
            </w:r>
          </w:p>
          <w:p w:rsidR="001B5D0D" w:rsidRDefault="001B5D0D" w:rsidP="005D7E1C">
            <w:pPr>
              <w:pStyle w:val="TableParagraph"/>
              <w:spacing w:line="223" w:lineRule="auto"/>
              <w:ind w:left="226" w:right="277"/>
              <w:rPr>
                <w:rFonts w:ascii="FSJack-Medium"/>
                <w:sz w:val="24"/>
              </w:rPr>
            </w:pPr>
          </w:p>
        </w:tc>
        <w:tc>
          <w:tcPr>
            <w:tcW w:w="7066" w:type="dxa"/>
          </w:tcPr>
          <w:p w:rsidR="001B5D0D" w:rsidRPr="00C63379" w:rsidRDefault="001B5D0D" w:rsidP="00C63379">
            <w:pPr>
              <w:pStyle w:val="TableParagraph"/>
              <w:spacing w:before="158"/>
              <w:ind w:left="226"/>
              <w:rPr>
                <w:color w:val="1A1A19"/>
                <w:sz w:val="24"/>
              </w:rPr>
            </w:pPr>
            <w:r>
              <w:rPr>
                <w:color w:val="1A1A19"/>
                <w:sz w:val="24"/>
              </w:rPr>
              <w:t>Name:</w:t>
            </w:r>
          </w:p>
          <w:p w:rsidR="001B5D0D" w:rsidRDefault="001B5D0D" w:rsidP="00C63379">
            <w:pPr>
              <w:pStyle w:val="TableParagraph"/>
              <w:spacing w:before="158"/>
              <w:ind w:left="226"/>
              <w:rPr>
                <w:sz w:val="24"/>
              </w:rPr>
            </w:pPr>
            <w:r>
              <w:rPr>
                <w:color w:val="1A1A19"/>
                <w:sz w:val="24"/>
              </w:rPr>
              <w:t>Contact information:</w:t>
            </w:r>
          </w:p>
        </w:tc>
      </w:tr>
      <w:tr w:rsidR="001B5D0D" w:rsidTr="001B5D0D">
        <w:trPr>
          <w:trHeight w:val="1582"/>
        </w:trPr>
        <w:tc>
          <w:tcPr>
            <w:tcW w:w="3143" w:type="dxa"/>
            <w:shd w:val="clear" w:color="auto" w:fill="D9DADA"/>
          </w:tcPr>
          <w:p w:rsidR="001B5D0D" w:rsidRDefault="001B5D0D" w:rsidP="001B5D0D">
            <w:pPr>
              <w:pStyle w:val="TableParagraph"/>
              <w:spacing w:before="11"/>
              <w:jc w:val="center"/>
              <w:rPr>
                <w:rFonts w:ascii="FSJack-Medium"/>
                <w:color w:val="1A1A19"/>
                <w:sz w:val="24"/>
              </w:rPr>
            </w:pPr>
          </w:p>
          <w:p w:rsidR="001B5D0D" w:rsidRDefault="001B5D0D" w:rsidP="001B5D0D">
            <w:pPr>
              <w:pStyle w:val="TableParagraph"/>
              <w:spacing w:before="11"/>
              <w:jc w:val="center"/>
              <w:rPr>
                <w:rFonts w:ascii="FSJack-Medium"/>
                <w:color w:val="1A1A19"/>
                <w:sz w:val="2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Location</w:t>
            </w:r>
          </w:p>
          <w:p w:rsidR="001B5D0D" w:rsidRDefault="001B5D0D" w:rsidP="001B5D0D">
            <w:pPr>
              <w:pStyle w:val="TableParagraph"/>
              <w:spacing w:before="5"/>
              <w:rPr>
                <w:rFonts w:ascii="Times New Roman"/>
                <w:sz w:val="42"/>
              </w:rPr>
            </w:pP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rPr>
                <w:rFonts w:ascii="Times New Roman"/>
                <w:sz w:val="4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Potential location for air ambulance landing</w:t>
            </w: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spacing w:line="223" w:lineRule="auto"/>
              <w:ind w:left="226" w:right="334"/>
              <w:rPr>
                <w:rFonts w:ascii="FSJack-Medium"/>
                <w:color w:val="1A1A19"/>
                <w:sz w:val="24"/>
              </w:rPr>
            </w:pPr>
          </w:p>
          <w:p w:rsidR="001B5D0D" w:rsidRDefault="001B5D0D" w:rsidP="001B5D0D">
            <w:pPr>
              <w:pStyle w:val="TableParagraph"/>
              <w:spacing w:line="223" w:lineRule="auto"/>
              <w:ind w:left="226" w:right="334"/>
              <w:rPr>
                <w:rFonts w:ascii="FSJack-Medium"/>
                <w:color w:val="1A1A19"/>
                <w:sz w:val="24"/>
              </w:rPr>
            </w:pPr>
          </w:p>
          <w:p w:rsidR="001B5D0D" w:rsidRDefault="001B5D0D" w:rsidP="001B5D0D">
            <w:pPr>
              <w:pStyle w:val="TableParagraph"/>
              <w:spacing w:line="223" w:lineRule="auto"/>
              <w:ind w:left="226" w:right="334"/>
              <w:rPr>
                <w:rFonts w:ascii="Times New Roman"/>
                <w:sz w:val="44"/>
              </w:rPr>
            </w:pPr>
            <w:r>
              <w:rPr>
                <w:rFonts w:ascii="FSJack-Medium"/>
                <w:color w:val="1A1A19"/>
                <w:sz w:val="24"/>
              </w:rPr>
              <w:t>Potential access for Ambulance</w:t>
            </w: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rPr>
                <w:rFonts w:ascii="Times New Roman"/>
                <w:sz w:val="4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Identify location of any access barrier keys</w:t>
            </w: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rPr>
                <w:rFonts w:ascii="Times New Roman"/>
                <w:sz w:val="4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Identify the location of the nearest defibrillator</w:t>
            </w:r>
          </w:p>
        </w:tc>
        <w:tc>
          <w:tcPr>
            <w:tcW w:w="7066" w:type="dxa"/>
          </w:tcPr>
          <w:p w:rsidR="001B5D0D" w:rsidRDefault="001B5D0D" w:rsidP="001B5D0D">
            <w:pPr>
              <w:pStyle w:val="TableParagraph"/>
              <w:rPr>
                <w:rFonts w:ascii="Times New Roman"/>
              </w:rPr>
            </w:pPr>
          </w:p>
        </w:tc>
      </w:tr>
    </w:tbl>
    <w:p w:rsidR="00EB0DB3" w:rsidRDefault="00EB0DB3" w:rsidP="00EB0DB3">
      <w:pPr>
        <w:rPr>
          <w:rFonts w:ascii="FS Jack"/>
          <w:sz w:val="18"/>
        </w:rPr>
        <w:sectPr w:rsidR="00EB0DB3">
          <w:footerReference w:type="even" r:id="rId13"/>
          <w:pgSz w:w="11910" w:h="16840"/>
          <w:pgMar w:top="1580" w:right="740" w:bottom="280" w:left="740" w:header="0" w:footer="0" w:gutter="0"/>
          <w:cols w:space="720"/>
        </w:sectPr>
      </w:pPr>
    </w:p>
    <w:p w:rsidR="00EB0DB3" w:rsidRPr="00D60A06" w:rsidRDefault="00EB0DB3" w:rsidP="00EB0DB3">
      <w:pPr>
        <w:pStyle w:val="Heading2"/>
        <w:numPr>
          <w:ilvl w:val="0"/>
          <w:numId w:val="6"/>
        </w:numPr>
        <w:tabs>
          <w:tab w:val="left" w:pos="685"/>
        </w:tabs>
        <w:spacing w:before="127"/>
        <w:ind w:hanging="391"/>
      </w:pPr>
      <w:r>
        <w:rPr>
          <w:noProof/>
          <w:lang w:bidi="ar-SA"/>
        </w:rPr>
        <w:lastRenderedPageBreak/>
        <w:drawing>
          <wp:anchor distT="0" distB="0" distL="114300" distR="114300" simplePos="0" relativeHeight="251672576" behindDoc="1" locked="0" layoutInCell="1" allowOverlap="1" wp14:anchorId="6BA507A7" wp14:editId="35237BFE">
            <wp:simplePos x="0" y="0"/>
            <wp:positionH relativeFrom="column">
              <wp:posOffset>-250190</wp:posOffset>
            </wp:positionH>
            <wp:positionV relativeFrom="paragraph">
              <wp:posOffset>-637540</wp:posOffset>
            </wp:positionV>
            <wp:extent cx="10114915" cy="6879590"/>
            <wp:effectExtent l="0" t="0" r="0" b="0"/>
            <wp:wrapNone/>
            <wp:docPr id="1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val="0"/>
          <w:noProof/>
          <w:sz w:val="20"/>
          <w:lang w:bidi="ar-SA"/>
        </w:rPr>
        <w:drawing>
          <wp:anchor distT="0" distB="0" distL="114300" distR="114300" simplePos="0" relativeHeight="251668480" behindDoc="0" locked="0" layoutInCell="1" allowOverlap="1" wp14:anchorId="2D588F86" wp14:editId="3986CFC3">
            <wp:simplePos x="0" y="0"/>
            <wp:positionH relativeFrom="column">
              <wp:posOffset>7980045</wp:posOffset>
            </wp:positionH>
            <wp:positionV relativeFrom="paragraph">
              <wp:posOffset>-408647</wp:posOffset>
            </wp:positionV>
            <wp:extent cx="1244600" cy="12446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color w:val="18223D"/>
        </w:rPr>
        <w:t xml:space="preserve">Consent </w:t>
      </w:r>
    </w:p>
    <w:p w:rsidR="00EB0DB3" w:rsidRDefault="00EB0DB3" w:rsidP="00EB0DB3">
      <w:pPr>
        <w:pStyle w:val="Heading2"/>
        <w:tabs>
          <w:tab w:val="left" w:pos="685"/>
        </w:tabs>
        <w:spacing w:before="127"/>
        <w:ind w:left="684"/>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812ABC" w:rsidP="00812ABC">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256"/>
              <w:rPr>
                <w:sz w:val="24"/>
              </w:rPr>
            </w:pPr>
            <w:r>
              <w:rPr>
                <w:color w:val="1A1A19"/>
                <w:sz w:val="24"/>
              </w:rPr>
              <w:t>Consent to attend the event</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Pr>
                <w:sz w:val="24"/>
              </w:rPr>
            </w:pPr>
            <w:r>
              <w:rPr>
                <w:color w:val="1A1A19"/>
                <w:sz w:val="24"/>
              </w:rPr>
              <w:t>Consent for photography/film</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153"/>
              <w:rPr>
                <w:sz w:val="24"/>
              </w:rPr>
            </w:pPr>
            <w:r>
              <w:rPr>
                <w:color w:val="1A1A19"/>
                <w:sz w:val="24"/>
              </w:rPr>
              <w:t>Consent for social media</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274" w:line="230" w:lineRule="auto"/>
              <w:ind w:left="167" w:right="265"/>
              <w:rPr>
                <w:sz w:val="24"/>
              </w:rPr>
            </w:pPr>
            <w:r>
              <w:rPr>
                <w:color w:val="1A1A19"/>
                <w:sz w:val="24"/>
              </w:rPr>
              <w:t>Consent for overnight accommodation</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09"/>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256"/>
              <w:rPr>
                <w:sz w:val="24"/>
              </w:rPr>
            </w:pPr>
            <w:r>
              <w:rPr>
                <w:color w:val="1A1A19"/>
                <w:sz w:val="24"/>
              </w:rPr>
              <w:t>Consent for overseas travel</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even" r:id="rId15"/>
          <w:pgSz w:w="16840" w:h="11910" w:orient="landscape"/>
          <w:pgMar w:top="1000" w:right="880" w:bottom="280" w:left="840" w:header="0" w:footer="0" w:gutter="0"/>
          <w:cols w:space="720"/>
        </w:sectPr>
      </w:pPr>
    </w:p>
    <w:p w:rsidR="00EB0DB3" w:rsidRPr="00D60A06" w:rsidRDefault="00EB0DB3" w:rsidP="00EB0DB3">
      <w:pPr>
        <w:pStyle w:val="ListParagraph"/>
        <w:numPr>
          <w:ilvl w:val="0"/>
          <w:numId w:val="6"/>
        </w:numPr>
        <w:tabs>
          <w:tab w:val="left" w:pos="685"/>
        </w:tabs>
        <w:spacing w:before="127"/>
        <w:ind w:hanging="391"/>
        <w:rPr>
          <w:rFonts w:ascii="FS Jack"/>
          <w:b/>
          <w:sz w:val="38"/>
        </w:rPr>
      </w:pPr>
      <w:r>
        <w:rPr>
          <w:noProof/>
          <w:lang w:bidi="ar-SA"/>
        </w:rPr>
        <w:lastRenderedPageBreak/>
        <w:drawing>
          <wp:anchor distT="0" distB="0" distL="114300" distR="114300" simplePos="0" relativeHeight="251671552" behindDoc="1" locked="0" layoutInCell="1" allowOverlap="1" wp14:anchorId="71D1AC02" wp14:editId="13C0CE07">
            <wp:simplePos x="0" y="0"/>
            <wp:positionH relativeFrom="column">
              <wp:posOffset>-257175</wp:posOffset>
            </wp:positionH>
            <wp:positionV relativeFrom="paragraph">
              <wp:posOffset>-644525</wp:posOffset>
            </wp:positionV>
            <wp:extent cx="10114915" cy="6879590"/>
            <wp:effectExtent l="0" t="0" r="0" b="0"/>
            <wp:wrapNone/>
            <wp:docPr id="1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20"/>
          <w:lang w:bidi="ar-SA"/>
        </w:rPr>
        <w:drawing>
          <wp:anchor distT="0" distB="0" distL="114300" distR="114300" simplePos="0" relativeHeight="251669504" behindDoc="0" locked="0" layoutInCell="1" allowOverlap="1" wp14:anchorId="66AC9B69" wp14:editId="06D3062E">
            <wp:simplePos x="0" y="0"/>
            <wp:positionH relativeFrom="column">
              <wp:posOffset>7885821</wp:posOffset>
            </wp:positionH>
            <wp:positionV relativeFrom="paragraph">
              <wp:posOffset>-384175</wp:posOffset>
            </wp:positionV>
            <wp:extent cx="1244600" cy="12446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rFonts w:ascii="FS Jack"/>
          <w:b/>
          <w:color w:val="18223D"/>
          <w:sz w:val="38"/>
        </w:rPr>
        <w:t>Suitability of staff and</w:t>
      </w:r>
      <w:r>
        <w:rPr>
          <w:rFonts w:ascii="FS Jack"/>
          <w:b/>
          <w:color w:val="18223D"/>
          <w:spacing w:val="-1"/>
          <w:sz w:val="38"/>
        </w:rPr>
        <w:t xml:space="preserve"> </w:t>
      </w:r>
      <w:r>
        <w:rPr>
          <w:rFonts w:ascii="FS Jack"/>
          <w:b/>
          <w:color w:val="18223D"/>
          <w:sz w:val="38"/>
        </w:rPr>
        <w:t>volunteers</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812ABC" w:rsidP="00812ABC">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695"/>
        </w:trPr>
        <w:tc>
          <w:tcPr>
            <w:tcW w:w="2041" w:type="dxa"/>
            <w:tcBorders>
              <w:left w:val="single" w:sz="4" w:space="0" w:color="1A1A19"/>
            </w:tcBorders>
          </w:tcPr>
          <w:p w:rsidR="00EB0DB3" w:rsidRDefault="00EB0DB3" w:rsidP="005D7E1C">
            <w:pPr>
              <w:pStyle w:val="TableParagraph"/>
              <w:rPr>
                <w:rFonts w:ascii="FS Jack"/>
                <w:b/>
                <w:sz w:val="34"/>
              </w:rPr>
            </w:pPr>
          </w:p>
          <w:p w:rsidR="00EB0DB3" w:rsidRDefault="00EB0DB3" w:rsidP="005D7E1C">
            <w:pPr>
              <w:pStyle w:val="TableParagraph"/>
              <w:spacing w:before="244"/>
              <w:ind w:left="167"/>
              <w:rPr>
                <w:sz w:val="24"/>
              </w:rPr>
            </w:pPr>
            <w:r>
              <w:rPr>
                <w:color w:val="1A1A19"/>
                <w:sz w:val="24"/>
              </w:rPr>
              <w:t>Code of conduct</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2295"/>
        </w:trPr>
        <w:tc>
          <w:tcPr>
            <w:tcW w:w="2041" w:type="dxa"/>
            <w:tcBorders>
              <w:left w:val="single" w:sz="4" w:space="0" w:color="1A1A19"/>
            </w:tcBorders>
          </w:tcPr>
          <w:p w:rsidR="00EB0DB3" w:rsidRDefault="00EB0DB3" w:rsidP="005D7E1C">
            <w:pPr>
              <w:pStyle w:val="TableParagraph"/>
              <w:spacing w:before="103"/>
              <w:ind w:left="167"/>
              <w:rPr>
                <w:sz w:val="24"/>
              </w:rPr>
            </w:pPr>
            <w:r>
              <w:rPr>
                <w:color w:val="1A1A19"/>
                <w:sz w:val="24"/>
              </w:rPr>
              <w:t>Suitability of staff:</w:t>
            </w:r>
          </w:p>
          <w:p w:rsidR="00EB0DB3" w:rsidRDefault="00EB0DB3" w:rsidP="00EB0DB3">
            <w:pPr>
              <w:pStyle w:val="TableParagraph"/>
              <w:numPr>
                <w:ilvl w:val="0"/>
                <w:numId w:val="5"/>
              </w:numPr>
              <w:tabs>
                <w:tab w:val="left" w:pos="527"/>
                <w:tab w:val="left" w:pos="528"/>
              </w:tabs>
              <w:spacing w:before="102"/>
              <w:rPr>
                <w:sz w:val="24"/>
              </w:rPr>
            </w:pPr>
            <w:r>
              <w:rPr>
                <w:color w:val="1A1A19"/>
                <w:sz w:val="24"/>
              </w:rPr>
              <w:t>DBS</w:t>
            </w:r>
            <w:r w:rsidR="00116E3E">
              <w:rPr>
                <w:color w:val="1A1A19"/>
                <w:sz w:val="24"/>
              </w:rPr>
              <w:t>/CRC</w:t>
            </w:r>
          </w:p>
          <w:p w:rsidR="00EB0DB3" w:rsidRDefault="00EB0DB3" w:rsidP="00EB0DB3">
            <w:pPr>
              <w:pStyle w:val="TableParagraph"/>
              <w:numPr>
                <w:ilvl w:val="0"/>
                <w:numId w:val="5"/>
              </w:numPr>
              <w:tabs>
                <w:tab w:val="left" w:pos="527"/>
                <w:tab w:val="left" w:pos="528"/>
              </w:tabs>
              <w:spacing w:before="111" w:line="230" w:lineRule="auto"/>
              <w:ind w:right="236"/>
              <w:rPr>
                <w:sz w:val="24"/>
              </w:rPr>
            </w:pPr>
            <w:r>
              <w:rPr>
                <w:color w:val="1A1A19"/>
                <w:spacing w:val="-1"/>
                <w:sz w:val="24"/>
              </w:rPr>
              <w:t xml:space="preserve">Safeguarding </w:t>
            </w:r>
            <w:r>
              <w:rPr>
                <w:color w:val="1A1A19"/>
                <w:sz w:val="24"/>
              </w:rPr>
              <w:t>education</w:t>
            </w:r>
          </w:p>
          <w:p w:rsidR="00EB0DB3" w:rsidRDefault="00EB0DB3" w:rsidP="00EB0DB3">
            <w:pPr>
              <w:pStyle w:val="TableParagraph"/>
              <w:numPr>
                <w:ilvl w:val="0"/>
                <w:numId w:val="5"/>
              </w:numPr>
              <w:tabs>
                <w:tab w:val="left" w:pos="527"/>
                <w:tab w:val="left" w:pos="528"/>
              </w:tabs>
              <w:spacing w:before="114" w:line="230" w:lineRule="auto"/>
              <w:ind w:right="236"/>
              <w:rPr>
                <w:sz w:val="24"/>
              </w:rPr>
            </w:pPr>
            <w:r>
              <w:rPr>
                <w:color w:val="1A1A19"/>
                <w:spacing w:val="-1"/>
                <w:sz w:val="24"/>
              </w:rPr>
              <w:t xml:space="preserve">Safeguarding </w:t>
            </w:r>
            <w:r>
              <w:rPr>
                <w:color w:val="1A1A19"/>
                <w:sz w:val="24"/>
              </w:rPr>
              <w:t>training</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695"/>
        </w:trPr>
        <w:tc>
          <w:tcPr>
            <w:tcW w:w="2041" w:type="dxa"/>
            <w:tcBorders>
              <w:left w:val="single" w:sz="4" w:space="0" w:color="1A1A19"/>
            </w:tcBorders>
          </w:tcPr>
          <w:p w:rsidR="00EB0DB3" w:rsidRDefault="00EB0DB3" w:rsidP="005D7E1C">
            <w:pPr>
              <w:pStyle w:val="TableParagraph"/>
              <w:rPr>
                <w:rFonts w:ascii="FS Jack"/>
                <w:b/>
                <w:sz w:val="34"/>
              </w:rPr>
            </w:pPr>
          </w:p>
          <w:p w:rsidR="00EB0DB3" w:rsidRDefault="00116E3E" w:rsidP="005D7E1C">
            <w:pPr>
              <w:pStyle w:val="TableParagraph"/>
              <w:spacing w:before="244"/>
              <w:ind w:left="167"/>
              <w:rPr>
                <w:sz w:val="24"/>
              </w:rPr>
            </w:pPr>
            <w:r>
              <w:rPr>
                <w:color w:val="1A1A19"/>
                <w:sz w:val="24"/>
              </w:rPr>
              <w:t>Coach</w:t>
            </w:r>
            <w:r w:rsidR="00EB0DB3">
              <w:rPr>
                <w:color w:val="1A1A19"/>
                <w:sz w:val="24"/>
              </w:rPr>
              <w:t xml:space="preserve"> ratios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693"/>
        </w:trPr>
        <w:tc>
          <w:tcPr>
            <w:tcW w:w="2041" w:type="dxa"/>
            <w:tcBorders>
              <w:left w:val="single" w:sz="4" w:space="0" w:color="1A1A19"/>
            </w:tcBorders>
          </w:tcPr>
          <w:p w:rsidR="00EB0DB3" w:rsidRDefault="00EB0DB3" w:rsidP="005D7E1C">
            <w:pPr>
              <w:pStyle w:val="TableParagraph"/>
              <w:spacing w:before="3"/>
              <w:rPr>
                <w:rFonts w:ascii="FS Jack"/>
                <w:b/>
                <w:sz w:val="42"/>
              </w:rPr>
            </w:pPr>
          </w:p>
          <w:p w:rsidR="00EB0DB3" w:rsidRDefault="00EB0DB3" w:rsidP="005D7E1C">
            <w:pPr>
              <w:pStyle w:val="TableParagraph"/>
              <w:spacing w:line="230" w:lineRule="auto"/>
              <w:ind w:left="167"/>
              <w:rPr>
                <w:sz w:val="24"/>
              </w:rPr>
            </w:pPr>
            <w:r>
              <w:rPr>
                <w:color w:val="1A1A19"/>
                <w:sz w:val="24"/>
              </w:rPr>
              <w:t>Under 18 referees appointed</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default" r:id="rId16"/>
          <w:pgSz w:w="16840" w:h="11910" w:orient="landscape"/>
          <w:pgMar w:top="1000" w:right="880" w:bottom="280" w:left="840" w:header="0" w:footer="0" w:gutter="0"/>
          <w:cols w:space="720"/>
        </w:sectPr>
      </w:pPr>
    </w:p>
    <w:p w:rsidR="00EB0DB3" w:rsidRPr="006F06E5" w:rsidRDefault="00EB0DB3" w:rsidP="00EB0DB3">
      <w:pPr>
        <w:pStyle w:val="ListParagraph"/>
        <w:numPr>
          <w:ilvl w:val="0"/>
          <w:numId w:val="6"/>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3600" behindDoc="0" locked="0" layoutInCell="1" allowOverlap="1" wp14:anchorId="4960FD4B" wp14:editId="28E20EEC">
            <wp:simplePos x="0" y="0"/>
            <wp:positionH relativeFrom="column">
              <wp:posOffset>7926656</wp:posOffset>
            </wp:positionH>
            <wp:positionV relativeFrom="paragraph">
              <wp:posOffset>-416560</wp:posOffset>
            </wp:positionV>
            <wp:extent cx="1244600" cy="12446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0528" behindDoc="1" locked="0" layoutInCell="1" allowOverlap="1" wp14:anchorId="03634410" wp14:editId="1236C280">
            <wp:simplePos x="0" y="0"/>
            <wp:positionH relativeFrom="column">
              <wp:posOffset>-334010</wp:posOffset>
            </wp:positionH>
            <wp:positionV relativeFrom="paragraph">
              <wp:posOffset>-11381</wp:posOffset>
            </wp:positionV>
            <wp:extent cx="10114915" cy="6879590"/>
            <wp:effectExtent l="0" t="0" r="0" b="0"/>
            <wp:wrapNone/>
            <wp:docPr id="1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251659264" behindDoc="1" locked="0" layoutInCell="1" allowOverlap="1" wp14:anchorId="59D0742D" wp14:editId="2D05CDB9">
            <wp:simplePos x="0" y="0"/>
            <wp:positionH relativeFrom="column">
              <wp:posOffset>-92710</wp:posOffset>
            </wp:positionH>
            <wp:positionV relativeFrom="paragraph">
              <wp:posOffset>-142875</wp:posOffset>
            </wp:positionV>
            <wp:extent cx="10114915" cy="6879590"/>
            <wp:effectExtent l="0" t="0" r="0" b="0"/>
            <wp:wrapNone/>
            <wp:docPr id="18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251662336" behindDoc="1" locked="0" layoutInCell="1" allowOverlap="1" wp14:anchorId="52B1F0D9" wp14:editId="0F7188FB">
            <wp:simplePos x="0" y="0"/>
            <wp:positionH relativeFrom="column">
              <wp:posOffset>-245110</wp:posOffset>
            </wp:positionH>
            <wp:positionV relativeFrom="paragraph">
              <wp:posOffset>-295275</wp:posOffset>
            </wp:positionV>
            <wp:extent cx="10114915" cy="6879590"/>
            <wp:effectExtent l="0" t="0" r="0" b="0"/>
            <wp:wrapNone/>
            <wp:docPr id="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FS Jack"/>
          <w:b/>
          <w:color w:val="18223D"/>
          <w:sz w:val="38"/>
        </w:rPr>
        <w:t>Site</w:t>
      </w:r>
      <w:r>
        <w:rPr>
          <w:rFonts w:ascii="FS Jack"/>
          <w:b/>
          <w:color w:val="18223D"/>
          <w:spacing w:val="-1"/>
          <w:sz w:val="38"/>
        </w:rPr>
        <w:t xml:space="preserve"> </w:t>
      </w:r>
      <w:r>
        <w:rPr>
          <w:rFonts w:ascii="FS Jack"/>
          <w:b/>
          <w:color w:val="18223D"/>
          <w:sz w:val="38"/>
        </w:rPr>
        <w:t>facilities</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256"/>
              <w:rPr>
                <w:sz w:val="24"/>
              </w:rPr>
            </w:pPr>
            <w:r>
              <w:rPr>
                <w:color w:val="1A1A19"/>
                <w:sz w:val="24"/>
              </w:rPr>
              <w:t>Travel arrangements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Pr>
                <w:sz w:val="24"/>
              </w:rPr>
            </w:pPr>
            <w:r>
              <w:rPr>
                <w:color w:val="1A1A19"/>
                <w:sz w:val="24"/>
              </w:rPr>
              <w:t>Drop-off and pick- up arrangements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Car Parking</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Changing Rooms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09"/>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Toilet facilities</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even" r:id="rId17"/>
          <w:pgSz w:w="16840" w:h="11910" w:orient="landscape"/>
          <w:pgMar w:top="1000" w:right="880" w:bottom="280" w:left="840" w:header="0" w:footer="0" w:gutter="0"/>
          <w:cols w:space="720"/>
        </w:sectPr>
      </w:pPr>
    </w:p>
    <w:p w:rsidR="00EB0DB3" w:rsidRPr="006F06E5" w:rsidRDefault="00EB0DB3" w:rsidP="00EB0DB3">
      <w:pPr>
        <w:pStyle w:val="ListParagraph"/>
        <w:numPr>
          <w:ilvl w:val="0"/>
          <w:numId w:val="4"/>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5648" behindDoc="0" locked="0" layoutInCell="1" allowOverlap="1" wp14:anchorId="3BA7C764" wp14:editId="2E990D76">
            <wp:simplePos x="0" y="0"/>
            <wp:positionH relativeFrom="column">
              <wp:posOffset>7902478</wp:posOffset>
            </wp:positionH>
            <wp:positionV relativeFrom="paragraph">
              <wp:posOffset>-348615</wp:posOffset>
            </wp:positionV>
            <wp:extent cx="1244600" cy="12446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rFonts w:ascii="FS Jack"/>
          <w:b/>
          <w:color w:val="18223D"/>
          <w:sz w:val="38"/>
        </w:rPr>
        <w:t>Site facilities</w:t>
      </w:r>
      <w:r>
        <w:rPr>
          <w:rFonts w:ascii="FS Jack"/>
          <w:b/>
          <w:color w:val="18223D"/>
          <w:spacing w:val="-1"/>
          <w:sz w:val="38"/>
        </w:rPr>
        <w:t xml:space="preserve"> </w:t>
      </w:r>
      <w:r>
        <w:rPr>
          <w:rFonts w:ascii="FS Jack"/>
          <w:b/>
          <w:color w:val="18223D"/>
          <w:sz w:val="38"/>
        </w:rPr>
        <w:t>continued</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r>
        <w:rPr>
          <w:noProof/>
          <w:lang w:bidi="ar-SA"/>
        </w:rPr>
        <w:drawing>
          <wp:anchor distT="0" distB="0" distL="114300" distR="114300" simplePos="0" relativeHeight="251674624" behindDoc="1" locked="0" layoutInCell="1" allowOverlap="1" wp14:anchorId="581F141C" wp14:editId="3B536DC2">
            <wp:simplePos x="0" y="0"/>
            <wp:positionH relativeFrom="column">
              <wp:posOffset>31164</wp:posOffset>
            </wp:positionH>
            <wp:positionV relativeFrom="paragraph">
              <wp:posOffset>146050</wp:posOffset>
            </wp:positionV>
            <wp:extent cx="9580099" cy="6515635"/>
            <wp:effectExtent l="0" t="0" r="0" b="0"/>
            <wp:wrapNone/>
            <wp:docPr id="1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0099" cy="65156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355"/>
        </w:trPr>
        <w:tc>
          <w:tcPr>
            <w:tcW w:w="2041" w:type="dxa"/>
            <w:tcBorders>
              <w:left w:val="single" w:sz="4" w:space="0" w:color="1A1A19"/>
            </w:tcBorders>
          </w:tcPr>
          <w:p w:rsidR="00EB0DB3" w:rsidRDefault="00EB0DB3" w:rsidP="005D7E1C">
            <w:pPr>
              <w:pStyle w:val="TableParagraph"/>
              <w:spacing w:before="7"/>
              <w:rPr>
                <w:rFonts w:ascii="FS Jack"/>
                <w:b/>
                <w:sz w:val="39"/>
              </w:rPr>
            </w:pPr>
          </w:p>
          <w:p w:rsidR="00EB0DB3" w:rsidRDefault="00EB0DB3" w:rsidP="005D7E1C">
            <w:pPr>
              <w:pStyle w:val="TableParagraph"/>
              <w:ind w:left="167"/>
              <w:rPr>
                <w:sz w:val="24"/>
              </w:rPr>
            </w:pPr>
            <w:r>
              <w:rPr>
                <w:color w:val="1A1A19"/>
                <w:sz w:val="24"/>
              </w:rPr>
              <w:t>Wi-Fi access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2149"/>
        </w:trPr>
        <w:tc>
          <w:tcPr>
            <w:tcW w:w="2041" w:type="dxa"/>
            <w:tcBorders>
              <w:left w:val="single" w:sz="4" w:space="0" w:color="1A1A19"/>
            </w:tcBorders>
          </w:tcPr>
          <w:p w:rsidR="00EB0DB3" w:rsidRDefault="00EB0DB3" w:rsidP="005D7E1C">
            <w:pPr>
              <w:pStyle w:val="TableParagraph"/>
              <w:spacing w:before="4"/>
              <w:rPr>
                <w:rFonts w:ascii="FS Jack"/>
                <w:b/>
                <w:sz w:val="28"/>
              </w:rPr>
            </w:pPr>
          </w:p>
          <w:p w:rsidR="00EB0DB3" w:rsidRDefault="00EB0DB3" w:rsidP="005D7E1C">
            <w:pPr>
              <w:pStyle w:val="TableParagraph"/>
              <w:ind w:left="167"/>
              <w:rPr>
                <w:sz w:val="24"/>
              </w:rPr>
            </w:pPr>
            <w:r>
              <w:rPr>
                <w:color w:val="1A1A19"/>
                <w:sz w:val="24"/>
              </w:rPr>
              <w:t>Other site issues:</w:t>
            </w:r>
          </w:p>
          <w:p w:rsidR="00EB0DB3" w:rsidRDefault="00EB0DB3" w:rsidP="00EB0DB3">
            <w:pPr>
              <w:pStyle w:val="TableParagraph"/>
              <w:numPr>
                <w:ilvl w:val="0"/>
                <w:numId w:val="3"/>
              </w:numPr>
              <w:tabs>
                <w:tab w:val="left" w:pos="527"/>
                <w:tab w:val="left" w:pos="528"/>
              </w:tabs>
              <w:spacing w:before="102"/>
              <w:rPr>
                <w:sz w:val="24"/>
              </w:rPr>
            </w:pPr>
            <w:r>
              <w:rPr>
                <w:color w:val="1A1A19"/>
                <w:sz w:val="24"/>
              </w:rPr>
              <w:t>Boundaries</w:t>
            </w:r>
          </w:p>
          <w:p w:rsidR="00EB0DB3" w:rsidRDefault="00EB0DB3" w:rsidP="00116E3E">
            <w:pPr>
              <w:pStyle w:val="TableParagraph"/>
              <w:numPr>
                <w:ilvl w:val="0"/>
                <w:numId w:val="3"/>
              </w:numPr>
              <w:tabs>
                <w:tab w:val="left" w:pos="527"/>
                <w:tab w:val="left" w:pos="528"/>
              </w:tabs>
              <w:spacing w:before="111" w:line="230" w:lineRule="auto"/>
              <w:ind w:right="377"/>
              <w:rPr>
                <w:sz w:val="24"/>
              </w:rPr>
            </w:pPr>
            <w:r>
              <w:rPr>
                <w:color w:val="1A1A19"/>
                <w:sz w:val="24"/>
              </w:rPr>
              <w:t xml:space="preserve">General </w:t>
            </w:r>
            <w:r>
              <w:rPr>
                <w:color w:val="1A1A19"/>
                <w:spacing w:val="-6"/>
                <w:sz w:val="24"/>
              </w:rPr>
              <w:t xml:space="preserve">site </w:t>
            </w:r>
            <w:r>
              <w:rPr>
                <w:color w:val="1A1A19"/>
                <w:sz w:val="24"/>
              </w:rPr>
              <w:t>patrol</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ind w:left="320"/>
              <w:rPr>
                <w:sz w:val="24"/>
              </w:rPr>
            </w:pPr>
            <w:r>
              <w:rPr>
                <w:color w:val="1A1A19"/>
                <w:sz w:val="24"/>
              </w:rPr>
              <w:t>Pre:</w:t>
            </w:r>
          </w:p>
          <w:p w:rsidR="00EB0DB3" w:rsidRDefault="00EB0DB3" w:rsidP="005D7E1C">
            <w:pPr>
              <w:pStyle w:val="TableParagraph"/>
              <w:spacing w:before="2"/>
              <w:rPr>
                <w:rFonts w:ascii="FS Jack"/>
                <w:b/>
                <w:sz w:val="46"/>
              </w:rPr>
            </w:pPr>
          </w:p>
          <w:p w:rsidR="00EB0DB3" w:rsidRDefault="00EB0DB3" w:rsidP="005D7E1C">
            <w:pPr>
              <w:pStyle w:val="TableParagraph"/>
              <w:spacing w:before="1"/>
              <w:ind w:left="320"/>
              <w:rPr>
                <w:sz w:val="24"/>
              </w:rPr>
            </w:pPr>
            <w:r>
              <w:rPr>
                <w:color w:val="1A1A19"/>
                <w:sz w:val="24"/>
              </w:rPr>
              <w:t>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355"/>
        </w:trPr>
        <w:tc>
          <w:tcPr>
            <w:tcW w:w="2041" w:type="dxa"/>
            <w:tcBorders>
              <w:left w:val="single" w:sz="4" w:space="0" w:color="1A1A19"/>
            </w:tcBorders>
          </w:tcPr>
          <w:p w:rsidR="00EB0DB3" w:rsidRDefault="00EB0DB3" w:rsidP="005D7E1C">
            <w:pPr>
              <w:pStyle w:val="TableParagraph"/>
              <w:spacing w:before="5"/>
              <w:rPr>
                <w:rFonts w:ascii="FS Jack"/>
                <w:b/>
                <w:sz w:val="29"/>
              </w:rPr>
            </w:pPr>
          </w:p>
          <w:p w:rsidR="00EB0DB3" w:rsidRDefault="00EB0DB3" w:rsidP="005D7E1C">
            <w:pPr>
              <w:pStyle w:val="TableParagraph"/>
              <w:spacing w:line="230" w:lineRule="auto"/>
              <w:ind w:left="167" w:right="265"/>
              <w:rPr>
                <w:sz w:val="24"/>
              </w:rPr>
            </w:pPr>
            <w:r>
              <w:rPr>
                <w:color w:val="1A1A19"/>
                <w:sz w:val="24"/>
              </w:rPr>
              <w:t>Overnight accommodation</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default" r:id="rId19"/>
          <w:pgSz w:w="16840" w:h="11910" w:orient="landscape"/>
          <w:pgMar w:top="1000" w:right="880" w:bottom="280" w:left="840" w:header="0" w:footer="0" w:gutter="0"/>
          <w:cols w:space="720"/>
        </w:sectPr>
      </w:pPr>
    </w:p>
    <w:p w:rsidR="00EB0DB3" w:rsidRPr="006F06E5" w:rsidRDefault="00EB0DB3" w:rsidP="00EB0DB3">
      <w:pPr>
        <w:pStyle w:val="ListParagraph"/>
        <w:numPr>
          <w:ilvl w:val="0"/>
          <w:numId w:val="4"/>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6672" behindDoc="0" locked="0" layoutInCell="1" allowOverlap="1" wp14:anchorId="2536460D" wp14:editId="2E2A365E">
            <wp:simplePos x="0" y="0"/>
            <wp:positionH relativeFrom="column">
              <wp:posOffset>7913370</wp:posOffset>
            </wp:positionH>
            <wp:positionV relativeFrom="paragraph">
              <wp:posOffset>-356821</wp:posOffset>
            </wp:positionV>
            <wp:extent cx="1244600" cy="12446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3360" behindDoc="1" locked="0" layoutInCell="1" allowOverlap="1" wp14:anchorId="24747F3B" wp14:editId="2441AE10">
            <wp:simplePos x="0" y="0"/>
            <wp:positionH relativeFrom="column">
              <wp:posOffset>-245110</wp:posOffset>
            </wp:positionH>
            <wp:positionV relativeFrom="paragraph">
              <wp:posOffset>-295275</wp:posOffset>
            </wp:positionV>
            <wp:extent cx="10114915" cy="6879590"/>
            <wp:effectExtent l="0" t="0" r="0" b="0"/>
            <wp:wrapNone/>
            <wp:docPr id="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FS Jack"/>
          <w:b/>
          <w:color w:val="18223D"/>
          <w:sz w:val="38"/>
        </w:rPr>
        <w:t xml:space="preserve">Reporting incidents </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EB0DB3" w:rsidP="00A43C74">
            <w:pPr>
              <w:pStyle w:val="TableParagraph"/>
              <w:spacing w:before="203"/>
              <w:ind w:left="226"/>
              <w:jc w:val="center"/>
              <w:rPr>
                <w:rFonts w:ascii="FS Jack"/>
                <w:b/>
                <w:sz w:val="24"/>
              </w:rPr>
            </w:pP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3283"/>
        </w:trPr>
        <w:tc>
          <w:tcPr>
            <w:tcW w:w="2041" w:type="dxa"/>
            <w:tcBorders>
              <w:left w:val="single" w:sz="4" w:space="0" w:color="1A1A19"/>
            </w:tcBorders>
          </w:tcPr>
          <w:p w:rsidR="00EB0DB3" w:rsidRDefault="00EB0DB3" w:rsidP="005D7E1C">
            <w:pPr>
              <w:pStyle w:val="TableParagraph"/>
              <w:rPr>
                <w:rFonts w:ascii="FS Jack"/>
                <w:b/>
                <w:sz w:val="34"/>
              </w:rPr>
            </w:pPr>
          </w:p>
          <w:p w:rsidR="00EB0DB3" w:rsidRDefault="00EB0DB3" w:rsidP="005D7E1C">
            <w:pPr>
              <w:pStyle w:val="TableParagraph"/>
              <w:spacing w:before="7"/>
              <w:rPr>
                <w:rFonts w:ascii="FS Jack"/>
                <w:b/>
                <w:sz w:val="35"/>
              </w:rPr>
            </w:pPr>
          </w:p>
          <w:p w:rsidR="00EB0DB3" w:rsidRDefault="00EB0DB3" w:rsidP="005D7E1C">
            <w:pPr>
              <w:pStyle w:val="TableParagraph"/>
              <w:spacing w:before="1" w:line="230" w:lineRule="auto"/>
              <w:ind w:left="167" w:right="256"/>
              <w:rPr>
                <w:sz w:val="24"/>
              </w:rPr>
            </w:pPr>
            <w:r>
              <w:rPr>
                <w:color w:val="1A1A19"/>
                <w:sz w:val="24"/>
              </w:rPr>
              <w:t>Arrangements for referral of concerns and managing allegations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ind w:left="320"/>
              <w:rPr>
                <w:sz w:val="24"/>
              </w:rPr>
            </w:pPr>
            <w:r>
              <w:rPr>
                <w:color w:val="1A1A19"/>
                <w:sz w:val="24"/>
              </w:rPr>
              <w:t>Pre:</w:t>
            </w:r>
          </w:p>
          <w:p w:rsidR="00EB0DB3" w:rsidRDefault="00EB0DB3" w:rsidP="005D7E1C">
            <w:pPr>
              <w:pStyle w:val="TableParagraph"/>
              <w:rPr>
                <w:rFonts w:ascii="FS Jack"/>
                <w:b/>
                <w:sz w:val="34"/>
              </w:rPr>
            </w:pPr>
          </w:p>
          <w:p w:rsidR="00EB0DB3" w:rsidRDefault="00EB0DB3" w:rsidP="005D7E1C">
            <w:pPr>
              <w:pStyle w:val="TableParagraph"/>
              <w:spacing w:before="9"/>
              <w:rPr>
                <w:rFonts w:ascii="FS Jack"/>
                <w:b/>
                <w:sz w:val="50"/>
              </w:rPr>
            </w:pPr>
          </w:p>
          <w:p w:rsidR="00EB0DB3" w:rsidRDefault="00EB0DB3" w:rsidP="005D7E1C">
            <w:pPr>
              <w:pStyle w:val="TableParagraph"/>
              <w:spacing w:before="1"/>
              <w:ind w:left="320"/>
              <w:rPr>
                <w:sz w:val="24"/>
              </w:rPr>
            </w:pPr>
            <w:r>
              <w:rPr>
                <w:color w:val="1A1A19"/>
                <w:sz w:val="24"/>
              </w:rPr>
              <w:t>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even" r:id="rId20"/>
          <w:pgSz w:w="16840" w:h="11910" w:orient="landscape"/>
          <w:pgMar w:top="1000" w:right="880" w:bottom="280" w:left="840" w:header="0" w:footer="0" w:gutter="0"/>
          <w:cols w:space="720"/>
        </w:sectPr>
      </w:pPr>
    </w:p>
    <w:p w:rsidR="00EB0DB3" w:rsidRPr="006F06E5" w:rsidRDefault="00EB0DB3" w:rsidP="00EB0DB3">
      <w:pPr>
        <w:pStyle w:val="ListParagraph"/>
        <w:numPr>
          <w:ilvl w:val="0"/>
          <w:numId w:val="4"/>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8720" behindDoc="0" locked="0" layoutInCell="1" allowOverlap="1" wp14:anchorId="62D0BC36" wp14:editId="7CD14CD0">
            <wp:simplePos x="0" y="0"/>
            <wp:positionH relativeFrom="column">
              <wp:posOffset>7882744</wp:posOffset>
            </wp:positionH>
            <wp:positionV relativeFrom="paragraph">
              <wp:posOffset>-429504</wp:posOffset>
            </wp:positionV>
            <wp:extent cx="1244600" cy="12446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7696" behindDoc="1" locked="0" layoutInCell="1" allowOverlap="1" wp14:anchorId="047CC8AB" wp14:editId="422AFA66">
            <wp:simplePos x="0" y="0"/>
            <wp:positionH relativeFrom="column">
              <wp:posOffset>-236220</wp:posOffset>
            </wp:positionH>
            <wp:positionV relativeFrom="paragraph">
              <wp:posOffset>-553720</wp:posOffset>
            </wp:positionV>
            <wp:extent cx="10114915" cy="6879590"/>
            <wp:effectExtent l="0" t="0" r="0" b="0"/>
            <wp:wrapNone/>
            <wp:docPr id="1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FS Jack"/>
          <w:b/>
          <w:color w:val="18223D"/>
          <w:sz w:val="38"/>
        </w:rPr>
        <w:t xml:space="preserve">Medical </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10"/>
        <w:rPr>
          <w:rFonts w:ascii="FS Jack"/>
          <w:b/>
          <w:sz w:val="17"/>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865"/>
        </w:trPr>
        <w:tc>
          <w:tcPr>
            <w:tcW w:w="2041" w:type="dxa"/>
            <w:tcBorders>
              <w:left w:val="single" w:sz="4" w:space="0" w:color="1A1A19"/>
            </w:tcBorders>
          </w:tcPr>
          <w:p w:rsidR="00EB0DB3" w:rsidRDefault="00EB0DB3" w:rsidP="005D7E1C">
            <w:pPr>
              <w:pStyle w:val="TableParagraph"/>
              <w:spacing w:before="12"/>
              <w:rPr>
                <w:rFonts w:ascii="FS Jack"/>
                <w:b/>
                <w:sz w:val="26"/>
              </w:rPr>
            </w:pPr>
          </w:p>
          <w:p w:rsidR="00EB0DB3" w:rsidRDefault="00EB0DB3" w:rsidP="005D7E1C">
            <w:pPr>
              <w:pStyle w:val="TableParagraph"/>
              <w:spacing w:line="230" w:lineRule="auto"/>
              <w:ind w:left="167"/>
              <w:rPr>
                <w:sz w:val="24"/>
              </w:rPr>
            </w:pPr>
            <w:r>
              <w:rPr>
                <w:color w:val="1A1A19"/>
                <w:sz w:val="24"/>
              </w:rPr>
              <w:t xml:space="preserve">Relevant </w:t>
            </w:r>
            <w:r>
              <w:rPr>
                <w:color w:val="1A1A19"/>
                <w:spacing w:val="-3"/>
                <w:sz w:val="24"/>
              </w:rPr>
              <w:t xml:space="preserve">medical </w:t>
            </w:r>
            <w:r>
              <w:rPr>
                <w:color w:val="1A1A19"/>
                <w:sz w:val="24"/>
              </w:rPr>
              <w:t>information</w:t>
            </w:r>
          </w:p>
          <w:p w:rsidR="00EB0DB3" w:rsidRDefault="00EB0DB3" w:rsidP="005D7E1C">
            <w:pPr>
              <w:pStyle w:val="TableParagraph"/>
              <w:spacing w:before="1" w:line="230" w:lineRule="auto"/>
              <w:ind w:left="167" w:right="693"/>
              <w:rPr>
                <w:sz w:val="24"/>
              </w:rPr>
            </w:pPr>
            <w:r>
              <w:rPr>
                <w:color w:val="1A1A19"/>
                <w:sz w:val="24"/>
              </w:rPr>
              <w:t xml:space="preserve">in respect </w:t>
            </w:r>
            <w:r>
              <w:rPr>
                <w:color w:val="1A1A19"/>
                <w:spacing w:val="-9"/>
                <w:sz w:val="24"/>
              </w:rPr>
              <w:t xml:space="preserve">of </w:t>
            </w:r>
            <w:r>
              <w:rPr>
                <w:color w:val="1A1A19"/>
                <w:sz w:val="24"/>
              </w:rPr>
              <w:t>participants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865"/>
        </w:trPr>
        <w:tc>
          <w:tcPr>
            <w:tcW w:w="2041" w:type="dxa"/>
            <w:tcBorders>
              <w:left w:val="single" w:sz="4" w:space="0" w:color="1A1A19"/>
            </w:tcBorders>
          </w:tcPr>
          <w:p w:rsidR="00EB0DB3" w:rsidRDefault="00EB0DB3" w:rsidP="005D7E1C">
            <w:pPr>
              <w:pStyle w:val="TableParagraph"/>
              <w:spacing w:before="9"/>
              <w:rPr>
                <w:rFonts w:ascii="FS Jack"/>
                <w:b/>
                <w:sz w:val="48"/>
              </w:rPr>
            </w:pPr>
          </w:p>
          <w:p w:rsidR="00EB0DB3" w:rsidRDefault="00EB0DB3" w:rsidP="005D7E1C">
            <w:pPr>
              <w:pStyle w:val="TableParagraph"/>
              <w:spacing w:line="230" w:lineRule="auto"/>
              <w:ind w:left="167" w:right="703"/>
              <w:rPr>
                <w:sz w:val="24"/>
              </w:rPr>
            </w:pPr>
            <w:r>
              <w:rPr>
                <w:color w:val="1A1A19"/>
                <w:sz w:val="24"/>
              </w:rPr>
              <w:t>Emergency contact info</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865"/>
        </w:trPr>
        <w:tc>
          <w:tcPr>
            <w:tcW w:w="2041" w:type="dxa"/>
            <w:tcBorders>
              <w:left w:val="single" w:sz="4" w:space="0" w:color="1A1A19"/>
            </w:tcBorders>
          </w:tcPr>
          <w:p w:rsidR="00EB0DB3" w:rsidRDefault="00EB0DB3" w:rsidP="005D7E1C">
            <w:pPr>
              <w:pStyle w:val="TableParagraph"/>
              <w:spacing w:before="10"/>
              <w:rPr>
                <w:rFonts w:ascii="FS Jack"/>
                <w:b/>
                <w:sz w:val="37"/>
              </w:rPr>
            </w:pPr>
          </w:p>
          <w:p w:rsidR="00EB0DB3" w:rsidRDefault="00EB0DB3" w:rsidP="005D7E1C">
            <w:pPr>
              <w:pStyle w:val="TableParagraph"/>
              <w:spacing w:before="1" w:line="230" w:lineRule="auto"/>
              <w:ind w:left="167" w:right="269"/>
              <w:rPr>
                <w:sz w:val="24"/>
              </w:rPr>
            </w:pPr>
            <w:r>
              <w:rPr>
                <w:color w:val="1A1A19"/>
                <w:sz w:val="24"/>
              </w:rPr>
              <w:t>Local medical centres/First Aid arrangements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863"/>
        </w:trPr>
        <w:tc>
          <w:tcPr>
            <w:tcW w:w="2041" w:type="dxa"/>
            <w:tcBorders>
              <w:left w:val="single" w:sz="4" w:space="0" w:color="1A1A19"/>
            </w:tcBorders>
          </w:tcPr>
          <w:p w:rsidR="00EB0DB3" w:rsidRDefault="00EB0DB3" w:rsidP="005D7E1C">
            <w:pPr>
              <w:pStyle w:val="TableParagraph"/>
              <w:spacing w:before="10"/>
              <w:rPr>
                <w:rFonts w:ascii="FS Jack"/>
                <w:b/>
                <w:sz w:val="37"/>
              </w:rPr>
            </w:pPr>
          </w:p>
          <w:p w:rsidR="00EB0DB3" w:rsidRDefault="00EB0DB3" w:rsidP="005D7E1C">
            <w:pPr>
              <w:pStyle w:val="TableParagraph"/>
              <w:spacing w:before="1" w:line="230" w:lineRule="auto"/>
              <w:ind w:left="167" w:right="764"/>
              <w:jc w:val="both"/>
              <w:rPr>
                <w:sz w:val="24"/>
              </w:rPr>
            </w:pPr>
            <w:r>
              <w:rPr>
                <w:color w:val="1A1A19"/>
                <w:sz w:val="24"/>
              </w:rPr>
              <w:t>Emergency evacuation procedures</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default" r:id="rId21"/>
          <w:pgSz w:w="16840" w:h="11910" w:orient="landscape"/>
          <w:pgMar w:top="1000" w:right="880" w:bottom="280" w:left="840" w:header="0" w:footer="0" w:gutter="0"/>
          <w:cols w:space="720"/>
        </w:sectPr>
      </w:pPr>
    </w:p>
    <w:p w:rsidR="00EB0DB3" w:rsidRDefault="00EB0DB3" w:rsidP="00EB0DB3">
      <w:pPr>
        <w:spacing w:before="127"/>
        <w:ind w:left="293"/>
        <w:rPr>
          <w:rFonts w:ascii="FS Jack"/>
          <w:b/>
          <w:color w:val="18223D"/>
          <w:sz w:val="38"/>
        </w:rPr>
      </w:pPr>
      <w:r>
        <w:rPr>
          <w:b/>
          <w:noProof/>
          <w:sz w:val="20"/>
          <w:lang w:bidi="ar-SA"/>
        </w:rPr>
        <w:lastRenderedPageBreak/>
        <w:drawing>
          <wp:anchor distT="0" distB="0" distL="114300" distR="114300" simplePos="0" relativeHeight="251679744" behindDoc="0" locked="0" layoutInCell="1" allowOverlap="1" wp14:anchorId="11E77A2F" wp14:editId="78471199">
            <wp:simplePos x="0" y="0"/>
            <wp:positionH relativeFrom="column">
              <wp:posOffset>8069824</wp:posOffset>
            </wp:positionH>
            <wp:positionV relativeFrom="paragraph">
              <wp:posOffset>-452754</wp:posOffset>
            </wp:positionV>
            <wp:extent cx="1244600" cy="12446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rFonts w:ascii="FS Jack"/>
          <w:b/>
          <w:color w:val="18223D"/>
          <w:sz w:val="38"/>
        </w:rPr>
        <w:t xml:space="preserve">Other considerations </w:t>
      </w:r>
    </w:p>
    <w:p w:rsidR="00EB0DB3" w:rsidRDefault="00EB0DB3" w:rsidP="00EB0DB3">
      <w:pPr>
        <w:spacing w:before="127"/>
        <w:ind w:left="293"/>
        <w:rPr>
          <w:rFonts w:ascii="FS Jack"/>
          <w:b/>
          <w:sz w:val="38"/>
        </w:rPr>
      </w:pPr>
    </w:p>
    <w:p w:rsidR="00EB0DB3" w:rsidRDefault="00EB0DB3" w:rsidP="00EB0DB3">
      <w:pPr>
        <w:pStyle w:val="BodyText"/>
        <w:spacing w:before="10"/>
        <w:rPr>
          <w:rFonts w:ascii="FS Jack"/>
          <w:b/>
          <w:sz w:val="17"/>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384"/>
        </w:trPr>
        <w:tc>
          <w:tcPr>
            <w:tcW w:w="2041" w:type="dxa"/>
            <w:tcBorders>
              <w:left w:val="single" w:sz="4" w:space="0" w:color="1A1A19"/>
              <w:bottom w:val="nil"/>
            </w:tcBorders>
          </w:tcPr>
          <w:p w:rsidR="00EB0DB3" w:rsidRDefault="00EB0DB3" w:rsidP="005D7E1C">
            <w:pPr>
              <w:pStyle w:val="TableParagraph"/>
              <w:spacing w:before="103" w:line="261" w:lineRule="exact"/>
              <w:ind w:left="167"/>
              <w:rPr>
                <w:sz w:val="24"/>
              </w:rPr>
            </w:pPr>
            <w:r>
              <w:rPr>
                <w:color w:val="1A1A19"/>
                <w:sz w:val="24"/>
              </w:rPr>
              <w:t>Relevant</w:t>
            </w:r>
          </w:p>
        </w:tc>
        <w:tc>
          <w:tcPr>
            <w:tcW w:w="3144" w:type="dxa"/>
            <w:vMerge w:val="restart"/>
          </w:tcPr>
          <w:p w:rsidR="00EB0DB3" w:rsidRDefault="00EB0DB3" w:rsidP="005D7E1C">
            <w:pPr>
              <w:pStyle w:val="TableParagraph"/>
              <w:rPr>
                <w:rFonts w:ascii="Times New Roman"/>
                <w:sz w:val="24"/>
              </w:rPr>
            </w:pPr>
          </w:p>
        </w:tc>
        <w:tc>
          <w:tcPr>
            <w:tcW w:w="1644" w:type="dxa"/>
            <w:vMerge w:val="restart"/>
          </w:tcPr>
          <w:p w:rsidR="00EB0DB3" w:rsidRDefault="00EB0DB3" w:rsidP="005D7E1C">
            <w:pPr>
              <w:pStyle w:val="TableParagraph"/>
              <w:rPr>
                <w:rFonts w:ascii="Times New Roman"/>
                <w:sz w:val="24"/>
              </w:rPr>
            </w:pPr>
          </w:p>
        </w:tc>
        <w:tc>
          <w:tcPr>
            <w:tcW w:w="3345" w:type="dxa"/>
            <w:tcBorders>
              <w:bottom w:val="nil"/>
            </w:tcBorders>
          </w:tcPr>
          <w:p w:rsidR="00EB0DB3" w:rsidRDefault="00EB0DB3" w:rsidP="005D7E1C">
            <w:pPr>
              <w:pStyle w:val="TableParagraph"/>
              <w:spacing w:before="47"/>
              <w:ind w:left="320"/>
              <w:rPr>
                <w:sz w:val="24"/>
              </w:rPr>
            </w:pPr>
            <w:r>
              <w:rPr>
                <w:color w:val="1A1A19"/>
                <w:sz w:val="24"/>
              </w:rPr>
              <w:t>Pre:</w:t>
            </w:r>
          </w:p>
        </w:tc>
        <w:tc>
          <w:tcPr>
            <w:tcW w:w="1644" w:type="dxa"/>
            <w:vMerge w:val="restart"/>
          </w:tcPr>
          <w:p w:rsidR="00EB0DB3" w:rsidRDefault="00EB0DB3" w:rsidP="005D7E1C">
            <w:pPr>
              <w:pStyle w:val="TableParagraph"/>
              <w:rPr>
                <w:rFonts w:ascii="Times New Roman"/>
                <w:sz w:val="24"/>
              </w:rPr>
            </w:pPr>
          </w:p>
        </w:tc>
        <w:tc>
          <w:tcPr>
            <w:tcW w:w="2891" w:type="dxa"/>
            <w:vMerge w:val="restart"/>
          </w:tcPr>
          <w:p w:rsidR="00EB0DB3" w:rsidRDefault="00EB0DB3" w:rsidP="005D7E1C">
            <w:pPr>
              <w:pStyle w:val="TableParagraph"/>
              <w:rPr>
                <w:rFonts w:ascii="Times New Roman"/>
                <w:sz w:val="24"/>
              </w:rPr>
            </w:pPr>
          </w:p>
        </w:tc>
      </w:tr>
      <w:tr w:rsidR="00EB0DB3" w:rsidTr="005D7E1C">
        <w:trPr>
          <w:trHeight w:val="339"/>
        </w:trPr>
        <w:tc>
          <w:tcPr>
            <w:tcW w:w="2041" w:type="dxa"/>
            <w:tcBorders>
              <w:top w:val="nil"/>
              <w:left w:val="single" w:sz="4" w:space="0" w:color="1A1A19"/>
              <w:bottom w:val="nil"/>
            </w:tcBorders>
          </w:tcPr>
          <w:p w:rsidR="00EB0DB3" w:rsidRDefault="00EB0DB3" w:rsidP="005D7E1C">
            <w:pPr>
              <w:pStyle w:val="TableParagraph"/>
              <w:spacing w:before="2"/>
              <w:ind w:left="167"/>
              <w:rPr>
                <w:sz w:val="24"/>
              </w:rPr>
            </w:pPr>
            <w:r>
              <w:rPr>
                <w:color w:val="1A1A19"/>
                <w:sz w:val="24"/>
              </w:rPr>
              <w:t>insurances:</w:t>
            </w:r>
          </w:p>
        </w:tc>
        <w:tc>
          <w:tcPr>
            <w:tcW w:w="3144" w:type="dxa"/>
            <w:vMerge/>
            <w:tcBorders>
              <w:top w:val="nil"/>
            </w:tcBorders>
          </w:tcPr>
          <w:p w:rsidR="00EB0DB3" w:rsidRDefault="00EB0DB3" w:rsidP="005D7E1C">
            <w:pPr>
              <w:rPr>
                <w:sz w:val="2"/>
                <w:szCs w:val="2"/>
              </w:rPr>
            </w:pPr>
          </w:p>
        </w:tc>
        <w:tc>
          <w:tcPr>
            <w:tcW w:w="1644" w:type="dxa"/>
            <w:vMerge/>
            <w:tcBorders>
              <w:top w:val="nil"/>
            </w:tcBorders>
          </w:tcPr>
          <w:p w:rsidR="00EB0DB3" w:rsidRDefault="00EB0DB3" w:rsidP="005D7E1C">
            <w:pPr>
              <w:rPr>
                <w:sz w:val="2"/>
                <w:szCs w:val="2"/>
              </w:rPr>
            </w:pPr>
          </w:p>
        </w:tc>
        <w:tc>
          <w:tcPr>
            <w:tcW w:w="3345" w:type="dxa"/>
            <w:tcBorders>
              <w:top w:val="nil"/>
              <w:bottom w:val="nil"/>
            </w:tcBorders>
          </w:tcPr>
          <w:p w:rsidR="00EB0DB3" w:rsidRDefault="00EB0DB3" w:rsidP="005D7E1C">
            <w:pPr>
              <w:pStyle w:val="TableParagraph"/>
              <w:rPr>
                <w:rFonts w:ascii="Times New Roman"/>
                <w:sz w:val="24"/>
              </w:rPr>
            </w:pPr>
          </w:p>
        </w:tc>
        <w:tc>
          <w:tcPr>
            <w:tcW w:w="1644" w:type="dxa"/>
            <w:vMerge/>
            <w:tcBorders>
              <w:top w:val="nil"/>
            </w:tcBorders>
          </w:tcPr>
          <w:p w:rsidR="00EB0DB3" w:rsidRDefault="00EB0DB3" w:rsidP="005D7E1C">
            <w:pPr>
              <w:rPr>
                <w:sz w:val="2"/>
                <w:szCs w:val="2"/>
              </w:rPr>
            </w:pPr>
          </w:p>
        </w:tc>
        <w:tc>
          <w:tcPr>
            <w:tcW w:w="2891" w:type="dxa"/>
            <w:vMerge/>
            <w:tcBorders>
              <w:top w:val="nil"/>
            </w:tcBorders>
          </w:tcPr>
          <w:p w:rsidR="00EB0DB3" w:rsidRDefault="00EB0DB3" w:rsidP="005D7E1C">
            <w:pPr>
              <w:rPr>
                <w:sz w:val="2"/>
                <w:szCs w:val="2"/>
              </w:rPr>
            </w:pPr>
          </w:p>
        </w:tc>
      </w:tr>
      <w:tr w:rsidR="00EB0DB3" w:rsidTr="005D7E1C">
        <w:trPr>
          <w:trHeight w:val="797"/>
        </w:trPr>
        <w:tc>
          <w:tcPr>
            <w:tcW w:w="2041" w:type="dxa"/>
            <w:tcBorders>
              <w:top w:val="nil"/>
              <w:left w:val="single" w:sz="4" w:space="0" w:color="1A1A19"/>
              <w:bottom w:val="nil"/>
            </w:tcBorders>
          </w:tcPr>
          <w:p w:rsidR="00EB0DB3" w:rsidRDefault="00EB0DB3" w:rsidP="00EB0DB3">
            <w:pPr>
              <w:pStyle w:val="TableParagraph"/>
              <w:numPr>
                <w:ilvl w:val="0"/>
                <w:numId w:val="2"/>
              </w:numPr>
              <w:tabs>
                <w:tab w:val="left" w:pos="527"/>
                <w:tab w:val="left" w:pos="528"/>
              </w:tabs>
              <w:spacing w:before="59"/>
              <w:rPr>
                <w:sz w:val="24"/>
              </w:rPr>
            </w:pPr>
            <w:r>
              <w:rPr>
                <w:color w:val="1A1A19"/>
                <w:spacing w:val="-3"/>
                <w:sz w:val="24"/>
              </w:rPr>
              <w:t>Travel</w:t>
            </w:r>
          </w:p>
          <w:p w:rsidR="00EB0DB3" w:rsidRDefault="00EB0DB3" w:rsidP="00EB0DB3">
            <w:pPr>
              <w:pStyle w:val="TableParagraph"/>
              <w:numPr>
                <w:ilvl w:val="0"/>
                <w:numId w:val="2"/>
              </w:numPr>
              <w:tabs>
                <w:tab w:val="left" w:pos="527"/>
                <w:tab w:val="left" w:pos="528"/>
              </w:tabs>
              <w:spacing w:before="101"/>
              <w:rPr>
                <w:sz w:val="24"/>
              </w:rPr>
            </w:pPr>
            <w:r>
              <w:rPr>
                <w:color w:val="1A1A19"/>
                <w:sz w:val="24"/>
              </w:rPr>
              <w:t>Medical</w:t>
            </w:r>
          </w:p>
        </w:tc>
        <w:tc>
          <w:tcPr>
            <w:tcW w:w="3144" w:type="dxa"/>
            <w:vMerge/>
            <w:tcBorders>
              <w:top w:val="nil"/>
            </w:tcBorders>
          </w:tcPr>
          <w:p w:rsidR="00EB0DB3" w:rsidRDefault="00EB0DB3" w:rsidP="005D7E1C">
            <w:pPr>
              <w:rPr>
                <w:sz w:val="2"/>
                <w:szCs w:val="2"/>
              </w:rPr>
            </w:pPr>
          </w:p>
        </w:tc>
        <w:tc>
          <w:tcPr>
            <w:tcW w:w="1644" w:type="dxa"/>
            <w:vMerge/>
            <w:tcBorders>
              <w:top w:val="nil"/>
            </w:tcBorders>
          </w:tcPr>
          <w:p w:rsidR="00EB0DB3" w:rsidRDefault="00EB0DB3" w:rsidP="005D7E1C">
            <w:pPr>
              <w:rPr>
                <w:sz w:val="2"/>
                <w:szCs w:val="2"/>
              </w:rPr>
            </w:pPr>
          </w:p>
        </w:tc>
        <w:tc>
          <w:tcPr>
            <w:tcW w:w="3345" w:type="dxa"/>
            <w:tcBorders>
              <w:top w:val="nil"/>
              <w:bottom w:val="nil"/>
            </w:tcBorders>
          </w:tcPr>
          <w:p w:rsidR="00EB0DB3" w:rsidRDefault="00EB0DB3" w:rsidP="005D7E1C">
            <w:pPr>
              <w:pStyle w:val="TableParagraph"/>
              <w:spacing w:before="168"/>
              <w:ind w:left="320"/>
              <w:rPr>
                <w:sz w:val="24"/>
              </w:rPr>
            </w:pPr>
            <w:r>
              <w:rPr>
                <w:color w:val="1A1A19"/>
                <w:sz w:val="24"/>
              </w:rPr>
              <w:t>During:</w:t>
            </w:r>
          </w:p>
        </w:tc>
        <w:tc>
          <w:tcPr>
            <w:tcW w:w="1644" w:type="dxa"/>
            <w:vMerge/>
            <w:tcBorders>
              <w:top w:val="nil"/>
            </w:tcBorders>
          </w:tcPr>
          <w:p w:rsidR="00EB0DB3" w:rsidRDefault="00EB0DB3" w:rsidP="005D7E1C">
            <w:pPr>
              <w:rPr>
                <w:sz w:val="2"/>
                <w:szCs w:val="2"/>
              </w:rPr>
            </w:pPr>
          </w:p>
        </w:tc>
        <w:tc>
          <w:tcPr>
            <w:tcW w:w="2891" w:type="dxa"/>
            <w:vMerge/>
            <w:tcBorders>
              <w:top w:val="nil"/>
            </w:tcBorders>
          </w:tcPr>
          <w:p w:rsidR="00EB0DB3" w:rsidRDefault="00EB0DB3" w:rsidP="005D7E1C">
            <w:pPr>
              <w:rPr>
                <w:sz w:val="2"/>
                <w:szCs w:val="2"/>
              </w:rPr>
            </w:pPr>
          </w:p>
        </w:tc>
      </w:tr>
      <w:tr w:rsidR="00EB0DB3" w:rsidTr="005D7E1C">
        <w:trPr>
          <w:trHeight w:val="470"/>
        </w:trPr>
        <w:tc>
          <w:tcPr>
            <w:tcW w:w="2041" w:type="dxa"/>
            <w:tcBorders>
              <w:top w:val="nil"/>
              <w:left w:val="single" w:sz="4" w:space="0" w:color="1A1A19"/>
            </w:tcBorders>
          </w:tcPr>
          <w:p w:rsidR="00EB0DB3" w:rsidRDefault="00EB0DB3" w:rsidP="00EB0DB3">
            <w:pPr>
              <w:pStyle w:val="TableParagraph"/>
              <w:numPr>
                <w:ilvl w:val="0"/>
                <w:numId w:val="1"/>
              </w:numPr>
              <w:tabs>
                <w:tab w:val="left" w:pos="527"/>
                <w:tab w:val="left" w:pos="528"/>
              </w:tabs>
              <w:spacing w:before="59"/>
              <w:rPr>
                <w:sz w:val="24"/>
              </w:rPr>
            </w:pPr>
            <w:r>
              <w:rPr>
                <w:color w:val="1A1A19"/>
                <w:sz w:val="24"/>
              </w:rPr>
              <w:t>Car</w:t>
            </w:r>
          </w:p>
        </w:tc>
        <w:tc>
          <w:tcPr>
            <w:tcW w:w="3144" w:type="dxa"/>
            <w:vMerge/>
            <w:tcBorders>
              <w:top w:val="nil"/>
            </w:tcBorders>
          </w:tcPr>
          <w:p w:rsidR="00EB0DB3" w:rsidRDefault="00EB0DB3" w:rsidP="005D7E1C">
            <w:pPr>
              <w:rPr>
                <w:sz w:val="2"/>
                <w:szCs w:val="2"/>
              </w:rPr>
            </w:pPr>
          </w:p>
        </w:tc>
        <w:tc>
          <w:tcPr>
            <w:tcW w:w="1644" w:type="dxa"/>
            <w:vMerge/>
            <w:tcBorders>
              <w:top w:val="nil"/>
            </w:tcBorders>
          </w:tcPr>
          <w:p w:rsidR="00EB0DB3" w:rsidRDefault="00EB0DB3" w:rsidP="005D7E1C">
            <w:pPr>
              <w:rPr>
                <w:sz w:val="2"/>
                <w:szCs w:val="2"/>
              </w:rPr>
            </w:pPr>
          </w:p>
        </w:tc>
        <w:tc>
          <w:tcPr>
            <w:tcW w:w="3345" w:type="dxa"/>
            <w:tcBorders>
              <w:top w:val="nil"/>
            </w:tcBorders>
          </w:tcPr>
          <w:p w:rsidR="00EB0DB3" w:rsidRDefault="00EB0DB3" w:rsidP="005D7E1C">
            <w:pPr>
              <w:pStyle w:val="TableParagraph"/>
              <w:rPr>
                <w:rFonts w:ascii="Times New Roman"/>
                <w:sz w:val="24"/>
              </w:rPr>
            </w:pPr>
          </w:p>
        </w:tc>
        <w:tc>
          <w:tcPr>
            <w:tcW w:w="1644" w:type="dxa"/>
            <w:vMerge/>
            <w:tcBorders>
              <w:top w:val="nil"/>
            </w:tcBorders>
          </w:tcPr>
          <w:p w:rsidR="00EB0DB3" w:rsidRDefault="00EB0DB3" w:rsidP="005D7E1C">
            <w:pPr>
              <w:rPr>
                <w:sz w:val="2"/>
                <w:szCs w:val="2"/>
              </w:rPr>
            </w:pPr>
          </w:p>
        </w:tc>
        <w:tc>
          <w:tcPr>
            <w:tcW w:w="2891" w:type="dxa"/>
            <w:vMerge/>
            <w:tcBorders>
              <w:top w:val="nil"/>
            </w:tcBorders>
          </w:tcPr>
          <w:p w:rsidR="00EB0DB3" w:rsidRDefault="00EB0DB3" w:rsidP="005D7E1C">
            <w:pPr>
              <w:rPr>
                <w:sz w:val="2"/>
                <w:szCs w:val="2"/>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Overseas travel</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bl>
    <w:p w:rsidR="00EB0DB3" w:rsidRDefault="00EB0DB3" w:rsidP="00EB0DB3">
      <w:pPr>
        <w:pStyle w:val="BodyText"/>
        <w:spacing w:before="12"/>
        <w:rPr>
          <w:rFonts w:ascii="FS Jack"/>
          <w:b/>
          <w:sz w:val="18"/>
        </w:rPr>
      </w:pPr>
    </w:p>
    <w:tbl>
      <w:tblPr>
        <w:tblW w:w="0" w:type="auto"/>
        <w:tblInd w:w="298"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3229"/>
        <w:gridCol w:w="8220"/>
        <w:gridCol w:w="3243"/>
      </w:tblGrid>
      <w:tr w:rsidR="00EB0DB3" w:rsidTr="005D7E1C">
        <w:trPr>
          <w:trHeight w:val="672"/>
        </w:trPr>
        <w:tc>
          <w:tcPr>
            <w:tcW w:w="3229" w:type="dxa"/>
          </w:tcPr>
          <w:p w:rsidR="00EB0DB3" w:rsidRDefault="00EB0DB3" w:rsidP="005D7E1C">
            <w:pPr>
              <w:pStyle w:val="TableParagraph"/>
              <w:spacing w:before="175"/>
              <w:ind w:left="170"/>
              <w:rPr>
                <w:rFonts w:ascii="FS Jack"/>
                <w:b/>
                <w:sz w:val="24"/>
              </w:rPr>
            </w:pPr>
            <w:r>
              <w:rPr>
                <w:rFonts w:ascii="FS Jack"/>
                <w:b/>
                <w:color w:val="1A1A19"/>
                <w:sz w:val="24"/>
              </w:rPr>
              <w:t>Completed by</w:t>
            </w:r>
          </w:p>
        </w:tc>
        <w:tc>
          <w:tcPr>
            <w:tcW w:w="8220" w:type="dxa"/>
            <w:tcBorders>
              <w:bottom w:val="single" w:sz="4" w:space="0" w:color="1A1A19"/>
            </w:tcBorders>
          </w:tcPr>
          <w:p w:rsidR="00EB0DB3" w:rsidRDefault="00EB0DB3" w:rsidP="005D7E1C">
            <w:pPr>
              <w:pStyle w:val="TableParagraph"/>
              <w:spacing w:before="175"/>
              <w:ind w:left="170"/>
              <w:rPr>
                <w:rFonts w:ascii="FS Jack"/>
                <w:b/>
                <w:sz w:val="24"/>
              </w:rPr>
            </w:pPr>
            <w:r>
              <w:rPr>
                <w:rFonts w:ascii="FS Jack"/>
                <w:b/>
                <w:color w:val="1A1A19"/>
                <w:sz w:val="24"/>
              </w:rPr>
              <w:t>Name</w:t>
            </w:r>
          </w:p>
        </w:tc>
        <w:tc>
          <w:tcPr>
            <w:tcW w:w="3243" w:type="dxa"/>
          </w:tcPr>
          <w:p w:rsidR="00EB0DB3" w:rsidRDefault="00EB0DB3" w:rsidP="005D7E1C">
            <w:pPr>
              <w:pStyle w:val="TableParagraph"/>
              <w:spacing w:before="175"/>
              <w:ind w:left="170"/>
              <w:rPr>
                <w:rFonts w:ascii="FS Jack"/>
                <w:b/>
                <w:sz w:val="24"/>
              </w:rPr>
            </w:pPr>
            <w:r>
              <w:rPr>
                <w:rFonts w:ascii="FS Jack"/>
                <w:b/>
                <w:color w:val="1A1A19"/>
                <w:sz w:val="24"/>
              </w:rPr>
              <w:t>Date</w:t>
            </w:r>
          </w:p>
        </w:tc>
      </w:tr>
      <w:tr w:rsidR="00EB0DB3" w:rsidTr="005D7E1C">
        <w:trPr>
          <w:trHeight w:val="798"/>
        </w:trPr>
        <w:tc>
          <w:tcPr>
            <w:tcW w:w="3229" w:type="dxa"/>
          </w:tcPr>
          <w:p w:rsidR="00EB0DB3" w:rsidRDefault="00A43C74" w:rsidP="00A43C74">
            <w:pPr>
              <w:pStyle w:val="TableParagraph"/>
              <w:spacing w:before="115" w:line="218" w:lineRule="auto"/>
              <w:ind w:left="170"/>
              <w:rPr>
                <w:rFonts w:ascii="FS Jack"/>
                <w:b/>
                <w:sz w:val="24"/>
              </w:rPr>
            </w:pPr>
            <w:r>
              <w:rPr>
                <w:rFonts w:ascii="FS Jack"/>
                <w:b/>
                <w:color w:val="1A1A19"/>
                <w:sz w:val="24"/>
              </w:rPr>
              <w:t>Checked and approved by CWO/DSO</w:t>
            </w:r>
          </w:p>
        </w:tc>
        <w:tc>
          <w:tcPr>
            <w:tcW w:w="8220" w:type="dxa"/>
            <w:tcBorders>
              <w:top w:val="single" w:sz="4" w:space="0" w:color="1A1A19"/>
              <w:bottom w:val="single" w:sz="4" w:space="0" w:color="1A1A19"/>
            </w:tcBorders>
          </w:tcPr>
          <w:p w:rsidR="00EB0DB3" w:rsidRDefault="00EB0DB3" w:rsidP="005D7E1C">
            <w:pPr>
              <w:pStyle w:val="TableParagraph"/>
              <w:spacing w:before="237"/>
              <w:ind w:left="170"/>
              <w:rPr>
                <w:rFonts w:ascii="FS Jack"/>
                <w:b/>
                <w:sz w:val="24"/>
              </w:rPr>
            </w:pPr>
            <w:r>
              <w:rPr>
                <w:rFonts w:ascii="FS Jack"/>
                <w:b/>
                <w:color w:val="1A1A19"/>
                <w:sz w:val="24"/>
              </w:rPr>
              <w:t>Name</w:t>
            </w:r>
          </w:p>
        </w:tc>
        <w:tc>
          <w:tcPr>
            <w:tcW w:w="3243" w:type="dxa"/>
          </w:tcPr>
          <w:p w:rsidR="00EB0DB3" w:rsidRDefault="00EB0DB3" w:rsidP="005D7E1C">
            <w:pPr>
              <w:pStyle w:val="TableParagraph"/>
              <w:spacing w:before="237"/>
              <w:ind w:left="170"/>
              <w:rPr>
                <w:rFonts w:ascii="FS Jack"/>
                <w:b/>
                <w:sz w:val="24"/>
              </w:rPr>
            </w:pPr>
            <w:r>
              <w:rPr>
                <w:rFonts w:ascii="FS Jack"/>
                <w:b/>
                <w:color w:val="1A1A19"/>
                <w:sz w:val="24"/>
              </w:rPr>
              <w:t>Date</w:t>
            </w:r>
          </w:p>
        </w:tc>
      </w:tr>
      <w:tr w:rsidR="00EB0DB3" w:rsidTr="005D7E1C">
        <w:trPr>
          <w:trHeight w:val="670"/>
        </w:trPr>
        <w:tc>
          <w:tcPr>
            <w:tcW w:w="3229" w:type="dxa"/>
          </w:tcPr>
          <w:p w:rsidR="00EB0DB3" w:rsidRDefault="00EB0DB3" w:rsidP="005D7E1C">
            <w:pPr>
              <w:pStyle w:val="TableParagraph"/>
              <w:spacing w:before="173"/>
              <w:ind w:left="170"/>
              <w:rPr>
                <w:rFonts w:ascii="FS Jack"/>
                <w:b/>
                <w:sz w:val="24"/>
              </w:rPr>
            </w:pPr>
            <w:r>
              <w:rPr>
                <w:rFonts w:ascii="FS Jack"/>
                <w:b/>
                <w:color w:val="1A1A19"/>
                <w:sz w:val="24"/>
              </w:rPr>
              <w:t>Updated/Reviewed</w:t>
            </w:r>
          </w:p>
        </w:tc>
        <w:tc>
          <w:tcPr>
            <w:tcW w:w="8220" w:type="dxa"/>
            <w:tcBorders>
              <w:top w:val="single" w:sz="4" w:space="0" w:color="1A1A19"/>
              <w:bottom w:val="single" w:sz="4" w:space="0" w:color="1A1A19"/>
            </w:tcBorders>
          </w:tcPr>
          <w:p w:rsidR="00EB0DB3" w:rsidRDefault="00EB0DB3" w:rsidP="005D7E1C">
            <w:pPr>
              <w:pStyle w:val="TableParagraph"/>
              <w:spacing w:before="173"/>
              <w:ind w:left="170"/>
              <w:rPr>
                <w:rFonts w:ascii="FS Jack"/>
                <w:b/>
                <w:sz w:val="24"/>
              </w:rPr>
            </w:pPr>
            <w:r>
              <w:rPr>
                <w:rFonts w:ascii="FS Jack"/>
                <w:b/>
                <w:color w:val="1A1A19"/>
                <w:sz w:val="24"/>
              </w:rPr>
              <w:t>Name</w:t>
            </w:r>
          </w:p>
        </w:tc>
        <w:tc>
          <w:tcPr>
            <w:tcW w:w="3243" w:type="dxa"/>
          </w:tcPr>
          <w:p w:rsidR="00EB0DB3" w:rsidRDefault="00EB0DB3" w:rsidP="005D7E1C">
            <w:pPr>
              <w:pStyle w:val="TableParagraph"/>
              <w:spacing w:before="173"/>
              <w:ind w:left="170"/>
              <w:rPr>
                <w:rFonts w:ascii="FS Jack"/>
                <w:b/>
                <w:sz w:val="24"/>
              </w:rPr>
            </w:pPr>
            <w:r>
              <w:rPr>
                <w:rFonts w:ascii="FS Jack"/>
                <w:b/>
                <w:color w:val="1A1A19"/>
                <w:sz w:val="24"/>
              </w:rPr>
              <w:t>Date</w:t>
            </w:r>
          </w:p>
        </w:tc>
      </w:tr>
    </w:tbl>
    <w:p w:rsidR="00EB0DB3" w:rsidRDefault="00EB0DB3" w:rsidP="00116E3E">
      <w:pPr>
        <w:pStyle w:val="Heading4"/>
        <w:tabs>
          <w:tab w:val="left" w:pos="5721"/>
        </w:tabs>
        <w:spacing w:before="178"/>
        <w:ind w:left="293"/>
        <w:sectPr w:rsidR="00EB0DB3">
          <w:footerReference w:type="even" r:id="rId22"/>
          <w:pgSz w:w="16840" w:h="11910" w:orient="landscape"/>
          <w:pgMar w:top="1000" w:right="880" w:bottom="280" w:left="840" w:header="0" w:footer="0" w:gutter="0"/>
          <w:cols w:space="720"/>
        </w:sectPr>
      </w:pPr>
      <w:r>
        <w:rPr>
          <w:noProof/>
          <w:lang w:bidi="ar-SA"/>
        </w:rPr>
        <mc:AlternateContent>
          <mc:Choice Requires="wps">
            <w:drawing>
              <wp:anchor distT="0" distB="0" distL="114300" distR="114300" simplePos="0" relativeHeight="251660288" behindDoc="0" locked="0" layoutInCell="1" allowOverlap="1" wp14:anchorId="26183E05" wp14:editId="0B1001B0">
                <wp:simplePos x="0" y="0"/>
                <wp:positionH relativeFrom="page">
                  <wp:posOffset>2367915</wp:posOffset>
                </wp:positionH>
                <wp:positionV relativeFrom="paragraph">
                  <wp:posOffset>158750</wp:posOffset>
                </wp:positionV>
                <wp:extent cx="1661160" cy="866775"/>
                <wp:effectExtent l="0" t="0" r="0" b="1905"/>
                <wp:wrapNone/>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608"/>
                            </w:tblGrid>
                            <w:tr w:rsidR="00EB0DB3">
                              <w:trPr>
                                <w:trHeight w:val="335"/>
                              </w:trPr>
                              <w:tc>
                                <w:tcPr>
                                  <w:tcW w:w="2608" w:type="dxa"/>
                                </w:tcPr>
                                <w:p w:rsidR="00EB0DB3" w:rsidRDefault="00EB0DB3">
                                  <w:pPr>
                                    <w:pStyle w:val="TableParagraph"/>
                                    <w:spacing w:before="13"/>
                                    <w:ind w:left="80"/>
                                    <w:rPr>
                                      <w:sz w:val="24"/>
                                    </w:rPr>
                                  </w:pPr>
                                  <w:r>
                                    <w:rPr>
                                      <w:color w:val="1A1A19"/>
                                      <w:sz w:val="24"/>
                                    </w:rPr>
                                    <w:t>Safeguarding</w:t>
                                  </w:r>
                                </w:p>
                              </w:tc>
                            </w:tr>
                            <w:tr w:rsidR="00EB0DB3">
                              <w:trPr>
                                <w:trHeight w:val="332"/>
                              </w:trPr>
                              <w:tc>
                                <w:tcPr>
                                  <w:tcW w:w="2608" w:type="dxa"/>
                                  <w:tcBorders>
                                    <w:bottom w:val="single" w:sz="4" w:space="0" w:color="1A1A19"/>
                                  </w:tcBorders>
                                </w:tcPr>
                                <w:p w:rsidR="00EB0DB3" w:rsidRDefault="00EB0DB3">
                                  <w:pPr>
                                    <w:pStyle w:val="TableParagraph"/>
                                    <w:spacing w:before="13" w:line="299" w:lineRule="exact"/>
                                    <w:ind w:left="80"/>
                                    <w:rPr>
                                      <w:sz w:val="24"/>
                                    </w:rPr>
                                  </w:pPr>
                                  <w:r>
                                    <w:rPr>
                                      <w:color w:val="1A1A19"/>
                                      <w:sz w:val="24"/>
                                    </w:rPr>
                                    <w:t>Social media</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Code of conduct</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Service Level Agreement</w:t>
                                  </w:r>
                                </w:p>
                              </w:tc>
                            </w:tr>
                          </w:tbl>
                          <w:p w:rsidR="00EB0DB3" w:rsidRDefault="00EB0DB3" w:rsidP="00EB0D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86.45pt;margin-top:12.5pt;width:130.8pt;height:6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" filled="f" stroked="f">
                <v:textbox inset="0,0,0,0">
                  <w:txbxContent>
                    <w:tbl>
                      <w:tblPr>
                        <w:tblW w:w="0" w:type="auto"/>
                        <w:tblInd w:w="2"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608"/>
                      </w:tblGrid>
                      <w:tr w:rsidR="00EB0DB3">
                        <w:trPr>
                          <w:trHeight w:val="335"/>
                        </w:trPr>
                        <w:tc>
                          <w:tcPr>
                            <w:tcW w:w="2608" w:type="dxa"/>
                          </w:tcPr>
                          <w:p w:rsidR="00EB0DB3" w:rsidRDefault="00EB0DB3">
                            <w:pPr>
                              <w:pStyle w:val="TableParagraph"/>
                              <w:spacing w:before="13"/>
                              <w:ind w:left="80"/>
                              <w:rPr>
                                <w:sz w:val="24"/>
                              </w:rPr>
                            </w:pPr>
                            <w:r>
                              <w:rPr>
                                <w:color w:val="1A1A19"/>
                                <w:sz w:val="24"/>
                              </w:rPr>
                              <w:t>Safeguarding</w:t>
                            </w:r>
                          </w:p>
                        </w:tc>
                      </w:tr>
                      <w:tr w:rsidR="00EB0DB3">
                        <w:trPr>
                          <w:trHeight w:val="332"/>
                        </w:trPr>
                        <w:tc>
                          <w:tcPr>
                            <w:tcW w:w="2608" w:type="dxa"/>
                            <w:tcBorders>
                              <w:bottom w:val="single" w:sz="4" w:space="0" w:color="1A1A19"/>
                            </w:tcBorders>
                          </w:tcPr>
                          <w:p w:rsidR="00EB0DB3" w:rsidRDefault="00EB0DB3">
                            <w:pPr>
                              <w:pStyle w:val="TableParagraph"/>
                              <w:spacing w:before="13" w:line="299" w:lineRule="exact"/>
                              <w:ind w:left="80"/>
                              <w:rPr>
                                <w:sz w:val="24"/>
                              </w:rPr>
                            </w:pPr>
                            <w:r>
                              <w:rPr>
                                <w:color w:val="1A1A19"/>
                                <w:sz w:val="24"/>
                              </w:rPr>
                              <w:t>Social media</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Code of conduct</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Service Level Agreement</w:t>
                            </w:r>
                          </w:p>
                        </w:tc>
                      </w:tr>
                    </w:tbl>
                    <w:p w:rsidR="00EB0DB3" w:rsidRDefault="00EB0DB3" w:rsidP="00EB0DB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61312" behindDoc="0" locked="0" layoutInCell="1" allowOverlap="1" wp14:anchorId="001D7570" wp14:editId="052EFB85">
                <wp:simplePos x="0" y="0"/>
                <wp:positionH relativeFrom="page">
                  <wp:posOffset>5814695</wp:posOffset>
                </wp:positionH>
                <wp:positionV relativeFrom="paragraph">
                  <wp:posOffset>158750</wp:posOffset>
                </wp:positionV>
                <wp:extent cx="3461385" cy="1082675"/>
                <wp:effectExtent l="4445" t="0" r="1270" b="0"/>
                <wp:wrapNone/>
                <wp:docPr id="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4" w:space="0" w:color="1A1A19"/>
                                <w:left w:val="single" w:sz="4" w:space="0" w:color="1A1A19"/>
                                <w:bottom w:val="single" w:sz="4" w:space="0" w:color="1A1A19"/>
                                <w:right w:val="single" w:sz="4" w:space="0" w:color="1A1A19"/>
                                <w:insideH w:val="single" w:sz="4" w:space="0" w:color="1A1A19"/>
                                <w:insideV w:val="single" w:sz="4" w:space="0" w:color="1A1A19"/>
                              </w:tblBorders>
                              <w:tblLayout w:type="fixed"/>
                              <w:tblCellMar>
                                <w:left w:w="0" w:type="dxa"/>
                                <w:right w:w="0" w:type="dxa"/>
                              </w:tblCellMar>
                              <w:tblLook w:val="01E0" w:firstRow="1" w:lastRow="1" w:firstColumn="1" w:lastColumn="1" w:noHBand="0" w:noVBand="0"/>
                            </w:tblPr>
                            <w:tblGrid>
                              <w:gridCol w:w="5443"/>
                            </w:tblGrid>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to attend event</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photography</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social media</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overnight accommodation</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overseas travel</w:t>
                                  </w:r>
                                </w:p>
                              </w:tc>
                            </w:tr>
                          </w:tbl>
                          <w:p w:rsidR="00EB0DB3" w:rsidRDefault="00EB0DB3" w:rsidP="00EB0D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457.85pt;margin-top:12.5pt;width:272.55pt;height:8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" filled="f" stroked="f">
                <v:textbox inset="0,0,0,0">
                  <w:txbxContent>
                    <w:tbl>
                      <w:tblPr>
                        <w:tblW w:w="0" w:type="auto"/>
                        <w:tblInd w:w="2" w:type="dxa"/>
                        <w:tblBorders>
                          <w:top w:val="single" w:sz="4" w:space="0" w:color="1A1A19"/>
                          <w:left w:val="single" w:sz="4" w:space="0" w:color="1A1A19"/>
                          <w:bottom w:val="single" w:sz="4" w:space="0" w:color="1A1A19"/>
                          <w:right w:val="single" w:sz="4" w:space="0" w:color="1A1A19"/>
                          <w:insideH w:val="single" w:sz="4" w:space="0" w:color="1A1A19"/>
                          <w:insideV w:val="single" w:sz="4" w:space="0" w:color="1A1A19"/>
                        </w:tblBorders>
                        <w:tblLayout w:type="fixed"/>
                        <w:tblCellMar>
                          <w:left w:w="0" w:type="dxa"/>
                          <w:right w:w="0" w:type="dxa"/>
                        </w:tblCellMar>
                        <w:tblLook w:val="01E0" w:firstRow="1" w:lastRow="1" w:firstColumn="1" w:lastColumn="1" w:noHBand="0" w:noVBand="0"/>
                      </w:tblPr>
                      <w:tblGrid>
                        <w:gridCol w:w="5443"/>
                      </w:tblGrid>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to attend event</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photography</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social media</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overnight accommodation</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overseas travel</w:t>
                            </w:r>
                          </w:p>
                        </w:tc>
                      </w:tr>
                    </w:tbl>
                    <w:p w:rsidR="00EB0DB3" w:rsidRDefault="00EB0DB3" w:rsidP="00EB0DB3">
                      <w:pPr>
                        <w:pStyle w:val="BodyText"/>
                      </w:pPr>
                    </w:p>
                  </w:txbxContent>
                </v:textbox>
                <w10:wrap anchorx="page"/>
              </v:shape>
            </w:pict>
          </mc:Fallback>
        </mc:AlternateContent>
      </w:r>
      <w:r>
        <w:rPr>
          <w:color w:val="1A1A19"/>
        </w:rPr>
        <w:t>Policies to</w:t>
      </w:r>
      <w:r>
        <w:rPr>
          <w:color w:val="1A1A19"/>
          <w:spacing w:val="-3"/>
        </w:rPr>
        <w:t xml:space="preserve"> </w:t>
      </w:r>
      <w:r>
        <w:rPr>
          <w:color w:val="1A1A19"/>
        </w:rPr>
        <w:t>be</w:t>
      </w:r>
      <w:r>
        <w:rPr>
          <w:color w:val="1A1A19"/>
          <w:spacing w:val="-1"/>
        </w:rPr>
        <w:t xml:space="preserve"> </w:t>
      </w:r>
      <w:r w:rsidR="00116E3E">
        <w:rPr>
          <w:color w:val="1A1A19"/>
        </w:rPr>
        <w:t>attac</w:t>
      </w:r>
      <w:r w:rsidR="001B5D0D">
        <w:rPr>
          <w:color w:val="1A1A19"/>
        </w:rPr>
        <w:t>hed:</w:t>
      </w:r>
      <w:r w:rsidR="001B5D0D">
        <w:rPr>
          <w:color w:val="1A1A19"/>
        </w:rPr>
        <w:tab/>
        <w:t>Consents to be sig</w:t>
      </w:r>
    </w:p>
    <w:p w:rsidR="00A63E74" w:rsidRPr="00116E3E" w:rsidRDefault="00A63E74" w:rsidP="00116E3E">
      <w:pPr>
        <w:tabs>
          <w:tab w:val="left" w:pos="1014"/>
        </w:tabs>
      </w:pPr>
    </w:p>
    <w:sectPr w:rsidR="00A63E74" w:rsidRPr="00116E3E" w:rsidSect="00EB0DB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731" w:rsidRDefault="00196731" w:rsidP="00742E04">
      <w:r>
        <w:separator/>
      </w:r>
    </w:p>
  </w:endnote>
  <w:endnote w:type="continuationSeparator" w:id="0">
    <w:p w:rsidR="00196731" w:rsidRDefault="00196731" w:rsidP="00742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S Jack">
    <w:altName w:val="Times New Roman"/>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FSJack-Light">
    <w:altName w:val="Times New Roman"/>
    <w:panose1 w:val="02000503000000020004"/>
    <w:charset w:val="00"/>
    <w:family w:val="roman"/>
    <w:pitch w:val="variable"/>
  </w:font>
  <w:font w:name="Calibri">
    <w:panose1 w:val="020F0502020204030204"/>
    <w:charset w:val="00"/>
    <w:family w:val="swiss"/>
    <w:pitch w:val="variable"/>
    <w:sig w:usb0="E0002AFF" w:usb1="C000247B" w:usb2="00000009" w:usb3="00000000" w:csb0="000001FF" w:csb1="00000000"/>
  </w:font>
  <w:font w:name="FSJack-Medium">
    <w:altName w:val="FSJack-Medium"/>
    <w:panose1 w:val="02000606000000020004"/>
    <w:charset w:val="00"/>
    <w:family w:val="roman"/>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19673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731" w:rsidRDefault="00196731" w:rsidP="00742E04">
      <w:r>
        <w:separator/>
      </w:r>
    </w:p>
  </w:footnote>
  <w:footnote w:type="continuationSeparator" w:id="0">
    <w:p w:rsidR="00196731" w:rsidRDefault="00196731" w:rsidP="00742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A48"/>
    <w:multiLevelType w:val="hybridMultilevel"/>
    <w:tmpl w:val="D236F504"/>
    <w:lvl w:ilvl="0" w:tplc="260C251E">
      <w:start w:val="1"/>
      <w:numFmt w:val="decimal"/>
      <w:lvlText w:val="%1."/>
      <w:lvlJc w:val="left"/>
      <w:pPr>
        <w:ind w:left="684" w:hanging="392"/>
      </w:pPr>
      <w:rPr>
        <w:rFonts w:ascii="FS Jack" w:eastAsia="FS Jack" w:hAnsi="FS Jack" w:cs="FS Jack" w:hint="default"/>
        <w:b/>
        <w:bCs/>
        <w:color w:val="18223D"/>
        <w:w w:val="100"/>
        <w:sz w:val="38"/>
        <w:szCs w:val="38"/>
        <w:lang w:val="en-GB" w:eastAsia="en-GB" w:bidi="en-GB"/>
      </w:rPr>
    </w:lvl>
    <w:lvl w:ilvl="1" w:tplc="73FE5806">
      <w:numFmt w:val="bullet"/>
      <w:lvlText w:val="•"/>
      <w:lvlJc w:val="left"/>
      <w:pPr>
        <w:ind w:left="2123" w:hanging="392"/>
      </w:pPr>
      <w:rPr>
        <w:rFonts w:hint="default"/>
        <w:lang w:val="en-GB" w:eastAsia="en-GB" w:bidi="en-GB"/>
      </w:rPr>
    </w:lvl>
    <w:lvl w:ilvl="2" w:tplc="5CF47364">
      <w:numFmt w:val="bullet"/>
      <w:lvlText w:val="•"/>
      <w:lvlJc w:val="left"/>
      <w:pPr>
        <w:ind w:left="3567" w:hanging="392"/>
      </w:pPr>
      <w:rPr>
        <w:rFonts w:hint="default"/>
        <w:lang w:val="en-GB" w:eastAsia="en-GB" w:bidi="en-GB"/>
      </w:rPr>
    </w:lvl>
    <w:lvl w:ilvl="3" w:tplc="5F141592">
      <w:numFmt w:val="bullet"/>
      <w:lvlText w:val="•"/>
      <w:lvlJc w:val="left"/>
      <w:pPr>
        <w:ind w:left="5011" w:hanging="392"/>
      </w:pPr>
      <w:rPr>
        <w:rFonts w:hint="default"/>
        <w:lang w:val="en-GB" w:eastAsia="en-GB" w:bidi="en-GB"/>
      </w:rPr>
    </w:lvl>
    <w:lvl w:ilvl="4" w:tplc="EF122EF2">
      <w:numFmt w:val="bullet"/>
      <w:lvlText w:val="•"/>
      <w:lvlJc w:val="left"/>
      <w:pPr>
        <w:ind w:left="6455" w:hanging="392"/>
      </w:pPr>
      <w:rPr>
        <w:rFonts w:hint="default"/>
        <w:lang w:val="en-GB" w:eastAsia="en-GB" w:bidi="en-GB"/>
      </w:rPr>
    </w:lvl>
    <w:lvl w:ilvl="5" w:tplc="504E3D28">
      <w:numFmt w:val="bullet"/>
      <w:lvlText w:val="•"/>
      <w:lvlJc w:val="left"/>
      <w:pPr>
        <w:ind w:left="7898" w:hanging="392"/>
      </w:pPr>
      <w:rPr>
        <w:rFonts w:hint="default"/>
        <w:lang w:val="en-GB" w:eastAsia="en-GB" w:bidi="en-GB"/>
      </w:rPr>
    </w:lvl>
    <w:lvl w:ilvl="6" w:tplc="A910670C">
      <w:numFmt w:val="bullet"/>
      <w:lvlText w:val="•"/>
      <w:lvlJc w:val="left"/>
      <w:pPr>
        <w:ind w:left="9342" w:hanging="392"/>
      </w:pPr>
      <w:rPr>
        <w:rFonts w:hint="default"/>
        <w:lang w:val="en-GB" w:eastAsia="en-GB" w:bidi="en-GB"/>
      </w:rPr>
    </w:lvl>
    <w:lvl w:ilvl="7" w:tplc="C058A772">
      <w:numFmt w:val="bullet"/>
      <w:lvlText w:val="•"/>
      <w:lvlJc w:val="left"/>
      <w:pPr>
        <w:ind w:left="10786" w:hanging="392"/>
      </w:pPr>
      <w:rPr>
        <w:rFonts w:hint="default"/>
        <w:lang w:val="en-GB" w:eastAsia="en-GB" w:bidi="en-GB"/>
      </w:rPr>
    </w:lvl>
    <w:lvl w:ilvl="8" w:tplc="72A6CA46">
      <w:numFmt w:val="bullet"/>
      <w:lvlText w:val="•"/>
      <w:lvlJc w:val="left"/>
      <w:pPr>
        <w:ind w:left="12230" w:hanging="392"/>
      </w:pPr>
      <w:rPr>
        <w:rFonts w:hint="default"/>
        <w:lang w:val="en-GB" w:eastAsia="en-GB" w:bidi="en-GB"/>
      </w:rPr>
    </w:lvl>
  </w:abstractNum>
  <w:abstractNum w:abstractNumId="1">
    <w:nsid w:val="20866E82"/>
    <w:multiLevelType w:val="hybridMultilevel"/>
    <w:tmpl w:val="635E64D6"/>
    <w:lvl w:ilvl="0" w:tplc="C0643E22">
      <w:numFmt w:val="bullet"/>
      <w:lvlText w:val="•"/>
      <w:lvlJc w:val="left"/>
      <w:pPr>
        <w:ind w:left="527" w:hanging="360"/>
      </w:pPr>
      <w:rPr>
        <w:rFonts w:ascii="FSJack-Light" w:eastAsia="FSJack-Light" w:hAnsi="FSJack-Light" w:cs="FSJack-Light" w:hint="default"/>
        <w:color w:val="1A1A19"/>
        <w:spacing w:val="-13"/>
        <w:w w:val="100"/>
        <w:sz w:val="24"/>
        <w:szCs w:val="24"/>
        <w:lang w:val="en-GB" w:eastAsia="en-GB" w:bidi="en-GB"/>
      </w:rPr>
    </w:lvl>
    <w:lvl w:ilvl="1" w:tplc="00DA187E">
      <w:numFmt w:val="bullet"/>
      <w:lvlText w:val="•"/>
      <w:lvlJc w:val="left"/>
      <w:pPr>
        <w:ind w:left="671" w:hanging="360"/>
      </w:pPr>
      <w:rPr>
        <w:rFonts w:hint="default"/>
        <w:lang w:val="en-GB" w:eastAsia="en-GB" w:bidi="en-GB"/>
      </w:rPr>
    </w:lvl>
    <w:lvl w:ilvl="2" w:tplc="DC8430C0">
      <w:numFmt w:val="bullet"/>
      <w:lvlText w:val="•"/>
      <w:lvlJc w:val="left"/>
      <w:pPr>
        <w:ind w:left="822" w:hanging="360"/>
      </w:pPr>
      <w:rPr>
        <w:rFonts w:hint="default"/>
        <w:lang w:val="en-GB" w:eastAsia="en-GB" w:bidi="en-GB"/>
      </w:rPr>
    </w:lvl>
    <w:lvl w:ilvl="3" w:tplc="A7D6694E">
      <w:numFmt w:val="bullet"/>
      <w:lvlText w:val="•"/>
      <w:lvlJc w:val="left"/>
      <w:pPr>
        <w:ind w:left="974" w:hanging="360"/>
      </w:pPr>
      <w:rPr>
        <w:rFonts w:hint="default"/>
        <w:lang w:val="en-GB" w:eastAsia="en-GB" w:bidi="en-GB"/>
      </w:rPr>
    </w:lvl>
    <w:lvl w:ilvl="4" w:tplc="32403862">
      <w:numFmt w:val="bullet"/>
      <w:lvlText w:val="•"/>
      <w:lvlJc w:val="left"/>
      <w:pPr>
        <w:ind w:left="1125" w:hanging="360"/>
      </w:pPr>
      <w:rPr>
        <w:rFonts w:hint="default"/>
        <w:lang w:val="en-GB" w:eastAsia="en-GB" w:bidi="en-GB"/>
      </w:rPr>
    </w:lvl>
    <w:lvl w:ilvl="5" w:tplc="83247E30">
      <w:numFmt w:val="bullet"/>
      <w:lvlText w:val="•"/>
      <w:lvlJc w:val="left"/>
      <w:pPr>
        <w:ind w:left="1276" w:hanging="360"/>
      </w:pPr>
      <w:rPr>
        <w:rFonts w:hint="default"/>
        <w:lang w:val="en-GB" w:eastAsia="en-GB" w:bidi="en-GB"/>
      </w:rPr>
    </w:lvl>
    <w:lvl w:ilvl="6" w:tplc="54686EF4">
      <w:numFmt w:val="bullet"/>
      <w:lvlText w:val="•"/>
      <w:lvlJc w:val="left"/>
      <w:pPr>
        <w:ind w:left="1428" w:hanging="360"/>
      </w:pPr>
      <w:rPr>
        <w:rFonts w:hint="default"/>
        <w:lang w:val="en-GB" w:eastAsia="en-GB" w:bidi="en-GB"/>
      </w:rPr>
    </w:lvl>
    <w:lvl w:ilvl="7" w:tplc="1026BDE6">
      <w:numFmt w:val="bullet"/>
      <w:lvlText w:val="•"/>
      <w:lvlJc w:val="left"/>
      <w:pPr>
        <w:ind w:left="1579" w:hanging="360"/>
      </w:pPr>
      <w:rPr>
        <w:rFonts w:hint="default"/>
        <w:lang w:val="en-GB" w:eastAsia="en-GB" w:bidi="en-GB"/>
      </w:rPr>
    </w:lvl>
    <w:lvl w:ilvl="8" w:tplc="C9E043F6">
      <w:numFmt w:val="bullet"/>
      <w:lvlText w:val="•"/>
      <w:lvlJc w:val="left"/>
      <w:pPr>
        <w:ind w:left="1730" w:hanging="360"/>
      </w:pPr>
      <w:rPr>
        <w:rFonts w:hint="default"/>
        <w:lang w:val="en-GB" w:eastAsia="en-GB" w:bidi="en-GB"/>
      </w:rPr>
    </w:lvl>
  </w:abstractNum>
  <w:abstractNum w:abstractNumId="2">
    <w:nsid w:val="35C92BBF"/>
    <w:multiLevelType w:val="hybridMultilevel"/>
    <w:tmpl w:val="03705C96"/>
    <w:lvl w:ilvl="0" w:tplc="640ECC48">
      <w:numFmt w:val="bullet"/>
      <w:lvlText w:val="•"/>
      <w:lvlJc w:val="left"/>
      <w:pPr>
        <w:ind w:left="527" w:hanging="360"/>
      </w:pPr>
      <w:rPr>
        <w:rFonts w:ascii="FSJack-Light" w:eastAsia="FSJack-Light" w:hAnsi="FSJack-Light" w:cs="FSJack-Light" w:hint="default"/>
        <w:color w:val="1A1A19"/>
        <w:w w:val="100"/>
        <w:sz w:val="24"/>
        <w:szCs w:val="24"/>
        <w:lang w:val="en-GB" w:eastAsia="en-GB" w:bidi="en-GB"/>
      </w:rPr>
    </w:lvl>
    <w:lvl w:ilvl="1" w:tplc="7A2A0476">
      <w:numFmt w:val="bullet"/>
      <w:lvlText w:val="•"/>
      <w:lvlJc w:val="left"/>
      <w:pPr>
        <w:ind w:left="671" w:hanging="360"/>
      </w:pPr>
      <w:rPr>
        <w:rFonts w:hint="default"/>
        <w:lang w:val="en-GB" w:eastAsia="en-GB" w:bidi="en-GB"/>
      </w:rPr>
    </w:lvl>
    <w:lvl w:ilvl="2" w:tplc="5C62B3EE">
      <w:numFmt w:val="bullet"/>
      <w:lvlText w:val="•"/>
      <w:lvlJc w:val="left"/>
      <w:pPr>
        <w:ind w:left="822" w:hanging="360"/>
      </w:pPr>
      <w:rPr>
        <w:rFonts w:hint="default"/>
        <w:lang w:val="en-GB" w:eastAsia="en-GB" w:bidi="en-GB"/>
      </w:rPr>
    </w:lvl>
    <w:lvl w:ilvl="3" w:tplc="2C16ABE6">
      <w:numFmt w:val="bullet"/>
      <w:lvlText w:val="•"/>
      <w:lvlJc w:val="left"/>
      <w:pPr>
        <w:ind w:left="974" w:hanging="360"/>
      </w:pPr>
      <w:rPr>
        <w:rFonts w:hint="default"/>
        <w:lang w:val="en-GB" w:eastAsia="en-GB" w:bidi="en-GB"/>
      </w:rPr>
    </w:lvl>
    <w:lvl w:ilvl="4" w:tplc="19900F26">
      <w:numFmt w:val="bullet"/>
      <w:lvlText w:val="•"/>
      <w:lvlJc w:val="left"/>
      <w:pPr>
        <w:ind w:left="1125" w:hanging="360"/>
      </w:pPr>
      <w:rPr>
        <w:rFonts w:hint="default"/>
        <w:lang w:val="en-GB" w:eastAsia="en-GB" w:bidi="en-GB"/>
      </w:rPr>
    </w:lvl>
    <w:lvl w:ilvl="5" w:tplc="91D66B6C">
      <w:numFmt w:val="bullet"/>
      <w:lvlText w:val="•"/>
      <w:lvlJc w:val="left"/>
      <w:pPr>
        <w:ind w:left="1276" w:hanging="360"/>
      </w:pPr>
      <w:rPr>
        <w:rFonts w:hint="default"/>
        <w:lang w:val="en-GB" w:eastAsia="en-GB" w:bidi="en-GB"/>
      </w:rPr>
    </w:lvl>
    <w:lvl w:ilvl="6" w:tplc="98824E02">
      <w:numFmt w:val="bullet"/>
      <w:lvlText w:val="•"/>
      <w:lvlJc w:val="left"/>
      <w:pPr>
        <w:ind w:left="1428" w:hanging="360"/>
      </w:pPr>
      <w:rPr>
        <w:rFonts w:hint="default"/>
        <w:lang w:val="en-GB" w:eastAsia="en-GB" w:bidi="en-GB"/>
      </w:rPr>
    </w:lvl>
    <w:lvl w:ilvl="7" w:tplc="19FE948C">
      <w:numFmt w:val="bullet"/>
      <w:lvlText w:val="•"/>
      <w:lvlJc w:val="left"/>
      <w:pPr>
        <w:ind w:left="1579" w:hanging="360"/>
      </w:pPr>
      <w:rPr>
        <w:rFonts w:hint="default"/>
        <w:lang w:val="en-GB" w:eastAsia="en-GB" w:bidi="en-GB"/>
      </w:rPr>
    </w:lvl>
    <w:lvl w:ilvl="8" w:tplc="3BE88A9C">
      <w:numFmt w:val="bullet"/>
      <w:lvlText w:val="•"/>
      <w:lvlJc w:val="left"/>
      <w:pPr>
        <w:ind w:left="1730" w:hanging="360"/>
      </w:pPr>
      <w:rPr>
        <w:rFonts w:hint="default"/>
        <w:lang w:val="en-GB" w:eastAsia="en-GB" w:bidi="en-GB"/>
      </w:rPr>
    </w:lvl>
  </w:abstractNum>
  <w:abstractNum w:abstractNumId="3">
    <w:nsid w:val="38AF400C"/>
    <w:multiLevelType w:val="hybridMultilevel"/>
    <w:tmpl w:val="B6546818"/>
    <w:lvl w:ilvl="0" w:tplc="CCC4F94C">
      <w:numFmt w:val="bullet"/>
      <w:lvlText w:val="•"/>
      <w:lvlJc w:val="left"/>
      <w:pPr>
        <w:ind w:left="527" w:hanging="360"/>
      </w:pPr>
      <w:rPr>
        <w:rFonts w:ascii="FSJack-Light" w:eastAsia="FSJack-Light" w:hAnsi="FSJack-Light" w:cs="FSJack-Light" w:hint="default"/>
        <w:color w:val="1A1A19"/>
        <w:w w:val="100"/>
        <w:sz w:val="24"/>
        <w:szCs w:val="24"/>
        <w:lang w:val="en-GB" w:eastAsia="en-GB" w:bidi="en-GB"/>
      </w:rPr>
    </w:lvl>
    <w:lvl w:ilvl="1" w:tplc="77DC9EC4">
      <w:numFmt w:val="bullet"/>
      <w:lvlText w:val="•"/>
      <w:lvlJc w:val="left"/>
      <w:pPr>
        <w:ind w:left="671" w:hanging="360"/>
      </w:pPr>
      <w:rPr>
        <w:rFonts w:hint="default"/>
        <w:lang w:val="en-GB" w:eastAsia="en-GB" w:bidi="en-GB"/>
      </w:rPr>
    </w:lvl>
    <w:lvl w:ilvl="2" w:tplc="637A93EC">
      <w:numFmt w:val="bullet"/>
      <w:lvlText w:val="•"/>
      <w:lvlJc w:val="left"/>
      <w:pPr>
        <w:ind w:left="822" w:hanging="360"/>
      </w:pPr>
      <w:rPr>
        <w:rFonts w:hint="default"/>
        <w:lang w:val="en-GB" w:eastAsia="en-GB" w:bidi="en-GB"/>
      </w:rPr>
    </w:lvl>
    <w:lvl w:ilvl="3" w:tplc="64B618BE">
      <w:numFmt w:val="bullet"/>
      <w:lvlText w:val="•"/>
      <w:lvlJc w:val="left"/>
      <w:pPr>
        <w:ind w:left="974" w:hanging="360"/>
      </w:pPr>
      <w:rPr>
        <w:rFonts w:hint="default"/>
        <w:lang w:val="en-GB" w:eastAsia="en-GB" w:bidi="en-GB"/>
      </w:rPr>
    </w:lvl>
    <w:lvl w:ilvl="4" w:tplc="AD88D92E">
      <w:numFmt w:val="bullet"/>
      <w:lvlText w:val="•"/>
      <w:lvlJc w:val="left"/>
      <w:pPr>
        <w:ind w:left="1125" w:hanging="360"/>
      </w:pPr>
      <w:rPr>
        <w:rFonts w:hint="default"/>
        <w:lang w:val="en-GB" w:eastAsia="en-GB" w:bidi="en-GB"/>
      </w:rPr>
    </w:lvl>
    <w:lvl w:ilvl="5" w:tplc="39B8A94A">
      <w:numFmt w:val="bullet"/>
      <w:lvlText w:val="•"/>
      <w:lvlJc w:val="left"/>
      <w:pPr>
        <w:ind w:left="1276" w:hanging="360"/>
      </w:pPr>
      <w:rPr>
        <w:rFonts w:hint="default"/>
        <w:lang w:val="en-GB" w:eastAsia="en-GB" w:bidi="en-GB"/>
      </w:rPr>
    </w:lvl>
    <w:lvl w:ilvl="6" w:tplc="F2F6769C">
      <w:numFmt w:val="bullet"/>
      <w:lvlText w:val="•"/>
      <w:lvlJc w:val="left"/>
      <w:pPr>
        <w:ind w:left="1428" w:hanging="360"/>
      </w:pPr>
      <w:rPr>
        <w:rFonts w:hint="default"/>
        <w:lang w:val="en-GB" w:eastAsia="en-GB" w:bidi="en-GB"/>
      </w:rPr>
    </w:lvl>
    <w:lvl w:ilvl="7" w:tplc="A7609F60">
      <w:numFmt w:val="bullet"/>
      <w:lvlText w:val="•"/>
      <w:lvlJc w:val="left"/>
      <w:pPr>
        <w:ind w:left="1579" w:hanging="360"/>
      </w:pPr>
      <w:rPr>
        <w:rFonts w:hint="default"/>
        <w:lang w:val="en-GB" w:eastAsia="en-GB" w:bidi="en-GB"/>
      </w:rPr>
    </w:lvl>
    <w:lvl w:ilvl="8" w:tplc="983482EC">
      <w:numFmt w:val="bullet"/>
      <w:lvlText w:val="•"/>
      <w:lvlJc w:val="left"/>
      <w:pPr>
        <w:ind w:left="1730" w:hanging="360"/>
      </w:pPr>
      <w:rPr>
        <w:rFonts w:hint="default"/>
        <w:lang w:val="en-GB" w:eastAsia="en-GB" w:bidi="en-GB"/>
      </w:rPr>
    </w:lvl>
  </w:abstractNum>
  <w:abstractNum w:abstractNumId="4">
    <w:nsid w:val="3AE23E04"/>
    <w:multiLevelType w:val="hybridMultilevel"/>
    <w:tmpl w:val="A4664BAC"/>
    <w:lvl w:ilvl="0" w:tplc="84C29BD4">
      <w:start w:val="3"/>
      <w:numFmt w:val="decimal"/>
      <w:lvlText w:val="%1."/>
      <w:lvlJc w:val="left"/>
      <w:pPr>
        <w:ind w:left="684" w:hanging="392"/>
      </w:pPr>
      <w:rPr>
        <w:rFonts w:ascii="FS Jack" w:eastAsia="FS Jack" w:hAnsi="FS Jack" w:cs="FS Jack" w:hint="default"/>
        <w:b/>
        <w:bCs/>
        <w:color w:val="18223D"/>
        <w:spacing w:val="-6"/>
        <w:w w:val="100"/>
        <w:sz w:val="38"/>
        <w:szCs w:val="38"/>
        <w:lang w:val="en-GB" w:eastAsia="en-GB" w:bidi="en-GB"/>
      </w:rPr>
    </w:lvl>
    <w:lvl w:ilvl="1" w:tplc="9A820A78">
      <w:numFmt w:val="bullet"/>
      <w:lvlText w:val="•"/>
      <w:lvlJc w:val="left"/>
      <w:pPr>
        <w:ind w:left="1414" w:hanging="341"/>
      </w:pPr>
      <w:rPr>
        <w:rFonts w:ascii="FSJack-Light" w:eastAsia="FSJack-Light" w:hAnsi="FSJack-Light" w:cs="FSJack-Light" w:hint="default"/>
        <w:color w:val="1A1A19"/>
        <w:spacing w:val="-5"/>
        <w:w w:val="100"/>
        <w:sz w:val="24"/>
        <w:szCs w:val="24"/>
        <w:lang w:val="en-GB" w:eastAsia="en-GB" w:bidi="en-GB"/>
      </w:rPr>
    </w:lvl>
    <w:lvl w:ilvl="2" w:tplc="11228FD4">
      <w:numFmt w:val="bullet"/>
      <w:lvlText w:val="•"/>
      <w:lvlJc w:val="left"/>
      <w:pPr>
        <w:ind w:left="2409" w:hanging="341"/>
      </w:pPr>
      <w:rPr>
        <w:rFonts w:hint="default"/>
        <w:lang w:val="en-GB" w:eastAsia="en-GB" w:bidi="en-GB"/>
      </w:rPr>
    </w:lvl>
    <w:lvl w:ilvl="3" w:tplc="2214AFD4">
      <w:numFmt w:val="bullet"/>
      <w:lvlText w:val="•"/>
      <w:lvlJc w:val="left"/>
      <w:pPr>
        <w:ind w:left="3399" w:hanging="341"/>
      </w:pPr>
      <w:rPr>
        <w:rFonts w:hint="default"/>
        <w:lang w:val="en-GB" w:eastAsia="en-GB" w:bidi="en-GB"/>
      </w:rPr>
    </w:lvl>
    <w:lvl w:ilvl="4" w:tplc="CA8CD588">
      <w:numFmt w:val="bullet"/>
      <w:lvlText w:val="•"/>
      <w:lvlJc w:val="left"/>
      <w:pPr>
        <w:ind w:left="4388" w:hanging="341"/>
      </w:pPr>
      <w:rPr>
        <w:rFonts w:hint="default"/>
        <w:lang w:val="en-GB" w:eastAsia="en-GB" w:bidi="en-GB"/>
      </w:rPr>
    </w:lvl>
    <w:lvl w:ilvl="5" w:tplc="81F06598">
      <w:numFmt w:val="bullet"/>
      <w:lvlText w:val="•"/>
      <w:lvlJc w:val="left"/>
      <w:pPr>
        <w:ind w:left="5378" w:hanging="341"/>
      </w:pPr>
      <w:rPr>
        <w:rFonts w:hint="default"/>
        <w:lang w:val="en-GB" w:eastAsia="en-GB" w:bidi="en-GB"/>
      </w:rPr>
    </w:lvl>
    <w:lvl w:ilvl="6" w:tplc="DA78D00A">
      <w:numFmt w:val="bullet"/>
      <w:lvlText w:val="•"/>
      <w:lvlJc w:val="left"/>
      <w:pPr>
        <w:ind w:left="6367" w:hanging="341"/>
      </w:pPr>
      <w:rPr>
        <w:rFonts w:hint="default"/>
        <w:lang w:val="en-GB" w:eastAsia="en-GB" w:bidi="en-GB"/>
      </w:rPr>
    </w:lvl>
    <w:lvl w:ilvl="7" w:tplc="C83ACE6C">
      <w:numFmt w:val="bullet"/>
      <w:lvlText w:val="•"/>
      <w:lvlJc w:val="left"/>
      <w:pPr>
        <w:ind w:left="7357" w:hanging="341"/>
      </w:pPr>
      <w:rPr>
        <w:rFonts w:hint="default"/>
        <w:lang w:val="en-GB" w:eastAsia="en-GB" w:bidi="en-GB"/>
      </w:rPr>
    </w:lvl>
    <w:lvl w:ilvl="8" w:tplc="B928DCA6">
      <w:numFmt w:val="bullet"/>
      <w:lvlText w:val="•"/>
      <w:lvlJc w:val="left"/>
      <w:pPr>
        <w:ind w:left="8346" w:hanging="341"/>
      </w:pPr>
      <w:rPr>
        <w:rFonts w:hint="default"/>
        <w:lang w:val="en-GB" w:eastAsia="en-GB" w:bidi="en-GB"/>
      </w:rPr>
    </w:lvl>
  </w:abstractNum>
  <w:abstractNum w:abstractNumId="5">
    <w:nsid w:val="46584FDE"/>
    <w:multiLevelType w:val="hybridMultilevel"/>
    <w:tmpl w:val="703ABA4C"/>
    <w:lvl w:ilvl="0" w:tplc="8ACC38C2">
      <w:numFmt w:val="bullet"/>
      <w:lvlText w:val="•"/>
      <w:lvlJc w:val="left"/>
      <w:pPr>
        <w:ind w:left="527" w:hanging="360"/>
      </w:pPr>
      <w:rPr>
        <w:rFonts w:ascii="FSJack-Light" w:eastAsia="FSJack-Light" w:hAnsi="FSJack-Light" w:cs="FSJack-Light" w:hint="default"/>
        <w:color w:val="1A1A19"/>
        <w:w w:val="100"/>
        <w:sz w:val="24"/>
        <w:szCs w:val="24"/>
        <w:lang w:val="en-GB" w:eastAsia="en-GB" w:bidi="en-GB"/>
      </w:rPr>
    </w:lvl>
    <w:lvl w:ilvl="1" w:tplc="C7767952">
      <w:numFmt w:val="bullet"/>
      <w:lvlText w:val="•"/>
      <w:lvlJc w:val="left"/>
      <w:pPr>
        <w:ind w:left="671" w:hanging="360"/>
      </w:pPr>
      <w:rPr>
        <w:rFonts w:hint="default"/>
        <w:lang w:val="en-GB" w:eastAsia="en-GB" w:bidi="en-GB"/>
      </w:rPr>
    </w:lvl>
    <w:lvl w:ilvl="2" w:tplc="CFB8618E">
      <w:numFmt w:val="bullet"/>
      <w:lvlText w:val="•"/>
      <w:lvlJc w:val="left"/>
      <w:pPr>
        <w:ind w:left="822" w:hanging="360"/>
      </w:pPr>
      <w:rPr>
        <w:rFonts w:hint="default"/>
        <w:lang w:val="en-GB" w:eastAsia="en-GB" w:bidi="en-GB"/>
      </w:rPr>
    </w:lvl>
    <w:lvl w:ilvl="3" w:tplc="13560F94">
      <w:numFmt w:val="bullet"/>
      <w:lvlText w:val="•"/>
      <w:lvlJc w:val="left"/>
      <w:pPr>
        <w:ind w:left="974" w:hanging="360"/>
      </w:pPr>
      <w:rPr>
        <w:rFonts w:hint="default"/>
        <w:lang w:val="en-GB" w:eastAsia="en-GB" w:bidi="en-GB"/>
      </w:rPr>
    </w:lvl>
    <w:lvl w:ilvl="4" w:tplc="F5A458F6">
      <w:numFmt w:val="bullet"/>
      <w:lvlText w:val="•"/>
      <w:lvlJc w:val="left"/>
      <w:pPr>
        <w:ind w:left="1125" w:hanging="360"/>
      </w:pPr>
      <w:rPr>
        <w:rFonts w:hint="default"/>
        <w:lang w:val="en-GB" w:eastAsia="en-GB" w:bidi="en-GB"/>
      </w:rPr>
    </w:lvl>
    <w:lvl w:ilvl="5" w:tplc="2F44951A">
      <w:numFmt w:val="bullet"/>
      <w:lvlText w:val="•"/>
      <w:lvlJc w:val="left"/>
      <w:pPr>
        <w:ind w:left="1276" w:hanging="360"/>
      </w:pPr>
      <w:rPr>
        <w:rFonts w:hint="default"/>
        <w:lang w:val="en-GB" w:eastAsia="en-GB" w:bidi="en-GB"/>
      </w:rPr>
    </w:lvl>
    <w:lvl w:ilvl="6" w:tplc="885A8692">
      <w:numFmt w:val="bullet"/>
      <w:lvlText w:val="•"/>
      <w:lvlJc w:val="left"/>
      <w:pPr>
        <w:ind w:left="1428" w:hanging="360"/>
      </w:pPr>
      <w:rPr>
        <w:rFonts w:hint="default"/>
        <w:lang w:val="en-GB" w:eastAsia="en-GB" w:bidi="en-GB"/>
      </w:rPr>
    </w:lvl>
    <w:lvl w:ilvl="7" w:tplc="19FAE648">
      <w:numFmt w:val="bullet"/>
      <w:lvlText w:val="•"/>
      <w:lvlJc w:val="left"/>
      <w:pPr>
        <w:ind w:left="1579" w:hanging="360"/>
      </w:pPr>
      <w:rPr>
        <w:rFonts w:hint="default"/>
        <w:lang w:val="en-GB" w:eastAsia="en-GB" w:bidi="en-GB"/>
      </w:rPr>
    </w:lvl>
    <w:lvl w:ilvl="8" w:tplc="EB361568">
      <w:numFmt w:val="bullet"/>
      <w:lvlText w:val="•"/>
      <w:lvlJc w:val="left"/>
      <w:pPr>
        <w:ind w:left="1730" w:hanging="360"/>
      </w:pPr>
      <w:rPr>
        <w:rFonts w:hint="default"/>
        <w:lang w:val="en-GB" w:eastAsia="en-GB" w:bidi="en-GB"/>
      </w:r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DB3"/>
    <w:rsid w:val="000756E4"/>
    <w:rsid w:val="000E6BF7"/>
    <w:rsid w:val="00116E3E"/>
    <w:rsid w:val="00196731"/>
    <w:rsid w:val="001B5D0D"/>
    <w:rsid w:val="00436B50"/>
    <w:rsid w:val="0052425F"/>
    <w:rsid w:val="00525888"/>
    <w:rsid w:val="00742E04"/>
    <w:rsid w:val="00812ABC"/>
    <w:rsid w:val="00A43C74"/>
    <w:rsid w:val="00A63E74"/>
    <w:rsid w:val="00C63379"/>
    <w:rsid w:val="00D75E0A"/>
    <w:rsid w:val="00EB0DB3"/>
    <w:rsid w:val="00F56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0DB3"/>
    <w:pPr>
      <w:widowControl w:val="0"/>
      <w:autoSpaceDE w:val="0"/>
      <w:autoSpaceDN w:val="0"/>
      <w:spacing w:after="0" w:line="240" w:lineRule="auto"/>
    </w:pPr>
    <w:rPr>
      <w:rFonts w:ascii="FSJack-Light" w:eastAsia="FSJack-Light" w:hAnsi="FSJack-Light" w:cs="FSJack-Light"/>
      <w:lang w:eastAsia="en-GB" w:bidi="en-GB"/>
    </w:rPr>
  </w:style>
  <w:style w:type="paragraph" w:styleId="Heading2">
    <w:name w:val="heading 2"/>
    <w:basedOn w:val="Normal"/>
    <w:link w:val="Heading2Char"/>
    <w:uiPriority w:val="1"/>
    <w:qFormat/>
    <w:rsid w:val="00EB0DB3"/>
    <w:pPr>
      <w:spacing w:before="186"/>
      <w:ind w:left="293"/>
      <w:outlineLvl w:val="1"/>
    </w:pPr>
    <w:rPr>
      <w:rFonts w:ascii="FS Jack" w:eastAsia="FS Jack" w:hAnsi="FS Jack" w:cs="FS Jack"/>
      <w:b/>
      <w:bCs/>
      <w:sz w:val="38"/>
      <w:szCs w:val="38"/>
    </w:rPr>
  </w:style>
  <w:style w:type="paragraph" w:styleId="Heading4">
    <w:name w:val="heading 4"/>
    <w:basedOn w:val="Normal"/>
    <w:link w:val="Heading4Char"/>
    <w:uiPriority w:val="1"/>
    <w:qFormat/>
    <w:rsid w:val="00EB0DB3"/>
    <w:pPr>
      <w:spacing w:before="132"/>
      <w:ind w:left="819"/>
      <w:outlineLvl w:val="3"/>
    </w:pPr>
    <w:rPr>
      <w:rFonts w:ascii="FS Jack" w:eastAsia="FS Jack" w:hAnsi="FS Jack" w:cs="FS J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B0DB3"/>
    <w:rPr>
      <w:rFonts w:ascii="FS Jack" w:eastAsia="FS Jack" w:hAnsi="FS Jack" w:cs="FS Jack"/>
      <w:b/>
      <w:bCs/>
      <w:sz w:val="38"/>
      <w:szCs w:val="38"/>
      <w:lang w:eastAsia="en-GB" w:bidi="en-GB"/>
    </w:rPr>
  </w:style>
  <w:style w:type="character" w:customStyle="1" w:styleId="Heading4Char">
    <w:name w:val="Heading 4 Char"/>
    <w:basedOn w:val="DefaultParagraphFont"/>
    <w:link w:val="Heading4"/>
    <w:uiPriority w:val="1"/>
    <w:rsid w:val="00EB0DB3"/>
    <w:rPr>
      <w:rFonts w:ascii="FS Jack" w:eastAsia="FS Jack" w:hAnsi="FS Jack" w:cs="FS Jack"/>
      <w:b/>
      <w:bCs/>
      <w:sz w:val="24"/>
      <w:szCs w:val="24"/>
      <w:lang w:eastAsia="en-GB" w:bidi="en-GB"/>
    </w:rPr>
  </w:style>
  <w:style w:type="paragraph" w:styleId="BodyText">
    <w:name w:val="Body Text"/>
    <w:basedOn w:val="Normal"/>
    <w:link w:val="BodyTextChar"/>
    <w:uiPriority w:val="1"/>
    <w:qFormat/>
    <w:rsid w:val="00EB0DB3"/>
    <w:rPr>
      <w:sz w:val="24"/>
      <w:szCs w:val="24"/>
    </w:rPr>
  </w:style>
  <w:style w:type="character" w:customStyle="1" w:styleId="BodyTextChar">
    <w:name w:val="Body Text Char"/>
    <w:basedOn w:val="DefaultParagraphFont"/>
    <w:link w:val="BodyText"/>
    <w:uiPriority w:val="1"/>
    <w:rsid w:val="00EB0DB3"/>
    <w:rPr>
      <w:rFonts w:ascii="FSJack-Light" w:eastAsia="FSJack-Light" w:hAnsi="FSJack-Light" w:cs="FSJack-Light"/>
      <w:sz w:val="24"/>
      <w:szCs w:val="24"/>
      <w:lang w:eastAsia="en-GB" w:bidi="en-GB"/>
    </w:rPr>
  </w:style>
  <w:style w:type="paragraph" w:styleId="ListParagraph">
    <w:name w:val="List Paragraph"/>
    <w:basedOn w:val="Normal"/>
    <w:uiPriority w:val="1"/>
    <w:qFormat/>
    <w:rsid w:val="00EB0DB3"/>
    <w:pPr>
      <w:spacing w:before="114"/>
      <w:ind w:left="1385" w:hanging="340"/>
    </w:pPr>
  </w:style>
  <w:style w:type="paragraph" w:customStyle="1" w:styleId="TableParagraph">
    <w:name w:val="Table Paragraph"/>
    <w:basedOn w:val="Normal"/>
    <w:uiPriority w:val="1"/>
    <w:qFormat/>
    <w:rsid w:val="00EB0DB3"/>
  </w:style>
  <w:style w:type="character" w:styleId="Hyperlink">
    <w:name w:val="Hyperlink"/>
    <w:basedOn w:val="DefaultParagraphFont"/>
    <w:uiPriority w:val="99"/>
    <w:unhideWhenUsed/>
    <w:rsid w:val="00EB0DB3"/>
    <w:rPr>
      <w:color w:val="0000FF" w:themeColor="hyperlink"/>
      <w:u w:val="single"/>
    </w:rPr>
  </w:style>
  <w:style w:type="paragraph" w:styleId="Header">
    <w:name w:val="header"/>
    <w:basedOn w:val="Normal"/>
    <w:link w:val="HeaderChar"/>
    <w:uiPriority w:val="99"/>
    <w:unhideWhenUsed/>
    <w:rsid w:val="00742E04"/>
    <w:pPr>
      <w:tabs>
        <w:tab w:val="center" w:pos="4513"/>
        <w:tab w:val="right" w:pos="9026"/>
      </w:tabs>
    </w:pPr>
  </w:style>
  <w:style w:type="character" w:customStyle="1" w:styleId="HeaderChar">
    <w:name w:val="Header Char"/>
    <w:basedOn w:val="DefaultParagraphFont"/>
    <w:link w:val="Header"/>
    <w:uiPriority w:val="99"/>
    <w:rsid w:val="00742E04"/>
    <w:rPr>
      <w:rFonts w:ascii="FSJack-Light" w:eastAsia="FSJack-Light" w:hAnsi="FSJack-Light" w:cs="FSJack-Light"/>
      <w:lang w:eastAsia="en-GB" w:bidi="en-GB"/>
    </w:rPr>
  </w:style>
  <w:style w:type="paragraph" w:styleId="Footer">
    <w:name w:val="footer"/>
    <w:basedOn w:val="Normal"/>
    <w:link w:val="FooterChar"/>
    <w:uiPriority w:val="99"/>
    <w:unhideWhenUsed/>
    <w:rsid w:val="00742E04"/>
    <w:pPr>
      <w:tabs>
        <w:tab w:val="center" w:pos="4513"/>
        <w:tab w:val="right" w:pos="9026"/>
      </w:tabs>
    </w:pPr>
  </w:style>
  <w:style w:type="character" w:customStyle="1" w:styleId="FooterChar">
    <w:name w:val="Footer Char"/>
    <w:basedOn w:val="DefaultParagraphFont"/>
    <w:link w:val="Footer"/>
    <w:uiPriority w:val="99"/>
    <w:rsid w:val="00742E04"/>
    <w:rPr>
      <w:rFonts w:ascii="FSJack-Light" w:eastAsia="FSJack-Light" w:hAnsi="FSJack-Light" w:cs="FSJack-Light"/>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0DB3"/>
    <w:pPr>
      <w:widowControl w:val="0"/>
      <w:autoSpaceDE w:val="0"/>
      <w:autoSpaceDN w:val="0"/>
      <w:spacing w:after="0" w:line="240" w:lineRule="auto"/>
    </w:pPr>
    <w:rPr>
      <w:rFonts w:ascii="FSJack-Light" w:eastAsia="FSJack-Light" w:hAnsi="FSJack-Light" w:cs="FSJack-Light"/>
      <w:lang w:eastAsia="en-GB" w:bidi="en-GB"/>
    </w:rPr>
  </w:style>
  <w:style w:type="paragraph" w:styleId="Heading2">
    <w:name w:val="heading 2"/>
    <w:basedOn w:val="Normal"/>
    <w:link w:val="Heading2Char"/>
    <w:uiPriority w:val="1"/>
    <w:qFormat/>
    <w:rsid w:val="00EB0DB3"/>
    <w:pPr>
      <w:spacing w:before="186"/>
      <w:ind w:left="293"/>
      <w:outlineLvl w:val="1"/>
    </w:pPr>
    <w:rPr>
      <w:rFonts w:ascii="FS Jack" w:eastAsia="FS Jack" w:hAnsi="FS Jack" w:cs="FS Jack"/>
      <w:b/>
      <w:bCs/>
      <w:sz w:val="38"/>
      <w:szCs w:val="38"/>
    </w:rPr>
  </w:style>
  <w:style w:type="paragraph" w:styleId="Heading4">
    <w:name w:val="heading 4"/>
    <w:basedOn w:val="Normal"/>
    <w:link w:val="Heading4Char"/>
    <w:uiPriority w:val="1"/>
    <w:qFormat/>
    <w:rsid w:val="00EB0DB3"/>
    <w:pPr>
      <w:spacing w:before="132"/>
      <w:ind w:left="819"/>
      <w:outlineLvl w:val="3"/>
    </w:pPr>
    <w:rPr>
      <w:rFonts w:ascii="FS Jack" w:eastAsia="FS Jack" w:hAnsi="FS Jack" w:cs="FS J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B0DB3"/>
    <w:rPr>
      <w:rFonts w:ascii="FS Jack" w:eastAsia="FS Jack" w:hAnsi="FS Jack" w:cs="FS Jack"/>
      <w:b/>
      <w:bCs/>
      <w:sz w:val="38"/>
      <w:szCs w:val="38"/>
      <w:lang w:eastAsia="en-GB" w:bidi="en-GB"/>
    </w:rPr>
  </w:style>
  <w:style w:type="character" w:customStyle="1" w:styleId="Heading4Char">
    <w:name w:val="Heading 4 Char"/>
    <w:basedOn w:val="DefaultParagraphFont"/>
    <w:link w:val="Heading4"/>
    <w:uiPriority w:val="1"/>
    <w:rsid w:val="00EB0DB3"/>
    <w:rPr>
      <w:rFonts w:ascii="FS Jack" w:eastAsia="FS Jack" w:hAnsi="FS Jack" w:cs="FS Jack"/>
      <w:b/>
      <w:bCs/>
      <w:sz w:val="24"/>
      <w:szCs w:val="24"/>
      <w:lang w:eastAsia="en-GB" w:bidi="en-GB"/>
    </w:rPr>
  </w:style>
  <w:style w:type="paragraph" w:styleId="BodyText">
    <w:name w:val="Body Text"/>
    <w:basedOn w:val="Normal"/>
    <w:link w:val="BodyTextChar"/>
    <w:uiPriority w:val="1"/>
    <w:qFormat/>
    <w:rsid w:val="00EB0DB3"/>
    <w:rPr>
      <w:sz w:val="24"/>
      <w:szCs w:val="24"/>
    </w:rPr>
  </w:style>
  <w:style w:type="character" w:customStyle="1" w:styleId="BodyTextChar">
    <w:name w:val="Body Text Char"/>
    <w:basedOn w:val="DefaultParagraphFont"/>
    <w:link w:val="BodyText"/>
    <w:uiPriority w:val="1"/>
    <w:rsid w:val="00EB0DB3"/>
    <w:rPr>
      <w:rFonts w:ascii="FSJack-Light" w:eastAsia="FSJack-Light" w:hAnsi="FSJack-Light" w:cs="FSJack-Light"/>
      <w:sz w:val="24"/>
      <w:szCs w:val="24"/>
      <w:lang w:eastAsia="en-GB" w:bidi="en-GB"/>
    </w:rPr>
  </w:style>
  <w:style w:type="paragraph" w:styleId="ListParagraph">
    <w:name w:val="List Paragraph"/>
    <w:basedOn w:val="Normal"/>
    <w:uiPriority w:val="1"/>
    <w:qFormat/>
    <w:rsid w:val="00EB0DB3"/>
    <w:pPr>
      <w:spacing w:before="114"/>
      <w:ind w:left="1385" w:hanging="340"/>
    </w:pPr>
  </w:style>
  <w:style w:type="paragraph" w:customStyle="1" w:styleId="TableParagraph">
    <w:name w:val="Table Paragraph"/>
    <w:basedOn w:val="Normal"/>
    <w:uiPriority w:val="1"/>
    <w:qFormat/>
    <w:rsid w:val="00EB0DB3"/>
  </w:style>
  <w:style w:type="character" w:styleId="Hyperlink">
    <w:name w:val="Hyperlink"/>
    <w:basedOn w:val="DefaultParagraphFont"/>
    <w:uiPriority w:val="99"/>
    <w:unhideWhenUsed/>
    <w:rsid w:val="00EB0DB3"/>
    <w:rPr>
      <w:color w:val="0000FF" w:themeColor="hyperlink"/>
      <w:u w:val="single"/>
    </w:rPr>
  </w:style>
  <w:style w:type="paragraph" w:styleId="Header">
    <w:name w:val="header"/>
    <w:basedOn w:val="Normal"/>
    <w:link w:val="HeaderChar"/>
    <w:uiPriority w:val="99"/>
    <w:unhideWhenUsed/>
    <w:rsid w:val="00742E04"/>
    <w:pPr>
      <w:tabs>
        <w:tab w:val="center" w:pos="4513"/>
        <w:tab w:val="right" w:pos="9026"/>
      </w:tabs>
    </w:pPr>
  </w:style>
  <w:style w:type="character" w:customStyle="1" w:styleId="HeaderChar">
    <w:name w:val="Header Char"/>
    <w:basedOn w:val="DefaultParagraphFont"/>
    <w:link w:val="Header"/>
    <w:uiPriority w:val="99"/>
    <w:rsid w:val="00742E04"/>
    <w:rPr>
      <w:rFonts w:ascii="FSJack-Light" w:eastAsia="FSJack-Light" w:hAnsi="FSJack-Light" w:cs="FSJack-Light"/>
      <w:lang w:eastAsia="en-GB" w:bidi="en-GB"/>
    </w:rPr>
  </w:style>
  <w:style w:type="paragraph" w:styleId="Footer">
    <w:name w:val="footer"/>
    <w:basedOn w:val="Normal"/>
    <w:link w:val="FooterChar"/>
    <w:uiPriority w:val="99"/>
    <w:unhideWhenUsed/>
    <w:rsid w:val="00742E04"/>
    <w:pPr>
      <w:tabs>
        <w:tab w:val="center" w:pos="4513"/>
        <w:tab w:val="right" w:pos="9026"/>
      </w:tabs>
    </w:pPr>
  </w:style>
  <w:style w:type="character" w:customStyle="1" w:styleId="FooterChar">
    <w:name w:val="Footer Char"/>
    <w:basedOn w:val="DefaultParagraphFont"/>
    <w:link w:val="Footer"/>
    <w:uiPriority w:val="99"/>
    <w:rsid w:val="00742E04"/>
    <w:rPr>
      <w:rFonts w:ascii="FSJack-Light" w:eastAsia="FSJack-Light" w:hAnsi="FSJack-Light" w:cs="FSJack-Light"/>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Neil.Moss@HampshireFA.com"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an.Binks@HampshireF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Moss</dc:creator>
  <cp:lastModifiedBy>Neil Moss</cp:lastModifiedBy>
  <cp:revision>2</cp:revision>
  <dcterms:created xsi:type="dcterms:W3CDTF">2018-11-27T11:08:00Z</dcterms:created>
  <dcterms:modified xsi:type="dcterms:W3CDTF">2018-11-27T11:08:00Z</dcterms:modified>
</cp:coreProperties>
</file>