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8270" w14:textId="77777777" w:rsidR="00317DB4" w:rsidRPr="000549FD" w:rsidRDefault="00317DB4" w:rsidP="0061595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549FD">
        <w:rPr>
          <w:rFonts w:asciiTheme="minorHAnsi" w:hAnsiTheme="minorHAnsi" w:cstheme="minorHAnsi"/>
          <w:b/>
          <w:sz w:val="36"/>
          <w:szCs w:val="36"/>
        </w:rPr>
        <w:t>Role Profile</w:t>
      </w:r>
    </w:p>
    <w:tbl>
      <w:tblPr>
        <w:tblpPr w:leftFromText="180" w:rightFromText="180" w:vertAnchor="text" w:horzAnchor="margin" w:tblpXSpec="center" w:tblpY="40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714"/>
        <w:gridCol w:w="851"/>
        <w:gridCol w:w="1142"/>
      </w:tblGrid>
      <w:tr w:rsidR="00317DB4" w:rsidRPr="00416360" w14:paraId="54E88277" w14:textId="77777777" w:rsidTr="007B6323">
        <w:trPr>
          <w:trHeight w:val="345"/>
        </w:trPr>
        <w:tc>
          <w:tcPr>
            <w:tcW w:w="1101" w:type="dxa"/>
            <w:shd w:val="clear" w:color="auto" w:fill="E0E0E0"/>
          </w:tcPr>
          <w:p w14:paraId="54E88271" w14:textId="77777777" w:rsidR="00317DB4" w:rsidRPr="00416360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2551" w:type="dxa"/>
            <w:shd w:val="clear" w:color="auto" w:fill="auto"/>
          </w:tcPr>
          <w:p w14:paraId="54E88272" w14:textId="7F697AF5" w:rsidR="00317DB4" w:rsidRPr="00416360" w:rsidRDefault="00F70225" w:rsidP="008C0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Council Member</w:t>
            </w:r>
          </w:p>
        </w:tc>
        <w:tc>
          <w:tcPr>
            <w:tcW w:w="1276" w:type="dxa"/>
            <w:shd w:val="clear" w:color="auto" w:fill="E0E0E0"/>
          </w:tcPr>
          <w:p w14:paraId="54E88273" w14:textId="77777777" w:rsidR="00317DB4" w:rsidRPr="00416360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3714" w:type="dxa"/>
            <w:shd w:val="clear" w:color="auto" w:fill="auto"/>
          </w:tcPr>
          <w:p w14:paraId="54E88274" w14:textId="145C6765" w:rsidR="00317DB4" w:rsidRPr="00416360" w:rsidRDefault="00D27442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ECFA Board / </w:t>
            </w:r>
            <w:r w:rsidR="00F70225"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Chairman </w:t>
            </w:r>
            <w:r w:rsidR="004166B0">
              <w:rPr>
                <w:rFonts w:asciiTheme="minorHAnsi" w:hAnsiTheme="minorHAnsi" w:cstheme="minorHAnsi"/>
                <w:sz w:val="22"/>
                <w:szCs w:val="22"/>
              </w:rPr>
              <w:t xml:space="preserve">/ CEO </w:t>
            </w:r>
            <w:r w:rsidR="00F70225"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2C77E6">
              <w:rPr>
                <w:rFonts w:asciiTheme="minorHAnsi" w:hAnsiTheme="minorHAnsi" w:cstheme="minorHAnsi"/>
                <w:sz w:val="22"/>
                <w:szCs w:val="22"/>
              </w:rPr>
              <w:t>Essex County FA</w:t>
            </w:r>
          </w:p>
        </w:tc>
        <w:tc>
          <w:tcPr>
            <w:tcW w:w="851" w:type="dxa"/>
            <w:shd w:val="clear" w:color="auto" w:fill="E0E0E0"/>
          </w:tcPr>
          <w:p w14:paraId="54E88275" w14:textId="77777777" w:rsidR="00317DB4" w:rsidRPr="00416360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Grade:</w:t>
            </w:r>
          </w:p>
        </w:tc>
        <w:tc>
          <w:tcPr>
            <w:tcW w:w="1142" w:type="dxa"/>
            <w:shd w:val="clear" w:color="auto" w:fill="auto"/>
          </w:tcPr>
          <w:p w14:paraId="54E88276" w14:textId="0A3892F1" w:rsidR="00317DB4" w:rsidRPr="00416360" w:rsidRDefault="007B6323" w:rsidP="008C062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Voluntary</w:t>
            </w:r>
          </w:p>
        </w:tc>
      </w:tr>
    </w:tbl>
    <w:p w14:paraId="54E88278" w14:textId="7A6D6817" w:rsidR="006A7C48" w:rsidRDefault="006A7C48">
      <w:pPr>
        <w:rPr>
          <w:rFonts w:asciiTheme="minorHAnsi" w:hAnsiTheme="minorHAnsi" w:cstheme="minorHAnsi"/>
          <w:sz w:val="22"/>
          <w:szCs w:val="22"/>
        </w:rPr>
      </w:pPr>
    </w:p>
    <w:p w14:paraId="523F2979" w14:textId="77777777" w:rsidR="008C06FA" w:rsidRPr="00416360" w:rsidRDefault="008C06FA">
      <w:pPr>
        <w:rPr>
          <w:rFonts w:asciiTheme="minorHAnsi" w:hAnsiTheme="minorHAnsi" w:cstheme="minorHAnsi"/>
          <w:sz w:val="22"/>
          <w:szCs w:val="22"/>
        </w:rPr>
      </w:pPr>
    </w:p>
    <w:p w14:paraId="54E88279" w14:textId="77777777" w:rsidR="00317DB4" w:rsidRPr="00416360" w:rsidRDefault="00317D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16360" w14:paraId="54E8827B" w14:textId="77777777" w:rsidTr="006A7C48">
        <w:tc>
          <w:tcPr>
            <w:tcW w:w="10637" w:type="dxa"/>
            <w:gridSpan w:val="2"/>
            <w:shd w:val="clear" w:color="auto" w:fill="E0E0E0"/>
          </w:tcPr>
          <w:p w14:paraId="54E8827A" w14:textId="77777777" w:rsidR="00D26D1E" w:rsidRPr="00416360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Role Purpose</w:t>
            </w:r>
            <w:r w:rsidR="00D26D1E"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D26D1E" w:rsidRPr="00416360" w14:paraId="54E8827F" w14:textId="77777777" w:rsidTr="006A7C48">
        <w:tc>
          <w:tcPr>
            <w:tcW w:w="10637" w:type="dxa"/>
            <w:gridSpan w:val="2"/>
          </w:tcPr>
          <w:p w14:paraId="54E8827C" w14:textId="77777777" w:rsidR="00A32E10" w:rsidRPr="00416360" w:rsidRDefault="00A32E10" w:rsidP="00A32E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7E845A" w14:textId="18AD4B2C" w:rsidR="008C43A3" w:rsidRDefault="00951545" w:rsidP="001B2117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2C77E6">
              <w:rPr>
                <w:rFonts w:asciiTheme="minorHAnsi" w:hAnsiTheme="minorHAnsi" w:cstheme="minorHAnsi"/>
                <w:sz w:val="22"/>
                <w:szCs w:val="22"/>
              </w:rPr>
              <w:t xml:space="preserve">be a member of </w:t>
            </w:r>
            <w:r w:rsidR="00E43C64" w:rsidRPr="00416360">
              <w:rPr>
                <w:rFonts w:asciiTheme="minorHAnsi" w:hAnsiTheme="minorHAnsi" w:cstheme="minorHAnsi"/>
                <w:sz w:val="22"/>
                <w:szCs w:val="22"/>
              </w:rPr>
              <w:t>the ECFA Council</w:t>
            </w:r>
            <w:r w:rsidR="004D3250"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B2117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7B6323">
              <w:rPr>
                <w:rFonts w:asciiTheme="minorHAnsi" w:hAnsiTheme="minorHAnsi" w:cstheme="minorHAnsi"/>
                <w:sz w:val="22"/>
                <w:szCs w:val="22"/>
              </w:rPr>
              <w:t>acts as an important consulta</w:t>
            </w:r>
            <w:r w:rsidR="0061595F">
              <w:rPr>
                <w:rFonts w:asciiTheme="minorHAnsi" w:hAnsiTheme="minorHAnsi" w:cstheme="minorHAnsi"/>
                <w:sz w:val="22"/>
                <w:szCs w:val="22"/>
              </w:rPr>
              <w:t xml:space="preserve">tion </w:t>
            </w:r>
            <w:r w:rsidR="007B6323">
              <w:rPr>
                <w:rFonts w:asciiTheme="minorHAnsi" w:hAnsiTheme="minorHAnsi" w:cstheme="minorHAnsi"/>
                <w:sz w:val="22"/>
                <w:szCs w:val="22"/>
              </w:rPr>
              <w:t xml:space="preserve">forum for </w:t>
            </w:r>
            <w:r w:rsidR="0061595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B6323">
              <w:rPr>
                <w:rFonts w:asciiTheme="minorHAnsi" w:hAnsiTheme="minorHAnsi" w:cstheme="minorHAnsi"/>
                <w:sz w:val="22"/>
                <w:szCs w:val="22"/>
              </w:rPr>
              <w:t xml:space="preserve">ECFA </w:t>
            </w:r>
            <w:r w:rsidR="0061595F">
              <w:rPr>
                <w:rFonts w:asciiTheme="minorHAnsi" w:hAnsiTheme="minorHAnsi" w:cstheme="minorHAnsi"/>
                <w:sz w:val="22"/>
                <w:szCs w:val="22"/>
              </w:rPr>
              <w:t xml:space="preserve">Board to deliver the ECFA Business </w:t>
            </w:r>
            <w:r w:rsidR="00D60217">
              <w:rPr>
                <w:rFonts w:asciiTheme="minorHAnsi" w:hAnsiTheme="minorHAnsi" w:cstheme="minorHAnsi"/>
                <w:sz w:val="22"/>
                <w:szCs w:val="22"/>
              </w:rPr>
              <w:t>Strategy,</w:t>
            </w:r>
            <w:r w:rsidR="009C2C3F">
              <w:rPr>
                <w:rFonts w:asciiTheme="minorHAnsi" w:hAnsiTheme="minorHAnsi" w:cstheme="minorHAnsi"/>
                <w:sz w:val="22"/>
                <w:szCs w:val="22"/>
              </w:rPr>
              <w:t xml:space="preserve"> and to </w:t>
            </w:r>
            <w:r w:rsidR="0061595F" w:rsidRPr="006159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serve on </w:t>
            </w:r>
            <w:r w:rsidR="006F5F62" w:rsidRPr="0061595F">
              <w:rPr>
                <w:rFonts w:asciiTheme="minorHAnsi" w:hAnsiTheme="minorHAnsi" w:cstheme="minorHAnsi"/>
                <w:iCs/>
                <w:sz w:val="22"/>
                <w:szCs w:val="22"/>
              </w:rPr>
              <w:t>Working Groups, Discipline Commissions (as part of FA Regional Discipline Panel) and as County Cup Appointment Officers.</w:t>
            </w:r>
            <w:r w:rsidR="006F5F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54E8827E" w14:textId="5136E5A8" w:rsidR="00D27EBC" w:rsidRPr="00416360" w:rsidRDefault="00D27EBC" w:rsidP="001B2117">
            <w:pPr>
              <w:pStyle w:val="NoSpacing"/>
              <w:suppressAutoHyphens/>
              <w:spacing w:line="100" w:lineRule="atLeast"/>
              <w:ind w:left="7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D26D1E" w:rsidRPr="00416360" w14:paraId="54E88284" w14:textId="7777777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54E88280" w14:textId="77777777" w:rsidR="00D26D1E" w:rsidRPr="00416360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Direct Reports:</w:t>
            </w:r>
          </w:p>
        </w:tc>
        <w:tc>
          <w:tcPr>
            <w:tcW w:w="8969" w:type="dxa"/>
            <w:vAlign w:val="center"/>
          </w:tcPr>
          <w:p w14:paraId="54E88281" w14:textId="77777777" w:rsidR="00A32E10" w:rsidRPr="00416360" w:rsidRDefault="00A32E10" w:rsidP="00EB51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82" w14:textId="77777777" w:rsidR="00A32E10" w:rsidRPr="00416360" w:rsidRDefault="00B46752" w:rsidP="00B467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N/A </w:t>
            </w:r>
          </w:p>
          <w:p w14:paraId="54E88283" w14:textId="77777777" w:rsidR="00B46752" w:rsidRPr="00416360" w:rsidRDefault="00B46752" w:rsidP="00B4675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4E88285" w14:textId="5C26EF2E" w:rsidR="00280DFE" w:rsidRDefault="00280DFE">
      <w:pPr>
        <w:rPr>
          <w:rFonts w:asciiTheme="minorHAnsi" w:hAnsiTheme="minorHAnsi" w:cstheme="minorHAnsi"/>
          <w:sz w:val="22"/>
          <w:szCs w:val="22"/>
        </w:rPr>
      </w:pPr>
    </w:p>
    <w:p w14:paraId="5CB2AAF3" w14:textId="77777777" w:rsidR="008C06FA" w:rsidRPr="00416360" w:rsidRDefault="008C06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416360" w14:paraId="54E88287" w14:textId="77777777" w:rsidTr="008C0623">
        <w:tc>
          <w:tcPr>
            <w:tcW w:w="10637" w:type="dxa"/>
            <w:shd w:val="clear" w:color="auto" w:fill="E0E0E0"/>
          </w:tcPr>
          <w:p w14:paraId="54E88286" w14:textId="77777777" w:rsidR="00E615C8" w:rsidRPr="00416360" w:rsidRDefault="00E615C8" w:rsidP="00492D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 Accountabilities: </w:t>
            </w:r>
          </w:p>
        </w:tc>
      </w:tr>
      <w:tr w:rsidR="00DD1E3F" w:rsidRPr="00416360" w14:paraId="54E88294" w14:textId="77777777" w:rsidTr="008C0623">
        <w:tc>
          <w:tcPr>
            <w:tcW w:w="10637" w:type="dxa"/>
          </w:tcPr>
          <w:p w14:paraId="24AD8838" w14:textId="77777777" w:rsidR="004F5967" w:rsidRPr="00416360" w:rsidRDefault="004F5967" w:rsidP="004F5967">
            <w:pPr>
              <w:pStyle w:val="NoSpacing"/>
              <w:suppressAutoHyphens/>
              <w:spacing w:line="100" w:lineRule="atLeast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BA81A2" w14:textId="303C1079" w:rsidR="008C06FA" w:rsidRDefault="008C06FA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06FA">
              <w:rPr>
                <w:rFonts w:asciiTheme="minorHAnsi" w:hAnsiTheme="minorHAnsi" w:cstheme="minorHAnsi"/>
                <w:sz w:val="22"/>
                <w:szCs w:val="22"/>
              </w:rPr>
              <w:t>All Council Members will hold collective responsibility for ensuring the ECFA Board is constructively challenged, efficient and effective.</w:t>
            </w:r>
          </w:p>
          <w:p w14:paraId="0B50AF7A" w14:textId="2257B8CD" w:rsidR="007B6323" w:rsidRPr="007B6323" w:rsidRDefault="007B6323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37748194"/>
            <w:r w:rsidRPr="007B6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positively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contribute to Council discussions </w:t>
            </w:r>
            <w:r w:rsidRPr="007B6323">
              <w:rPr>
                <w:rFonts w:asciiTheme="minorHAnsi" w:hAnsiTheme="minorHAnsi" w:cstheme="minorHAnsi"/>
                <w:bCs/>
                <w:sz w:val="22"/>
                <w:szCs w:val="22"/>
              </w:rPr>
              <w:t>and complete the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B6323">
              <w:rPr>
                <w:rFonts w:asciiTheme="minorHAnsi" w:hAnsiTheme="minorHAnsi" w:cstheme="minorHAnsi"/>
                <w:bCs/>
                <w:sz w:val="22"/>
                <w:szCs w:val="22"/>
              </w:rPr>
              <w:t>ECFA Council Member Induction</w:t>
            </w:r>
            <w:r w:rsidR="00C509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including Safeguarding 365 requirements</w:t>
            </w:r>
          </w:p>
          <w:bookmarkEnd w:id="0"/>
          <w:p w14:paraId="5B34F6DC" w14:textId="21D0580B" w:rsidR="005765C2" w:rsidRPr="001B2117" w:rsidRDefault="001B2117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B2117">
              <w:rPr>
                <w:rFonts w:asciiTheme="minorHAnsi" w:hAnsiTheme="minorHAnsi" w:cstheme="minorHAnsi"/>
                <w:sz w:val="22"/>
                <w:szCs w:val="22"/>
              </w:rPr>
              <w:t xml:space="preserve">Review, monitor and evaluate the </w:t>
            </w:r>
            <w:r w:rsidRPr="001B21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ECFA’s </w:t>
            </w:r>
            <w:r w:rsidR="00F7036A">
              <w:rPr>
                <w:rFonts w:asciiTheme="minorHAnsi" w:hAnsiTheme="minorHAnsi" w:cstheme="minorHAnsi"/>
                <w:b/>
                <w:sz w:val="22"/>
                <w:szCs w:val="22"/>
              </w:rPr>
              <w:t>Business Strategy (</w:t>
            </w:r>
            <w:r w:rsidRPr="001B21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Moving Forward </w:t>
            </w:r>
            <w:r w:rsidR="00F7036A">
              <w:rPr>
                <w:rFonts w:asciiTheme="minorHAnsi" w:hAnsiTheme="minorHAnsi" w:cstheme="minorHAnsi"/>
                <w:b/>
                <w:sz w:val="22"/>
                <w:szCs w:val="22"/>
              </w:rPr>
              <w:t>2024)</w:t>
            </w:r>
            <w:r w:rsidRPr="001B211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4DBDA58C" w14:textId="1073D79E" w:rsidR="007B322A" w:rsidRPr="00416360" w:rsidRDefault="005765C2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To serve on Working Groups, </w:t>
            </w:r>
            <w:r w:rsidR="001B2117">
              <w:rPr>
                <w:rFonts w:asciiTheme="minorHAnsi" w:hAnsiTheme="minorHAnsi" w:cstheme="minorHAnsi"/>
                <w:sz w:val="22"/>
                <w:szCs w:val="22"/>
              </w:rPr>
              <w:t xml:space="preserve">Discipline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Commissions 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>as part of the Regional Discipline Panel, and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 xml:space="preserve">serve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as Appointment Officers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 xml:space="preserve"> for County Cups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68C622" w14:textId="7283FA93" w:rsidR="004F5967" w:rsidRPr="00416360" w:rsidRDefault="005765C2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To represent ECFA 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Representative Team fixtures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act in an ambassadorial role at local, </w:t>
            </w:r>
            <w:proofErr w:type="gramStart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regional</w:t>
            </w:r>
            <w:proofErr w:type="gramEnd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and national events</w:t>
            </w:r>
            <w:r w:rsidR="00F7036A">
              <w:rPr>
                <w:rFonts w:asciiTheme="minorHAnsi" w:hAnsiTheme="minorHAnsi" w:cstheme="minorHAnsi"/>
                <w:sz w:val="22"/>
                <w:szCs w:val="22"/>
              </w:rPr>
              <w:t xml:space="preserve"> as requested by Essex FA.</w:t>
            </w:r>
          </w:p>
          <w:p w14:paraId="4FE5F023" w14:textId="115B1E32" w:rsidR="006920EC" w:rsidRDefault="006920EC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To always act in accordance with the provisions of ECFA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Code of Conduct and attend workshops</w:t>
            </w:r>
            <w:r w:rsidR="007B48D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7B48DB">
              <w:rPr>
                <w:rFonts w:asciiTheme="minorHAnsi" w:hAnsiTheme="minorHAnsi" w:cstheme="minorHAnsi"/>
                <w:sz w:val="22"/>
                <w:szCs w:val="22"/>
              </w:rPr>
              <w:t xml:space="preserve"> and briefings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as required.  </w:t>
            </w:r>
          </w:p>
          <w:p w14:paraId="384C61EF" w14:textId="078F12DA" w:rsidR="008C06FA" w:rsidRPr="008C06FA" w:rsidRDefault="008C06FA" w:rsidP="007B632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8C06F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 xml:space="preserve">Act in the best interests of </w:t>
            </w:r>
            <w:r w:rsidR="00F7036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f</w:t>
            </w:r>
            <w:r w:rsidRPr="008C06F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 xml:space="preserve">ootball in Essex </w:t>
            </w:r>
          </w:p>
          <w:p w14:paraId="6555D022" w14:textId="77777777" w:rsidR="008C06FA" w:rsidRPr="008C06FA" w:rsidRDefault="008C06FA" w:rsidP="007B632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8C06F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Develop and maintain critical key relationships with various football stakeholders</w:t>
            </w:r>
          </w:p>
          <w:p w14:paraId="6FA216AA" w14:textId="281E9F0A" w:rsidR="008C06FA" w:rsidRPr="008C06FA" w:rsidRDefault="008C06FA" w:rsidP="007B6323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06FA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Continually seek to improve the football experience for all</w:t>
            </w:r>
          </w:p>
          <w:p w14:paraId="54E88293" w14:textId="00D6DDC9" w:rsidR="004F5967" w:rsidRPr="00416360" w:rsidRDefault="004F5967" w:rsidP="006A2EA0">
            <w:pPr>
              <w:pStyle w:val="NoSpacing"/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F2FB3D" w14:textId="77777777" w:rsidR="008C06FA" w:rsidRDefault="008C06FA" w:rsidP="005E3F65">
      <w:pPr>
        <w:rPr>
          <w:rFonts w:asciiTheme="minorHAnsi" w:hAnsiTheme="minorHAnsi" w:cstheme="minorHAnsi"/>
          <w:b/>
          <w:sz w:val="22"/>
          <w:szCs w:val="22"/>
        </w:rPr>
      </w:pPr>
    </w:p>
    <w:p w14:paraId="577E506C" w14:textId="1FA80801" w:rsidR="001B2117" w:rsidRDefault="00DE0C58" w:rsidP="008C06FA">
      <w:pPr>
        <w:rPr>
          <w:rFonts w:asciiTheme="minorHAnsi" w:hAnsiTheme="minorHAnsi" w:cstheme="minorHAnsi"/>
          <w:b/>
          <w:sz w:val="22"/>
          <w:szCs w:val="22"/>
        </w:rPr>
      </w:pPr>
      <w:r w:rsidRPr="00416360">
        <w:rPr>
          <w:rFonts w:asciiTheme="minorHAnsi" w:hAnsiTheme="minorHAnsi" w:cstheme="minorHAnsi"/>
          <w:b/>
          <w:sz w:val="22"/>
          <w:szCs w:val="22"/>
        </w:rPr>
        <w:t>C</w:t>
      </w:r>
      <w:r w:rsidR="00124EDF" w:rsidRPr="00416360">
        <w:rPr>
          <w:rFonts w:asciiTheme="minorHAnsi" w:hAnsiTheme="minorHAnsi" w:cstheme="minorHAnsi"/>
          <w:b/>
          <w:sz w:val="22"/>
          <w:szCs w:val="22"/>
        </w:rPr>
        <w:t xml:space="preserve">FA </w:t>
      </w:r>
      <w:r w:rsidR="00213B22" w:rsidRPr="00416360">
        <w:rPr>
          <w:rFonts w:asciiTheme="minorHAnsi" w:hAnsiTheme="minorHAnsi" w:cstheme="minorHAnsi"/>
          <w:b/>
          <w:sz w:val="22"/>
          <w:szCs w:val="22"/>
        </w:rPr>
        <w:t xml:space="preserve">Values </w:t>
      </w:r>
      <w:r w:rsidR="0021189D" w:rsidRPr="00416360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213B22" w:rsidRPr="00416360">
        <w:rPr>
          <w:rFonts w:asciiTheme="minorHAnsi" w:hAnsiTheme="minorHAnsi" w:cstheme="minorHAnsi"/>
          <w:b/>
          <w:sz w:val="22"/>
          <w:szCs w:val="22"/>
        </w:rPr>
        <w:t>Behaviours</w:t>
      </w:r>
    </w:p>
    <w:p w14:paraId="0C47C3AE" w14:textId="382A939C" w:rsidR="00EF29DB" w:rsidRDefault="00EF29DB" w:rsidP="008C06F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F29DB" w:rsidRPr="00416360" w14:paraId="76AA3CD4" w14:textId="77777777" w:rsidTr="00A9529C">
        <w:tc>
          <w:tcPr>
            <w:tcW w:w="10598" w:type="dxa"/>
            <w:shd w:val="clear" w:color="auto" w:fill="E0E0E0"/>
          </w:tcPr>
          <w:p w14:paraId="0C06A9BC" w14:textId="77777777" w:rsidR="00EF29DB" w:rsidRPr="00416360" w:rsidRDefault="00EF29DB" w:rsidP="00A95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Values:  </w:t>
            </w:r>
          </w:p>
        </w:tc>
      </w:tr>
      <w:tr w:rsidR="00EF29DB" w:rsidRPr="00416360" w14:paraId="4DEC3149" w14:textId="77777777" w:rsidTr="00A9529C">
        <w:tc>
          <w:tcPr>
            <w:tcW w:w="10598" w:type="dxa"/>
          </w:tcPr>
          <w:p w14:paraId="7BEC7F4F" w14:textId="77777777" w:rsidR="00EF29DB" w:rsidRPr="00416360" w:rsidRDefault="00EF29DB" w:rsidP="00A9529C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CE1ED" w14:textId="77777777" w:rsidR="00EF29DB" w:rsidRPr="00416360" w:rsidRDefault="00EF29DB" w:rsidP="00A9529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Understanding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- We are supportive, </w:t>
            </w:r>
            <w:proofErr w:type="gramStart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empathetic</w:t>
            </w:r>
            <w:proofErr w:type="gramEnd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and knowledgeable using insight and data to drive decision making </w:t>
            </w:r>
          </w:p>
          <w:p w14:paraId="46D40E0D" w14:textId="77777777" w:rsidR="00EF29DB" w:rsidRPr="00416360" w:rsidRDefault="00EF29DB" w:rsidP="00A9529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New Innovations -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  <w:p w14:paraId="502BD11A" w14:textId="77777777" w:rsidR="00EF29DB" w:rsidRPr="00416360" w:rsidRDefault="00EF29DB" w:rsidP="00A9529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Integrity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- We are fair, honest, reliable and accountable and commit to </w:t>
            </w:r>
            <w:proofErr w:type="gramStart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doing ”</w:t>
            </w:r>
            <w:proofErr w:type="gramEnd"/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 what we said we would do”, ensuring equality and diversity to develop football for all and making sure all those who wish to be involved are supported and encouraged</w:t>
            </w:r>
          </w:p>
          <w:p w14:paraId="3C01BE1E" w14:textId="77777777" w:rsidR="00EF29DB" w:rsidRPr="00416360" w:rsidRDefault="00EF29DB" w:rsidP="00A9529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Teamwork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- We work collaboratively and inclusively with each other across all areas of the business, and with our partners across the game, to optimise all our opportunities. </w:t>
            </w:r>
          </w:p>
          <w:p w14:paraId="29E75F6A" w14:textId="77777777" w:rsidR="00EF29DB" w:rsidRDefault="00EF29DB" w:rsidP="00A9529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Excellence </w:t>
            </w:r>
            <w:r w:rsidRPr="0041636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–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We aim to deliver high quality football services, seeking feedback and constantly reviewing our work, to develop our services based on the needs of our community and individual customers </w:t>
            </w:r>
          </w:p>
          <w:p w14:paraId="2C44292B" w14:textId="77777777" w:rsidR="00EF29DB" w:rsidRPr="00416360" w:rsidRDefault="00EF29DB" w:rsidP="00A9529C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9DB" w:rsidRPr="00416360" w14:paraId="171E4453" w14:textId="77777777" w:rsidTr="00A9529C">
        <w:tc>
          <w:tcPr>
            <w:tcW w:w="10598" w:type="dxa"/>
            <w:shd w:val="clear" w:color="auto" w:fill="D9D9D9" w:themeFill="background1" w:themeFillShade="D9"/>
          </w:tcPr>
          <w:p w14:paraId="792B8F1D" w14:textId="77777777" w:rsidR="00EF29DB" w:rsidRPr="00416360" w:rsidRDefault="00EF29DB" w:rsidP="00A9529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Behaviours:</w:t>
            </w:r>
          </w:p>
        </w:tc>
      </w:tr>
      <w:tr w:rsidR="00EF29DB" w:rsidRPr="00416360" w14:paraId="587DD32B" w14:textId="77777777" w:rsidTr="00A9529C">
        <w:tc>
          <w:tcPr>
            <w:tcW w:w="10598" w:type="dxa"/>
          </w:tcPr>
          <w:p w14:paraId="7F2FD022" w14:textId="77777777" w:rsidR="00EF29DB" w:rsidRPr="00416360" w:rsidRDefault="00EF29DB" w:rsidP="00A9529C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509A17" w14:textId="77777777" w:rsidR="00EF29DB" w:rsidRPr="00416360" w:rsidRDefault="00EF29DB" w:rsidP="00A9529C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To conduct yourself in a manner which preserves the good reputation of ECFA.</w:t>
            </w:r>
          </w:p>
          <w:p w14:paraId="77345A5D" w14:textId="77777777" w:rsidR="00EF29DB" w:rsidRDefault="00EF29DB" w:rsidP="00A9529C">
            <w:pPr>
              <w:pStyle w:val="NoSpacing"/>
              <w:numPr>
                <w:ilvl w:val="0"/>
                <w:numId w:val="41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 xml:space="preserve">To avoid situations which are likely to bring yourself and/or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reputation of </w:t>
            </w:r>
            <w:r w:rsidRPr="00416360">
              <w:rPr>
                <w:rFonts w:asciiTheme="minorHAnsi" w:hAnsiTheme="minorHAnsi" w:cstheme="minorHAnsi"/>
                <w:sz w:val="22"/>
                <w:szCs w:val="22"/>
              </w:rPr>
              <w:t>ECFA into disrepute.</w:t>
            </w:r>
          </w:p>
          <w:p w14:paraId="2E7BA536" w14:textId="77777777" w:rsidR="00EF29DB" w:rsidRPr="00416360" w:rsidRDefault="00EF29DB" w:rsidP="00A9529C">
            <w:pPr>
              <w:pStyle w:val="NoSpacing"/>
              <w:suppressAutoHyphens/>
              <w:spacing w:line="100" w:lineRule="atLea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94B8C6B" w14:textId="77777777" w:rsidR="001B2117" w:rsidRPr="00416360" w:rsidRDefault="001B2117" w:rsidP="005E3F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EF29DB" w:rsidRPr="00416360" w14:paraId="04731109" w14:textId="77777777" w:rsidTr="00A9529C">
        <w:trPr>
          <w:trHeight w:val="259"/>
        </w:trPr>
        <w:tc>
          <w:tcPr>
            <w:tcW w:w="10627" w:type="dxa"/>
            <w:shd w:val="clear" w:color="auto" w:fill="E0E0E0"/>
          </w:tcPr>
          <w:p w14:paraId="6F2F4B92" w14:textId="77777777" w:rsidR="00EF29DB" w:rsidRPr="00416360" w:rsidRDefault="00EF29DB" w:rsidP="00A95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Essential Skills:</w:t>
            </w:r>
          </w:p>
        </w:tc>
      </w:tr>
      <w:tr w:rsidR="00EF29DB" w:rsidRPr="00416360" w14:paraId="3689E564" w14:textId="77777777" w:rsidTr="00A9529C">
        <w:trPr>
          <w:trHeight w:val="1278"/>
        </w:trPr>
        <w:tc>
          <w:tcPr>
            <w:tcW w:w="10627" w:type="dxa"/>
            <w:tcBorders>
              <w:bottom w:val="single" w:sz="4" w:space="0" w:color="auto"/>
            </w:tcBorders>
          </w:tcPr>
          <w:p w14:paraId="4D613673" w14:textId="77777777" w:rsidR="00EF29DB" w:rsidRPr="00D97603" w:rsidRDefault="00EF29DB" w:rsidP="00A9529C">
            <w:pPr>
              <w:ind w:left="64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572ABC0" w14:textId="471DE99B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A broad knowledge of grassroots football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Essex</w:t>
            </w:r>
          </w:p>
          <w:p w14:paraId="3B33B3A6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A sound understanding of the modern game of football in its various forms and of the structures and processes within football.</w:t>
            </w:r>
          </w:p>
          <w:p w14:paraId="497FCB69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Able to assess and analyse complex information, identify potential problems and solutions </w:t>
            </w:r>
          </w:p>
          <w:p w14:paraId="46AB4865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High ethical standards with sound judgement and ability to deal effectively with risk</w:t>
            </w:r>
          </w:p>
          <w:p w14:paraId="34052EF2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Able to skilfully handle conflict through to resolution </w:t>
            </w:r>
          </w:p>
          <w:p w14:paraId="45E6D51A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Able to think independently and proactively to find solutions </w:t>
            </w:r>
          </w:p>
          <w:p w14:paraId="438A2275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Able to analyse the current situation and identify future trends </w:t>
            </w:r>
          </w:p>
          <w:p w14:paraId="2558BE71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Able to identify new opportunities</w:t>
            </w:r>
          </w:p>
          <w:p w14:paraId="588ECA05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Excellent listening skills, with the ability to appreciate differing perspectives and adapt to different situations </w:t>
            </w:r>
          </w:p>
          <w:p w14:paraId="78E8FAE7" w14:textId="77777777" w:rsidR="00EF29DB" w:rsidRPr="00D97603" w:rsidRDefault="00EF29DB" w:rsidP="00A952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 xml:space="preserve">Ability to communicate ideas effectively both verbally and in writing </w:t>
            </w:r>
          </w:p>
          <w:p w14:paraId="022508E1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The ability to speak, present and network in an ambassadorial role.</w:t>
            </w:r>
          </w:p>
          <w:p w14:paraId="61D243DA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The ability to mix with a diverse group of people in a wide variety of situations.</w:t>
            </w:r>
          </w:p>
          <w:p w14:paraId="5A81F12A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The ability to build and maintain productive working relationships with key stakeholders (including other Council members, ECFA staff and colleagues from across the football family).</w:t>
            </w:r>
          </w:p>
          <w:p w14:paraId="460DC979" w14:textId="77777777" w:rsidR="00EF29DB" w:rsidRPr="00D97603" w:rsidRDefault="00EF29DB" w:rsidP="00A9529C">
            <w:pPr>
              <w:pStyle w:val="NoSpacing"/>
              <w:numPr>
                <w:ilvl w:val="0"/>
                <w:numId w:val="3"/>
              </w:numPr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7603">
              <w:rPr>
                <w:rFonts w:asciiTheme="minorHAnsi" w:hAnsiTheme="minorHAnsi" w:cstheme="minorHAnsi"/>
                <w:sz w:val="22"/>
                <w:szCs w:val="22"/>
              </w:rPr>
              <w:t>A willingness to act in the best interests of the ECFA without regard to personal interest or benefit.</w:t>
            </w:r>
          </w:p>
          <w:p w14:paraId="19F71268" w14:textId="77777777" w:rsidR="00EF29DB" w:rsidRPr="00D97603" w:rsidRDefault="00EF29DB" w:rsidP="00A9529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54E882C9" w14:textId="710AAF80" w:rsidR="00906A58" w:rsidRDefault="00906A58">
      <w:pPr>
        <w:rPr>
          <w:rFonts w:asciiTheme="minorHAnsi" w:hAnsiTheme="minorHAnsi" w:cstheme="minorHAnsi"/>
          <w:sz w:val="22"/>
          <w:szCs w:val="22"/>
        </w:rPr>
      </w:pPr>
    </w:p>
    <w:p w14:paraId="41FBAD2C" w14:textId="77777777" w:rsidR="00EF29DB" w:rsidRPr="00416360" w:rsidRDefault="00EF29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1"/>
      </w:tblGrid>
      <w:tr w:rsidR="00906A58" w:rsidRPr="00416360" w14:paraId="54E882CB" w14:textId="77777777" w:rsidTr="00906A58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54E882CA" w14:textId="40BEF28C" w:rsidR="00906A58" w:rsidRPr="00416360" w:rsidRDefault="005B6C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Safeguarding:</w:t>
            </w:r>
          </w:p>
        </w:tc>
      </w:tr>
      <w:tr w:rsidR="00906A58" w:rsidRPr="00416360" w14:paraId="54E882D3" w14:textId="77777777" w:rsidTr="00906A58">
        <w:tc>
          <w:tcPr>
            <w:tcW w:w="10682" w:type="dxa"/>
            <w:gridSpan w:val="2"/>
          </w:tcPr>
          <w:p w14:paraId="54E882CC" w14:textId="77777777" w:rsidR="00A32E10" w:rsidRPr="00416360" w:rsidRDefault="00A32E10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E3BF0A" w14:textId="0C87458A" w:rsidR="00C01178" w:rsidRPr="00416360" w:rsidRDefault="006870E9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Council members are expected to lead by</w:t>
            </w:r>
            <w:r w:rsidR="00EF02F5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example and support the embedding of safeguarding </w:t>
            </w:r>
            <w:r w:rsidR="005B6C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into football.  </w:t>
            </w:r>
            <w:r w:rsidR="00CF6559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They have the responsibility to </w:t>
            </w:r>
            <w:proofErr w:type="gramStart"/>
            <w:r w:rsidR="00CF6559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act</w:t>
            </w:r>
            <w:proofErr w:type="gramEnd"/>
            <w:r w:rsidR="00CF6559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report conce</w:t>
            </w:r>
            <w:r w:rsidR="003B68AE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rns </w:t>
            </w:r>
            <w:r w:rsidR="00DB0E9D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th</w:t>
            </w:r>
            <w:r w:rsidR="00554D1A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 they observe or </w:t>
            </w:r>
            <w:r w:rsidR="005306AC">
              <w:rPr>
                <w:rFonts w:asciiTheme="minorHAnsi" w:hAnsiTheme="minorHAnsi" w:cstheme="minorHAnsi"/>
                <w:bCs/>
                <w:sz w:val="22"/>
                <w:szCs w:val="22"/>
              </w:rPr>
              <w:t>are informed</w:t>
            </w:r>
            <w:r w:rsidR="00554D1A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</w:t>
            </w:r>
            <w:r w:rsidR="00387D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act in accordance with FA Safegaurding 365 requirements. </w:t>
            </w:r>
            <w:r w:rsidR="00554D1A"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71766A1A" w14:textId="77777777" w:rsidR="00C01178" w:rsidRPr="00416360" w:rsidRDefault="00C0117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CD" w14:textId="4E24B667" w:rsidR="00906A58" w:rsidRPr="00416360" w:rsidRDefault="00906A5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Will the </w:t>
            </w:r>
            <w:proofErr w:type="gramStart"/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job-holder</w:t>
            </w:r>
            <w:proofErr w:type="gramEnd"/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have direct access to young persons under the age of 18, within the context of the job or any subsequent related activities or responsibilities?                                                 </w:t>
            </w:r>
          </w:p>
          <w:p w14:paraId="54E882CF" w14:textId="50530230" w:rsidR="00906A58" w:rsidRPr="00416360" w:rsidRDefault="00B46752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4E882D2" w14:textId="77777777" w:rsidR="00A32E10" w:rsidRPr="00416360" w:rsidRDefault="00A32E10" w:rsidP="00E60A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6A58" w:rsidRPr="00416360" w14:paraId="54E882D8" w14:textId="77777777" w:rsidTr="00906A58">
        <w:tc>
          <w:tcPr>
            <w:tcW w:w="5341" w:type="dxa"/>
            <w:shd w:val="clear" w:color="auto" w:fill="D9D9D9" w:themeFill="background1" w:themeFillShade="D9"/>
            <w:vAlign w:val="center"/>
          </w:tcPr>
          <w:p w14:paraId="54E882D4" w14:textId="77777777" w:rsidR="00906A58" w:rsidRPr="00416360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5" w14:textId="17C3F90E" w:rsidR="00906A58" w:rsidRPr="00416360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Enhanced </w:t>
            </w:r>
            <w:r w:rsidR="00554D1A"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DBS</w:t>
            </w: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Check Required:</w:t>
            </w:r>
          </w:p>
          <w:p w14:paraId="54E882D6" w14:textId="77777777" w:rsidR="00906A58" w:rsidRPr="00416360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1" w:type="dxa"/>
            <w:vAlign w:val="center"/>
          </w:tcPr>
          <w:p w14:paraId="54E882D7" w14:textId="437D8074" w:rsidR="00906A58" w:rsidRPr="00416360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</w:tr>
      <w:tr w:rsidR="00906A58" w:rsidRPr="00416360" w14:paraId="54E882DD" w14:textId="77777777" w:rsidTr="00906A58">
        <w:tc>
          <w:tcPr>
            <w:tcW w:w="5341" w:type="dxa"/>
            <w:shd w:val="clear" w:color="auto" w:fill="D9D9D9" w:themeFill="background1" w:themeFillShade="D9"/>
            <w:vAlign w:val="center"/>
          </w:tcPr>
          <w:p w14:paraId="54E882D9" w14:textId="77777777" w:rsidR="00906A58" w:rsidRPr="00416360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A" w14:textId="77777777" w:rsidR="00906A58" w:rsidRPr="00416360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Clean Full Driving Licence:</w:t>
            </w:r>
          </w:p>
          <w:p w14:paraId="54E882DB" w14:textId="77777777" w:rsidR="00906A58" w:rsidRPr="00416360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1" w:type="dxa"/>
            <w:vAlign w:val="center"/>
          </w:tcPr>
          <w:p w14:paraId="18BCA98E" w14:textId="77777777" w:rsidR="00554D1A" w:rsidRPr="00416360" w:rsidRDefault="00554D1A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DC" w14:textId="681F6D98" w:rsidR="00906A58" w:rsidRPr="00416360" w:rsidRDefault="00906A58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</w:tbl>
    <w:p w14:paraId="54E882DE" w14:textId="77777777" w:rsidR="00906A58" w:rsidRPr="00416360" w:rsidRDefault="00906A58">
      <w:pPr>
        <w:rPr>
          <w:rFonts w:asciiTheme="minorHAnsi" w:hAnsiTheme="minorHAnsi" w:cstheme="minorHAnsi"/>
          <w:sz w:val="22"/>
          <w:szCs w:val="22"/>
        </w:rPr>
      </w:pPr>
    </w:p>
    <w:p w14:paraId="54E882DF" w14:textId="77777777" w:rsidR="00906A58" w:rsidRPr="00416360" w:rsidRDefault="00906A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4"/>
        <w:gridCol w:w="5352"/>
      </w:tblGrid>
      <w:tr w:rsidR="00F5490D" w:rsidRPr="00416360" w14:paraId="54E882E2" w14:textId="77777777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0" w14:textId="77777777" w:rsidR="00F5490D" w:rsidRPr="00416360" w:rsidRDefault="00F5490D" w:rsidP="00F549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Created by:</w:t>
            </w:r>
          </w:p>
        </w:tc>
        <w:tc>
          <w:tcPr>
            <w:tcW w:w="5471" w:type="dxa"/>
            <w:vAlign w:val="center"/>
          </w:tcPr>
          <w:p w14:paraId="54E882E1" w14:textId="0DD3A0BF" w:rsidR="00F5490D" w:rsidRPr="00416360" w:rsidRDefault="009C2C3F" w:rsidP="00F5490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ECFA Board </w:t>
            </w:r>
          </w:p>
        </w:tc>
      </w:tr>
      <w:tr w:rsidR="00F5490D" w:rsidRPr="00416360" w14:paraId="54E882E5" w14:textId="77777777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3" w14:textId="77777777" w:rsidR="00F5490D" w:rsidRPr="00416360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Date Role Profile Created:</w:t>
            </w:r>
          </w:p>
        </w:tc>
        <w:tc>
          <w:tcPr>
            <w:tcW w:w="5471" w:type="dxa"/>
            <w:vAlign w:val="center"/>
          </w:tcPr>
          <w:p w14:paraId="54E882E4" w14:textId="4C775075" w:rsidR="00F5490D" w:rsidRPr="00416360" w:rsidRDefault="009C2C3F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="00F77A5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</w:p>
        </w:tc>
      </w:tr>
      <w:tr w:rsidR="00F5490D" w:rsidRPr="00416360" w14:paraId="54E882E8" w14:textId="77777777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6" w14:textId="77777777" w:rsidR="00F5490D" w:rsidRPr="00416360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14:paraId="54E882E7" w14:textId="77777777" w:rsidR="00F5490D" w:rsidRPr="00416360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E9" w14:textId="77777777" w:rsidR="00320803" w:rsidRPr="00416360" w:rsidRDefault="00320803" w:rsidP="000549FD">
      <w:pPr>
        <w:rPr>
          <w:rFonts w:asciiTheme="minorHAnsi" w:hAnsiTheme="minorHAnsi" w:cstheme="minorHAnsi"/>
          <w:sz w:val="22"/>
          <w:szCs w:val="22"/>
        </w:rPr>
      </w:pPr>
    </w:p>
    <w:sectPr w:rsidR="00320803" w:rsidRPr="00416360" w:rsidSect="00280DF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0AB6" w14:textId="77777777" w:rsidR="00B73F4B" w:rsidRDefault="00B73F4B" w:rsidP="0091216F">
      <w:r>
        <w:separator/>
      </w:r>
    </w:p>
  </w:endnote>
  <w:endnote w:type="continuationSeparator" w:id="0">
    <w:p w14:paraId="01C68247" w14:textId="77777777" w:rsidR="00B73F4B" w:rsidRDefault="00B73F4B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8079" w14:textId="77777777" w:rsidR="00B73F4B" w:rsidRDefault="00B73F4B" w:rsidP="0091216F">
      <w:r>
        <w:separator/>
      </w:r>
    </w:p>
  </w:footnote>
  <w:footnote w:type="continuationSeparator" w:id="0">
    <w:p w14:paraId="2EAAC20C" w14:textId="77777777" w:rsidR="00B73F4B" w:rsidRDefault="00B73F4B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82EE" w14:textId="77777777" w:rsidR="00906A58" w:rsidRDefault="00906A58" w:rsidP="00906A58">
    <w:pPr>
      <w:pStyle w:val="Header"/>
      <w:tabs>
        <w:tab w:val="left" w:pos="820"/>
        <w:tab w:val="right" w:pos="10466"/>
      </w:tabs>
    </w:pPr>
    <w:r w:rsidRPr="00E538CE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4E882F1" wp14:editId="54E882F2">
          <wp:simplePos x="0" y="0"/>
          <wp:positionH relativeFrom="column">
            <wp:posOffset>5848350</wp:posOffset>
          </wp:positionH>
          <wp:positionV relativeFrom="paragraph">
            <wp:posOffset>-129540</wp:posOffset>
          </wp:positionV>
          <wp:extent cx="673735" cy="808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54E882F3" wp14:editId="54E882F4">
          <wp:extent cx="1511667" cy="615684"/>
          <wp:effectExtent l="0" t="0" r="0" b="0"/>
          <wp:docPr id="3" name="Picture 3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946" cy="6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4E882EF" w14:textId="77777777" w:rsidR="00906A58" w:rsidRDefault="00906A58" w:rsidP="00EB515F">
    <w:pPr>
      <w:pStyle w:val="Header"/>
      <w:jc w:val="right"/>
    </w:pPr>
  </w:p>
  <w:p w14:paraId="54E882F0" w14:textId="77777777" w:rsidR="008C0623" w:rsidRDefault="00EB515F" w:rsidP="00EB515F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7D3B"/>
    <w:multiLevelType w:val="hybridMultilevel"/>
    <w:tmpl w:val="1A18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5A40"/>
    <w:multiLevelType w:val="hybridMultilevel"/>
    <w:tmpl w:val="092C5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556B6"/>
    <w:multiLevelType w:val="hybridMultilevel"/>
    <w:tmpl w:val="9E745A4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B1325"/>
    <w:multiLevelType w:val="hybridMultilevel"/>
    <w:tmpl w:val="5EB84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F2B0F"/>
    <w:multiLevelType w:val="hybridMultilevel"/>
    <w:tmpl w:val="EF38E714"/>
    <w:lvl w:ilvl="0" w:tplc="E82A4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B256C"/>
    <w:multiLevelType w:val="hybridMultilevel"/>
    <w:tmpl w:val="AF5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02763"/>
    <w:multiLevelType w:val="hybridMultilevel"/>
    <w:tmpl w:val="5376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C5571"/>
    <w:multiLevelType w:val="hybridMultilevel"/>
    <w:tmpl w:val="4A48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5039F"/>
    <w:multiLevelType w:val="hybridMultilevel"/>
    <w:tmpl w:val="5336C5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CB1C7C"/>
    <w:multiLevelType w:val="hybridMultilevel"/>
    <w:tmpl w:val="E47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7420C"/>
    <w:multiLevelType w:val="hybridMultilevel"/>
    <w:tmpl w:val="5128E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D030B"/>
    <w:multiLevelType w:val="hybridMultilevel"/>
    <w:tmpl w:val="F60A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A4680"/>
    <w:multiLevelType w:val="hybridMultilevel"/>
    <w:tmpl w:val="B380E7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03B08"/>
    <w:multiLevelType w:val="hybridMultilevel"/>
    <w:tmpl w:val="CCBCE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46006"/>
    <w:multiLevelType w:val="hybridMultilevel"/>
    <w:tmpl w:val="2514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87E61"/>
    <w:multiLevelType w:val="hybridMultilevel"/>
    <w:tmpl w:val="4E1C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617EE"/>
    <w:multiLevelType w:val="hybridMultilevel"/>
    <w:tmpl w:val="CB507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21286"/>
    <w:multiLevelType w:val="hybridMultilevel"/>
    <w:tmpl w:val="DD9C5188"/>
    <w:lvl w:ilvl="0" w:tplc="899C9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4677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5E7629AC"/>
    <w:multiLevelType w:val="hybridMultilevel"/>
    <w:tmpl w:val="E864FC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763F7"/>
    <w:multiLevelType w:val="hybridMultilevel"/>
    <w:tmpl w:val="8522E308"/>
    <w:lvl w:ilvl="0" w:tplc="44389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20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6B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1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6E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8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2B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4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B8D3DBE"/>
    <w:multiLevelType w:val="hybridMultilevel"/>
    <w:tmpl w:val="BBDA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A1F"/>
    <w:multiLevelType w:val="hybridMultilevel"/>
    <w:tmpl w:val="B4AC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75070"/>
    <w:multiLevelType w:val="hybridMultilevel"/>
    <w:tmpl w:val="6DFE1A80"/>
    <w:lvl w:ilvl="0" w:tplc="899C9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467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632C48"/>
    <w:multiLevelType w:val="hybridMultilevel"/>
    <w:tmpl w:val="CC9038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40" w15:restartNumberingAfterBreak="0">
    <w:nsid w:val="74D613D8"/>
    <w:multiLevelType w:val="hybridMultilevel"/>
    <w:tmpl w:val="B21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36B18"/>
    <w:multiLevelType w:val="hybridMultilevel"/>
    <w:tmpl w:val="C270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15608"/>
    <w:multiLevelType w:val="hybridMultilevel"/>
    <w:tmpl w:val="5216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F0749"/>
    <w:multiLevelType w:val="hybridMultilevel"/>
    <w:tmpl w:val="4482A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17"/>
  </w:num>
  <w:num w:numId="5">
    <w:abstractNumId w:val="27"/>
  </w:num>
  <w:num w:numId="6">
    <w:abstractNumId w:val="39"/>
  </w:num>
  <w:num w:numId="7">
    <w:abstractNumId w:val="13"/>
  </w:num>
  <w:num w:numId="8">
    <w:abstractNumId w:val="0"/>
  </w:num>
  <w:num w:numId="9">
    <w:abstractNumId w:val="43"/>
  </w:num>
  <w:num w:numId="10">
    <w:abstractNumId w:val="8"/>
  </w:num>
  <w:num w:numId="11">
    <w:abstractNumId w:val="16"/>
  </w:num>
  <w:num w:numId="12">
    <w:abstractNumId w:val="31"/>
  </w:num>
  <w:num w:numId="13">
    <w:abstractNumId w:val="2"/>
  </w:num>
  <w:num w:numId="14">
    <w:abstractNumId w:val="41"/>
  </w:num>
  <w:num w:numId="15">
    <w:abstractNumId w:val="20"/>
  </w:num>
  <w:num w:numId="16">
    <w:abstractNumId w:val="34"/>
  </w:num>
  <w:num w:numId="17">
    <w:abstractNumId w:val="37"/>
  </w:num>
  <w:num w:numId="18">
    <w:abstractNumId w:val="30"/>
  </w:num>
  <w:num w:numId="19">
    <w:abstractNumId w:val="42"/>
  </w:num>
  <w:num w:numId="20">
    <w:abstractNumId w:val="32"/>
  </w:num>
  <w:num w:numId="21">
    <w:abstractNumId w:val="18"/>
  </w:num>
  <w:num w:numId="22">
    <w:abstractNumId w:val="44"/>
  </w:num>
  <w:num w:numId="23">
    <w:abstractNumId w:val="1"/>
  </w:num>
  <w:num w:numId="24">
    <w:abstractNumId w:val="24"/>
  </w:num>
  <w:num w:numId="25">
    <w:abstractNumId w:val="35"/>
  </w:num>
  <w:num w:numId="26">
    <w:abstractNumId w:val="14"/>
  </w:num>
  <w:num w:numId="27">
    <w:abstractNumId w:val="9"/>
  </w:num>
  <w:num w:numId="28">
    <w:abstractNumId w:val="45"/>
  </w:num>
  <w:num w:numId="29">
    <w:abstractNumId w:val="6"/>
  </w:num>
  <w:num w:numId="30">
    <w:abstractNumId w:val="29"/>
  </w:num>
  <w:num w:numId="31">
    <w:abstractNumId w:val="38"/>
  </w:num>
  <w:num w:numId="32">
    <w:abstractNumId w:val="19"/>
  </w:num>
  <w:num w:numId="33">
    <w:abstractNumId w:val="33"/>
  </w:num>
  <w:num w:numId="34">
    <w:abstractNumId w:val="12"/>
  </w:num>
  <w:num w:numId="35">
    <w:abstractNumId w:val="7"/>
  </w:num>
  <w:num w:numId="36">
    <w:abstractNumId w:val="4"/>
  </w:num>
  <w:num w:numId="37">
    <w:abstractNumId w:val="26"/>
  </w:num>
  <w:num w:numId="38">
    <w:abstractNumId w:val="3"/>
  </w:num>
  <w:num w:numId="39">
    <w:abstractNumId w:val="21"/>
  </w:num>
  <w:num w:numId="40">
    <w:abstractNumId w:val="15"/>
  </w:num>
  <w:num w:numId="41">
    <w:abstractNumId w:val="10"/>
  </w:num>
  <w:num w:numId="42">
    <w:abstractNumId w:val="40"/>
  </w:num>
  <w:num w:numId="43">
    <w:abstractNumId w:val="11"/>
  </w:num>
  <w:num w:numId="44">
    <w:abstractNumId w:val="25"/>
  </w:num>
  <w:num w:numId="45">
    <w:abstractNumId w:val="3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166F3"/>
    <w:rsid w:val="000220B9"/>
    <w:rsid w:val="000244DA"/>
    <w:rsid w:val="000415A9"/>
    <w:rsid w:val="000549FD"/>
    <w:rsid w:val="00061C91"/>
    <w:rsid w:val="00070857"/>
    <w:rsid w:val="00071EA1"/>
    <w:rsid w:val="0007380C"/>
    <w:rsid w:val="0008070C"/>
    <w:rsid w:val="0008765B"/>
    <w:rsid w:val="000A0A75"/>
    <w:rsid w:val="000C5DEC"/>
    <w:rsid w:val="000C5F74"/>
    <w:rsid w:val="000E0BB0"/>
    <w:rsid w:val="000E1FB8"/>
    <w:rsid w:val="000E70F3"/>
    <w:rsid w:val="00100262"/>
    <w:rsid w:val="00117E5D"/>
    <w:rsid w:val="00124EDF"/>
    <w:rsid w:val="00133EE6"/>
    <w:rsid w:val="00152493"/>
    <w:rsid w:val="001632E2"/>
    <w:rsid w:val="00166AB3"/>
    <w:rsid w:val="001704C0"/>
    <w:rsid w:val="001B2117"/>
    <w:rsid w:val="001E0258"/>
    <w:rsid w:val="00206E9A"/>
    <w:rsid w:val="00211243"/>
    <w:rsid w:val="0021189D"/>
    <w:rsid w:val="00213B22"/>
    <w:rsid w:val="002228E8"/>
    <w:rsid w:val="0023280B"/>
    <w:rsid w:val="00234FB1"/>
    <w:rsid w:val="00272003"/>
    <w:rsid w:val="00280DFE"/>
    <w:rsid w:val="00281C86"/>
    <w:rsid w:val="00286817"/>
    <w:rsid w:val="002961E7"/>
    <w:rsid w:val="002A1AD2"/>
    <w:rsid w:val="002A7C1C"/>
    <w:rsid w:val="002B63DC"/>
    <w:rsid w:val="002B7B78"/>
    <w:rsid w:val="002C203C"/>
    <w:rsid w:val="002C2522"/>
    <w:rsid w:val="002C77E6"/>
    <w:rsid w:val="0030377A"/>
    <w:rsid w:val="00305B4C"/>
    <w:rsid w:val="00314323"/>
    <w:rsid w:val="003156A9"/>
    <w:rsid w:val="003175BC"/>
    <w:rsid w:val="00317DB4"/>
    <w:rsid w:val="0032068D"/>
    <w:rsid w:val="00320803"/>
    <w:rsid w:val="00324801"/>
    <w:rsid w:val="00333E3E"/>
    <w:rsid w:val="00346CAF"/>
    <w:rsid w:val="00347B5A"/>
    <w:rsid w:val="00352752"/>
    <w:rsid w:val="00387DE3"/>
    <w:rsid w:val="003B68AE"/>
    <w:rsid w:val="003C755C"/>
    <w:rsid w:val="003D4ABB"/>
    <w:rsid w:val="003D785C"/>
    <w:rsid w:val="003E7828"/>
    <w:rsid w:val="00416360"/>
    <w:rsid w:val="004166B0"/>
    <w:rsid w:val="004512E4"/>
    <w:rsid w:val="00460F93"/>
    <w:rsid w:val="00482C32"/>
    <w:rsid w:val="00492D27"/>
    <w:rsid w:val="004A04D0"/>
    <w:rsid w:val="004A202E"/>
    <w:rsid w:val="004A228B"/>
    <w:rsid w:val="004C6D2A"/>
    <w:rsid w:val="004D3250"/>
    <w:rsid w:val="004F5967"/>
    <w:rsid w:val="004F6044"/>
    <w:rsid w:val="004F6A0F"/>
    <w:rsid w:val="005140EB"/>
    <w:rsid w:val="00522AA2"/>
    <w:rsid w:val="00524D5D"/>
    <w:rsid w:val="005306AC"/>
    <w:rsid w:val="00544AEE"/>
    <w:rsid w:val="00554D1A"/>
    <w:rsid w:val="00556B2D"/>
    <w:rsid w:val="00560F45"/>
    <w:rsid w:val="00570778"/>
    <w:rsid w:val="00572505"/>
    <w:rsid w:val="005765C2"/>
    <w:rsid w:val="00590D91"/>
    <w:rsid w:val="00593E7D"/>
    <w:rsid w:val="005940E7"/>
    <w:rsid w:val="0059505B"/>
    <w:rsid w:val="005B357A"/>
    <w:rsid w:val="005B6CCD"/>
    <w:rsid w:val="005C20AB"/>
    <w:rsid w:val="005E3F65"/>
    <w:rsid w:val="006026DC"/>
    <w:rsid w:val="006040D9"/>
    <w:rsid w:val="00610B78"/>
    <w:rsid w:val="0061595F"/>
    <w:rsid w:val="0062188B"/>
    <w:rsid w:val="00636927"/>
    <w:rsid w:val="00654990"/>
    <w:rsid w:val="00673BBA"/>
    <w:rsid w:val="006870E9"/>
    <w:rsid w:val="006920EC"/>
    <w:rsid w:val="006A2EA0"/>
    <w:rsid w:val="006A7C48"/>
    <w:rsid w:val="006D2A82"/>
    <w:rsid w:val="006D5FF4"/>
    <w:rsid w:val="006E049C"/>
    <w:rsid w:val="006E3E01"/>
    <w:rsid w:val="006F5F62"/>
    <w:rsid w:val="007051E2"/>
    <w:rsid w:val="0071494A"/>
    <w:rsid w:val="0071603A"/>
    <w:rsid w:val="007242B1"/>
    <w:rsid w:val="00726473"/>
    <w:rsid w:val="00730979"/>
    <w:rsid w:val="00730E30"/>
    <w:rsid w:val="00751C96"/>
    <w:rsid w:val="00757172"/>
    <w:rsid w:val="007635E6"/>
    <w:rsid w:val="007847B0"/>
    <w:rsid w:val="00795FB5"/>
    <w:rsid w:val="007B322A"/>
    <w:rsid w:val="007B48DB"/>
    <w:rsid w:val="007B6323"/>
    <w:rsid w:val="007C1D24"/>
    <w:rsid w:val="007C37B1"/>
    <w:rsid w:val="007C60B8"/>
    <w:rsid w:val="007C62C1"/>
    <w:rsid w:val="007E72E0"/>
    <w:rsid w:val="007F3C74"/>
    <w:rsid w:val="00814A50"/>
    <w:rsid w:val="0082196C"/>
    <w:rsid w:val="00821AF7"/>
    <w:rsid w:val="008312EB"/>
    <w:rsid w:val="00837C12"/>
    <w:rsid w:val="00847056"/>
    <w:rsid w:val="0085750D"/>
    <w:rsid w:val="00871FDE"/>
    <w:rsid w:val="00882D13"/>
    <w:rsid w:val="00891542"/>
    <w:rsid w:val="00895594"/>
    <w:rsid w:val="008B7FBD"/>
    <w:rsid w:val="008C0623"/>
    <w:rsid w:val="008C06FA"/>
    <w:rsid w:val="008C43A3"/>
    <w:rsid w:val="008C7E0E"/>
    <w:rsid w:val="008D6376"/>
    <w:rsid w:val="00906A58"/>
    <w:rsid w:val="0091216F"/>
    <w:rsid w:val="00932CCA"/>
    <w:rsid w:val="0094481B"/>
    <w:rsid w:val="00946380"/>
    <w:rsid w:val="00950FB3"/>
    <w:rsid w:val="00951545"/>
    <w:rsid w:val="0096025F"/>
    <w:rsid w:val="00975D63"/>
    <w:rsid w:val="009922EF"/>
    <w:rsid w:val="009A6F52"/>
    <w:rsid w:val="009C2C3F"/>
    <w:rsid w:val="009D3E99"/>
    <w:rsid w:val="009E5F64"/>
    <w:rsid w:val="009F0BA3"/>
    <w:rsid w:val="00A02557"/>
    <w:rsid w:val="00A078E3"/>
    <w:rsid w:val="00A11CA3"/>
    <w:rsid w:val="00A200C7"/>
    <w:rsid w:val="00A25254"/>
    <w:rsid w:val="00A32702"/>
    <w:rsid w:val="00A32E10"/>
    <w:rsid w:val="00A46C74"/>
    <w:rsid w:val="00A47BA1"/>
    <w:rsid w:val="00A70045"/>
    <w:rsid w:val="00A72ADD"/>
    <w:rsid w:val="00A824AA"/>
    <w:rsid w:val="00A83F8F"/>
    <w:rsid w:val="00A90F96"/>
    <w:rsid w:val="00A9116B"/>
    <w:rsid w:val="00A9678E"/>
    <w:rsid w:val="00A96869"/>
    <w:rsid w:val="00AA1544"/>
    <w:rsid w:val="00AA52C0"/>
    <w:rsid w:val="00AE3421"/>
    <w:rsid w:val="00AF05B9"/>
    <w:rsid w:val="00AF40EA"/>
    <w:rsid w:val="00B153D7"/>
    <w:rsid w:val="00B23633"/>
    <w:rsid w:val="00B3698E"/>
    <w:rsid w:val="00B44BA5"/>
    <w:rsid w:val="00B46752"/>
    <w:rsid w:val="00B517F2"/>
    <w:rsid w:val="00B57727"/>
    <w:rsid w:val="00B621E2"/>
    <w:rsid w:val="00B67AC7"/>
    <w:rsid w:val="00B70FAA"/>
    <w:rsid w:val="00B72C52"/>
    <w:rsid w:val="00B73F4B"/>
    <w:rsid w:val="00B75079"/>
    <w:rsid w:val="00B833CD"/>
    <w:rsid w:val="00B86A56"/>
    <w:rsid w:val="00BA3271"/>
    <w:rsid w:val="00BA5312"/>
    <w:rsid w:val="00C01178"/>
    <w:rsid w:val="00C50940"/>
    <w:rsid w:val="00C556AE"/>
    <w:rsid w:val="00C62371"/>
    <w:rsid w:val="00C7210D"/>
    <w:rsid w:val="00C83A94"/>
    <w:rsid w:val="00C9736D"/>
    <w:rsid w:val="00CA4A10"/>
    <w:rsid w:val="00CC1329"/>
    <w:rsid w:val="00CE2661"/>
    <w:rsid w:val="00CF4CF1"/>
    <w:rsid w:val="00CF6559"/>
    <w:rsid w:val="00D12375"/>
    <w:rsid w:val="00D153A3"/>
    <w:rsid w:val="00D26D1E"/>
    <w:rsid w:val="00D27442"/>
    <w:rsid w:val="00D27EBC"/>
    <w:rsid w:val="00D4355D"/>
    <w:rsid w:val="00D60217"/>
    <w:rsid w:val="00D970D9"/>
    <w:rsid w:val="00DA1F99"/>
    <w:rsid w:val="00DA48D2"/>
    <w:rsid w:val="00DB0E9D"/>
    <w:rsid w:val="00DD1E3F"/>
    <w:rsid w:val="00DD6210"/>
    <w:rsid w:val="00DE0C58"/>
    <w:rsid w:val="00E25856"/>
    <w:rsid w:val="00E260F2"/>
    <w:rsid w:val="00E3217B"/>
    <w:rsid w:val="00E43C64"/>
    <w:rsid w:val="00E463EE"/>
    <w:rsid w:val="00E46D80"/>
    <w:rsid w:val="00E60A6B"/>
    <w:rsid w:val="00E615C8"/>
    <w:rsid w:val="00E728F2"/>
    <w:rsid w:val="00E76517"/>
    <w:rsid w:val="00E85E20"/>
    <w:rsid w:val="00E9605D"/>
    <w:rsid w:val="00E96F46"/>
    <w:rsid w:val="00EB515F"/>
    <w:rsid w:val="00EF02F5"/>
    <w:rsid w:val="00EF29DB"/>
    <w:rsid w:val="00F00218"/>
    <w:rsid w:val="00F0422B"/>
    <w:rsid w:val="00F07DB6"/>
    <w:rsid w:val="00F10109"/>
    <w:rsid w:val="00F145E8"/>
    <w:rsid w:val="00F21190"/>
    <w:rsid w:val="00F256A6"/>
    <w:rsid w:val="00F342FD"/>
    <w:rsid w:val="00F44DAD"/>
    <w:rsid w:val="00F452A9"/>
    <w:rsid w:val="00F46EF0"/>
    <w:rsid w:val="00F5490D"/>
    <w:rsid w:val="00F60D05"/>
    <w:rsid w:val="00F661C8"/>
    <w:rsid w:val="00F70225"/>
    <w:rsid w:val="00F7036A"/>
    <w:rsid w:val="00F77A54"/>
    <w:rsid w:val="00F94647"/>
    <w:rsid w:val="00F96E85"/>
    <w:rsid w:val="00FC4FD6"/>
    <w:rsid w:val="00FD15D4"/>
    <w:rsid w:val="00FD44BA"/>
    <w:rsid w:val="00FD6986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E88270"/>
  <w15:docId w15:val="{B76DDD34-714B-406B-AC43-BE2495E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0" ma:contentTypeDescription="Create a new document." ma:contentTypeScope="" ma:versionID="367a3c7223e49a6a1b2dd72793eb99fe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85365ec25c436a169734a035a9fd50be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463C-58DD-47CD-A96B-E2EECABE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CD05E-45CD-4784-834F-45E7CBA45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0D433-2101-4554-9759-7896C0685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3AFA26-FDF9-4C27-BD0B-F777E83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Brendan Walshe</cp:lastModifiedBy>
  <cp:revision>2</cp:revision>
  <cp:lastPrinted>2013-10-25T13:02:00Z</cp:lastPrinted>
  <dcterms:created xsi:type="dcterms:W3CDTF">2023-06-19T12:31:00Z</dcterms:created>
  <dcterms:modified xsi:type="dcterms:W3CDTF">2023-06-19T12:31:00Z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