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CF12C" w14:textId="77777777" w:rsidR="00653F3E" w:rsidRPr="00653F3E" w:rsidRDefault="00653F3E" w:rsidP="002D3D31">
      <w:pPr>
        <w:rPr>
          <w:rFonts w:cs="Arial"/>
          <w:b/>
        </w:rPr>
      </w:pPr>
    </w:p>
    <w:p w14:paraId="6207C716" w14:textId="69FD663A" w:rsidR="00653F3E" w:rsidRPr="00653F3E" w:rsidRDefault="001F0467" w:rsidP="002D3D31">
      <w:pPr>
        <w:jc w:val="center"/>
        <w:rPr>
          <w:rFonts w:cs="Arial"/>
          <w:b/>
        </w:rPr>
      </w:pPr>
      <w:r>
        <w:rPr>
          <w:rFonts w:asciiTheme="minorHAnsi" w:hAnsiTheme="minorHAnsi" w:cstheme="minorHAnsi"/>
          <w:b/>
          <w:noProof/>
          <w:sz w:val="22"/>
          <w:szCs w:val="22"/>
          <w:lang w:eastAsia="en-GB"/>
        </w:rPr>
        <w:drawing>
          <wp:inline distT="0" distB="0" distL="0" distR="0" wp14:anchorId="3947A413" wp14:editId="0C6E410D">
            <wp:extent cx="1190625" cy="1422135"/>
            <wp:effectExtent l="0" t="0" r="0" b="6985"/>
            <wp:docPr id="1" name="Picture 1" descr="P:\Jen\Other\ECF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Jen\Other\ECFA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321" cy="1421772"/>
                    </a:xfrm>
                    <a:prstGeom prst="rect">
                      <a:avLst/>
                    </a:prstGeom>
                    <a:noFill/>
                    <a:ln>
                      <a:noFill/>
                    </a:ln>
                  </pic:spPr>
                </pic:pic>
              </a:graphicData>
            </a:graphic>
          </wp:inline>
        </w:drawing>
      </w:r>
    </w:p>
    <w:p w14:paraId="7CC24285" w14:textId="77777777" w:rsidR="001F0467" w:rsidRDefault="001F0467" w:rsidP="002D3D31">
      <w:pPr>
        <w:rPr>
          <w:rFonts w:cs="Arial"/>
          <w:b/>
        </w:rPr>
      </w:pPr>
    </w:p>
    <w:p w14:paraId="437EEE5D" w14:textId="77777777" w:rsidR="001F0467" w:rsidRDefault="001F0467" w:rsidP="002D3D31">
      <w:pPr>
        <w:rPr>
          <w:rFonts w:cs="Arial"/>
          <w:b/>
        </w:rPr>
      </w:pPr>
    </w:p>
    <w:p w14:paraId="6C77C774" w14:textId="778B3DF9" w:rsidR="00653F3E" w:rsidRDefault="00653F3E" w:rsidP="002D3D31">
      <w:pPr>
        <w:jc w:val="center"/>
        <w:rPr>
          <w:rFonts w:cs="Arial"/>
          <w:b/>
        </w:rPr>
      </w:pPr>
      <w:r w:rsidRPr="00653F3E">
        <w:rPr>
          <w:rFonts w:cs="Arial"/>
          <w:b/>
        </w:rPr>
        <w:t xml:space="preserve">Privacy </w:t>
      </w:r>
      <w:r>
        <w:rPr>
          <w:rFonts w:cs="Arial"/>
          <w:b/>
        </w:rPr>
        <w:t>Notice</w:t>
      </w:r>
    </w:p>
    <w:p w14:paraId="79B80FE8" w14:textId="77777777" w:rsidR="00D65A9A" w:rsidRPr="00E3646C" w:rsidRDefault="00D65A9A" w:rsidP="002D3D31">
      <w:pPr>
        <w:rPr>
          <w:rFonts w:cs="Arial"/>
        </w:rPr>
      </w:pPr>
    </w:p>
    <w:p w14:paraId="25474220" w14:textId="00F3E872" w:rsidR="00086BEB" w:rsidRPr="00E3646C" w:rsidRDefault="001F0467" w:rsidP="002D3D31">
      <w:pPr>
        <w:rPr>
          <w:rFonts w:asciiTheme="minorHAnsi" w:hAnsiTheme="minorHAnsi" w:cstheme="minorHAnsi"/>
          <w:sz w:val="22"/>
          <w:szCs w:val="22"/>
        </w:rPr>
      </w:pPr>
      <w:r w:rsidRPr="00E3646C">
        <w:rPr>
          <w:rFonts w:asciiTheme="minorHAnsi" w:hAnsiTheme="minorHAnsi" w:cstheme="minorHAnsi"/>
          <w:sz w:val="22"/>
          <w:szCs w:val="22"/>
        </w:rPr>
        <w:t xml:space="preserve">Essex </w:t>
      </w:r>
      <w:r w:rsidR="009D40B7" w:rsidRPr="00E3646C">
        <w:rPr>
          <w:rFonts w:asciiTheme="minorHAnsi" w:hAnsiTheme="minorHAnsi" w:cstheme="minorHAnsi"/>
          <w:sz w:val="22"/>
          <w:szCs w:val="22"/>
        </w:rPr>
        <w:t xml:space="preserve">County Football Association Limited ("we", "our", "us") takes your privacy very seriously. </w:t>
      </w:r>
    </w:p>
    <w:p w14:paraId="39C08F6E" w14:textId="77777777" w:rsidR="00086BEB" w:rsidRPr="00E3646C" w:rsidRDefault="00086BEB" w:rsidP="002D3D31">
      <w:pPr>
        <w:rPr>
          <w:rFonts w:asciiTheme="minorHAnsi" w:hAnsiTheme="minorHAnsi" w:cstheme="minorHAnsi"/>
          <w:sz w:val="22"/>
          <w:szCs w:val="22"/>
        </w:rPr>
      </w:pPr>
    </w:p>
    <w:p w14:paraId="4D6C9CC2" w14:textId="55973E54" w:rsidR="0012332D" w:rsidRPr="00E3646C" w:rsidRDefault="0012332D" w:rsidP="002D3D31">
      <w:pPr>
        <w:rPr>
          <w:rFonts w:asciiTheme="minorHAnsi" w:hAnsiTheme="minorHAnsi" w:cstheme="minorHAnsi"/>
          <w:sz w:val="22"/>
          <w:szCs w:val="22"/>
        </w:rPr>
      </w:pPr>
      <w:r w:rsidRPr="00E3646C">
        <w:rPr>
          <w:rFonts w:asciiTheme="minorHAnsi" w:hAnsiTheme="minorHAnsi" w:cstheme="minorHAnsi"/>
          <w:sz w:val="22"/>
          <w:szCs w:val="22"/>
        </w:rPr>
        <w:t>This Privacy Notice sets out how we use and look after the personal information we collect from you. As the organisation who is responsible for, and controls the processing of your personal data, we are the data controller,</w:t>
      </w:r>
      <w:r w:rsidR="00DA36BE" w:rsidRPr="00E3646C">
        <w:rPr>
          <w:rFonts w:asciiTheme="minorHAnsi" w:hAnsiTheme="minorHAnsi" w:cstheme="minorHAnsi"/>
          <w:sz w:val="22"/>
          <w:szCs w:val="22"/>
        </w:rPr>
        <w:t xml:space="preserve"> and sometimes also the data processor,</w:t>
      </w:r>
      <w:r w:rsidRPr="00E3646C">
        <w:rPr>
          <w:rFonts w:asciiTheme="minorHAnsi" w:hAnsiTheme="minorHAnsi" w:cstheme="minorHAnsi"/>
          <w:sz w:val="22"/>
          <w:szCs w:val="22"/>
        </w:rPr>
        <w:t xml:space="preserve"> and will take reasonable care to keep your information secure and to prevent any unauthorised access or use of it. </w:t>
      </w:r>
    </w:p>
    <w:p w14:paraId="01B917B6" w14:textId="77777777" w:rsidR="009D40B7" w:rsidRPr="00E3646C" w:rsidRDefault="009D40B7" w:rsidP="002D3D31">
      <w:pPr>
        <w:rPr>
          <w:rFonts w:asciiTheme="minorHAnsi" w:hAnsiTheme="minorHAnsi" w:cstheme="minorHAnsi"/>
          <w:sz w:val="22"/>
          <w:szCs w:val="22"/>
        </w:rPr>
      </w:pPr>
    </w:p>
    <w:p w14:paraId="0F585267" w14:textId="77777777" w:rsidR="0012332D" w:rsidRPr="00E3646C" w:rsidRDefault="0012332D" w:rsidP="002D3D31">
      <w:pPr>
        <w:rPr>
          <w:rFonts w:asciiTheme="minorHAnsi" w:hAnsiTheme="minorHAnsi" w:cstheme="minorHAnsi"/>
          <w:sz w:val="22"/>
          <w:szCs w:val="22"/>
        </w:rPr>
      </w:pPr>
      <w:r w:rsidRPr="00E3646C">
        <w:rPr>
          <w:rFonts w:asciiTheme="minorHAnsi" w:hAnsiTheme="minorHAnsi" w:cstheme="minorHAnsi"/>
          <w:sz w:val="22"/>
          <w:szCs w:val="22"/>
        </w:rPr>
        <w:t>We may update this Privacy Notice from time to time, and will inform you to any changes in how we handle your personal data.</w:t>
      </w:r>
    </w:p>
    <w:p w14:paraId="0EAB56E4" w14:textId="77777777" w:rsidR="009D40B7" w:rsidRPr="00E3646C" w:rsidRDefault="009D40B7" w:rsidP="002D3D31">
      <w:pPr>
        <w:rPr>
          <w:rFonts w:asciiTheme="minorHAnsi" w:hAnsiTheme="minorHAnsi" w:cstheme="minorHAnsi"/>
          <w:sz w:val="22"/>
          <w:szCs w:val="22"/>
        </w:rPr>
      </w:pPr>
    </w:p>
    <w:p w14:paraId="7B99F69B" w14:textId="77777777" w:rsidR="00CE2B4C" w:rsidRPr="00E3646C" w:rsidRDefault="00CE2B4C" w:rsidP="002D3D31">
      <w:pPr>
        <w:pStyle w:val="ListParagraph"/>
        <w:numPr>
          <w:ilvl w:val="0"/>
          <w:numId w:val="33"/>
        </w:numPr>
        <w:rPr>
          <w:rFonts w:asciiTheme="minorHAnsi" w:hAnsiTheme="minorHAnsi" w:cstheme="minorHAnsi"/>
          <w:b/>
          <w:sz w:val="22"/>
          <w:szCs w:val="22"/>
        </w:rPr>
      </w:pPr>
      <w:r w:rsidRPr="00E3646C">
        <w:rPr>
          <w:rFonts w:asciiTheme="minorHAnsi" w:hAnsiTheme="minorHAnsi" w:cstheme="minorHAnsi"/>
          <w:b/>
          <w:sz w:val="22"/>
          <w:szCs w:val="22"/>
        </w:rPr>
        <w:t>Information we may collect from you</w:t>
      </w:r>
    </w:p>
    <w:p w14:paraId="5C96A506" w14:textId="77777777" w:rsidR="00CE2B4C" w:rsidRPr="00E3646C" w:rsidRDefault="00CE2B4C" w:rsidP="002D3D31">
      <w:pPr>
        <w:rPr>
          <w:rFonts w:asciiTheme="minorHAnsi" w:hAnsiTheme="minorHAnsi" w:cstheme="minorHAnsi"/>
          <w:sz w:val="22"/>
          <w:szCs w:val="22"/>
        </w:rPr>
      </w:pPr>
    </w:p>
    <w:p w14:paraId="1A45B5D1" w14:textId="77777777" w:rsidR="00CE2B4C" w:rsidRPr="00E3646C" w:rsidRDefault="00CE2B4C" w:rsidP="002D3D31">
      <w:pPr>
        <w:ind w:left="360"/>
        <w:rPr>
          <w:rFonts w:asciiTheme="minorHAnsi" w:hAnsiTheme="minorHAnsi" w:cstheme="minorHAnsi"/>
          <w:sz w:val="22"/>
          <w:szCs w:val="22"/>
        </w:rPr>
      </w:pPr>
      <w:r w:rsidRPr="00E3646C">
        <w:rPr>
          <w:rFonts w:asciiTheme="minorHAnsi" w:hAnsiTheme="minorHAnsi" w:cstheme="minorHAnsi"/>
          <w:sz w:val="22"/>
          <w:szCs w:val="22"/>
        </w:rPr>
        <w:t xml:space="preserve">Personal data means any information about an individual from which that individual can be identified. </w:t>
      </w:r>
    </w:p>
    <w:p w14:paraId="7F5CD635" w14:textId="77777777" w:rsidR="00CE2B4C" w:rsidRPr="00E3646C" w:rsidRDefault="00CE2B4C" w:rsidP="002D3D31">
      <w:pPr>
        <w:rPr>
          <w:rFonts w:asciiTheme="minorHAnsi" w:hAnsiTheme="minorHAnsi" w:cstheme="minorHAnsi"/>
          <w:sz w:val="22"/>
          <w:szCs w:val="22"/>
        </w:rPr>
      </w:pPr>
    </w:p>
    <w:p w14:paraId="2792B3CE" w14:textId="6D548013" w:rsidR="00CE2B4C" w:rsidRPr="00E3646C" w:rsidRDefault="00CE2B4C" w:rsidP="002D3D31">
      <w:pPr>
        <w:ind w:left="360"/>
        <w:rPr>
          <w:rFonts w:asciiTheme="minorHAnsi" w:hAnsiTheme="minorHAnsi" w:cstheme="minorHAnsi"/>
          <w:sz w:val="22"/>
          <w:szCs w:val="22"/>
        </w:rPr>
      </w:pPr>
      <w:r w:rsidRPr="00E3646C">
        <w:rPr>
          <w:rFonts w:asciiTheme="minorHAnsi" w:hAnsiTheme="minorHAnsi" w:cstheme="minorHAnsi"/>
          <w:sz w:val="22"/>
          <w:szCs w:val="22"/>
        </w:rPr>
        <w:t xml:space="preserve">We </w:t>
      </w:r>
      <w:r w:rsidR="00DA36BE" w:rsidRPr="00E3646C">
        <w:rPr>
          <w:rFonts w:asciiTheme="minorHAnsi" w:hAnsiTheme="minorHAnsi" w:cstheme="minorHAnsi"/>
          <w:sz w:val="22"/>
          <w:szCs w:val="22"/>
        </w:rPr>
        <w:t xml:space="preserve">may </w:t>
      </w:r>
      <w:r w:rsidRPr="00E3646C">
        <w:rPr>
          <w:rFonts w:asciiTheme="minorHAnsi" w:hAnsiTheme="minorHAnsi" w:cstheme="minorHAnsi"/>
          <w:sz w:val="22"/>
          <w:szCs w:val="22"/>
        </w:rPr>
        <w:t xml:space="preserve">collect, use, store and transfer some personal data of our </w:t>
      </w:r>
      <w:r w:rsidR="00DA36BE" w:rsidRPr="00E3646C">
        <w:rPr>
          <w:rFonts w:asciiTheme="minorHAnsi" w:hAnsiTheme="minorHAnsi" w:cstheme="minorHAnsi"/>
          <w:sz w:val="22"/>
          <w:szCs w:val="22"/>
        </w:rPr>
        <w:t xml:space="preserve">participants </w:t>
      </w:r>
      <w:r w:rsidRPr="00E3646C">
        <w:rPr>
          <w:rFonts w:asciiTheme="minorHAnsi" w:hAnsiTheme="minorHAnsi" w:cstheme="minorHAnsi"/>
          <w:sz w:val="22"/>
          <w:szCs w:val="22"/>
        </w:rPr>
        <w:t xml:space="preserve">[and their parents or guardians], and other members. The data we collect from </w:t>
      </w:r>
      <w:r w:rsidR="00B14680" w:rsidRPr="00E3646C">
        <w:rPr>
          <w:rFonts w:asciiTheme="minorHAnsi" w:hAnsiTheme="minorHAnsi" w:cstheme="minorHAnsi"/>
          <w:sz w:val="22"/>
          <w:szCs w:val="22"/>
        </w:rPr>
        <w:t xml:space="preserve">participants </w:t>
      </w:r>
      <w:r w:rsidRPr="00E3646C">
        <w:rPr>
          <w:rFonts w:asciiTheme="minorHAnsi" w:hAnsiTheme="minorHAnsi" w:cstheme="minorHAnsi"/>
          <w:sz w:val="22"/>
          <w:szCs w:val="22"/>
        </w:rPr>
        <w:t>may include:</w:t>
      </w:r>
    </w:p>
    <w:p w14:paraId="4208A5C0" w14:textId="77777777" w:rsidR="00CE2B4C" w:rsidRPr="00E3646C" w:rsidRDefault="00CE2B4C" w:rsidP="002D3D31">
      <w:pPr>
        <w:rPr>
          <w:rFonts w:asciiTheme="minorHAnsi" w:hAnsiTheme="minorHAnsi" w:cstheme="minorHAnsi"/>
          <w:sz w:val="22"/>
          <w:szCs w:val="22"/>
        </w:rPr>
      </w:pPr>
    </w:p>
    <w:p w14:paraId="60CB8E44" w14:textId="64365A6E" w:rsidR="00CE2B4C" w:rsidRPr="00E3646C" w:rsidRDefault="009A6BBF" w:rsidP="002D3D31">
      <w:pPr>
        <w:pStyle w:val="ListParagraph"/>
        <w:numPr>
          <w:ilvl w:val="0"/>
          <w:numId w:val="47"/>
        </w:numPr>
        <w:rPr>
          <w:rFonts w:asciiTheme="minorHAnsi" w:hAnsiTheme="minorHAnsi" w:cstheme="minorHAnsi"/>
          <w:sz w:val="22"/>
          <w:szCs w:val="22"/>
        </w:rPr>
      </w:pPr>
      <w:r w:rsidRPr="00E3646C">
        <w:rPr>
          <w:rFonts w:asciiTheme="minorHAnsi" w:hAnsiTheme="minorHAnsi" w:cstheme="minorHAnsi"/>
          <w:sz w:val="22"/>
          <w:szCs w:val="22"/>
        </w:rPr>
        <w:t>N</w:t>
      </w:r>
      <w:r w:rsidR="00CE2B4C" w:rsidRPr="00E3646C">
        <w:rPr>
          <w:rFonts w:asciiTheme="minorHAnsi" w:hAnsiTheme="minorHAnsi" w:cstheme="minorHAnsi"/>
          <w:sz w:val="22"/>
          <w:szCs w:val="22"/>
        </w:rPr>
        <w:t>ame, date of birth and gender.</w:t>
      </w:r>
    </w:p>
    <w:p w14:paraId="7C1DA688" w14:textId="77777777" w:rsidR="00CE2B4C" w:rsidRPr="00E3646C" w:rsidRDefault="00CE2B4C" w:rsidP="002D3D31">
      <w:pPr>
        <w:pStyle w:val="ListParagraph"/>
        <w:rPr>
          <w:rFonts w:asciiTheme="minorHAnsi" w:hAnsiTheme="minorHAnsi" w:cstheme="minorHAnsi"/>
          <w:sz w:val="22"/>
          <w:szCs w:val="22"/>
        </w:rPr>
      </w:pPr>
    </w:p>
    <w:p w14:paraId="183FAADA" w14:textId="32F7592A" w:rsidR="00CE2B4C" w:rsidRPr="00E3646C" w:rsidRDefault="009A6BBF" w:rsidP="002D3D31">
      <w:pPr>
        <w:pStyle w:val="ListParagraph"/>
        <w:numPr>
          <w:ilvl w:val="0"/>
          <w:numId w:val="47"/>
        </w:numPr>
        <w:rPr>
          <w:rFonts w:asciiTheme="minorHAnsi" w:hAnsiTheme="minorHAnsi" w:cstheme="minorHAnsi"/>
          <w:sz w:val="22"/>
          <w:szCs w:val="22"/>
        </w:rPr>
      </w:pPr>
      <w:r w:rsidRPr="00E3646C">
        <w:rPr>
          <w:rFonts w:asciiTheme="minorHAnsi" w:hAnsiTheme="minorHAnsi" w:cstheme="minorHAnsi"/>
          <w:sz w:val="22"/>
          <w:szCs w:val="22"/>
        </w:rPr>
        <w:t>C</w:t>
      </w:r>
      <w:r w:rsidR="00CE2B4C" w:rsidRPr="00E3646C">
        <w:rPr>
          <w:rFonts w:asciiTheme="minorHAnsi" w:hAnsiTheme="minorHAnsi" w:cstheme="minorHAnsi"/>
          <w:sz w:val="22"/>
          <w:szCs w:val="22"/>
        </w:rPr>
        <w:t>ontact information, such as home address, email address and telephone numbers.</w:t>
      </w:r>
    </w:p>
    <w:p w14:paraId="25321821" w14:textId="77777777" w:rsidR="00004469" w:rsidRPr="00E3646C" w:rsidRDefault="00004469" w:rsidP="002D3D31">
      <w:pPr>
        <w:pStyle w:val="ListParagraph"/>
        <w:rPr>
          <w:rFonts w:asciiTheme="minorHAnsi" w:hAnsiTheme="minorHAnsi" w:cstheme="minorHAnsi"/>
          <w:sz w:val="22"/>
          <w:szCs w:val="22"/>
        </w:rPr>
      </w:pPr>
    </w:p>
    <w:p w14:paraId="3B1BCD78" w14:textId="43687227" w:rsidR="00CE2B4C" w:rsidRPr="00E3646C" w:rsidRDefault="00004469" w:rsidP="002D3D31">
      <w:pPr>
        <w:pStyle w:val="ListParagraph"/>
        <w:numPr>
          <w:ilvl w:val="0"/>
          <w:numId w:val="47"/>
        </w:numPr>
        <w:rPr>
          <w:rFonts w:asciiTheme="minorHAnsi" w:hAnsiTheme="minorHAnsi" w:cstheme="minorHAnsi"/>
          <w:sz w:val="22"/>
          <w:szCs w:val="22"/>
        </w:rPr>
      </w:pPr>
      <w:r w:rsidRPr="00E3646C">
        <w:rPr>
          <w:rFonts w:asciiTheme="minorHAnsi" w:hAnsiTheme="minorHAnsi" w:cstheme="minorHAnsi"/>
          <w:sz w:val="22"/>
          <w:szCs w:val="22"/>
        </w:rPr>
        <w:t>W</w:t>
      </w:r>
      <w:r w:rsidR="00CE2B4C" w:rsidRPr="00E3646C">
        <w:rPr>
          <w:rFonts w:asciiTheme="minorHAnsi" w:hAnsiTheme="minorHAnsi" w:cstheme="minorHAnsi"/>
          <w:sz w:val="22"/>
          <w:szCs w:val="22"/>
        </w:rPr>
        <w:t xml:space="preserve">e may hold some health data or other special category data of some of our </w:t>
      </w:r>
      <w:r w:rsidR="00DA36BE" w:rsidRPr="00E3646C">
        <w:rPr>
          <w:rFonts w:asciiTheme="minorHAnsi" w:hAnsiTheme="minorHAnsi" w:cstheme="minorHAnsi"/>
          <w:sz w:val="22"/>
          <w:szCs w:val="22"/>
        </w:rPr>
        <w:t xml:space="preserve">participants </w:t>
      </w:r>
      <w:r w:rsidR="00CE2B4C" w:rsidRPr="00E3646C">
        <w:rPr>
          <w:rFonts w:asciiTheme="minorHAnsi" w:hAnsiTheme="minorHAnsi" w:cstheme="minorHAnsi"/>
          <w:sz w:val="22"/>
          <w:szCs w:val="22"/>
        </w:rPr>
        <w:t xml:space="preserve">or members for the purposes of their health, wellbeing and welfare and, safeguarding. Where we hold this data it will be with the explicit consent of the </w:t>
      </w:r>
      <w:r w:rsidR="00DA36BE" w:rsidRPr="00E3646C">
        <w:rPr>
          <w:rFonts w:asciiTheme="minorHAnsi" w:hAnsiTheme="minorHAnsi" w:cstheme="minorHAnsi"/>
          <w:sz w:val="22"/>
          <w:szCs w:val="22"/>
        </w:rPr>
        <w:t xml:space="preserve">participant </w:t>
      </w:r>
      <w:r w:rsidR="00CE2B4C" w:rsidRPr="00E3646C">
        <w:rPr>
          <w:rFonts w:asciiTheme="minorHAnsi" w:hAnsiTheme="minorHAnsi" w:cstheme="minorHAnsi"/>
          <w:sz w:val="22"/>
          <w:szCs w:val="22"/>
        </w:rPr>
        <w:t xml:space="preserve">or, if applicable, the </w:t>
      </w:r>
      <w:r w:rsidR="00B14680" w:rsidRPr="00E3646C">
        <w:rPr>
          <w:rFonts w:asciiTheme="minorHAnsi" w:hAnsiTheme="minorHAnsi" w:cstheme="minorHAnsi"/>
          <w:sz w:val="22"/>
          <w:szCs w:val="22"/>
        </w:rPr>
        <w:t xml:space="preserve">participant’s </w:t>
      </w:r>
      <w:r w:rsidR="00CE2B4C" w:rsidRPr="00E3646C">
        <w:rPr>
          <w:rFonts w:asciiTheme="minorHAnsi" w:hAnsiTheme="minorHAnsi" w:cstheme="minorHAnsi"/>
          <w:sz w:val="22"/>
          <w:szCs w:val="22"/>
        </w:rPr>
        <w:t xml:space="preserve">parent or guardian. </w:t>
      </w:r>
    </w:p>
    <w:p w14:paraId="34A653FA" w14:textId="77777777" w:rsidR="00CE2B4C" w:rsidRPr="00E3646C" w:rsidRDefault="00CE2B4C" w:rsidP="002D3D31">
      <w:pPr>
        <w:rPr>
          <w:rFonts w:asciiTheme="minorHAnsi" w:hAnsiTheme="minorHAnsi" w:cstheme="minorHAnsi"/>
          <w:sz w:val="22"/>
          <w:szCs w:val="22"/>
        </w:rPr>
      </w:pPr>
    </w:p>
    <w:p w14:paraId="6BF0806C" w14:textId="50AB50A9" w:rsidR="00CE2B4C" w:rsidRPr="00E3646C" w:rsidRDefault="00CE2B4C" w:rsidP="002D3D31">
      <w:pPr>
        <w:ind w:left="360"/>
        <w:rPr>
          <w:rFonts w:asciiTheme="minorHAnsi" w:hAnsiTheme="minorHAnsi" w:cstheme="minorHAnsi"/>
          <w:sz w:val="22"/>
          <w:szCs w:val="22"/>
        </w:rPr>
      </w:pPr>
      <w:r w:rsidRPr="00E3646C">
        <w:rPr>
          <w:rFonts w:asciiTheme="minorHAnsi" w:hAnsiTheme="minorHAnsi" w:cstheme="minorHAnsi"/>
          <w:sz w:val="22"/>
          <w:szCs w:val="22"/>
        </w:rPr>
        <w:t xml:space="preserve">Where we need to collect personal data to fulfil </w:t>
      </w:r>
      <w:r w:rsidR="00547850" w:rsidRPr="00E3646C">
        <w:rPr>
          <w:rFonts w:asciiTheme="minorHAnsi" w:hAnsiTheme="minorHAnsi" w:cstheme="minorHAnsi"/>
          <w:sz w:val="22"/>
          <w:szCs w:val="22"/>
        </w:rPr>
        <w:t>our</w:t>
      </w:r>
      <w:r w:rsidRPr="00E3646C">
        <w:rPr>
          <w:rFonts w:asciiTheme="minorHAnsi" w:hAnsiTheme="minorHAnsi" w:cstheme="minorHAnsi"/>
          <w:sz w:val="22"/>
          <w:szCs w:val="22"/>
        </w:rPr>
        <w:t xml:space="preserve"> responsibilities and </w:t>
      </w:r>
      <w:r w:rsidR="009A6BBF" w:rsidRPr="00E3646C">
        <w:rPr>
          <w:rFonts w:asciiTheme="minorHAnsi" w:hAnsiTheme="minorHAnsi" w:cstheme="minorHAnsi"/>
          <w:sz w:val="22"/>
          <w:szCs w:val="22"/>
        </w:rPr>
        <w:t xml:space="preserve">a </w:t>
      </w:r>
      <w:r w:rsidR="00DA36BE" w:rsidRPr="00E3646C">
        <w:rPr>
          <w:rFonts w:asciiTheme="minorHAnsi" w:hAnsiTheme="minorHAnsi" w:cstheme="minorHAnsi"/>
          <w:sz w:val="22"/>
          <w:szCs w:val="22"/>
        </w:rPr>
        <w:t xml:space="preserve">participant </w:t>
      </w:r>
      <w:r w:rsidRPr="00E3646C">
        <w:rPr>
          <w:rFonts w:asciiTheme="minorHAnsi" w:hAnsiTheme="minorHAnsi" w:cstheme="minorHAnsi"/>
          <w:sz w:val="22"/>
          <w:szCs w:val="22"/>
        </w:rPr>
        <w:t>fail</w:t>
      </w:r>
      <w:r w:rsidR="009A6BBF" w:rsidRPr="00E3646C">
        <w:rPr>
          <w:rFonts w:asciiTheme="minorHAnsi" w:hAnsiTheme="minorHAnsi" w:cstheme="minorHAnsi"/>
          <w:sz w:val="22"/>
          <w:szCs w:val="22"/>
        </w:rPr>
        <w:t>s</w:t>
      </w:r>
      <w:r w:rsidRPr="00E3646C">
        <w:rPr>
          <w:rFonts w:asciiTheme="minorHAnsi" w:hAnsiTheme="minorHAnsi" w:cstheme="minorHAnsi"/>
          <w:sz w:val="22"/>
          <w:szCs w:val="22"/>
        </w:rPr>
        <w:t xml:space="preserve"> to provide that data, we may not be able honour or administer </w:t>
      </w:r>
      <w:r w:rsidR="009A6BBF" w:rsidRPr="00E3646C">
        <w:rPr>
          <w:rFonts w:asciiTheme="minorHAnsi" w:hAnsiTheme="minorHAnsi" w:cstheme="minorHAnsi"/>
          <w:sz w:val="22"/>
          <w:szCs w:val="22"/>
        </w:rPr>
        <w:t>their participation in football</w:t>
      </w:r>
      <w:r w:rsidRPr="00E3646C">
        <w:rPr>
          <w:rFonts w:asciiTheme="minorHAnsi" w:hAnsiTheme="minorHAnsi" w:cstheme="minorHAnsi"/>
          <w:sz w:val="22"/>
          <w:szCs w:val="22"/>
        </w:rPr>
        <w:t xml:space="preserve">. </w:t>
      </w:r>
    </w:p>
    <w:p w14:paraId="02ED8395" w14:textId="77777777" w:rsidR="00965532" w:rsidRPr="00E3646C" w:rsidRDefault="00965532" w:rsidP="002D3D31">
      <w:pPr>
        <w:rPr>
          <w:rFonts w:asciiTheme="minorHAnsi" w:hAnsiTheme="minorHAnsi" w:cstheme="minorHAnsi"/>
          <w:sz w:val="22"/>
          <w:szCs w:val="22"/>
        </w:rPr>
      </w:pPr>
    </w:p>
    <w:p w14:paraId="59B1FEF6" w14:textId="77777777" w:rsidR="000C556C" w:rsidRPr="00E3646C" w:rsidRDefault="000C556C" w:rsidP="002D3D31">
      <w:pPr>
        <w:pStyle w:val="NumberedList"/>
        <w:numPr>
          <w:ilvl w:val="0"/>
          <w:numId w:val="33"/>
        </w:numPr>
        <w:jc w:val="left"/>
        <w:rPr>
          <w:rFonts w:asciiTheme="minorHAnsi" w:hAnsiTheme="minorHAnsi" w:cstheme="minorHAnsi"/>
          <w:b/>
          <w:sz w:val="22"/>
          <w:szCs w:val="22"/>
        </w:rPr>
      </w:pPr>
      <w:r w:rsidRPr="00E3646C">
        <w:rPr>
          <w:rFonts w:asciiTheme="minorHAnsi" w:hAnsiTheme="minorHAnsi" w:cstheme="minorHAnsi"/>
          <w:b/>
          <w:sz w:val="22"/>
          <w:szCs w:val="22"/>
        </w:rPr>
        <w:t>How is your personal data collected?</w:t>
      </w:r>
    </w:p>
    <w:p w14:paraId="1C8F0DB1" w14:textId="77777777" w:rsidR="000C556C" w:rsidRPr="00E3646C" w:rsidRDefault="000C556C" w:rsidP="002D3D31">
      <w:pPr>
        <w:pStyle w:val="NumberedList"/>
        <w:numPr>
          <w:ilvl w:val="0"/>
          <w:numId w:val="0"/>
        </w:numPr>
        <w:ind w:left="720"/>
        <w:jc w:val="left"/>
        <w:rPr>
          <w:rFonts w:asciiTheme="minorHAnsi" w:hAnsiTheme="minorHAnsi" w:cstheme="minorHAnsi"/>
          <w:b/>
          <w:sz w:val="22"/>
          <w:szCs w:val="22"/>
        </w:rPr>
      </w:pPr>
    </w:p>
    <w:p w14:paraId="383DD1DF" w14:textId="5CDB4983" w:rsidR="000C556C" w:rsidRPr="00E3646C" w:rsidRDefault="00CC4B73" w:rsidP="002D3D31">
      <w:pPr>
        <w:ind w:left="360"/>
        <w:rPr>
          <w:rFonts w:asciiTheme="minorHAnsi" w:hAnsiTheme="minorHAnsi" w:cstheme="minorHAnsi"/>
          <w:sz w:val="22"/>
          <w:szCs w:val="22"/>
        </w:rPr>
      </w:pPr>
      <w:r w:rsidRPr="00E3646C">
        <w:rPr>
          <w:rFonts w:asciiTheme="minorHAnsi" w:hAnsiTheme="minorHAnsi" w:cstheme="minorHAnsi"/>
          <w:sz w:val="22"/>
          <w:szCs w:val="22"/>
        </w:rPr>
        <w:t xml:space="preserve">A </w:t>
      </w:r>
      <w:r w:rsidR="00DE1066" w:rsidRPr="00E3646C">
        <w:rPr>
          <w:rFonts w:asciiTheme="minorHAnsi" w:hAnsiTheme="minorHAnsi" w:cstheme="minorHAnsi"/>
          <w:sz w:val="22"/>
          <w:szCs w:val="22"/>
        </w:rPr>
        <w:t xml:space="preserve">participant </w:t>
      </w:r>
      <w:r w:rsidRPr="00E3646C">
        <w:rPr>
          <w:rFonts w:asciiTheme="minorHAnsi" w:hAnsiTheme="minorHAnsi" w:cstheme="minorHAnsi"/>
          <w:sz w:val="22"/>
          <w:szCs w:val="22"/>
        </w:rPr>
        <w:t>may give us their</w:t>
      </w:r>
      <w:r w:rsidR="000C556C" w:rsidRPr="00E3646C">
        <w:rPr>
          <w:rFonts w:asciiTheme="minorHAnsi" w:hAnsiTheme="minorHAnsi" w:cstheme="minorHAnsi"/>
          <w:sz w:val="22"/>
          <w:szCs w:val="22"/>
        </w:rPr>
        <w:t xml:space="preserve"> personal data by filling in forms or by corresponding with us by post, phone, email, in person, via our website or otherwise. </w:t>
      </w:r>
      <w:r w:rsidRPr="00E3646C">
        <w:rPr>
          <w:rFonts w:asciiTheme="minorHAnsi" w:hAnsiTheme="minorHAnsi" w:cstheme="minorHAnsi"/>
          <w:sz w:val="22"/>
          <w:szCs w:val="22"/>
        </w:rPr>
        <w:t xml:space="preserve">This will typically be provided by a </w:t>
      </w:r>
      <w:r w:rsidR="00DA36BE" w:rsidRPr="00E3646C">
        <w:rPr>
          <w:rFonts w:asciiTheme="minorHAnsi" w:hAnsiTheme="minorHAnsi" w:cstheme="minorHAnsi"/>
          <w:sz w:val="22"/>
          <w:szCs w:val="22"/>
        </w:rPr>
        <w:t>pa</w:t>
      </w:r>
      <w:r w:rsidR="00FD73BE" w:rsidRPr="00E3646C">
        <w:rPr>
          <w:rFonts w:asciiTheme="minorHAnsi" w:hAnsiTheme="minorHAnsi" w:cstheme="minorHAnsi"/>
          <w:sz w:val="22"/>
          <w:szCs w:val="22"/>
        </w:rPr>
        <w:t>r</w:t>
      </w:r>
      <w:r w:rsidR="00DA36BE" w:rsidRPr="00E3646C">
        <w:rPr>
          <w:rFonts w:asciiTheme="minorHAnsi" w:hAnsiTheme="minorHAnsi" w:cstheme="minorHAnsi"/>
          <w:sz w:val="22"/>
          <w:szCs w:val="22"/>
        </w:rPr>
        <w:t xml:space="preserve">ticipant’s </w:t>
      </w:r>
      <w:r w:rsidRPr="00E3646C">
        <w:rPr>
          <w:rFonts w:asciiTheme="minorHAnsi" w:hAnsiTheme="minorHAnsi" w:cstheme="minorHAnsi"/>
          <w:sz w:val="22"/>
          <w:szCs w:val="22"/>
        </w:rPr>
        <w:t xml:space="preserve">club by inputting </w:t>
      </w:r>
      <w:r w:rsidR="00DA36BE" w:rsidRPr="00E3646C">
        <w:rPr>
          <w:rFonts w:asciiTheme="minorHAnsi" w:hAnsiTheme="minorHAnsi" w:cstheme="minorHAnsi"/>
          <w:sz w:val="22"/>
          <w:szCs w:val="22"/>
        </w:rPr>
        <w:t>participant</w:t>
      </w:r>
      <w:r w:rsidRPr="00E3646C">
        <w:rPr>
          <w:rFonts w:asciiTheme="minorHAnsi" w:hAnsiTheme="minorHAnsi" w:cstheme="minorHAnsi"/>
          <w:sz w:val="22"/>
          <w:szCs w:val="22"/>
        </w:rPr>
        <w:t xml:space="preserve"> details into Whole Game System.</w:t>
      </w:r>
      <w:r w:rsidR="000C556C" w:rsidRPr="00E3646C">
        <w:rPr>
          <w:rFonts w:asciiTheme="minorHAnsi" w:hAnsiTheme="minorHAnsi" w:cstheme="minorHAnsi"/>
          <w:sz w:val="22"/>
          <w:szCs w:val="22"/>
        </w:rPr>
        <w:t xml:space="preserve"> </w:t>
      </w:r>
      <w:r w:rsidR="00DA36BE" w:rsidRPr="00E3646C">
        <w:rPr>
          <w:rFonts w:asciiTheme="minorHAnsi" w:hAnsiTheme="minorHAnsi" w:cstheme="minorHAnsi"/>
          <w:sz w:val="22"/>
          <w:szCs w:val="22"/>
        </w:rPr>
        <w:t>Other participants, such as referees, may input their own data into Whole Game System</w:t>
      </w:r>
    </w:p>
    <w:p w14:paraId="60758C5B" w14:textId="77777777" w:rsidR="00965532" w:rsidRPr="00E3646C" w:rsidRDefault="00965532" w:rsidP="002D3D31">
      <w:pPr>
        <w:rPr>
          <w:rFonts w:asciiTheme="minorHAnsi" w:hAnsiTheme="minorHAnsi" w:cstheme="minorHAnsi"/>
          <w:sz w:val="22"/>
          <w:szCs w:val="22"/>
        </w:rPr>
      </w:pPr>
    </w:p>
    <w:p w14:paraId="189678F8" w14:textId="57D86C24" w:rsidR="009D40B7" w:rsidRPr="00E3646C" w:rsidRDefault="009D40B7" w:rsidP="002D3D31">
      <w:pPr>
        <w:pStyle w:val="ListParagraph"/>
        <w:numPr>
          <w:ilvl w:val="0"/>
          <w:numId w:val="44"/>
        </w:numPr>
        <w:rPr>
          <w:rFonts w:asciiTheme="minorHAnsi" w:hAnsiTheme="minorHAnsi" w:cstheme="minorHAnsi"/>
          <w:b/>
          <w:sz w:val="22"/>
          <w:szCs w:val="22"/>
        </w:rPr>
      </w:pPr>
      <w:r w:rsidRPr="00E3646C">
        <w:rPr>
          <w:rFonts w:asciiTheme="minorHAnsi" w:hAnsiTheme="minorHAnsi" w:cstheme="minorHAnsi"/>
          <w:b/>
          <w:sz w:val="22"/>
          <w:szCs w:val="22"/>
        </w:rPr>
        <w:t xml:space="preserve">How </w:t>
      </w:r>
      <w:r w:rsidR="00AC22E5" w:rsidRPr="00E3646C">
        <w:rPr>
          <w:rFonts w:asciiTheme="minorHAnsi" w:hAnsiTheme="minorHAnsi" w:cstheme="minorHAnsi"/>
          <w:b/>
          <w:sz w:val="22"/>
          <w:szCs w:val="22"/>
        </w:rPr>
        <w:t>the FA uses personal data</w:t>
      </w:r>
    </w:p>
    <w:p w14:paraId="5FAB89E0" w14:textId="77777777" w:rsidR="009D40B7" w:rsidRPr="00E3646C" w:rsidRDefault="009D40B7" w:rsidP="002D3D31">
      <w:pPr>
        <w:rPr>
          <w:rFonts w:asciiTheme="minorHAnsi" w:hAnsiTheme="minorHAnsi" w:cstheme="minorHAnsi"/>
          <w:sz w:val="22"/>
          <w:szCs w:val="22"/>
        </w:rPr>
      </w:pPr>
    </w:p>
    <w:p w14:paraId="52D530AA" w14:textId="6FF9FBD5" w:rsidR="009A0832" w:rsidRPr="00CF6D07" w:rsidRDefault="009D40B7" w:rsidP="002D3D31">
      <w:pPr>
        <w:ind w:left="360"/>
        <w:rPr>
          <w:rFonts w:asciiTheme="minorHAnsi" w:hAnsiTheme="minorHAnsi" w:cstheme="minorHAnsi"/>
          <w:sz w:val="22"/>
          <w:szCs w:val="22"/>
        </w:rPr>
      </w:pPr>
      <w:r w:rsidRPr="00CF6D07">
        <w:rPr>
          <w:rFonts w:asciiTheme="minorHAnsi" w:hAnsiTheme="minorHAnsi" w:cstheme="minorHAnsi"/>
          <w:sz w:val="22"/>
          <w:szCs w:val="22"/>
        </w:rPr>
        <w:lastRenderedPageBreak/>
        <w:t>We will use personal information</w:t>
      </w:r>
      <w:r w:rsidR="009A0832" w:rsidRPr="00CF6D07">
        <w:rPr>
          <w:rFonts w:asciiTheme="minorHAnsi" w:hAnsiTheme="minorHAnsi" w:cstheme="minorHAnsi"/>
          <w:sz w:val="22"/>
          <w:szCs w:val="22"/>
        </w:rPr>
        <w:t xml:space="preserve"> only for </w:t>
      </w:r>
      <w:r w:rsidR="00CC4B73" w:rsidRPr="00CF6D07">
        <w:rPr>
          <w:rFonts w:asciiTheme="minorHAnsi" w:hAnsiTheme="minorHAnsi" w:cstheme="minorHAnsi"/>
          <w:sz w:val="22"/>
          <w:szCs w:val="22"/>
        </w:rPr>
        <w:t>the</w:t>
      </w:r>
      <w:r w:rsidR="009A0832" w:rsidRPr="00CF6D07">
        <w:rPr>
          <w:rFonts w:asciiTheme="minorHAnsi" w:hAnsiTheme="minorHAnsi" w:cstheme="minorHAnsi"/>
          <w:sz w:val="22"/>
          <w:szCs w:val="22"/>
        </w:rPr>
        <w:t xml:space="preserve"> purposes for which </w:t>
      </w:r>
      <w:r w:rsidR="00CC4B73" w:rsidRPr="00CF6D07">
        <w:rPr>
          <w:rFonts w:asciiTheme="minorHAnsi" w:hAnsiTheme="minorHAnsi" w:cstheme="minorHAnsi"/>
          <w:sz w:val="22"/>
          <w:szCs w:val="22"/>
        </w:rPr>
        <w:t>we have been</w:t>
      </w:r>
      <w:r w:rsidR="009A0832" w:rsidRPr="00CF6D07">
        <w:rPr>
          <w:rFonts w:asciiTheme="minorHAnsi" w:hAnsiTheme="minorHAnsi" w:cstheme="minorHAnsi"/>
          <w:sz w:val="22"/>
          <w:szCs w:val="22"/>
        </w:rPr>
        <w:t xml:space="preserve"> provided such </w:t>
      </w:r>
      <w:r w:rsidR="00CC4B73" w:rsidRPr="00CF6D07">
        <w:rPr>
          <w:rFonts w:asciiTheme="minorHAnsi" w:hAnsiTheme="minorHAnsi" w:cstheme="minorHAnsi"/>
          <w:sz w:val="22"/>
          <w:szCs w:val="22"/>
        </w:rPr>
        <w:t xml:space="preserve">with such </w:t>
      </w:r>
      <w:r w:rsidR="009A0832" w:rsidRPr="00CF6D07">
        <w:rPr>
          <w:rFonts w:asciiTheme="minorHAnsi" w:hAnsiTheme="minorHAnsi" w:cstheme="minorHAnsi"/>
          <w:sz w:val="22"/>
          <w:szCs w:val="22"/>
        </w:rPr>
        <w:t>information.</w:t>
      </w:r>
    </w:p>
    <w:p w14:paraId="4BCF00B3" w14:textId="77777777" w:rsidR="005E408A" w:rsidRPr="00CF6D07" w:rsidRDefault="005E408A" w:rsidP="002D3D31">
      <w:pPr>
        <w:rPr>
          <w:rFonts w:asciiTheme="minorHAnsi" w:hAnsiTheme="minorHAnsi" w:cstheme="minorHAnsi"/>
          <w:sz w:val="22"/>
          <w:szCs w:val="22"/>
        </w:rPr>
      </w:pPr>
    </w:p>
    <w:p w14:paraId="5F5AB3E8" w14:textId="6C4D33EF" w:rsidR="005E408A" w:rsidRPr="00CF6D07" w:rsidRDefault="005E408A" w:rsidP="002D3D31">
      <w:pPr>
        <w:ind w:left="360"/>
        <w:rPr>
          <w:rFonts w:asciiTheme="minorHAnsi" w:hAnsiTheme="minorHAnsi" w:cstheme="minorHAnsi"/>
          <w:sz w:val="22"/>
          <w:szCs w:val="22"/>
        </w:rPr>
      </w:pPr>
      <w:r w:rsidRPr="00CF6D07">
        <w:rPr>
          <w:rFonts w:asciiTheme="minorHAnsi" w:hAnsiTheme="minorHAnsi" w:cstheme="minorHAnsi"/>
          <w:sz w:val="22"/>
          <w:szCs w:val="22"/>
        </w:rPr>
        <w:t xml:space="preserve">The reason we need </w:t>
      </w:r>
      <w:r w:rsidR="006F229B" w:rsidRPr="00CF6D07">
        <w:rPr>
          <w:rFonts w:asciiTheme="minorHAnsi" w:hAnsiTheme="minorHAnsi" w:cstheme="minorHAnsi"/>
          <w:sz w:val="22"/>
          <w:szCs w:val="22"/>
        </w:rPr>
        <w:t>participants</w:t>
      </w:r>
      <w:r w:rsidR="00DA36BE" w:rsidRPr="00CF6D07">
        <w:rPr>
          <w:rFonts w:asciiTheme="minorHAnsi" w:hAnsiTheme="minorHAnsi" w:cstheme="minorHAnsi"/>
          <w:sz w:val="22"/>
          <w:szCs w:val="22"/>
        </w:rPr>
        <w:t xml:space="preserve">’ </w:t>
      </w:r>
      <w:r w:rsidRPr="00CF6D07">
        <w:rPr>
          <w:rFonts w:asciiTheme="minorHAnsi" w:hAnsiTheme="minorHAnsi" w:cstheme="minorHAnsi"/>
          <w:sz w:val="22"/>
          <w:szCs w:val="22"/>
        </w:rPr>
        <w:t>and members’ persona</w:t>
      </w:r>
      <w:r w:rsidR="00A13A89" w:rsidRPr="00CF6D07">
        <w:rPr>
          <w:rFonts w:asciiTheme="minorHAnsi" w:hAnsiTheme="minorHAnsi" w:cstheme="minorHAnsi"/>
          <w:sz w:val="22"/>
          <w:szCs w:val="22"/>
        </w:rPr>
        <w:t>l data is to be able to manage the County FA, administer leagues and support football clubs</w:t>
      </w:r>
      <w:r w:rsidR="00EB14C3" w:rsidRPr="00CF6D07">
        <w:rPr>
          <w:rFonts w:asciiTheme="minorHAnsi" w:hAnsiTheme="minorHAnsi" w:cstheme="minorHAnsi"/>
          <w:sz w:val="22"/>
          <w:szCs w:val="22"/>
        </w:rPr>
        <w:t>; to administer memberships; to deal with sanctions</w:t>
      </w:r>
      <w:r w:rsidRPr="00CF6D07">
        <w:rPr>
          <w:rFonts w:asciiTheme="minorHAnsi" w:hAnsiTheme="minorHAnsi" w:cstheme="minorHAnsi"/>
          <w:sz w:val="22"/>
          <w:szCs w:val="22"/>
        </w:rPr>
        <w:t xml:space="preserve">. Our lawful basis for processing personal </w:t>
      </w:r>
      <w:r w:rsidR="00513E05" w:rsidRPr="00CF6D07">
        <w:rPr>
          <w:rFonts w:asciiTheme="minorHAnsi" w:hAnsiTheme="minorHAnsi" w:cstheme="minorHAnsi"/>
          <w:sz w:val="22"/>
          <w:szCs w:val="22"/>
        </w:rPr>
        <w:t xml:space="preserve">data </w:t>
      </w:r>
      <w:r w:rsidRPr="00CF6D07">
        <w:rPr>
          <w:rFonts w:asciiTheme="minorHAnsi" w:hAnsiTheme="minorHAnsi" w:cstheme="minorHAnsi"/>
          <w:sz w:val="22"/>
          <w:szCs w:val="22"/>
        </w:rPr>
        <w:t xml:space="preserve">is that we have a contractual obligation to </w:t>
      </w:r>
      <w:r w:rsidR="00EB14C3" w:rsidRPr="00CF6D07">
        <w:rPr>
          <w:rFonts w:asciiTheme="minorHAnsi" w:hAnsiTheme="minorHAnsi" w:cstheme="minorHAnsi"/>
          <w:sz w:val="22"/>
          <w:szCs w:val="22"/>
        </w:rPr>
        <w:t>individuals</w:t>
      </w:r>
      <w:r w:rsidRPr="00CF6D07">
        <w:rPr>
          <w:rFonts w:asciiTheme="minorHAnsi" w:hAnsiTheme="minorHAnsi" w:cstheme="minorHAnsi"/>
          <w:sz w:val="22"/>
          <w:szCs w:val="22"/>
        </w:rPr>
        <w:t xml:space="preserve"> as </w:t>
      </w:r>
      <w:r w:rsidR="00B14680" w:rsidRPr="00CF6D07">
        <w:rPr>
          <w:rFonts w:asciiTheme="minorHAnsi" w:hAnsiTheme="minorHAnsi" w:cstheme="minorHAnsi"/>
          <w:sz w:val="22"/>
          <w:szCs w:val="22"/>
        </w:rPr>
        <w:t xml:space="preserve">participants </w:t>
      </w:r>
      <w:r w:rsidRPr="00CF6D07">
        <w:rPr>
          <w:rFonts w:asciiTheme="minorHAnsi" w:hAnsiTheme="minorHAnsi" w:cstheme="minorHAnsi"/>
          <w:sz w:val="22"/>
          <w:szCs w:val="22"/>
        </w:rPr>
        <w:t>or member</w:t>
      </w:r>
      <w:r w:rsidR="00EB14C3" w:rsidRPr="00CF6D07">
        <w:rPr>
          <w:rFonts w:asciiTheme="minorHAnsi" w:hAnsiTheme="minorHAnsi" w:cstheme="minorHAnsi"/>
          <w:sz w:val="22"/>
          <w:szCs w:val="22"/>
        </w:rPr>
        <w:t>s</w:t>
      </w:r>
      <w:r w:rsidRPr="00CF6D07">
        <w:rPr>
          <w:rFonts w:asciiTheme="minorHAnsi" w:hAnsiTheme="minorHAnsi" w:cstheme="minorHAnsi"/>
          <w:sz w:val="22"/>
          <w:szCs w:val="22"/>
        </w:rPr>
        <w:t xml:space="preserve"> to provide the services </w:t>
      </w:r>
      <w:r w:rsidR="00EB14C3" w:rsidRPr="00CF6D07">
        <w:rPr>
          <w:rFonts w:asciiTheme="minorHAnsi" w:hAnsiTheme="minorHAnsi" w:cstheme="minorHAnsi"/>
          <w:sz w:val="22"/>
          <w:szCs w:val="22"/>
        </w:rPr>
        <w:t>of a county football association</w:t>
      </w:r>
      <w:r w:rsidRPr="00CF6D07">
        <w:rPr>
          <w:rFonts w:asciiTheme="minorHAnsi" w:hAnsiTheme="minorHAnsi" w:cstheme="minorHAnsi"/>
          <w:sz w:val="22"/>
          <w:szCs w:val="22"/>
        </w:rPr>
        <w:t>.</w:t>
      </w:r>
    </w:p>
    <w:p w14:paraId="68CE50FB" w14:textId="4E05A272" w:rsidR="00A85E40" w:rsidRPr="00CF6D07" w:rsidRDefault="00A85E40" w:rsidP="002D3D31">
      <w:pPr>
        <w:ind w:left="360"/>
        <w:rPr>
          <w:rFonts w:asciiTheme="minorHAnsi" w:hAnsiTheme="minorHAnsi" w:cstheme="minorHAnsi"/>
          <w:sz w:val="22"/>
          <w:szCs w:val="22"/>
        </w:rPr>
      </w:pPr>
    </w:p>
    <w:p w14:paraId="31006292" w14:textId="77777777" w:rsidR="00A85E40" w:rsidRPr="00CF6D07" w:rsidRDefault="00A85E40" w:rsidP="00A85E40">
      <w:pPr>
        <w:ind w:left="360"/>
        <w:rPr>
          <w:rFonts w:asciiTheme="minorHAnsi" w:hAnsiTheme="minorHAnsi" w:cstheme="minorHAnsi"/>
          <w:sz w:val="22"/>
          <w:szCs w:val="22"/>
        </w:rPr>
      </w:pPr>
      <w:r w:rsidRPr="00CF6D07">
        <w:rPr>
          <w:rFonts w:asciiTheme="minorHAnsi" w:hAnsiTheme="minorHAnsi" w:cstheme="minorHAnsi"/>
          <w:sz w:val="22"/>
          <w:szCs w:val="22"/>
        </w:rPr>
        <w:t>We have set out below, in a table format, a description of all the ways we plan to use your personal data, and which of the legal bases we rely on to do so. We have also identified what our legitimate interests are where appropriate.</w:t>
      </w:r>
    </w:p>
    <w:p w14:paraId="57B8BEE0" w14:textId="309C0A0C" w:rsidR="00103074" w:rsidRPr="00CF6D07" w:rsidRDefault="00103074" w:rsidP="002D3D31">
      <w:pPr>
        <w:rPr>
          <w:rFonts w:asciiTheme="minorHAnsi" w:hAnsiTheme="minorHAnsi" w:cstheme="minorHAnsi"/>
          <w:sz w:val="22"/>
          <w:szCs w:val="22"/>
        </w:rPr>
      </w:pPr>
    </w:p>
    <w:tbl>
      <w:tblPr>
        <w:tblStyle w:val="TableGrid"/>
        <w:tblpPr w:leftFromText="180" w:rightFromText="180" w:vertAnchor="text" w:horzAnchor="margin" w:tblpXSpec="right" w:tblpY="277"/>
        <w:tblW w:w="0" w:type="auto"/>
        <w:tblLook w:val="04A0" w:firstRow="1" w:lastRow="0" w:firstColumn="1" w:lastColumn="0" w:noHBand="0" w:noVBand="1"/>
      </w:tblPr>
      <w:tblGrid>
        <w:gridCol w:w="4361"/>
        <w:gridCol w:w="4296"/>
      </w:tblGrid>
      <w:tr w:rsidR="00CF6D07" w:rsidRPr="00CF6D07" w14:paraId="619C7848" w14:textId="77777777" w:rsidTr="00A85E40">
        <w:tc>
          <w:tcPr>
            <w:tcW w:w="4361" w:type="dxa"/>
          </w:tcPr>
          <w:p w14:paraId="6AE7B80B" w14:textId="77777777" w:rsidR="00A85E40" w:rsidRPr="00CF6D07" w:rsidRDefault="00A85E40" w:rsidP="00A85E40">
            <w:pPr>
              <w:pStyle w:val="NoNumUntitledClause"/>
              <w:spacing w:before="0" w:after="0" w:line="240" w:lineRule="auto"/>
              <w:ind w:left="0"/>
              <w:jc w:val="center"/>
              <w:rPr>
                <w:rFonts w:asciiTheme="minorHAnsi" w:hAnsiTheme="minorHAnsi" w:cstheme="minorHAnsi"/>
                <w:b/>
                <w:color w:val="auto"/>
                <w:szCs w:val="22"/>
              </w:rPr>
            </w:pPr>
            <w:bookmarkStart w:id="0" w:name="a218374"/>
            <w:r w:rsidRPr="00CF6D07">
              <w:rPr>
                <w:rFonts w:asciiTheme="minorHAnsi" w:hAnsiTheme="minorHAnsi" w:cstheme="minorHAnsi"/>
                <w:b/>
                <w:color w:val="auto"/>
                <w:szCs w:val="22"/>
              </w:rPr>
              <w:t>Purpose/Processing Activity</w:t>
            </w:r>
          </w:p>
        </w:tc>
        <w:tc>
          <w:tcPr>
            <w:tcW w:w="4296" w:type="dxa"/>
          </w:tcPr>
          <w:p w14:paraId="568C5B6E" w14:textId="16458F6A" w:rsidR="00A85E40" w:rsidRPr="00CF6D07" w:rsidRDefault="00A85E40" w:rsidP="00C41EFD">
            <w:pPr>
              <w:pStyle w:val="NoNumUntitledClause"/>
              <w:spacing w:before="0" w:after="0" w:line="240" w:lineRule="auto"/>
              <w:ind w:left="0"/>
              <w:jc w:val="center"/>
              <w:rPr>
                <w:rFonts w:asciiTheme="minorHAnsi" w:hAnsiTheme="minorHAnsi" w:cstheme="minorHAnsi"/>
                <w:b/>
                <w:color w:val="auto"/>
                <w:szCs w:val="22"/>
              </w:rPr>
            </w:pPr>
            <w:r w:rsidRPr="00CF6D07">
              <w:rPr>
                <w:rFonts w:asciiTheme="minorHAnsi" w:hAnsiTheme="minorHAnsi" w:cstheme="minorHAnsi"/>
                <w:b/>
                <w:color w:val="auto"/>
                <w:szCs w:val="22"/>
              </w:rPr>
              <w:t>Lawful Basis</w:t>
            </w:r>
            <w:r w:rsidR="003A28EA" w:rsidRPr="00CF6D07">
              <w:rPr>
                <w:rFonts w:asciiTheme="minorHAnsi" w:hAnsiTheme="minorHAnsi" w:cstheme="minorHAnsi"/>
                <w:b/>
                <w:color w:val="auto"/>
                <w:szCs w:val="22"/>
              </w:rPr>
              <w:t xml:space="preserve"> </w:t>
            </w:r>
            <w:r w:rsidRPr="00CF6D07">
              <w:rPr>
                <w:rFonts w:asciiTheme="minorHAnsi" w:hAnsiTheme="minorHAnsi" w:cstheme="minorHAnsi"/>
                <w:b/>
                <w:color w:val="auto"/>
                <w:szCs w:val="22"/>
              </w:rPr>
              <w:t>for processing under Article 6 of the GDPR.</w:t>
            </w:r>
          </w:p>
        </w:tc>
      </w:tr>
      <w:tr w:rsidR="00CF6D07" w:rsidRPr="00CF6D07" w14:paraId="0491BF20" w14:textId="77777777" w:rsidTr="00A85E40">
        <w:tc>
          <w:tcPr>
            <w:tcW w:w="4361" w:type="dxa"/>
          </w:tcPr>
          <w:p w14:paraId="4ABF3C85" w14:textId="77777777"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p>
          <w:p w14:paraId="7773D052" w14:textId="640AC44E" w:rsidR="00A85E40" w:rsidRPr="00CF6D07" w:rsidRDefault="00A85E40" w:rsidP="000E2EC0">
            <w:pPr>
              <w:pStyle w:val="NoNumUntitledClause"/>
              <w:spacing w:before="0" w:after="0" w:line="240" w:lineRule="auto"/>
              <w:ind w:left="0"/>
              <w:rPr>
                <w:rFonts w:asciiTheme="minorHAnsi" w:hAnsiTheme="minorHAnsi" w:cstheme="minorHAnsi"/>
                <w:color w:val="auto"/>
                <w:szCs w:val="22"/>
              </w:rPr>
            </w:pPr>
            <w:r w:rsidRPr="00CF6D07">
              <w:rPr>
                <w:rFonts w:asciiTheme="minorHAnsi" w:hAnsiTheme="minorHAnsi" w:cstheme="minorHAnsi"/>
                <w:color w:val="auto"/>
                <w:szCs w:val="22"/>
              </w:rPr>
              <w:t>To respond to your enquiry</w:t>
            </w:r>
            <w:r w:rsidR="000E2EC0" w:rsidRPr="00CF6D07">
              <w:rPr>
                <w:rFonts w:asciiTheme="minorHAnsi" w:hAnsiTheme="minorHAnsi" w:cstheme="minorHAnsi"/>
                <w:color w:val="auto"/>
                <w:szCs w:val="22"/>
              </w:rPr>
              <w:t xml:space="preserve"> </w:t>
            </w:r>
          </w:p>
        </w:tc>
        <w:tc>
          <w:tcPr>
            <w:tcW w:w="4296" w:type="dxa"/>
          </w:tcPr>
          <w:p w14:paraId="310BD100" w14:textId="77777777" w:rsidR="00A85E40" w:rsidRPr="00CF6D07" w:rsidRDefault="00A85E40" w:rsidP="00C41EFD">
            <w:pPr>
              <w:pStyle w:val="NoNumUntitledClause"/>
              <w:spacing w:before="0" w:after="0" w:line="240" w:lineRule="auto"/>
              <w:ind w:left="0"/>
              <w:jc w:val="left"/>
              <w:rPr>
                <w:rFonts w:asciiTheme="minorHAnsi" w:hAnsiTheme="minorHAnsi" w:cstheme="minorHAnsi"/>
                <w:b/>
                <w:color w:val="auto"/>
                <w:szCs w:val="22"/>
              </w:rPr>
            </w:pPr>
          </w:p>
          <w:p w14:paraId="7953032E" w14:textId="4207325C" w:rsidR="00A85E40" w:rsidRPr="00CF6D07" w:rsidRDefault="00A85E40" w:rsidP="000E2EC0">
            <w:pPr>
              <w:pStyle w:val="NoNumUntitledClause"/>
              <w:spacing w:before="0" w:after="0" w:line="240" w:lineRule="auto"/>
              <w:ind w:left="0"/>
              <w:jc w:val="left"/>
              <w:rPr>
                <w:rFonts w:asciiTheme="minorHAnsi" w:hAnsiTheme="minorHAnsi" w:cstheme="minorHAnsi"/>
                <w:color w:val="auto"/>
                <w:szCs w:val="22"/>
              </w:rPr>
            </w:pPr>
            <w:r w:rsidRPr="00CF6D07">
              <w:rPr>
                <w:rFonts w:asciiTheme="minorHAnsi" w:hAnsiTheme="minorHAnsi" w:cstheme="minorHAnsi"/>
                <w:b/>
                <w:color w:val="auto"/>
                <w:szCs w:val="22"/>
              </w:rPr>
              <w:t>Contractual</w:t>
            </w:r>
          </w:p>
          <w:p w14:paraId="0196784C" w14:textId="39CFF0BB" w:rsidR="000E2EC0" w:rsidRPr="00CF6D07" w:rsidRDefault="000E2EC0" w:rsidP="000E2EC0">
            <w:pPr>
              <w:pStyle w:val="NoNumUntitledClause"/>
              <w:spacing w:before="0" w:after="0" w:line="240" w:lineRule="auto"/>
              <w:ind w:left="0"/>
              <w:jc w:val="left"/>
              <w:rPr>
                <w:rFonts w:asciiTheme="minorHAnsi" w:hAnsiTheme="minorHAnsi" w:cstheme="minorHAnsi"/>
                <w:color w:val="auto"/>
                <w:szCs w:val="22"/>
              </w:rPr>
            </w:pPr>
          </w:p>
        </w:tc>
      </w:tr>
      <w:tr w:rsidR="00CF6D07" w:rsidRPr="00CF6D07" w14:paraId="7AC26A12" w14:textId="77777777" w:rsidTr="00A85E40">
        <w:tc>
          <w:tcPr>
            <w:tcW w:w="4361" w:type="dxa"/>
          </w:tcPr>
          <w:p w14:paraId="7D1B240A" w14:textId="77777777" w:rsidR="000E2EC0" w:rsidRPr="00CF6D07" w:rsidRDefault="000E2EC0" w:rsidP="00A85E40">
            <w:pPr>
              <w:pStyle w:val="NoNumUntitledClause"/>
              <w:spacing w:before="0" w:after="0" w:line="240" w:lineRule="auto"/>
              <w:ind w:left="0"/>
              <w:rPr>
                <w:rFonts w:asciiTheme="minorHAnsi" w:hAnsiTheme="minorHAnsi" w:cstheme="minorHAnsi"/>
                <w:color w:val="auto"/>
                <w:szCs w:val="22"/>
              </w:rPr>
            </w:pPr>
          </w:p>
          <w:p w14:paraId="5786F0E9" w14:textId="17679DBD" w:rsidR="000E2EC0" w:rsidRPr="00CF6D07" w:rsidRDefault="000E2EC0" w:rsidP="00A85E40">
            <w:pPr>
              <w:pStyle w:val="NoNumUntitledClause"/>
              <w:spacing w:before="0" w:after="0" w:line="240" w:lineRule="auto"/>
              <w:ind w:left="0"/>
              <w:rPr>
                <w:rFonts w:asciiTheme="minorHAnsi" w:hAnsiTheme="minorHAnsi" w:cstheme="minorHAnsi"/>
                <w:color w:val="auto"/>
                <w:szCs w:val="22"/>
              </w:rPr>
            </w:pPr>
            <w:r w:rsidRPr="00CF6D07">
              <w:rPr>
                <w:rFonts w:asciiTheme="minorHAnsi" w:hAnsiTheme="minorHAnsi" w:cstheme="minorHAnsi"/>
                <w:color w:val="auto"/>
                <w:szCs w:val="22"/>
              </w:rPr>
              <w:t>To respond to your application/entry</w:t>
            </w:r>
          </w:p>
        </w:tc>
        <w:tc>
          <w:tcPr>
            <w:tcW w:w="4296" w:type="dxa"/>
          </w:tcPr>
          <w:p w14:paraId="0BF3E11E" w14:textId="77777777" w:rsidR="000E2EC0" w:rsidRPr="00CF6D07" w:rsidRDefault="000E2EC0" w:rsidP="00C41EFD">
            <w:pPr>
              <w:pStyle w:val="NoNumUntitledClause"/>
              <w:spacing w:before="0" w:after="0" w:line="240" w:lineRule="auto"/>
              <w:ind w:left="0"/>
              <w:jc w:val="left"/>
              <w:rPr>
                <w:rFonts w:asciiTheme="minorHAnsi" w:hAnsiTheme="minorHAnsi" w:cstheme="minorHAnsi"/>
                <w:b/>
                <w:color w:val="auto"/>
                <w:szCs w:val="22"/>
              </w:rPr>
            </w:pPr>
          </w:p>
          <w:p w14:paraId="260FE782" w14:textId="6FAD6256" w:rsidR="000E2EC0" w:rsidRPr="00CF6D07" w:rsidRDefault="000E2EC0" w:rsidP="000E2EC0">
            <w:pPr>
              <w:pStyle w:val="NoNumUntitledClause"/>
              <w:spacing w:before="0" w:after="0" w:line="240" w:lineRule="auto"/>
              <w:ind w:left="0"/>
              <w:jc w:val="left"/>
              <w:rPr>
                <w:rFonts w:asciiTheme="minorHAnsi" w:hAnsiTheme="minorHAnsi" w:cstheme="minorHAnsi"/>
                <w:color w:val="auto"/>
                <w:szCs w:val="22"/>
              </w:rPr>
            </w:pPr>
            <w:r w:rsidRPr="00CF6D07">
              <w:rPr>
                <w:rFonts w:asciiTheme="minorHAnsi" w:hAnsiTheme="minorHAnsi" w:cstheme="minorHAnsi"/>
                <w:b/>
                <w:color w:val="auto"/>
                <w:szCs w:val="22"/>
              </w:rPr>
              <w:t>Contractual</w:t>
            </w:r>
            <w:r w:rsidRPr="00CF6D07">
              <w:rPr>
                <w:rFonts w:asciiTheme="minorHAnsi" w:hAnsiTheme="minorHAnsi" w:cstheme="minorHAnsi"/>
                <w:color w:val="auto"/>
                <w:szCs w:val="22"/>
              </w:rPr>
              <w:t xml:space="preserve">; Includes Complaints, Benevolent Fund, Small Grant Applications, Long Service Nominations, ticket applications and competitions. </w:t>
            </w:r>
          </w:p>
          <w:p w14:paraId="6ED4F4DB" w14:textId="218F27BA" w:rsidR="000E2EC0" w:rsidRPr="00CF6D07" w:rsidRDefault="000E2EC0" w:rsidP="00C41EFD">
            <w:pPr>
              <w:pStyle w:val="NoNumUntitledClause"/>
              <w:spacing w:before="0" w:after="0" w:line="240" w:lineRule="auto"/>
              <w:ind w:left="0"/>
              <w:jc w:val="left"/>
              <w:rPr>
                <w:rFonts w:asciiTheme="minorHAnsi" w:hAnsiTheme="minorHAnsi" w:cstheme="minorHAnsi"/>
                <w:b/>
                <w:color w:val="auto"/>
                <w:szCs w:val="22"/>
              </w:rPr>
            </w:pPr>
          </w:p>
        </w:tc>
      </w:tr>
      <w:tr w:rsidR="00CF6D07" w:rsidRPr="00CF6D07" w14:paraId="05E2DF05" w14:textId="77777777" w:rsidTr="00A85E40">
        <w:tc>
          <w:tcPr>
            <w:tcW w:w="4361" w:type="dxa"/>
          </w:tcPr>
          <w:p w14:paraId="665DD4FD" w14:textId="77777777"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p>
          <w:p w14:paraId="38C0D33F" w14:textId="77777777"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r w:rsidRPr="00CF6D07">
              <w:rPr>
                <w:rFonts w:asciiTheme="minorHAnsi" w:hAnsiTheme="minorHAnsi" w:cstheme="minorHAnsi"/>
                <w:color w:val="auto"/>
                <w:szCs w:val="22"/>
              </w:rPr>
              <w:t>To administer the relevant competition</w:t>
            </w:r>
          </w:p>
          <w:p w14:paraId="5874F09A" w14:textId="77777777"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p>
        </w:tc>
        <w:tc>
          <w:tcPr>
            <w:tcW w:w="4296" w:type="dxa"/>
          </w:tcPr>
          <w:p w14:paraId="193F202F" w14:textId="77777777" w:rsidR="00A85E40" w:rsidRPr="00CF6D07" w:rsidRDefault="00A85E40" w:rsidP="00C41EFD">
            <w:pPr>
              <w:pStyle w:val="NoNumUntitledClause"/>
              <w:spacing w:before="0" w:after="0" w:line="240" w:lineRule="auto"/>
              <w:ind w:left="0"/>
              <w:jc w:val="left"/>
              <w:rPr>
                <w:rFonts w:asciiTheme="minorHAnsi" w:hAnsiTheme="minorHAnsi" w:cstheme="minorHAnsi"/>
                <w:b/>
                <w:color w:val="auto"/>
                <w:szCs w:val="22"/>
              </w:rPr>
            </w:pPr>
          </w:p>
          <w:p w14:paraId="25C2758E" w14:textId="5C5C09F8" w:rsidR="00A85E40" w:rsidRPr="00CF6D07" w:rsidRDefault="00A85E40" w:rsidP="00C41EFD">
            <w:pPr>
              <w:pStyle w:val="NoNumUntitledClause"/>
              <w:spacing w:before="0" w:after="0" w:line="240" w:lineRule="auto"/>
              <w:ind w:left="0"/>
              <w:jc w:val="left"/>
              <w:rPr>
                <w:rFonts w:asciiTheme="minorHAnsi" w:hAnsiTheme="minorHAnsi" w:cstheme="minorHAnsi"/>
                <w:color w:val="auto"/>
                <w:szCs w:val="22"/>
              </w:rPr>
            </w:pPr>
            <w:r w:rsidRPr="00CF6D07">
              <w:rPr>
                <w:rFonts w:asciiTheme="minorHAnsi" w:hAnsiTheme="minorHAnsi" w:cstheme="minorHAnsi"/>
                <w:b/>
                <w:color w:val="auto"/>
                <w:szCs w:val="22"/>
              </w:rPr>
              <w:t xml:space="preserve">Contractual; </w:t>
            </w:r>
            <w:r w:rsidRPr="00CF6D07">
              <w:rPr>
                <w:rFonts w:asciiTheme="minorHAnsi" w:hAnsiTheme="minorHAnsi" w:cstheme="minorHAnsi"/>
                <w:color w:val="auto"/>
                <w:szCs w:val="22"/>
              </w:rPr>
              <w:t xml:space="preserve">Includes but </w:t>
            </w:r>
            <w:r w:rsidR="00131C80" w:rsidRPr="00CF6D07">
              <w:rPr>
                <w:rFonts w:asciiTheme="minorHAnsi" w:hAnsiTheme="minorHAnsi" w:cstheme="minorHAnsi"/>
                <w:color w:val="auto"/>
                <w:szCs w:val="22"/>
              </w:rPr>
              <w:t>it not limited to Affiliations</w:t>
            </w:r>
            <w:r w:rsidR="000E2EC0" w:rsidRPr="00CF6D07">
              <w:rPr>
                <w:rFonts w:asciiTheme="minorHAnsi" w:hAnsiTheme="minorHAnsi" w:cstheme="minorHAnsi"/>
                <w:color w:val="auto"/>
                <w:szCs w:val="22"/>
              </w:rPr>
              <w:t>, sanctioning,</w:t>
            </w:r>
            <w:r w:rsidR="00131C80" w:rsidRPr="00CF6D07">
              <w:rPr>
                <w:rFonts w:asciiTheme="minorHAnsi" w:hAnsiTheme="minorHAnsi" w:cstheme="minorHAnsi"/>
                <w:color w:val="auto"/>
                <w:szCs w:val="22"/>
              </w:rPr>
              <w:t xml:space="preserve"> </w:t>
            </w:r>
            <w:r w:rsidRPr="00CF6D07">
              <w:rPr>
                <w:rFonts w:asciiTheme="minorHAnsi" w:hAnsiTheme="minorHAnsi" w:cstheme="minorHAnsi"/>
                <w:color w:val="auto"/>
                <w:szCs w:val="22"/>
              </w:rPr>
              <w:t>and the County Cups.</w:t>
            </w:r>
          </w:p>
          <w:p w14:paraId="30249131" w14:textId="77777777" w:rsidR="00A85E40" w:rsidRPr="00CF6D07" w:rsidRDefault="00A85E40" w:rsidP="00C41EFD">
            <w:pPr>
              <w:pStyle w:val="NoNumUntitledClause"/>
              <w:spacing w:before="0" w:after="0" w:line="240" w:lineRule="auto"/>
              <w:ind w:left="0"/>
              <w:jc w:val="left"/>
              <w:rPr>
                <w:rFonts w:asciiTheme="minorHAnsi" w:hAnsiTheme="minorHAnsi" w:cstheme="minorHAnsi"/>
                <w:color w:val="auto"/>
                <w:szCs w:val="22"/>
              </w:rPr>
            </w:pPr>
          </w:p>
        </w:tc>
      </w:tr>
      <w:tr w:rsidR="00CF6D07" w:rsidRPr="00CF6D07" w14:paraId="4CEA1106" w14:textId="77777777" w:rsidTr="00A85E40">
        <w:tc>
          <w:tcPr>
            <w:tcW w:w="4361" w:type="dxa"/>
          </w:tcPr>
          <w:p w14:paraId="4A9C0465" w14:textId="5DCA64AF" w:rsidR="00131C80" w:rsidRPr="00CF6D07" w:rsidRDefault="00131C80" w:rsidP="00A85E40">
            <w:pPr>
              <w:pStyle w:val="NoNumUntitledClause"/>
              <w:spacing w:before="0" w:after="0" w:line="240" w:lineRule="auto"/>
              <w:ind w:left="0"/>
              <w:rPr>
                <w:rFonts w:asciiTheme="minorHAnsi" w:hAnsiTheme="minorHAnsi" w:cstheme="minorHAnsi"/>
                <w:color w:val="auto"/>
                <w:szCs w:val="22"/>
              </w:rPr>
            </w:pPr>
          </w:p>
          <w:p w14:paraId="5E618223" w14:textId="261AC4F3" w:rsidR="00131C80" w:rsidRPr="00CF6D07" w:rsidRDefault="00131C80" w:rsidP="00A85E40">
            <w:pPr>
              <w:pStyle w:val="NoNumUntitledClause"/>
              <w:spacing w:before="0" w:after="0" w:line="240" w:lineRule="auto"/>
              <w:ind w:left="0"/>
              <w:rPr>
                <w:rFonts w:asciiTheme="minorHAnsi" w:hAnsiTheme="minorHAnsi" w:cstheme="minorHAnsi"/>
                <w:color w:val="auto"/>
                <w:szCs w:val="22"/>
              </w:rPr>
            </w:pPr>
            <w:r w:rsidRPr="00CF6D07">
              <w:rPr>
                <w:rFonts w:asciiTheme="minorHAnsi" w:hAnsiTheme="minorHAnsi" w:cstheme="minorHAnsi"/>
                <w:color w:val="auto"/>
                <w:szCs w:val="22"/>
              </w:rPr>
              <w:t>To administer the Disciplinary Process</w:t>
            </w:r>
          </w:p>
          <w:p w14:paraId="12758CA7" w14:textId="77777777" w:rsidR="00131C80" w:rsidRPr="00CF6D07" w:rsidRDefault="00131C80" w:rsidP="00A85E40">
            <w:pPr>
              <w:pStyle w:val="NoNumUntitledClause"/>
              <w:spacing w:before="0" w:after="0" w:line="240" w:lineRule="auto"/>
              <w:ind w:left="0"/>
              <w:rPr>
                <w:rFonts w:asciiTheme="minorHAnsi" w:hAnsiTheme="minorHAnsi" w:cstheme="minorHAnsi"/>
                <w:color w:val="auto"/>
                <w:szCs w:val="22"/>
              </w:rPr>
            </w:pPr>
          </w:p>
        </w:tc>
        <w:tc>
          <w:tcPr>
            <w:tcW w:w="4296" w:type="dxa"/>
          </w:tcPr>
          <w:p w14:paraId="736CFF79" w14:textId="77777777" w:rsidR="00131C80" w:rsidRPr="00CF6D07" w:rsidRDefault="00131C80" w:rsidP="00C41EFD">
            <w:pPr>
              <w:pStyle w:val="NoNumUntitledClause"/>
              <w:spacing w:before="0" w:after="0" w:line="240" w:lineRule="auto"/>
              <w:ind w:left="0"/>
              <w:jc w:val="left"/>
              <w:rPr>
                <w:rFonts w:asciiTheme="minorHAnsi" w:hAnsiTheme="minorHAnsi" w:cstheme="minorHAnsi"/>
                <w:b/>
                <w:color w:val="auto"/>
                <w:szCs w:val="22"/>
              </w:rPr>
            </w:pPr>
          </w:p>
          <w:p w14:paraId="15B472E0" w14:textId="7E046ED7" w:rsidR="00733463" w:rsidRPr="00CF6D07" w:rsidRDefault="00DC48BE" w:rsidP="00C41EFD">
            <w:pPr>
              <w:pStyle w:val="NoNumUntitledClause"/>
              <w:spacing w:before="0" w:after="0" w:line="240" w:lineRule="auto"/>
              <w:ind w:left="0"/>
              <w:jc w:val="left"/>
              <w:rPr>
                <w:rFonts w:asciiTheme="minorHAnsi" w:hAnsiTheme="minorHAnsi" w:cstheme="minorHAnsi"/>
                <w:color w:val="auto"/>
                <w:szCs w:val="22"/>
              </w:rPr>
            </w:pPr>
            <w:r w:rsidRPr="00CF6D07">
              <w:rPr>
                <w:rFonts w:asciiTheme="minorHAnsi" w:hAnsiTheme="minorHAnsi" w:cstheme="minorHAnsi"/>
                <w:b/>
                <w:color w:val="auto"/>
                <w:szCs w:val="22"/>
              </w:rPr>
              <w:t>Contractual</w:t>
            </w:r>
            <w:r w:rsidR="00003DF3" w:rsidRPr="00CF6D07">
              <w:rPr>
                <w:rFonts w:asciiTheme="minorHAnsi" w:hAnsiTheme="minorHAnsi" w:cstheme="minorHAnsi"/>
                <w:b/>
                <w:color w:val="auto"/>
                <w:szCs w:val="22"/>
              </w:rPr>
              <w:t xml:space="preserve">; </w:t>
            </w:r>
            <w:r w:rsidR="00003DF3" w:rsidRPr="00CF6D07">
              <w:rPr>
                <w:rFonts w:asciiTheme="minorHAnsi" w:hAnsiTheme="minorHAnsi" w:cstheme="minorHAnsi"/>
                <w:color w:val="auto"/>
                <w:szCs w:val="22"/>
              </w:rPr>
              <w:t>Includes s</w:t>
            </w:r>
            <w:r w:rsidR="00733463" w:rsidRPr="00CF6D07">
              <w:rPr>
                <w:rFonts w:asciiTheme="minorHAnsi" w:hAnsiTheme="minorHAnsi" w:cstheme="minorHAnsi"/>
                <w:color w:val="auto"/>
                <w:szCs w:val="22"/>
              </w:rPr>
              <w:t>haring names of witnesses</w:t>
            </w:r>
            <w:r w:rsidRPr="00CF6D07">
              <w:rPr>
                <w:rFonts w:asciiTheme="minorHAnsi" w:hAnsiTheme="minorHAnsi" w:cstheme="minorHAnsi"/>
                <w:color w:val="auto"/>
                <w:szCs w:val="22"/>
              </w:rPr>
              <w:t xml:space="preserve"> through the provision of statements. </w:t>
            </w:r>
          </w:p>
          <w:p w14:paraId="42A19BFD" w14:textId="4F97222E" w:rsidR="005B20B7" w:rsidRPr="00CF6D07" w:rsidRDefault="005B20B7" w:rsidP="00C41EFD">
            <w:pPr>
              <w:pStyle w:val="NoNumUntitledClause"/>
              <w:spacing w:before="0" w:after="0" w:line="240" w:lineRule="auto"/>
              <w:ind w:left="0"/>
              <w:jc w:val="left"/>
              <w:rPr>
                <w:rFonts w:asciiTheme="minorHAnsi" w:hAnsiTheme="minorHAnsi" w:cstheme="minorHAnsi"/>
                <w:color w:val="auto"/>
                <w:szCs w:val="22"/>
              </w:rPr>
            </w:pPr>
          </w:p>
        </w:tc>
      </w:tr>
      <w:tr w:rsidR="00CF6D07" w:rsidRPr="00CF6D07" w14:paraId="08D15012" w14:textId="77777777" w:rsidTr="00A85E40">
        <w:tc>
          <w:tcPr>
            <w:tcW w:w="4361" w:type="dxa"/>
          </w:tcPr>
          <w:p w14:paraId="54ADDB4B" w14:textId="77777777" w:rsidR="00F74D92" w:rsidRDefault="00F74D92" w:rsidP="00A85E40">
            <w:pPr>
              <w:pStyle w:val="NoNumUntitledClause"/>
              <w:spacing w:before="0" w:after="0" w:line="240" w:lineRule="auto"/>
              <w:ind w:left="0"/>
              <w:rPr>
                <w:rFonts w:asciiTheme="minorHAnsi" w:hAnsiTheme="minorHAnsi" w:cstheme="minorHAnsi"/>
                <w:color w:val="auto"/>
                <w:szCs w:val="22"/>
              </w:rPr>
            </w:pPr>
          </w:p>
          <w:p w14:paraId="658D1280" w14:textId="2B46C2D9" w:rsidR="0007448D" w:rsidRPr="00CF6D07" w:rsidRDefault="0007448D" w:rsidP="00A85E40">
            <w:pPr>
              <w:pStyle w:val="NoNumUntitledClause"/>
              <w:spacing w:before="0" w:after="0" w:line="240" w:lineRule="auto"/>
              <w:ind w:left="0"/>
              <w:rPr>
                <w:rFonts w:asciiTheme="minorHAnsi" w:hAnsiTheme="minorHAnsi" w:cstheme="minorHAnsi"/>
                <w:color w:val="auto"/>
                <w:szCs w:val="22"/>
              </w:rPr>
            </w:pPr>
            <w:r w:rsidRPr="00CF6D07">
              <w:rPr>
                <w:rFonts w:asciiTheme="minorHAnsi" w:hAnsiTheme="minorHAnsi" w:cstheme="minorHAnsi"/>
                <w:color w:val="auto"/>
                <w:szCs w:val="22"/>
              </w:rPr>
              <w:t>To make a payment to you</w:t>
            </w:r>
          </w:p>
        </w:tc>
        <w:tc>
          <w:tcPr>
            <w:tcW w:w="4296" w:type="dxa"/>
          </w:tcPr>
          <w:p w14:paraId="3DEC3F57" w14:textId="77777777" w:rsidR="00F74D92" w:rsidRDefault="00F74D92" w:rsidP="00C41EFD">
            <w:pPr>
              <w:pStyle w:val="NoNumUntitledClause"/>
              <w:spacing w:before="0" w:after="0" w:line="240" w:lineRule="auto"/>
              <w:ind w:left="0"/>
              <w:jc w:val="left"/>
              <w:rPr>
                <w:rFonts w:asciiTheme="minorHAnsi" w:hAnsiTheme="minorHAnsi" w:cstheme="minorHAnsi"/>
                <w:b/>
                <w:color w:val="auto"/>
                <w:szCs w:val="22"/>
              </w:rPr>
            </w:pPr>
          </w:p>
          <w:p w14:paraId="433F2218" w14:textId="77777777" w:rsidR="0007448D" w:rsidRDefault="0007448D" w:rsidP="00C41EFD">
            <w:pPr>
              <w:pStyle w:val="NoNumUntitledClause"/>
              <w:spacing w:before="0" w:after="0" w:line="240" w:lineRule="auto"/>
              <w:ind w:left="0"/>
              <w:jc w:val="left"/>
              <w:rPr>
                <w:rFonts w:asciiTheme="minorHAnsi" w:hAnsiTheme="minorHAnsi" w:cstheme="minorHAnsi"/>
                <w:color w:val="auto"/>
                <w:szCs w:val="22"/>
              </w:rPr>
            </w:pPr>
            <w:r w:rsidRPr="00CF6D07">
              <w:rPr>
                <w:rFonts w:asciiTheme="minorHAnsi" w:hAnsiTheme="minorHAnsi" w:cstheme="minorHAnsi"/>
                <w:b/>
                <w:color w:val="auto"/>
                <w:szCs w:val="22"/>
              </w:rPr>
              <w:t xml:space="preserve">Consent; </w:t>
            </w:r>
            <w:r w:rsidRPr="00CF6D07">
              <w:rPr>
                <w:rFonts w:asciiTheme="minorHAnsi" w:hAnsiTheme="minorHAnsi" w:cstheme="minorHAnsi"/>
                <w:color w:val="auto"/>
                <w:szCs w:val="22"/>
              </w:rPr>
              <w:t>Includes both the payment of invoices and issuing of refunds, and all payment are processed in conjunction with third party banking and accounting partners.</w:t>
            </w:r>
          </w:p>
          <w:p w14:paraId="700B9EA0" w14:textId="2CC2ABA2" w:rsidR="00F74D92" w:rsidRPr="00CF6D07" w:rsidRDefault="00F74D92" w:rsidP="00C41EFD">
            <w:pPr>
              <w:pStyle w:val="NoNumUntitledClause"/>
              <w:spacing w:before="0" w:after="0" w:line="240" w:lineRule="auto"/>
              <w:ind w:left="0"/>
              <w:jc w:val="left"/>
              <w:rPr>
                <w:rFonts w:asciiTheme="minorHAnsi" w:hAnsiTheme="minorHAnsi" w:cstheme="minorHAnsi"/>
                <w:b/>
                <w:color w:val="auto"/>
                <w:szCs w:val="22"/>
              </w:rPr>
            </w:pPr>
          </w:p>
        </w:tc>
      </w:tr>
      <w:tr w:rsidR="00CF6D07" w:rsidRPr="00CF6D07" w14:paraId="4B5DB133" w14:textId="77777777" w:rsidTr="00A85E40">
        <w:tc>
          <w:tcPr>
            <w:tcW w:w="4361" w:type="dxa"/>
          </w:tcPr>
          <w:p w14:paraId="6B926A9A" w14:textId="77777777"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p>
          <w:p w14:paraId="6B108117" w14:textId="3DA7B848"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r w:rsidRPr="00CF6D07">
              <w:rPr>
                <w:rFonts w:asciiTheme="minorHAnsi" w:hAnsiTheme="minorHAnsi" w:cstheme="minorHAnsi"/>
                <w:color w:val="auto"/>
                <w:szCs w:val="22"/>
              </w:rPr>
              <w:t xml:space="preserve">To send </w:t>
            </w:r>
            <w:r w:rsidR="005B20B7" w:rsidRPr="00CF6D07">
              <w:rPr>
                <w:rFonts w:asciiTheme="minorHAnsi" w:hAnsiTheme="minorHAnsi" w:cstheme="minorHAnsi"/>
                <w:color w:val="auto"/>
                <w:szCs w:val="22"/>
              </w:rPr>
              <w:t xml:space="preserve">County updates and </w:t>
            </w:r>
            <w:r w:rsidRPr="00CF6D07">
              <w:rPr>
                <w:rFonts w:asciiTheme="minorHAnsi" w:hAnsiTheme="minorHAnsi" w:cstheme="minorHAnsi"/>
                <w:color w:val="auto"/>
                <w:szCs w:val="22"/>
              </w:rPr>
              <w:t>information to you</w:t>
            </w:r>
            <w:r w:rsidR="00DC48BE" w:rsidRPr="00CF6D07">
              <w:rPr>
                <w:rFonts w:asciiTheme="minorHAnsi" w:hAnsiTheme="minorHAnsi" w:cstheme="minorHAnsi"/>
                <w:color w:val="auto"/>
                <w:szCs w:val="22"/>
              </w:rPr>
              <w:t xml:space="preserve"> relevant to the role that you hold within football</w:t>
            </w:r>
          </w:p>
          <w:p w14:paraId="733545F7" w14:textId="77777777"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p>
        </w:tc>
        <w:tc>
          <w:tcPr>
            <w:tcW w:w="4296" w:type="dxa"/>
          </w:tcPr>
          <w:p w14:paraId="5DCA0340" w14:textId="77777777" w:rsidR="00A85E40" w:rsidRPr="00CF6D07" w:rsidRDefault="00A85E40" w:rsidP="00C41EFD">
            <w:pPr>
              <w:pStyle w:val="NoNumUntitledClause"/>
              <w:spacing w:before="0" w:after="0" w:line="240" w:lineRule="auto"/>
              <w:ind w:left="0"/>
              <w:jc w:val="left"/>
              <w:rPr>
                <w:rFonts w:asciiTheme="minorHAnsi" w:hAnsiTheme="minorHAnsi" w:cstheme="minorHAnsi"/>
                <w:b/>
                <w:color w:val="auto"/>
                <w:szCs w:val="22"/>
              </w:rPr>
            </w:pPr>
          </w:p>
          <w:p w14:paraId="29EB8518" w14:textId="77777777" w:rsidR="00A85E40" w:rsidRPr="00CF6D07" w:rsidRDefault="00A85E40" w:rsidP="00C41EFD">
            <w:pPr>
              <w:pStyle w:val="NoNumUntitledClause"/>
              <w:spacing w:before="0" w:after="0" w:line="240" w:lineRule="auto"/>
              <w:ind w:left="0"/>
              <w:jc w:val="left"/>
              <w:rPr>
                <w:rFonts w:asciiTheme="minorHAnsi" w:hAnsiTheme="minorHAnsi" w:cstheme="minorHAnsi"/>
                <w:b/>
                <w:color w:val="auto"/>
                <w:szCs w:val="22"/>
              </w:rPr>
            </w:pPr>
            <w:r w:rsidRPr="00CF6D07">
              <w:rPr>
                <w:rFonts w:asciiTheme="minorHAnsi" w:hAnsiTheme="minorHAnsi" w:cstheme="minorHAnsi"/>
                <w:b/>
                <w:color w:val="auto"/>
                <w:szCs w:val="22"/>
              </w:rPr>
              <w:t>Contractual</w:t>
            </w:r>
          </w:p>
        </w:tc>
      </w:tr>
      <w:tr w:rsidR="00CF6D07" w:rsidRPr="00CF6D07" w14:paraId="5079DAFA" w14:textId="77777777" w:rsidTr="00A85E40">
        <w:tc>
          <w:tcPr>
            <w:tcW w:w="4361" w:type="dxa"/>
          </w:tcPr>
          <w:p w14:paraId="6463D64E" w14:textId="77777777"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p>
          <w:p w14:paraId="4A9E03B7" w14:textId="3CA0DBB8" w:rsidR="00A85E40" w:rsidRPr="00CF6D07" w:rsidRDefault="00361042" w:rsidP="00361042">
            <w:pPr>
              <w:pStyle w:val="NoNumUntitledClause"/>
              <w:spacing w:before="0" w:after="0" w:line="240" w:lineRule="auto"/>
              <w:ind w:left="0"/>
              <w:rPr>
                <w:rFonts w:asciiTheme="minorHAnsi" w:hAnsiTheme="minorHAnsi" w:cstheme="minorHAnsi"/>
                <w:color w:val="auto"/>
                <w:szCs w:val="22"/>
              </w:rPr>
            </w:pPr>
            <w:r w:rsidRPr="00CF6D07">
              <w:rPr>
                <w:rFonts w:asciiTheme="minorHAnsi" w:hAnsiTheme="minorHAnsi" w:cstheme="minorHAnsi"/>
                <w:color w:val="auto"/>
                <w:szCs w:val="22"/>
              </w:rPr>
              <w:t xml:space="preserve">To ensure a designated person can be contacted in case of an emergency.  </w:t>
            </w:r>
          </w:p>
        </w:tc>
        <w:tc>
          <w:tcPr>
            <w:tcW w:w="4296" w:type="dxa"/>
          </w:tcPr>
          <w:p w14:paraId="2B01620B" w14:textId="77777777" w:rsidR="00A85E40" w:rsidRPr="00CF6D07" w:rsidRDefault="00A85E40" w:rsidP="00C41EFD">
            <w:pPr>
              <w:pStyle w:val="NoNumUntitledClause"/>
              <w:spacing w:before="0" w:after="0" w:line="240" w:lineRule="auto"/>
              <w:ind w:left="0"/>
              <w:jc w:val="left"/>
              <w:rPr>
                <w:rFonts w:asciiTheme="minorHAnsi" w:hAnsiTheme="minorHAnsi" w:cstheme="minorHAnsi"/>
                <w:b/>
                <w:color w:val="auto"/>
                <w:szCs w:val="22"/>
              </w:rPr>
            </w:pPr>
          </w:p>
          <w:p w14:paraId="6F1AFC50" w14:textId="77777777" w:rsidR="00A85E40" w:rsidRPr="00CF6D07" w:rsidRDefault="00A85E40" w:rsidP="00C41EFD">
            <w:pPr>
              <w:pStyle w:val="NoNumUntitledClause"/>
              <w:spacing w:before="0" w:after="0" w:line="240" w:lineRule="auto"/>
              <w:ind w:left="0"/>
              <w:jc w:val="left"/>
              <w:rPr>
                <w:rFonts w:asciiTheme="minorHAnsi" w:hAnsiTheme="minorHAnsi" w:cstheme="minorHAnsi"/>
                <w:color w:val="auto"/>
                <w:szCs w:val="22"/>
              </w:rPr>
            </w:pPr>
            <w:r w:rsidRPr="00CF6D07">
              <w:rPr>
                <w:rFonts w:asciiTheme="minorHAnsi" w:hAnsiTheme="minorHAnsi" w:cstheme="minorHAnsi"/>
                <w:b/>
                <w:color w:val="auto"/>
                <w:szCs w:val="22"/>
              </w:rPr>
              <w:t xml:space="preserve">Contractual; </w:t>
            </w:r>
            <w:r w:rsidRPr="00CF6D07">
              <w:rPr>
                <w:rFonts w:asciiTheme="minorHAnsi" w:hAnsiTheme="minorHAnsi" w:cstheme="minorHAnsi"/>
                <w:color w:val="auto"/>
                <w:szCs w:val="22"/>
              </w:rPr>
              <w:t>Individuals provide emergency contact information in the event of them being taken ill whilst participating in County events, e.g. course participants and players</w:t>
            </w:r>
          </w:p>
          <w:p w14:paraId="794E6B5E" w14:textId="77777777" w:rsidR="00A85E40" w:rsidRPr="00CF6D07" w:rsidRDefault="00A85E40" w:rsidP="00C41EFD">
            <w:pPr>
              <w:pStyle w:val="NoNumUntitledClause"/>
              <w:spacing w:before="0" w:after="0" w:line="240" w:lineRule="auto"/>
              <w:ind w:left="0"/>
              <w:jc w:val="left"/>
              <w:rPr>
                <w:rFonts w:asciiTheme="minorHAnsi" w:hAnsiTheme="minorHAnsi" w:cstheme="minorHAnsi"/>
                <w:color w:val="auto"/>
                <w:szCs w:val="22"/>
              </w:rPr>
            </w:pPr>
          </w:p>
        </w:tc>
      </w:tr>
      <w:tr w:rsidR="00CF6D07" w:rsidRPr="00CF6D07" w14:paraId="7F37A8D4" w14:textId="77777777" w:rsidTr="00A85E40">
        <w:tc>
          <w:tcPr>
            <w:tcW w:w="4361" w:type="dxa"/>
          </w:tcPr>
          <w:p w14:paraId="0070BDC1" w14:textId="77777777" w:rsidR="00A85E40" w:rsidRPr="0061105F" w:rsidRDefault="00A85E40" w:rsidP="00A85E40">
            <w:pPr>
              <w:pStyle w:val="NoNumUntitledClause"/>
              <w:spacing w:before="0" w:after="0" w:line="240" w:lineRule="auto"/>
              <w:ind w:left="0"/>
              <w:rPr>
                <w:rFonts w:asciiTheme="minorHAnsi" w:hAnsiTheme="minorHAnsi" w:cstheme="minorHAnsi"/>
                <w:color w:val="auto"/>
                <w:szCs w:val="22"/>
              </w:rPr>
            </w:pPr>
          </w:p>
          <w:p w14:paraId="3C03D063" w14:textId="3E61433B" w:rsidR="00A85E40" w:rsidRPr="0061105F" w:rsidRDefault="00361042" w:rsidP="00361042">
            <w:pPr>
              <w:pStyle w:val="NoNumUntitledClause"/>
              <w:spacing w:before="0" w:after="0" w:line="240" w:lineRule="auto"/>
              <w:ind w:left="0"/>
              <w:rPr>
                <w:rFonts w:asciiTheme="minorHAnsi" w:hAnsiTheme="minorHAnsi" w:cstheme="minorHAnsi"/>
                <w:color w:val="auto"/>
                <w:szCs w:val="22"/>
              </w:rPr>
            </w:pPr>
            <w:r w:rsidRPr="0061105F">
              <w:rPr>
                <w:rFonts w:asciiTheme="minorHAnsi" w:hAnsiTheme="minorHAnsi" w:cstheme="minorHAnsi"/>
                <w:color w:val="auto"/>
                <w:szCs w:val="22"/>
              </w:rPr>
              <w:t xml:space="preserve">To conduct research </w:t>
            </w:r>
          </w:p>
        </w:tc>
        <w:tc>
          <w:tcPr>
            <w:tcW w:w="4296" w:type="dxa"/>
          </w:tcPr>
          <w:p w14:paraId="795E2A68" w14:textId="77777777" w:rsidR="00A85E40" w:rsidRPr="0061105F" w:rsidRDefault="00A85E40" w:rsidP="00C41EFD">
            <w:pPr>
              <w:pStyle w:val="NoNumUntitledClause"/>
              <w:spacing w:before="0" w:after="0" w:line="240" w:lineRule="auto"/>
              <w:ind w:left="0"/>
              <w:jc w:val="left"/>
              <w:rPr>
                <w:rFonts w:asciiTheme="minorHAnsi" w:hAnsiTheme="minorHAnsi" w:cstheme="minorHAnsi"/>
                <w:b/>
                <w:color w:val="auto"/>
                <w:szCs w:val="22"/>
              </w:rPr>
            </w:pPr>
          </w:p>
          <w:p w14:paraId="2C8DD450" w14:textId="5C55BA07" w:rsidR="00A85E40" w:rsidRPr="0061105F" w:rsidRDefault="00A85E40" w:rsidP="00C41EFD">
            <w:pPr>
              <w:rPr>
                <w:rFonts w:asciiTheme="minorHAnsi" w:hAnsiTheme="minorHAnsi" w:cstheme="minorHAnsi"/>
                <w:sz w:val="22"/>
                <w:szCs w:val="22"/>
              </w:rPr>
            </w:pPr>
            <w:r w:rsidRPr="0061105F">
              <w:rPr>
                <w:rFonts w:asciiTheme="minorHAnsi" w:hAnsiTheme="minorHAnsi" w:cstheme="minorHAnsi"/>
                <w:b/>
                <w:sz w:val="22"/>
                <w:szCs w:val="22"/>
              </w:rPr>
              <w:t xml:space="preserve">Legitimate </w:t>
            </w:r>
            <w:r w:rsidR="00B66892" w:rsidRPr="0061105F">
              <w:rPr>
                <w:rFonts w:asciiTheme="minorHAnsi" w:hAnsiTheme="minorHAnsi" w:cstheme="minorHAnsi"/>
                <w:b/>
                <w:sz w:val="22"/>
                <w:szCs w:val="22"/>
              </w:rPr>
              <w:t>I</w:t>
            </w:r>
            <w:r w:rsidRPr="0061105F">
              <w:rPr>
                <w:rFonts w:asciiTheme="minorHAnsi" w:hAnsiTheme="minorHAnsi" w:cstheme="minorHAnsi"/>
                <w:b/>
                <w:sz w:val="22"/>
                <w:szCs w:val="22"/>
              </w:rPr>
              <w:t>nterest</w:t>
            </w:r>
            <w:r w:rsidRPr="0061105F">
              <w:rPr>
                <w:rFonts w:asciiTheme="minorHAnsi" w:hAnsiTheme="minorHAnsi" w:cstheme="minorHAnsi"/>
                <w:sz w:val="22"/>
                <w:szCs w:val="22"/>
              </w:rPr>
              <w:t>;</w:t>
            </w:r>
            <w:r w:rsidRPr="0061105F">
              <w:rPr>
                <w:rFonts w:asciiTheme="minorHAnsi" w:hAnsiTheme="minorHAnsi" w:cstheme="minorHAnsi"/>
                <w:szCs w:val="22"/>
              </w:rPr>
              <w:t xml:space="preserve"> </w:t>
            </w:r>
            <w:r w:rsidRPr="0061105F">
              <w:rPr>
                <w:rFonts w:asciiTheme="minorHAnsi" w:hAnsiTheme="minorHAnsi" w:cstheme="minorHAnsi"/>
                <w:sz w:val="22"/>
                <w:szCs w:val="22"/>
              </w:rPr>
              <w:t>This includes but is not limited to FA grassroots surveys, improving your experience, identifying needs for facility improvement, establishing reasons for decreasing participation,</w:t>
            </w:r>
            <w:r w:rsidR="00CA0556" w:rsidRPr="0061105F">
              <w:rPr>
                <w:rFonts w:asciiTheme="minorHAnsi" w:hAnsiTheme="minorHAnsi" w:cstheme="minorHAnsi"/>
                <w:sz w:val="22"/>
                <w:szCs w:val="22"/>
              </w:rPr>
              <w:t xml:space="preserve"> and</w:t>
            </w:r>
            <w:r w:rsidRPr="0061105F">
              <w:rPr>
                <w:rFonts w:asciiTheme="minorHAnsi" w:hAnsiTheme="minorHAnsi" w:cstheme="minorHAnsi"/>
                <w:sz w:val="22"/>
                <w:szCs w:val="22"/>
              </w:rPr>
              <w:t xml:space="preserve"> Equality Monitoring.</w:t>
            </w:r>
            <w:r w:rsidR="00CA0556" w:rsidRPr="0061105F">
              <w:rPr>
                <w:rFonts w:asciiTheme="minorHAnsi" w:hAnsiTheme="minorHAnsi" w:cstheme="minorHAnsi"/>
                <w:sz w:val="22"/>
                <w:szCs w:val="22"/>
              </w:rPr>
              <w:t xml:space="preserve">  Surveys and stakeholder consultation </w:t>
            </w:r>
            <w:r w:rsidR="003053E8" w:rsidRPr="0061105F">
              <w:rPr>
                <w:rFonts w:asciiTheme="minorHAnsi" w:hAnsiTheme="minorHAnsi" w:cstheme="minorHAnsi"/>
                <w:sz w:val="22"/>
                <w:szCs w:val="22"/>
              </w:rPr>
              <w:t>are</w:t>
            </w:r>
            <w:r w:rsidR="008D5D16" w:rsidRPr="0061105F">
              <w:rPr>
                <w:rFonts w:asciiTheme="minorHAnsi" w:hAnsiTheme="minorHAnsi" w:cstheme="minorHAnsi"/>
                <w:sz w:val="22"/>
                <w:szCs w:val="22"/>
              </w:rPr>
              <w:t xml:space="preserve"> also carried out to assist with informing future strategy.</w:t>
            </w:r>
            <w:r w:rsidRPr="0061105F">
              <w:rPr>
                <w:rFonts w:asciiTheme="minorHAnsi" w:hAnsiTheme="minorHAnsi" w:cstheme="minorHAnsi"/>
                <w:sz w:val="22"/>
                <w:szCs w:val="22"/>
              </w:rPr>
              <w:t xml:space="preserve">  </w:t>
            </w:r>
            <w:r w:rsidR="00E2492C" w:rsidRPr="0061105F">
              <w:rPr>
                <w:rFonts w:asciiTheme="minorHAnsi" w:hAnsiTheme="minorHAnsi" w:cstheme="minorHAnsi"/>
                <w:sz w:val="22"/>
                <w:szCs w:val="22"/>
              </w:rPr>
              <w:t xml:space="preserve">Where applicable, this research </w:t>
            </w:r>
            <w:r w:rsidR="00887B80" w:rsidRPr="0061105F">
              <w:rPr>
                <w:rFonts w:asciiTheme="minorHAnsi" w:hAnsiTheme="minorHAnsi" w:cstheme="minorHAnsi"/>
                <w:sz w:val="22"/>
                <w:szCs w:val="22"/>
              </w:rPr>
              <w:t xml:space="preserve">may be conducted by third parties.  </w:t>
            </w:r>
          </w:p>
          <w:p w14:paraId="5816D6B4" w14:textId="77777777" w:rsidR="00A85E40" w:rsidRPr="0061105F" w:rsidRDefault="00A85E40" w:rsidP="00C41EFD">
            <w:pPr>
              <w:pStyle w:val="NoNumUntitledClause"/>
              <w:spacing w:before="0" w:after="0" w:line="240" w:lineRule="auto"/>
              <w:ind w:left="0"/>
              <w:jc w:val="left"/>
              <w:rPr>
                <w:rFonts w:asciiTheme="minorHAnsi" w:hAnsiTheme="minorHAnsi" w:cstheme="minorHAnsi"/>
                <w:color w:val="auto"/>
                <w:szCs w:val="22"/>
              </w:rPr>
            </w:pPr>
          </w:p>
        </w:tc>
      </w:tr>
      <w:tr w:rsidR="00201B75" w:rsidRPr="00CF6D07" w14:paraId="3B3593E2" w14:textId="77777777" w:rsidTr="00A85E40">
        <w:tc>
          <w:tcPr>
            <w:tcW w:w="4361" w:type="dxa"/>
          </w:tcPr>
          <w:p w14:paraId="2352250F" w14:textId="77777777" w:rsidR="00201B75" w:rsidRPr="0061105F" w:rsidRDefault="00201B75" w:rsidP="00A85E40">
            <w:pPr>
              <w:pStyle w:val="NoNumUntitledClause"/>
              <w:spacing w:before="0" w:after="0" w:line="240" w:lineRule="auto"/>
              <w:ind w:left="0"/>
              <w:rPr>
                <w:rFonts w:asciiTheme="minorHAnsi" w:hAnsiTheme="minorHAnsi" w:cstheme="minorHAnsi"/>
                <w:color w:val="auto"/>
                <w:szCs w:val="22"/>
              </w:rPr>
            </w:pPr>
          </w:p>
          <w:p w14:paraId="4E68E144" w14:textId="70EFB28B" w:rsidR="00201B75" w:rsidRPr="0061105F" w:rsidRDefault="00201B75" w:rsidP="00A85E40">
            <w:pPr>
              <w:pStyle w:val="NoNumUntitledClause"/>
              <w:spacing w:before="0" w:after="0" w:line="240" w:lineRule="auto"/>
              <w:ind w:left="0"/>
              <w:rPr>
                <w:rFonts w:asciiTheme="minorHAnsi" w:hAnsiTheme="minorHAnsi" w:cstheme="minorHAnsi"/>
                <w:color w:val="auto"/>
                <w:szCs w:val="22"/>
              </w:rPr>
            </w:pPr>
            <w:r w:rsidRPr="0061105F">
              <w:rPr>
                <w:rFonts w:asciiTheme="minorHAnsi" w:hAnsiTheme="minorHAnsi" w:cstheme="minorHAnsi"/>
                <w:color w:val="auto"/>
                <w:szCs w:val="22"/>
              </w:rPr>
              <w:t>To work towards the Interme</w:t>
            </w:r>
            <w:r w:rsidR="00B66892" w:rsidRPr="0061105F">
              <w:rPr>
                <w:rFonts w:asciiTheme="minorHAnsi" w:hAnsiTheme="minorHAnsi" w:cstheme="minorHAnsi"/>
                <w:color w:val="auto"/>
                <w:szCs w:val="22"/>
              </w:rPr>
              <w:t>diate Equality Standard</w:t>
            </w:r>
          </w:p>
        </w:tc>
        <w:tc>
          <w:tcPr>
            <w:tcW w:w="4296" w:type="dxa"/>
          </w:tcPr>
          <w:p w14:paraId="684ABB9A" w14:textId="77777777" w:rsidR="00201B75" w:rsidRPr="0061105F" w:rsidRDefault="00201B75" w:rsidP="00C41EFD">
            <w:pPr>
              <w:pStyle w:val="NoNumUntitledClause"/>
              <w:tabs>
                <w:tab w:val="left" w:pos="1335"/>
              </w:tabs>
              <w:spacing w:before="0" w:after="0" w:line="240" w:lineRule="auto"/>
              <w:ind w:left="0"/>
              <w:jc w:val="left"/>
              <w:rPr>
                <w:rFonts w:asciiTheme="minorHAnsi" w:hAnsiTheme="minorHAnsi" w:cstheme="minorHAnsi"/>
                <w:b/>
                <w:color w:val="auto"/>
                <w:szCs w:val="22"/>
              </w:rPr>
            </w:pPr>
          </w:p>
          <w:p w14:paraId="0978315B" w14:textId="3FF7764A" w:rsidR="00B66892" w:rsidRPr="0061105F" w:rsidRDefault="00B66892" w:rsidP="00C41EFD">
            <w:pPr>
              <w:pStyle w:val="NoNumUntitledClause"/>
              <w:tabs>
                <w:tab w:val="left" w:pos="1335"/>
              </w:tabs>
              <w:spacing w:before="0" w:after="0" w:line="240" w:lineRule="auto"/>
              <w:ind w:left="0"/>
              <w:jc w:val="left"/>
              <w:rPr>
                <w:rFonts w:asciiTheme="minorHAnsi" w:hAnsiTheme="minorHAnsi" w:cstheme="minorHAnsi"/>
                <w:color w:val="auto"/>
                <w:szCs w:val="22"/>
              </w:rPr>
            </w:pPr>
            <w:r w:rsidRPr="0061105F">
              <w:rPr>
                <w:rFonts w:asciiTheme="minorHAnsi" w:hAnsiTheme="minorHAnsi" w:cstheme="minorHAnsi"/>
                <w:b/>
                <w:color w:val="auto"/>
                <w:szCs w:val="22"/>
              </w:rPr>
              <w:t>Legitimate Interest;</w:t>
            </w:r>
            <w:r w:rsidRPr="0061105F">
              <w:rPr>
                <w:rFonts w:asciiTheme="minorHAnsi" w:hAnsiTheme="minorHAnsi" w:cstheme="minorHAnsi"/>
                <w:color w:val="auto"/>
                <w:szCs w:val="22"/>
              </w:rPr>
              <w:t xml:space="preserve"> </w:t>
            </w:r>
            <w:r w:rsidR="00B635BB" w:rsidRPr="0061105F">
              <w:rPr>
                <w:rFonts w:asciiTheme="minorHAnsi" w:hAnsiTheme="minorHAnsi" w:cstheme="minorHAnsi"/>
                <w:color w:val="auto"/>
                <w:szCs w:val="22"/>
              </w:rPr>
              <w:t xml:space="preserve">An equality audit </w:t>
            </w:r>
            <w:r w:rsidR="003A5BC5" w:rsidRPr="0061105F">
              <w:rPr>
                <w:rFonts w:asciiTheme="minorHAnsi" w:hAnsiTheme="minorHAnsi" w:cstheme="minorHAnsi"/>
                <w:color w:val="auto"/>
                <w:szCs w:val="22"/>
              </w:rPr>
              <w:t xml:space="preserve">survey </w:t>
            </w:r>
            <w:r w:rsidR="00752F57" w:rsidRPr="0061105F">
              <w:rPr>
                <w:rFonts w:asciiTheme="minorHAnsi" w:hAnsiTheme="minorHAnsi" w:cstheme="minorHAnsi"/>
                <w:color w:val="auto"/>
                <w:szCs w:val="22"/>
              </w:rPr>
              <w:t>is carried out as part of the work towards the Intermediate Equality Standard</w:t>
            </w:r>
            <w:r w:rsidR="007D1BAF" w:rsidRPr="0061105F">
              <w:rPr>
                <w:rFonts w:asciiTheme="minorHAnsi" w:hAnsiTheme="minorHAnsi" w:cstheme="minorHAnsi"/>
                <w:color w:val="auto"/>
                <w:szCs w:val="22"/>
              </w:rPr>
              <w:t xml:space="preserve">, </w:t>
            </w:r>
            <w:r w:rsidR="00CD76D7" w:rsidRPr="0061105F">
              <w:rPr>
                <w:rFonts w:asciiTheme="minorHAnsi" w:hAnsiTheme="minorHAnsi" w:cstheme="minorHAnsi"/>
                <w:color w:val="auto"/>
                <w:szCs w:val="22"/>
              </w:rPr>
              <w:t xml:space="preserve">to </w:t>
            </w:r>
            <w:r w:rsidR="007D1BAF" w:rsidRPr="0061105F">
              <w:rPr>
                <w:rFonts w:asciiTheme="minorHAnsi" w:hAnsiTheme="minorHAnsi" w:cstheme="minorHAnsi"/>
                <w:color w:val="auto"/>
                <w:szCs w:val="22"/>
              </w:rPr>
              <w:t xml:space="preserve">support Essex FA in identifying gaps in provision and </w:t>
            </w:r>
            <w:r w:rsidR="00CD76D7" w:rsidRPr="0061105F">
              <w:rPr>
                <w:rFonts w:asciiTheme="minorHAnsi" w:hAnsiTheme="minorHAnsi" w:cstheme="minorHAnsi"/>
                <w:color w:val="auto"/>
                <w:szCs w:val="22"/>
              </w:rPr>
              <w:t>developing an E</w:t>
            </w:r>
            <w:r w:rsidR="007907FD" w:rsidRPr="0061105F">
              <w:rPr>
                <w:rFonts w:asciiTheme="minorHAnsi" w:hAnsiTheme="minorHAnsi" w:cstheme="minorHAnsi"/>
                <w:color w:val="auto"/>
                <w:szCs w:val="22"/>
              </w:rPr>
              <w:t xml:space="preserve">quality Action Plan.  </w:t>
            </w:r>
            <w:r w:rsidR="003A5BC5" w:rsidRPr="0061105F">
              <w:rPr>
                <w:rFonts w:asciiTheme="minorHAnsi" w:hAnsiTheme="minorHAnsi" w:cstheme="minorHAnsi"/>
                <w:color w:val="auto"/>
                <w:szCs w:val="22"/>
              </w:rPr>
              <w:t xml:space="preserve">Analysed and anonymised </w:t>
            </w:r>
            <w:r w:rsidR="00525693" w:rsidRPr="0061105F">
              <w:rPr>
                <w:rFonts w:asciiTheme="minorHAnsi" w:hAnsiTheme="minorHAnsi" w:cstheme="minorHAnsi"/>
                <w:color w:val="auto"/>
                <w:szCs w:val="22"/>
              </w:rPr>
              <w:t xml:space="preserve">data is share with external verifiers for the standard.  </w:t>
            </w:r>
          </w:p>
          <w:p w14:paraId="2896C5F8" w14:textId="7570F51C" w:rsidR="003A5BC5" w:rsidRPr="0061105F" w:rsidRDefault="003A5BC5" w:rsidP="00C41EFD">
            <w:pPr>
              <w:pStyle w:val="NoNumUntitledClause"/>
              <w:tabs>
                <w:tab w:val="left" w:pos="1335"/>
              </w:tabs>
              <w:spacing w:before="0" w:after="0" w:line="240" w:lineRule="auto"/>
              <w:ind w:left="0"/>
              <w:jc w:val="left"/>
              <w:rPr>
                <w:rFonts w:asciiTheme="minorHAnsi" w:hAnsiTheme="minorHAnsi" w:cstheme="minorHAnsi"/>
                <w:color w:val="auto"/>
                <w:szCs w:val="22"/>
              </w:rPr>
            </w:pPr>
          </w:p>
        </w:tc>
      </w:tr>
      <w:tr w:rsidR="00CF6D07" w:rsidRPr="00CF6D07" w14:paraId="248055EF" w14:textId="77777777" w:rsidTr="00A85E40">
        <w:tc>
          <w:tcPr>
            <w:tcW w:w="4361" w:type="dxa"/>
          </w:tcPr>
          <w:p w14:paraId="1554CD5F" w14:textId="77777777"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p>
          <w:p w14:paraId="71576ED4" w14:textId="77777777"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r w:rsidRPr="00CF6D07">
              <w:rPr>
                <w:rFonts w:asciiTheme="minorHAnsi" w:hAnsiTheme="minorHAnsi" w:cstheme="minorHAnsi"/>
                <w:color w:val="auto"/>
                <w:szCs w:val="22"/>
              </w:rPr>
              <w:t>To send marketing information to you (please see further information below)</w:t>
            </w:r>
          </w:p>
          <w:p w14:paraId="4243B97F" w14:textId="77777777" w:rsidR="00A85E40" w:rsidRPr="00CF6D07" w:rsidRDefault="00A85E40" w:rsidP="00A85E40">
            <w:pPr>
              <w:pStyle w:val="NoNumUntitledClause"/>
              <w:spacing w:before="0" w:after="0" w:line="240" w:lineRule="auto"/>
              <w:ind w:left="0"/>
              <w:rPr>
                <w:rFonts w:asciiTheme="minorHAnsi" w:hAnsiTheme="minorHAnsi" w:cstheme="minorHAnsi"/>
                <w:color w:val="auto"/>
                <w:szCs w:val="22"/>
              </w:rPr>
            </w:pPr>
          </w:p>
        </w:tc>
        <w:tc>
          <w:tcPr>
            <w:tcW w:w="4296" w:type="dxa"/>
          </w:tcPr>
          <w:p w14:paraId="3B3007FE" w14:textId="77777777" w:rsidR="00A85E40" w:rsidRPr="00CF6D07" w:rsidRDefault="00A85E40" w:rsidP="00C41EFD">
            <w:pPr>
              <w:pStyle w:val="NoNumUntitledClause"/>
              <w:tabs>
                <w:tab w:val="left" w:pos="1335"/>
              </w:tabs>
              <w:spacing w:before="0" w:after="0" w:line="240" w:lineRule="auto"/>
              <w:ind w:left="0"/>
              <w:jc w:val="left"/>
              <w:rPr>
                <w:rFonts w:asciiTheme="minorHAnsi" w:hAnsiTheme="minorHAnsi" w:cstheme="minorHAnsi"/>
                <w:b/>
                <w:color w:val="auto"/>
                <w:szCs w:val="22"/>
              </w:rPr>
            </w:pPr>
          </w:p>
          <w:p w14:paraId="3CAF605C" w14:textId="3E9A726A" w:rsidR="00A85E40" w:rsidRPr="00CF6D07" w:rsidRDefault="00A85E40" w:rsidP="00C41EFD">
            <w:pPr>
              <w:pStyle w:val="NoNumUntitledClause"/>
              <w:tabs>
                <w:tab w:val="left" w:pos="1335"/>
              </w:tabs>
              <w:spacing w:before="0" w:after="0" w:line="240" w:lineRule="auto"/>
              <w:ind w:left="0"/>
              <w:jc w:val="left"/>
              <w:rPr>
                <w:rFonts w:asciiTheme="minorHAnsi" w:hAnsiTheme="minorHAnsi" w:cstheme="minorHAnsi"/>
                <w:color w:val="auto"/>
                <w:szCs w:val="22"/>
              </w:rPr>
            </w:pPr>
            <w:r w:rsidRPr="00CF6D07">
              <w:rPr>
                <w:rFonts w:asciiTheme="minorHAnsi" w:hAnsiTheme="minorHAnsi" w:cstheme="minorHAnsi"/>
                <w:b/>
                <w:color w:val="auto"/>
                <w:szCs w:val="22"/>
              </w:rPr>
              <w:t>Consent;</w:t>
            </w:r>
            <w:r w:rsidRPr="00CF6D07">
              <w:rPr>
                <w:rFonts w:asciiTheme="minorHAnsi" w:hAnsiTheme="minorHAnsi" w:cstheme="minorHAnsi"/>
                <w:color w:val="auto"/>
                <w:szCs w:val="22"/>
              </w:rPr>
              <w:t xml:space="preserve"> We will only send direct marketing if the individual has </w:t>
            </w:r>
            <w:r w:rsidR="003A28EA" w:rsidRPr="00CF6D07">
              <w:rPr>
                <w:rFonts w:asciiTheme="minorHAnsi" w:hAnsiTheme="minorHAnsi" w:cstheme="minorHAnsi"/>
                <w:color w:val="auto"/>
                <w:szCs w:val="22"/>
              </w:rPr>
              <w:t>consented</w:t>
            </w:r>
            <w:r w:rsidRPr="00CF6D07">
              <w:rPr>
                <w:rFonts w:asciiTheme="minorHAnsi" w:hAnsiTheme="minorHAnsi" w:cstheme="minorHAnsi"/>
                <w:color w:val="auto"/>
                <w:szCs w:val="22"/>
              </w:rPr>
              <w:t xml:space="preserve"> to receive this information.  </w:t>
            </w:r>
          </w:p>
          <w:p w14:paraId="2F106F08" w14:textId="77777777" w:rsidR="00A85E40" w:rsidRPr="00CF6D07" w:rsidRDefault="00A85E40" w:rsidP="00C41EFD">
            <w:pPr>
              <w:pStyle w:val="NoNumUntitledClause"/>
              <w:tabs>
                <w:tab w:val="left" w:pos="1335"/>
              </w:tabs>
              <w:spacing w:before="0" w:after="0" w:line="240" w:lineRule="auto"/>
              <w:ind w:left="0"/>
              <w:jc w:val="left"/>
              <w:rPr>
                <w:rFonts w:asciiTheme="minorHAnsi" w:hAnsiTheme="minorHAnsi" w:cstheme="minorHAnsi"/>
                <w:color w:val="auto"/>
                <w:szCs w:val="22"/>
              </w:rPr>
            </w:pPr>
          </w:p>
        </w:tc>
      </w:tr>
      <w:tr w:rsidR="00CF6D07" w:rsidRPr="00CF6D07" w14:paraId="342B5736" w14:textId="77777777" w:rsidTr="00A85E40">
        <w:tc>
          <w:tcPr>
            <w:tcW w:w="4361" w:type="dxa"/>
          </w:tcPr>
          <w:p w14:paraId="6A6D64FF" w14:textId="77777777" w:rsidR="00C20EDD" w:rsidRPr="00CF6D07" w:rsidRDefault="00C20EDD" w:rsidP="00C20EDD">
            <w:pPr>
              <w:pStyle w:val="NoNumUntitledClause"/>
              <w:spacing w:before="0" w:after="0" w:line="240" w:lineRule="auto"/>
              <w:ind w:left="0"/>
              <w:rPr>
                <w:rFonts w:asciiTheme="minorHAnsi" w:hAnsiTheme="minorHAnsi" w:cstheme="minorHAnsi"/>
                <w:color w:val="auto"/>
                <w:szCs w:val="22"/>
              </w:rPr>
            </w:pPr>
          </w:p>
          <w:p w14:paraId="01C88D2A" w14:textId="2C42A944" w:rsidR="00C20EDD" w:rsidRPr="00CF6D07" w:rsidRDefault="00C20EDD" w:rsidP="00C20EDD">
            <w:pPr>
              <w:pStyle w:val="NoNumUntitledClause"/>
              <w:spacing w:before="0" w:after="0" w:line="240" w:lineRule="auto"/>
              <w:ind w:left="0"/>
              <w:rPr>
                <w:rFonts w:asciiTheme="minorHAnsi" w:hAnsiTheme="minorHAnsi" w:cstheme="minorHAnsi"/>
                <w:color w:val="auto"/>
                <w:szCs w:val="22"/>
              </w:rPr>
            </w:pPr>
            <w:r w:rsidRPr="00CF6D07">
              <w:rPr>
                <w:rFonts w:asciiTheme="minorHAnsi" w:hAnsiTheme="minorHAnsi" w:cstheme="minorHAnsi"/>
                <w:color w:val="auto"/>
                <w:szCs w:val="22"/>
              </w:rPr>
              <w:t>To offer development and progression opportunities.</w:t>
            </w:r>
          </w:p>
          <w:p w14:paraId="05DC47C6" w14:textId="77777777" w:rsidR="00C20EDD" w:rsidRPr="00CF6D07" w:rsidRDefault="00C20EDD" w:rsidP="00C20EDD">
            <w:pPr>
              <w:pStyle w:val="NoNumUntitledClause"/>
              <w:spacing w:before="0" w:after="0" w:line="240" w:lineRule="auto"/>
              <w:ind w:left="0"/>
              <w:rPr>
                <w:rFonts w:asciiTheme="minorHAnsi" w:hAnsiTheme="minorHAnsi" w:cstheme="minorHAnsi"/>
                <w:color w:val="auto"/>
                <w:szCs w:val="22"/>
              </w:rPr>
            </w:pPr>
          </w:p>
        </w:tc>
        <w:tc>
          <w:tcPr>
            <w:tcW w:w="4296" w:type="dxa"/>
          </w:tcPr>
          <w:p w14:paraId="6EBA1D4B" w14:textId="77777777" w:rsidR="00C20EDD" w:rsidRPr="00CF6D07" w:rsidRDefault="00C20EDD" w:rsidP="00C20EDD">
            <w:pPr>
              <w:pStyle w:val="NoNumUntitledClause"/>
              <w:tabs>
                <w:tab w:val="left" w:pos="1335"/>
              </w:tabs>
              <w:spacing w:before="0" w:after="0" w:line="240" w:lineRule="auto"/>
              <w:ind w:left="0"/>
              <w:jc w:val="left"/>
              <w:rPr>
                <w:rFonts w:asciiTheme="minorHAnsi" w:hAnsiTheme="minorHAnsi" w:cstheme="minorHAnsi"/>
                <w:b/>
                <w:color w:val="auto"/>
                <w:szCs w:val="22"/>
              </w:rPr>
            </w:pPr>
          </w:p>
          <w:p w14:paraId="0B352899" w14:textId="411715A7" w:rsidR="00C20EDD" w:rsidRPr="00CF6D07" w:rsidRDefault="00C20EDD" w:rsidP="00C20EDD">
            <w:pPr>
              <w:pStyle w:val="NoNumUntitledClause"/>
              <w:tabs>
                <w:tab w:val="left" w:pos="1335"/>
              </w:tabs>
              <w:spacing w:before="0" w:after="0" w:line="240" w:lineRule="auto"/>
              <w:ind w:left="0"/>
              <w:jc w:val="left"/>
              <w:rPr>
                <w:rFonts w:asciiTheme="minorHAnsi" w:hAnsiTheme="minorHAnsi" w:cstheme="minorHAnsi"/>
                <w:b/>
                <w:color w:val="auto"/>
                <w:szCs w:val="22"/>
              </w:rPr>
            </w:pPr>
            <w:r w:rsidRPr="00CF6D07">
              <w:rPr>
                <w:rFonts w:asciiTheme="minorHAnsi" w:hAnsiTheme="minorHAnsi" w:cstheme="minorHAnsi"/>
                <w:b/>
                <w:color w:val="auto"/>
                <w:szCs w:val="22"/>
              </w:rPr>
              <w:t xml:space="preserve">Legitimate Interest; </w:t>
            </w:r>
            <w:r w:rsidRPr="00CF6D07">
              <w:rPr>
                <w:rFonts w:asciiTheme="minorHAnsi" w:hAnsiTheme="minorHAnsi" w:cstheme="minorHAnsi"/>
                <w:color w:val="auto"/>
                <w:szCs w:val="22"/>
              </w:rPr>
              <w:t xml:space="preserve">We will send registered Coaches, Referees and Club Officials details of upcoming relevant education opportunities, e.g. training courses and CPD events, as well as paid and voluntary career opportunities where relevant, unless they have informed us that they do not wish to receive this information.  </w:t>
            </w:r>
          </w:p>
          <w:p w14:paraId="04365A1A" w14:textId="0F29FCD2" w:rsidR="00C20EDD" w:rsidRPr="00CF6D07" w:rsidRDefault="00C20EDD" w:rsidP="00C20EDD">
            <w:pPr>
              <w:pStyle w:val="NoNumUntitledClause"/>
              <w:tabs>
                <w:tab w:val="left" w:pos="1335"/>
              </w:tabs>
              <w:spacing w:before="0" w:after="0" w:line="240" w:lineRule="auto"/>
              <w:ind w:left="0"/>
              <w:jc w:val="left"/>
              <w:rPr>
                <w:rFonts w:asciiTheme="minorHAnsi" w:hAnsiTheme="minorHAnsi" w:cstheme="minorHAnsi"/>
                <w:b/>
                <w:color w:val="auto"/>
                <w:szCs w:val="22"/>
              </w:rPr>
            </w:pPr>
          </w:p>
        </w:tc>
      </w:tr>
      <w:tr w:rsidR="00CF6D07" w:rsidRPr="00CF6D07" w14:paraId="4A2082D3" w14:textId="77777777" w:rsidTr="00A85E40">
        <w:trPr>
          <w:trHeight w:val="726"/>
        </w:trPr>
        <w:tc>
          <w:tcPr>
            <w:tcW w:w="4361" w:type="dxa"/>
          </w:tcPr>
          <w:p w14:paraId="7DBD7C31" w14:textId="77777777" w:rsidR="00C20EDD" w:rsidRPr="00CF6D07" w:rsidRDefault="00C20EDD" w:rsidP="00C20EDD">
            <w:pPr>
              <w:pStyle w:val="NoNumUntitledClause"/>
              <w:spacing w:before="0" w:after="0" w:line="240" w:lineRule="auto"/>
              <w:ind w:left="0"/>
              <w:rPr>
                <w:rFonts w:asciiTheme="minorHAnsi" w:hAnsiTheme="minorHAnsi" w:cstheme="minorHAnsi"/>
                <w:color w:val="auto"/>
                <w:szCs w:val="22"/>
              </w:rPr>
            </w:pPr>
          </w:p>
          <w:p w14:paraId="6952723D" w14:textId="77777777" w:rsidR="00C20EDD" w:rsidRPr="00CF6D07" w:rsidRDefault="00C20EDD" w:rsidP="00C20EDD">
            <w:pPr>
              <w:pStyle w:val="NoNumUntitledClause"/>
              <w:spacing w:before="0" w:after="0" w:line="240" w:lineRule="auto"/>
              <w:ind w:left="0"/>
              <w:rPr>
                <w:rFonts w:asciiTheme="minorHAnsi" w:hAnsiTheme="minorHAnsi" w:cstheme="minorHAnsi"/>
                <w:color w:val="auto"/>
                <w:szCs w:val="22"/>
              </w:rPr>
            </w:pPr>
            <w:r w:rsidRPr="00CF6D07">
              <w:rPr>
                <w:rFonts w:asciiTheme="minorHAnsi" w:hAnsiTheme="minorHAnsi" w:cstheme="minorHAnsi"/>
                <w:color w:val="auto"/>
                <w:szCs w:val="22"/>
              </w:rPr>
              <w:t>To publish your views or comments on this Site, any other website operated by us or our subsidiaries or in other media.</w:t>
            </w:r>
          </w:p>
        </w:tc>
        <w:tc>
          <w:tcPr>
            <w:tcW w:w="4296" w:type="dxa"/>
          </w:tcPr>
          <w:p w14:paraId="1AF5738A" w14:textId="77777777" w:rsidR="00C20EDD" w:rsidRPr="00CF6D07" w:rsidRDefault="00C20EDD" w:rsidP="00C20EDD">
            <w:pPr>
              <w:rPr>
                <w:rFonts w:asciiTheme="minorHAnsi" w:hAnsiTheme="minorHAnsi" w:cstheme="minorHAnsi"/>
                <w:b/>
                <w:sz w:val="22"/>
                <w:szCs w:val="22"/>
              </w:rPr>
            </w:pPr>
          </w:p>
          <w:p w14:paraId="2E474BE4" w14:textId="77777777"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Legitimate Interest;</w:t>
            </w:r>
            <w:r w:rsidRPr="00CF6D07">
              <w:rPr>
                <w:rFonts w:asciiTheme="minorHAnsi" w:hAnsiTheme="minorHAnsi" w:cstheme="minorHAnsi"/>
                <w:sz w:val="22"/>
                <w:szCs w:val="22"/>
              </w:rPr>
              <w:t xml:space="preserve"> Where you have posted comments on social media sites, we may re-post them on our website or social media platforms because the information is already in the public domain.  If an individual does not want us to do this, they can object to this processing by contacting us via the details in the Contact Us section below.  </w:t>
            </w:r>
          </w:p>
          <w:p w14:paraId="60A22605" w14:textId="77777777" w:rsidR="00C20EDD" w:rsidRPr="00CF6D07" w:rsidRDefault="00C20EDD" w:rsidP="00C20EDD">
            <w:pPr>
              <w:rPr>
                <w:rFonts w:asciiTheme="minorHAnsi" w:hAnsiTheme="minorHAnsi" w:cstheme="minorHAnsi"/>
                <w:sz w:val="22"/>
                <w:szCs w:val="22"/>
              </w:rPr>
            </w:pPr>
          </w:p>
          <w:p w14:paraId="555E45C1" w14:textId="479971D9"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Consent</w:t>
            </w:r>
            <w:r w:rsidRPr="00CF6D07">
              <w:rPr>
                <w:rFonts w:asciiTheme="minorHAnsi" w:hAnsiTheme="minorHAnsi" w:cstheme="minorHAnsi"/>
                <w:sz w:val="22"/>
                <w:szCs w:val="22"/>
              </w:rPr>
              <w:t xml:space="preserve">; Where you have liaised with us privately, we will only publish your views with your consent.   </w:t>
            </w:r>
          </w:p>
          <w:p w14:paraId="1CA6E80A" w14:textId="77777777" w:rsidR="00C20EDD" w:rsidRPr="00CF6D07" w:rsidRDefault="00C20EDD" w:rsidP="00C20EDD">
            <w:pPr>
              <w:rPr>
                <w:rFonts w:asciiTheme="minorHAnsi" w:hAnsiTheme="minorHAnsi" w:cstheme="minorHAnsi"/>
                <w:szCs w:val="22"/>
              </w:rPr>
            </w:pPr>
          </w:p>
        </w:tc>
      </w:tr>
      <w:tr w:rsidR="00CF6D07" w:rsidRPr="00CF6D07" w14:paraId="086FDB18" w14:textId="77777777" w:rsidTr="00A85E40">
        <w:trPr>
          <w:trHeight w:val="726"/>
        </w:trPr>
        <w:tc>
          <w:tcPr>
            <w:tcW w:w="4361" w:type="dxa"/>
          </w:tcPr>
          <w:p w14:paraId="31E95DA7" w14:textId="77777777" w:rsidR="00C20EDD" w:rsidRPr="00CF6D07" w:rsidRDefault="00C20EDD" w:rsidP="00C20EDD">
            <w:pPr>
              <w:rPr>
                <w:rFonts w:asciiTheme="minorHAnsi" w:hAnsiTheme="minorHAnsi" w:cstheme="minorHAnsi"/>
                <w:sz w:val="22"/>
                <w:szCs w:val="22"/>
                <w:highlight w:val="yellow"/>
              </w:rPr>
            </w:pPr>
          </w:p>
          <w:p w14:paraId="60BAB019" w14:textId="1DCCEEE5"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sz w:val="22"/>
                <w:szCs w:val="22"/>
              </w:rPr>
              <w:t>To assist players to find opportunities within local teams and allowing local teams to find players</w:t>
            </w:r>
          </w:p>
          <w:p w14:paraId="7502A684" w14:textId="77777777" w:rsidR="00C20EDD" w:rsidRPr="00CF6D07" w:rsidRDefault="00C20EDD" w:rsidP="00C20EDD">
            <w:pPr>
              <w:rPr>
                <w:rFonts w:asciiTheme="minorHAnsi" w:hAnsiTheme="minorHAnsi" w:cstheme="minorHAnsi"/>
                <w:szCs w:val="22"/>
              </w:rPr>
            </w:pPr>
          </w:p>
        </w:tc>
        <w:tc>
          <w:tcPr>
            <w:tcW w:w="4296" w:type="dxa"/>
          </w:tcPr>
          <w:p w14:paraId="01BB0454" w14:textId="77777777" w:rsidR="00C20EDD" w:rsidRPr="00CF6D07" w:rsidRDefault="00C20EDD" w:rsidP="00C20EDD">
            <w:pPr>
              <w:rPr>
                <w:rFonts w:asciiTheme="minorHAnsi" w:hAnsiTheme="minorHAnsi" w:cstheme="minorHAnsi"/>
                <w:b/>
                <w:sz w:val="22"/>
                <w:szCs w:val="22"/>
              </w:rPr>
            </w:pPr>
          </w:p>
          <w:p w14:paraId="7EA1AD0E" w14:textId="77777777"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 xml:space="preserve">Consent; </w:t>
            </w:r>
            <w:r w:rsidRPr="00CF6D07">
              <w:rPr>
                <w:rFonts w:asciiTheme="minorHAnsi" w:hAnsiTheme="minorHAnsi" w:cstheme="minorHAnsi"/>
                <w:sz w:val="22"/>
                <w:szCs w:val="22"/>
              </w:rPr>
              <w:t xml:space="preserve">Players and teams can register to use the squad booster service and give their consent by registering for their details to be shared with other users of the service. </w:t>
            </w:r>
          </w:p>
          <w:p w14:paraId="1B78E82E" w14:textId="77777777" w:rsidR="00C20EDD" w:rsidRPr="00CF6D07" w:rsidRDefault="00C20EDD" w:rsidP="00C20EDD">
            <w:pPr>
              <w:rPr>
                <w:rFonts w:asciiTheme="minorHAnsi" w:hAnsiTheme="minorHAnsi" w:cstheme="minorHAnsi"/>
                <w:b/>
                <w:sz w:val="22"/>
                <w:szCs w:val="22"/>
              </w:rPr>
            </w:pPr>
          </w:p>
        </w:tc>
      </w:tr>
      <w:tr w:rsidR="00CF6D07" w:rsidRPr="00CF6D07" w14:paraId="6C53E26D" w14:textId="77777777" w:rsidTr="00A85E40">
        <w:trPr>
          <w:trHeight w:val="726"/>
        </w:trPr>
        <w:tc>
          <w:tcPr>
            <w:tcW w:w="4361" w:type="dxa"/>
          </w:tcPr>
          <w:p w14:paraId="4634EBE7" w14:textId="77777777" w:rsidR="00C20EDD" w:rsidRPr="00CF6D07" w:rsidRDefault="00C20EDD" w:rsidP="00C20EDD">
            <w:pPr>
              <w:rPr>
                <w:rFonts w:asciiTheme="minorHAnsi" w:hAnsiTheme="minorHAnsi" w:cstheme="minorHAnsi"/>
                <w:sz w:val="22"/>
                <w:szCs w:val="22"/>
              </w:rPr>
            </w:pPr>
          </w:p>
          <w:p w14:paraId="774AE1FE" w14:textId="040B7968"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sz w:val="22"/>
                <w:szCs w:val="22"/>
              </w:rPr>
              <w:t>To share anonymised data with a funding partner as condition of grant funding e.g. Local Authority</w:t>
            </w:r>
          </w:p>
        </w:tc>
        <w:tc>
          <w:tcPr>
            <w:tcW w:w="4296" w:type="dxa"/>
          </w:tcPr>
          <w:p w14:paraId="0ECCCEC1" w14:textId="77777777" w:rsidR="00C20EDD" w:rsidRPr="00CF6D07" w:rsidRDefault="00C20EDD" w:rsidP="00C20EDD">
            <w:pPr>
              <w:rPr>
                <w:rFonts w:asciiTheme="minorHAnsi" w:hAnsiTheme="minorHAnsi" w:cstheme="minorHAnsi"/>
                <w:sz w:val="22"/>
                <w:szCs w:val="22"/>
              </w:rPr>
            </w:pPr>
          </w:p>
          <w:p w14:paraId="622470CB" w14:textId="77777777"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Legitimate Interest;</w:t>
            </w:r>
            <w:r w:rsidRPr="00CF6D07">
              <w:rPr>
                <w:rFonts w:asciiTheme="minorHAnsi" w:hAnsiTheme="minorHAnsi" w:cstheme="minorHAnsi"/>
                <w:sz w:val="22"/>
                <w:szCs w:val="22"/>
              </w:rPr>
              <w:t xml:space="preserve"> Application for funding is a purpose that benefits the County FA, participants and its members.</w:t>
            </w:r>
          </w:p>
          <w:p w14:paraId="2B07FBCE" w14:textId="77777777" w:rsidR="00C20EDD" w:rsidRPr="00CF6D07" w:rsidRDefault="00C20EDD" w:rsidP="00C20EDD">
            <w:pPr>
              <w:rPr>
                <w:rFonts w:asciiTheme="minorHAnsi" w:hAnsiTheme="minorHAnsi" w:cstheme="minorHAnsi"/>
                <w:sz w:val="22"/>
                <w:szCs w:val="22"/>
              </w:rPr>
            </w:pPr>
          </w:p>
        </w:tc>
      </w:tr>
      <w:tr w:rsidR="00CF6D07" w:rsidRPr="00CF6D07" w14:paraId="7D75AD53" w14:textId="77777777" w:rsidTr="00A85E40">
        <w:trPr>
          <w:trHeight w:val="726"/>
        </w:trPr>
        <w:tc>
          <w:tcPr>
            <w:tcW w:w="4361" w:type="dxa"/>
          </w:tcPr>
          <w:p w14:paraId="69227292" w14:textId="4FA2BDF5" w:rsidR="00C20EDD" w:rsidRPr="00CF6D07" w:rsidRDefault="00C20EDD" w:rsidP="00C20EDD">
            <w:pPr>
              <w:rPr>
                <w:rFonts w:asciiTheme="minorHAnsi" w:hAnsiTheme="minorHAnsi" w:cstheme="minorHAnsi"/>
                <w:sz w:val="22"/>
                <w:szCs w:val="22"/>
              </w:rPr>
            </w:pPr>
          </w:p>
          <w:p w14:paraId="6992385B" w14:textId="28080651"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sz w:val="22"/>
                <w:szCs w:val="22"/>
              </w:rPr>
              <w:t>To publish match and league results</w:t>
            </w:r>
          </w:p>
        </w:tc>
        <w:tc>
          <w:tcPr>
            <w:tcW w:w="4296" w:type="dxa"/>
          </w:tcPr>
          <w:p w14:paraId="2BEDAFD2" w14:textId="77777777" w:rsidR="00F74D92" w:rsidRDefault="00F74D92" w:rsidP="00C20EDD">
            <w:pPr>
              <w:rPr>
                <w:rFonts w:asciiTheme="minorHAnsi" w:hAnsiTheme="minorHAnsi" w:cstheme="minorHAnsi"/>
                <w:b/>
                <w:sz w:val="22"/>
                <w:szCs w:val="22"/>
              </w:rPr>
            </w:pPr>
          </w:p>
          <w:p w14:paraId="07302A1C" w14:textId="23526B5E"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 xml:space="preserve">Consent; </w:t>
            </w:r>
            <w:r w:rsidRPr="00CF6D07">
              <w:rPr>
                <w:rFonts w:asciiTheme="minorHAnsi" w:hAnsiTheme="minorHAnsi" w:cstheme="minorHAnsi"/>
                <w:sz w:val="22"/>
                <w:szCs w:val="22"/>
              </w:rPr>
              <w:t>We will only publish your personal data in a public domain, including images and names, if you have given your consent for us to do so.  In the case of children, only with written consent of parent/guardian</w:t>
            </w:r>
          </w:p>
          <w:p w14:paraId="5DCC30B6" w14:textId="77777777" w:rsidR="00C20EDD" w:rsidRPr="00CF6D07" w:rsidRDefault="00C20EDD" w:rsidP="00C20EDD">
            <w:pPr>
              <w:rPr>
                <w:rFonts w:asciiTheme="minorHAnsi" w:hAnsiTheme="minorHAnsi" w:cstheme="minorHAnsi"/>
                <w:sz w:val="22"/>
                <w:szCs w:val="22"/>
              </w:rPr>
            </w:pPr>
          </w:p>
        </w:tc>
      </w:tr>
      <w:tr w:rsidR="00CF6D07" w:rsidRPr="00CF6D07" w14:paraId="7C961274" w14:textId="77777777" w:rsidTr="00A85E40">
        <w:trPr>
          <w:trHeight w:val="726"/>
        </w:trPr>
        <w:tc>
          <w:tcPr>
            <w:tcW w:w="4361" w:type="dxa"/>
          </w:tcPr>
          <w:p w14:paraId="268748FB" w14:textId="77777777" w:rsidR="00C20EDD" w:rsidRPr="00CF6D07" w:rsidRDefault="00C20EDD" w:rsidP="00C20EDD">
            <w:pPr>
              <w:rPr>
                <w:rFonts w:asciiTheme="minorHAnsi" w:hAnsiTheme="minorHAnsi" w:cstheme="minorHAnsi"/>
                <w:sz w:val="22"/>
                <w:szCs w:val="22"/>
              </w:rPr>
            </w:pPr>
          </w:p>
          <w:p w14:paraId="2F079A87" w14:textId="55B5AF55"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sz w:val="22"/>
                <w:szCs w:val="22"/>
              </w:rPr>
              <w:t>To produce an online and hard copy handbook for Leagues, Clubs and Match Officials</w:t>
            </w:r>
          </w:p>
        </w:tc>
        <w:tc>
          <w:tcPr>
            <w:tcW w:w="4296" w:type="dxa"/>
          </w:tcPr>
          <w:p w14:paraId="51C0029C" w14:textId="77777777" w:rsidR="00C20EDD" w:rsidRPr="00CF6D07" w:rsidRDefault="00C20EDD" w:rsidP="00C20EDD">
            <w:pPr>
              <w:rPr>
                <w:rFonts w:asciiTheme="minorHAnsi" w:hAnsiTheme="minorHAnsi" w:cstheme="minorHAnsi"/>
                <w:sz w:val="22"/>
                <w:szCs w:val="22"/>
              </w:rPr>
            </w:pPr>
          </w:p>
          <w:p w14:paraId="5614B673" w14:textId="7205AA77"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Legitimate Interest;</w:t>
            </w:r>
            <w:r w:rsidRPr="00CF6D07">
              <w:rPr>
                <w:rFonts w:asciiTheme="minorHAnsi" w:hAnsiTheme="minorHAnsi" w:cstheme="minorHAnsi"/>
                <w:sz w:val="22"/>
                <w:szCs w:val="22"/>
              </w:rPr>
              <w:t xml:space="preserve"> Contact details for Leagues, Clubs and Match Officials are made available for the purpose of administering leagues and clubs, along with county competitions. This data is deleted each season and renewed upon affiliation.   </w:t>
            </w:r>
          </w:p>
          <w:p w14:paraId="499F3A8D" w14:textId="263AAB9F" w:rsidR="00C20EDD" w:rsidRPr="00CF6D07" w:rsidRDefault="00C20EDD" w:rsidP="00C20EDD">
            <w:pPr>
              <w:rPr>
                <w:rFonts w:asciiTheme="minorHAnsi" w:hAnsiTheme="minorHAnsi" w:cstheme="minorHAnsi"/>
                <w:sz w:val="22"/>
                <w:szCs w:val="22"/>
              </w:rPr>
            </w:pPr>
          </w:p>
        </w:tc>
      </w:tr>
      <w:tr w:rsidR="00CF6D07" w:rsidRPr="00CF6D07" w14:paraId="78F180F6" w14:textId="77777777" w:rsidTr="00A85E40">
        <w:trPr>
          <w:trHeight w:val="726"/>
        </w:trPr>
        <w:tc>
          <w:tcPr>
            <w:tcW w:w="4361" w:type="dxa"/>
          </w:tcPr>
          <w:p w14:paraId="244EE72D" w14:textId="77777777" w:rsidR="00C20EDD" w:rsidRPr="00CF6D07" w:rsidRDefault="00C20EDD" w:rsidP="00C20EDD">
            <w:pPr>
              <w:rPr>
                <w:rFonts w:asciiTheme="minorHAnsi" w:hAnsiTheme="minorHAnsi" w:cstheme="minorHAnsi"/>
                <w:sz w:val="22"/>
                <w:szCs w:val="22"/>
              </w:rPr>
            </w:pPr>
          </w:p>
          <w:p w14:paraId="020766B8" w14:textId="77777777" w:rsidR="00C20EDD" w:rsidRPr="00CF6D07" w:rsidRDefault="00C20EDD" w:rsidP="00C20EDD">
            <w:pPr>
              <w:rPr>
                <w:rFonts w:asciiTheme="minorHAnsi" w:hAnsiTheme="minorHAnsi" w:cstheme="minorHAnsi"/>
                <w:sz w:val="22"/>
                <w:szCs w:val="22"/>
                <w:highlight w:val="yellow"/>
              </w:rPr>
            </w:pPr>
            <w:r w:rsidRPr="00CF6D07">
              <w:rPr>
                <w:rFonts w:asciiTheme="minorHAnsi" w:hAnsiTheme="minorHAnsi" w:cstheme="minorHAnsi"/>
                <w:sz w:val="22"/>
                <w:szCs w:val="22"/>
              </w:rPr>
              <w:t>To safeguard children and adults at risk</w:t>
            </w:r>
          </w:p>
        </w:tc>
        <w:tc>
          <w:tcPr>
            <w:tcW w:w="4296" w:type="dxa"/>
          </w:tcPr>
          <w:p w14:paraId="70FC4B40" w14:textId="77777777" w:rsidR="00C20EDD" w:rsidRPr="00CF6D07" w:rsidRDefault="00C20EDD" w:rsidP="00C20EDD">
            <w:pPr>
              <w:rPr>
                <w:rFonts w:asciiTheme="minorHAnsi" w:hAnsiTheme="minorHAnsi" w:cstheme="minorHAnsi"/>
                <w:sz w:val="22"/>
                <w:szCs w:val="22"/>
              </w:rPr>
            </w:pPr>
          </w:p>
          <w:p w14:paraId="19DFCF1D" w14:textId="10714AD4"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Legal obligation/public task</w:t>
            </w:r>
            <w:r w:rsidRPr="00CF6D07">
              <w:rPr>
                <w:rFonts w:asciiTheme="minorHAnsi" w:hAnsiTheme="minorHAnsi" w:cstheme="minorHAnsi"/>
                <w:sz w:val="22"/>
                <w:szCs w:val="22"/>
              </w:rPr>
              <w:t>; For the purpose of safeguarding the welfare of children and adults at risk involved in football across the County.</w:t>
            </w:r>
          </w:p>
          <w:p w14:paraId="65506893" w14:textId="58C8CD21" w:rsidR="00C20EDD" w:rsidRPr="00CF6D07" w:rsidRDefault="00C20EDD" w:rsidP="00C20EDD">
            <w:pPr>
              <w:rPr>
                <w:rFonts w:asciiTheme="minorHAnsi" w:hAnsiTheme="minorHAnsi" w:cstheme="minorHAnsi"/>
                <w:sz w:val="22"/>
                <w:szCs w:val="22"/>
              </w:rPr>
            </w:pPr>
          </w:p>
          <w:p w14:paraId="2A726340" w14:textId="0785D2EB"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sz w:val="22"/>
                <w:szCs w:val="22"/>
              </w:rPr>
              <w:t xml:space="preserve">The includes the sharing information regarding DBS, qualifications and concerns about children with Clubs, Leagues, the FA and statutory agencies.  </w:t>
            </w:r>
          </w:p>
          <w:p w14:paraId="3A19557D" w14:textId="77777777" w:rsidR="00C20EDD" w:rsidRPr="00CF6D07" w:rsidRDefault="00C20EDD" w:rsidP="00C20EDD">
            <w:pPr>
              <w:rPr>
                <w:rFonts w:asciiTheme="minorHAnsi" w:hAnsiTheme="minorHAnsi" w:cstheme="minorHAnsi"/>
                <w:sz w:val="22"/>
                <w:szCs w:val="22"/>
              </w:rPr>
            </w:pPr>
          </w:p>
        </w:tc>
      </w:tr>
      <w:tr w:rsidR="00CF6D07" w:rsidRPr="00CF6D07" w14:paraId="61F3C1F3" w14:textId="77777777" w:rsidTr="00A85E40">
        <w:trPr>
          <w:trHeight w:val="726"/>
        </w:trPr>
        <w:tc>
          <w:tcPr>
            <w:tcW w:w="4361" w:type="dxa"/>
          </w:tcPr>
          <w:p w14:paraId="63ED546D" w14:textId="77777777" w:rsidR="00C20EDD" w:rsidRPr="00CF6D07" w:rsidRDefault="00C20EDD" w:rsidP="00C20EDD">
            <w:pPr>
              <w:rPr>
                <w:rFonts w:asciiTheme="minorHAnsi" w:hAnsiTheme="minorHAnsi" w:cstheme="minorHAnsi"/>
                <w:sz w:val="22"/>
                <w:szCs w:val="22"/>
                <w:highlight w:val="yellow"/>
              </w:rPr>
            </w:pPr>
          </w:p>
          <w:p w14:paraId="22CCCB91" w14:textId="77777777" w:rsidR="00C20EDD" w:rsidRPr="00CF6D07" w:rsidRDefault="00C20EDD" w:rsidP="00C20EDD">
            <w:pPr>
              <w:rPr>
                <w:rFonts w:asciiTheme="minorHAnsi" w:hAnsiTheme="minorHAnsi" w:cstheme="minorHAnsi"/>
                <w:sz w:val="22"/>
                <w:szCs w:val="22"/>
                <w:highlight w:val="yellow"/>
              </w:rPr>
            </w:pPr>
            <w:r w:rsidRPr="00CF6D07">
              <w:rPr>
                <w:rFonts w:asciiTheme="minorHAnsi" w:hAnsiTheme="minorHAnsi" w:cstheme="minorHAnsi"/>
                <w:sz w:val="22"/>
                <w:szCs w:val="22"/>
              </w:rPr>
              <w:t xml:space="preserve">To assess performance </w:t>
            </w:r>
          </w:p>
        </w:tc>
        <w:tc>
          <w:tcPr>
            <w:tcW w:w="4296" w:type="dxa"/>
          </w:tcPr>
          <w:p w14:paraId="25AA37B8" w14:textId="77777777" w:rsidR="00C20EDD" w:rsidRPr="00CF6D07" w:rsidRDefault="00C20EDD" w:rsidP="00C20EDD">
            <w:pPr>
              <w:rPr>
                <w:rFonts w:asciiTheme="minorHAnsi" w:hAnsiTheme="minorHAnsi" w:cstheme="minorHAnsi"/>
                <w:sz w:val="22"/>
                <w:szCs w:val="22"/>
              </w:rPr>
            </w:pPr>
          </w:p>
          <w:p w14:paraId="0E28509C" w14:textId="77777777"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Performance of a Contract</w:t>
            </w:r>
            <w:r w:rsidRPr="00CF6D07">
              <w:rPr>
                <w:rFonts w:asciiTheme="minorHAnsi" w:hAnsiTheme="minorHAnsi" w:cstheme="minorHAnsi"/>
                <w:sz w:val="22"/>
                <w:szCs w:val="22"/>
              </w:rPr>
              <w:t>; When performance data is required in order to determine whether an individual should pass a qualification or progress a level, e.g. Referees and Coaches.</w:t>
            </w:r>
          </w:p>
          <w:p w14:paraId="3BA91E14" w14:textId="77777777" w:rsidR="00C20EDD" w:rsidRPr="00CF6D07" w:rsidRDefault="00C20EDD" w:rsidP="00C20EDD">
            <w:pPr>
              <w:rPr>
                <w:rFonts w:asciiTheme="minorHAnsi" w:hAnsiTheme="minorHAnsi" w:cstheme="minorHAnsi"/>
                <w:sz w:val="22"/>
                <w:szCs w:val="22"/>
              </w:rPr>
            </w:pPr>
          </w:p>
        </w:tc>
      </w:tr>
      <w:tr w:rsidR="00CF6D07" w:rsidRPr="00CF6D07" w14:paraId="5A05079F" w14:textId="77777777" w:rsidTr="00A85E40">
        <w:trPr>
          <w:trHeight w:val="726"/>
        </w:trPr>
        <w:tc>
          <w:tcPr>
            <w:tcW w:w="4361" w:type="dxa"/>
          </w:tcPr>
          <w:p w14:paraId="5F647B91" w14:textId="77777777" w:rsidR="00C20EDD" w:rsidRPr="00CF6D07" w:rsidRDefault="00C20EDD" w:rsidP="00C20EDD">
            <w:pPr>
              <w:rPr>
                <w:rFonts w:asciiTheme="minorHAnsi" w:hAnsiTheme="minorHAnsi" w:cstheme="minorHAnsi"/>
                <w:sz w:val="22"/>
                <w:szCs w:val="22"/>
                <w:highlight w:val="yellow"/>
              </w:rPr>
            </w:pPr>
          </w:p>
          <w:p w14:paraId="2CE53FEB" w14:textId="77777777" w:rsidR="00C20EDD" w:rsidRPr="00CF6D07" w:rsidRDefault="00C20EDD" w:rsidP="00C20EDD">
            <w:pPr>
              <w:rPr>
                <w:rFonts w:asciiTheme="minorHAnsi" w:hAnsiTheme="minorHAnsi" w:cstheme="minorHAnsi"/>
                <w:sz w:val="22"/>
                <w:szCs w:val="22"/>
                <w:highlight w:val="yellow"/>
              </w:rPr>
            </w:pPr>
            <w:r w:rsidRPr="00CF6D07">
              <w:rPr>
                <w:rFonts w:asciiTheme="minorHAnsi" w:hAnsiTheme="minorHAnsi" w:cstheme="minorHAnsi"/>
                <w:sz w:val="22"/>
                <w:szCs w:val="22"/>
              </w:rPr>
              <w:t>To register players</w:t>
            </w:r>
          </w:p>
        </w:tc>
        <w:tc>
          <w:tcPr>
            <w:tcW w:w="4296" w:type="dxa"/>
          </w:tcPr>
          <w:p w14:paraId="71D1F6D4" w14:textId="77777777" w:rsidR="00C20EDD" w:rsidRPr="00CF6D07" w:rsidRDefault="00C20EDD" w:rsidP="00C20EDD">
            <w:pPr>
              <w:rPr>
                <w:rFonts w:asciiTheme="minorHAnsi" w:hAnsiTheme="minorHAnsi" w:cstheme="minorHAnsi"/>
                <w:sz w:val="22"/>
                <w:szCs w:val="22"/>
              </w:rPr>
            </w:pPr>
          </w:p>
          <w:p w14:paraId="1EF728C4" w14:textId="77777777"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Performance of a Contract;</w:t>
            </w:r>
            <w:r w:rsidRPr="00CF6D07">
              <w:rPr>
                <w:rFonts w:asciiTheme="minorHAnsi" w:hAnsiTheme="minorHAnsi" w:cstheme="minorHAnsi"/>
                <w:sz w:val="22"/>
                <w:szCs w:val="22"/>
              </w:rPr>
              <w:t xml:space="preserve"> Data is collected in order to register players for County run teams or programmes, e.g. Representative Teams, Regional Talent Club, and Futsal Finals.  Where these programmes are </w:t>
            </w:r>
            <w:r w:rsidRPr="00CF6D07">
              <w:rPr>
                <w:rFonts w:asciiTheme="minorHAnsi" w:hAnsiTheme="minorHAnsi" w:cstheme="minorHAnsi"/>
                <w:sz w:val="22"/>
                <w:szCs w:val="22"/>
              </w:rPr>
              <w:lastRenderedPageBreak/>
              <w:t xml:space="preserve">provided by third parties, this information will be shared, e.g. PDC. </w:t>
            </w:r>
          </w:p>
          <w:p w14:paraId="0AE3A386" w14:textId="77777777" w:rsidR="00C20EDD" w:rsidRPr="00CF6D07" w:rsidRDefault="00C20EDD" w:rsidP="00C20EDD">
            <w:pPr>
              <w:rPr>
                <w:rFonts w:asciiTheme="minorHAnsi" w:hAnsiTheme="minorHAnsi" w:cstheme="minorHAnsi"/>
                <w:sz w:val="22"/>
                <w:szCs w:val="22"/>
              </w:rPr>
            </w:pPr>
          </w:p>
        </w:tc>
      </w:tr>
      <w:tr w:rsidR="00CF6D07" w:rsidRPr="00CF6D07" w14:paraId="6501C7FF" w14:textId="77777777" w:rsidTr="00A85E40">
        <w:trPr>
          <w:trHeight w:val="726"/>
        </w:trPr>
        <w:tc>
          <w:tcPr>
            <w:tcW w:w="4361" w:type="dxa"/>
          </w:tcPr>
          <w:p w14:paraId="0E024498" w14:textId="77777777" w:rsidR="00C20EDD" w:rsidRPr="00CF6D07" w:rsidRDefault="00C20EDD" w:rsidP="00C20EDD">
            <w:pPr>
              <w:rPr>
                <w:rFonts w:asciiTheme="minorHAnsi" w:hAnsiTheme="minorHAnsi" w:cstheme="minorHAnsi"/>
                <w:sz w:val="22"/>
                <w:szCs w:val="22"/>
              </w:rPr>
            </w:pPr>
          </w:p>
          <w:p w14:paraId="080E28EE" w14:textId="77777777"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sz w:val="22"/>
                <w:szCs w:val="22"/>
              </w:rPr>
              <w:t>To work effectively with partner organisations</w:t>
            </w:r>
          </w:p>
          <w:p w14:paraId="2244DE4C" w14:textId="77777777" w:rsidR="00C20EDD" w:rsidRPr="00CF6D07" w:rsidRDefault="00C20EDD" w:rsidP="00C20EDD">
            <w:pPr>
              <w:rPr>
                <w:rFonts w:asciiTheme="minorHAnsi" w:hAnsiTheme="minorHAnsi" w:cstheme="minorHAnsi"/>
                <w:sz w:val="22"/>
                <w:szCs w:val="22"/>
                <w:highlight w:val="yellow"/>
              </w:rPr>
            </w:pPr>
          </w:p>
        </w:tc>
        <w:tc>
          <w:tcPr>
            <w:tcW w:w="4296" w:type="dxa"/>
          </w:tcPr>
          <w:p w14:paraId="4710C70D" w14:textId="77777777" w:rsidR="00C20EDD" w:rsidRPr="00CF6D07" w:rsidRDefault="00C20EDD" w:rsidP="00C20EDD">
            <w:pPr>
              <w:rPr>
                <w:rFonts w:asciiTheme="minorHAnsi" w:hAnsiTheme="minorHAnsi" w:cstheme="minorHAnsi"/>
                <w:sz w:val="22"/>
                <w:szCs w:val="22"/>
              </w:rPr>
            </w:pPr>
          </w:p>
          <w:p w14:paraId="69B11576" w14:textId="4593FA12"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 xml:space="preserve">Performance of a Contract; </w:t>
            </w:r>
            <w:r w:rsidRPr="00CF6D07">
              <w:rPr>
                <w:rFonts w:asciiTheme="minorHAnsi" w:hAnsiTheme="minorHAnsi" w:cstheme="minorHAnsi"/>
                <w:sz w:val="22"/>
                <w:szCs w:val="22"/>
              </w:rPr>
              <w:t>We will share data with partner organisations in order to effectively develop, support and govern football in the County.  These organisations are the FA, Referees Association, Leagues, Clubs, Local Authorities, the University of Essex, and Third-Party Providers.</w:t>
            </w:r>
          </w:p>
          <w:p w14:paraId="4991449B" w14:textId="77777777" w:rsidR="00C20EDD" w:rsidRPr="00CF6D07" w:rsidRDefault="00C20EDD" w:rsidP="00C20EDD">
            <w:pPr>
              <w:rPr>
                <w:rFonts w:asciiTheme="minorHAnsi" w:hAnsiTheme="minorHAnsi" w:cstheme="minorHAnsi"/>
                <w:b/>
                <w:sz w:val="22"/>
                <w:szCs w:val="22"/>
              </w:rPr>
            </w:pPr>
          </w:p>
        </w:tc>
      </w:tr>
      <w:tr w:rsidR="00CF6D07" w:rsidRPr="00CF6D07" w14:paraId="7A4458FF" w14:textId="77777777" w:rsidTr="00A85E40">
        <w:trPr>
          <w:trHeight w:val="726"/>
        </w:trPr>
        <w:tc>
          <w:tcPr>
            <w:tcW w:w="4361" w:type="dxa"/>
          </w:tcPr>
          <w:p w14:paraId="2B17379B" w14:textId="7B4EC585" w:rsidR="00C20EDD" w:rsidRPr="00CF6D07" w:rsidRDefault="00C20EDD" w:rsidP="00C20EDD">
            <w:pPr>
              <w:rPr>
                <w:rFonts w:asciiTheme="minorHAnsi" w:hAnsiTheme="minorHAnsi" w:cstheme="minorHAnsi"/>
                <w:sz w:val="22"/>
                <w:szCs w:val="22"/>
              </w:rPr>
            </w:pPr>
          </w:p>
          <w:p w14:paraId="543473E4" w14:textId="77777777"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sz w:val="22"/>
                <w:szCs w:val="22"/>
              </w:rPr>
              <w:t>To ascertain eligibility for impairment specific pathways</w:t>
            </w:r>
          </w:p>
          <w:p w14:paraId="4E0B48C0" w14:textId="34BD10A6" w:rsidR="00C20EDD" w:rsidRPr="00CF6D07" w:rsidRDefault="00C20EDD" w:rsidP="00C20EDD">
            <w:pPr>
              <w:rPr>
                <w:rFonts w:asciiTheme="minorHAnsi" w:hAnsiTheme="minorHAnsi" w:cstheme="minorHAnsi"/>
                <w:sz w:val="22"/>
                <w:szCs w:val="22"/>
              </w:rPr>
            </w:pPr>
          </w:p>
        </w:tc>
        <w:tc>
          <w:tcPr>
            <w:tcW w:w="4296" w:type="dxa"/>
          </w:tcPr>
          <w:p w14:paraId="17FC7B67" w14:textId="77777777" w:rsidR="00C20EDD" w:rsidRPr="00CF6D07" w:rsidRDefault="00C20EDD" w:rsidP="00C20EDD">
            <w:pPr>
              <w:rPr>
                <w:rFonts w:asciiTheme="minorHAnsi" w:hAnsiTheme="minorHAnsi" w:cstheme="minorHAnsi"/>
                <w:sz w:val="22"/>
                <w:szCs w:val="22"/>
              </w:rPr>
            </w:pPr>
          </w:p>
          <w:p w14:paraId="74F534DB" w14:textId="77777777" w:rsidR="00C20EDD" w:rsidRPr="00CF6D07" w:rsidRDefault="00C20EDD" w:rsidP="00C20EDD">
            <w:pPr>
              <w:rPr>
                <w:rFonts w:asciiTheme="minorHAnsi" w:hAnsiTheme="minorHAnsi" w:cstheme="minorHAnsi"/>
                <w:sz w:val="22"/>
                <w:szCs w:val="22"/>
              </w:rPr>
            </w:pPr>
            <w:r w:rsidRPr="00CF6D07">
              <w:rPr>
                <w:rFonts w:asciiTheme="minorHAnsi" w:hAnsiTheme="minorHAnsi" w:cstheme="minorHAnsi"/>
                <w:b/>
                <w:sz w:val="22"/>
                <w:szCs w:val="22"/>
              </w:rPr>
              <w:t>Consent</w:t>
            </w:r>
            <w:r w:rsidRPr="00CF6D07">
              <w:rPr>
                <w:rFonts w:asciiTheme="minorHAnsi" w:hAnsiTheme="minorHAnsi" w:cstheme="minorHAnsi"/>
                <w:sz w:val="22"/>
                <w:szCs w:val="22"/>
              </w:rPr>
              <w:t xml:space="preserve">; We will share data with the FA regarding players who may be eligible for impairment specific pathways, with the consent of the player and in the case of youth players, their parents. </w:t>
            </w:r>
          </w:p>
          <w:p w14:paraId="21F2CA37" w14:textId="364E4D38" w:rsidR="00C20EDD" w:rsidRPr="00CF6D07" w:rsidRDefault="00C20EDD" w:rsidP="00C20EDD">
            <w:pPr>
              <w:rPr>
                <w:rFonts w:asciiTheme="minorHAnsi" w:hAnsiTheme="minorHAnsi" w:cstheme="minorHAnsi"/>
                <w:sz w:val="22"/>
                <w:szCs w:val="22"/>
              </w:rPr>
            </w:pPr>
          </w:p>
        </w:tc>
      </w:tr>
      <w:tr w:rsidR="00DC7020" w:rsidRPr="00CF6D07" w14:paraId="365949A2" w14:textId="77777777" w:rsidTr="00A85E40">
        <w:trPr>
          <w:trHeight w:val="726"/>
        </w:trPr>
        <w:tc>
          <w:tcPr>
            <w:tcW w:w="4361" w:type="dxa"/>
          </w:tcPr>
          <w:p w14:paraId="09DBD809" w14:textId="77777777" w:rsidR="00DC7020" w:rsidRPr="009F2333" w:rsidRDefault="00DC7020" w:rsidP="00C20EDD">
            <w:pPr>
              <w:rPr>
                <w:rFonts w:asciiTheme="minorHAnsi" w:hAnsiTheme="minorHAnsi" w:cstheme="minorHAnsi"/>
                <w:sz w:val="22"/>
                <w:szCs w:val="22"/>
              </w:rPr>
            </w:pPr>
          </w:p>
          <w:p w14:paraId="35AC19CA" w14:textId="2392FCE1" w:rsidR="00DC7020" w:rsidRPr="009F2333" w:rsidRDefault="00DC7020" w:rsidP="00C20EDD">
            <w:pPr>
              <w:rPr>
                <w:rFonts w:asciiTheme="minorHAnsi" w:hAnsiTheme="minorHAnsi" w:cstheme="minorHAnsi"/>
                <w:sz w:val="22"/>
                <w:szCs w:val="22"/>
              </w:rPr>
            </w:pPr>
            <w:r w:rsidRPr="009F2333">
              <w:rPr>
                <w:rFonts w:asciiTheme="minorHAnsi" w:hAnsiTheme="minorHAnsi" w:cstheme="minorHAnsi"/>
                <w:sz w:val="22"/>
                <w:szCs w:val="22"/>
              </w:rPr>
              <w:t xml:space="preserve">For </w:t>
            </w:r>
            <w:r w:rsidR="00401864" w:rsidRPr="009F2333">
              <w:rPr>
                <w:rFonts w:asciiTheme="minorHAnsi" w:hAnsiTheme="minorHAnsi" w:cstheme="minorHAnsi"/>
                <w:sz w:val="22"/>
                <w:szCs w:val="22"/>
              </w:rPr>
              <w:t xml:space="preserve">NHS </w:t>
            </w:r>
            <w:r w:rsidR="005C6308" w:rsidRPr="009F2333">
              <w:rPr>
                <w:rFonts w:asciiTheme="minorHAnsi" w:hAnsiTheme="minorHAnsi" w:cstheme="minorHAnsi"/>
                <w:sz w:val="22"/>
                <w:szCs w:val="22"/>
              </w:rPr>
              <w:t>Test &amp; Trace Scheme Purposes</w:t>
            </w:r>
          </w:p>
        </w:tc>
        <w:tc>
          <w:tcPr>
            <w:tcW w:w="4296" w:type="dxa"/>
          </w:tcPr>
          <w:p w14:paraId="03A1D16D" w14:textId="77777777" w:rsidR="00DC7020" w:rsidRPr="009F2333" w:rsidRDefault="00DC7020" w:rsidP="00C20EDD">
            <w:pPr>
              <w:rPr>
                <w:rFonts w:asciiTheme="minorHAnsi" w:hAnsiTheme="minorHAnsi" w:cstheme="minorHAnsi"/>
                <w:sz w:val="22"/>
                <w:szCs w:val="22"/>
              </w:rPr>
            </w:pPr>
          </w:p>
          <w:p w14:paraId="20272423" w14:textId="73D7B9F8" w:rsidR="00D1447B" w:rsidRPr="009F2333" w:rsidRDefault="00D1447B" w:rsidP="00C20EDD">
            <w:pPr>
              <w:rPr>
                <w:rFonts w:asciiTheme="minorHAnsi" w:hAnsiTheme="minorHAnsi" w:cstheme="minorHAnsi"/>
                <w:sz w:val="22"/>
                <w:szCs w:val="22"/>
              </w:rPr>
            </w:pPr>
            <w:r w:rsidRPr="009F2333">
              <w:rPr>
                <w:rFonts w:asciiTheme="minorHAnsi" w:hAnsiTheme="minorHAnsi" w:cstheme="minorHAnsi"/>
                <w:b/>
                <w:sz w:val="22"/>
                <w:szCs w:val="22"/>
              </w:rPr>
              <w:t>Public Interest</w:t>
            </w:r>
            <w:r w:rsidRPr="009F2333">
              <w:rPr>
                <w:rFonts w:asciiTheme="minorHAnsi" w:hAnsiTheme="minorHAnsi" w:cstheme="minorHAnsi"/>
                <w:sz w:val="22"/>
                <w:szCs w:val="22"/>
              </w:rPr>
              <w:t xml:space="preserve">; </w:t>
            </w:r>
            <w:r w:rsidR="00EB5E42" w:rsidRPr="009F2333">
              <w:rPr>
                <w:rFonts w:asciiTheme="minorHAnsi" w:hAnsiTheme="minorHAnsi" w:cstheme="minorHAnsi"/>
                <w:sz w:val="22"/>
                <w:szCs w:val="22"/>
              </w:rPr>
              <w:t>For all visitors</w:t>
            </w:r>
            <w:r w:rsidR="00EC699B" w:rsidRPr="009F2333">
              <w:rPr>
                <w:rFonts w:asciiTheme="minorHAnsi" w:hAnsiTheme="minorHAnsi" w:cstheme="minorHAnsi"/>
                <w:sz w:val="22"/>
                <w:szCs w:val="22"/>
              </w:rPr>
              <w:t xml:space="preserve"> to the County Office</w:t>
            </w:r>
            <w:r w:rsidR="00EB5E42" w:rsidRPr="009F2333">
              <w:rPr>
                <w:rFonts w:asciiTheme="minorHAnsi" w:hAnsiTheme="minorHAnsi" w:cstheme="minorHAnsi"/>
                <w:sz w:val="22"/>
                <w:szCs w:val="22"/>
              </w:rPr>
              <w:t xml:space="preserve">, we will record </w:t>
            </w:r>
            <w:r w:rsidR="00816565" w:rsidRPr="009F2333">
              <w:rPr>
                <w:rFonts w:asciiTheme="minorHAnsi" w:hAnsiTheme="minorHAnsi" w:cstheme="minorHAnsi"/>
                <w:sz w:val="22"/>
                <w:szCs w:val="22"/>
              </w:rPr>
              <w:t>their na</w:t>
            </w:r>
            <w:r w:rsidR="00C77853" w:rsidRPr="009F2333">
              <w:rPr>
                <w:rFonts w:asciiTheme="minorHAnsi" w:hAnsiTheme="minorHAnsi" w:cstheme="minorHAnsi"/>
                <w:sz w:val="22"/>
                <w:szCs w:val="22"/>
              </w:rPr>
              <w:t xml:space="preserve">me, contact telephone number, date &amp; time of the visit, </w:t>
            </w:r>
            <w:r w:rsidR="00816565" w:rsidRPr="009F2333">
              <w:rPr>
                <w:rFonts w:asciiTheme="minorHAnsi" w:hAnsiTheme="minorHAnsi" w:cstheme="minorHAnsi"/>
                <w:sz w:val="22"/>
                <w:szCs w:val="22"/>
              </w:rPr>
              <w:t>and the staff member(s) who they met with</w:t>
            </w:r>
            <w:r w:rsidR="00E75DD6" w:rsidRPr="009F2333">
              <w:rPr>
                <w:rFonts w:asciiTheme="minorHAnsi" w:hAnsiTheme="minorHAnsi" w:cstheme="minorHAnsi"/>
                <w:sz w:val="22"/>
                <w:szCs w:val="22"/>
              </w:rPr>
              <w:t>.  This data will be</w:t>
            </w:r>
            <w:r w:rsidR="00E27CC2" w:rsidRPr="009F2333">
              <w:rPr>
                <w:rFonts w:asciiTheme="minorHAnsi" w:hAnsiTheme="minorHAnsi" w:cstheme="minorHAnsi"/>
                <w:sz w:val="22"/>
                <w:szCs w:val="22"/>
              </w:rPr>
              <w:t xml:space="preserve"> securely stored </w:t>
            </w:r>
            <w:r w:rsidR="00E75DD6" w:rsidRPr="009F2333">
              <w:rPr>
                <w:rFonts w:asciiTheme="minorHAnsi" w:hAnsiTheme="minorHAnsi" w:cstheme="minorHAnsi"/>
                <w:sz w:val="22"/>
                <w:szCs w:val="22"/>
              </w:rPr>
              <w:t xml:space="preserve">for 21 days and </w:t>
            </w:r>
            <w:r w:rsidR="00322B5D" w:rsidRPr="009F2333">
              <w:rPr>
                <w:rFonts w:asciiTheme="minorHAnsi" w:hAnsiTheme="minorHAnsi" w:cstheme="minorHAnsi"/>
                <w:sz w:val="22"/>
                <w:szCs w:val="22"/>
              </w:rPr>
              <w:t>shared upon request</w:t>
            </w:r>
            <w:r w:rsidR="00EB5E42" w:rsidRPr="009F2333">
              <w:rPr>
                <w:rFonts w:asciiTheme="minorHAnsi" w:hAnsiTheme="minorHAnsi" w:cstheme="minorHAnsi"/>
                <w:sz w:val="22"/>
                <w:szCs w:val="22"/>
              </w:rPr>
              <w:t xml:space="preserve"> </w:t>
            </w:r>
            <w:r w:rsidR="00D95FE1" w:rsidRPr="009F2333">
              <w:rPr>
                <w:rFonts w:asciiTheme="minorHAnsi" w:hAnsiTheme="minorHAnsi" w:cstheme="minorHAnsi"/>
                <w:sz w:val="22"/>
                <w:szCs w:val="22"/>
              </w:rPr>
              <w:t>from N</w:t>
            </w:r>
            <w:r w:rsidR="002467F9" w:rsidRPr="009F2333">
              <w:rPr>
                <w:rFonts w:asciiTheme="minorHAnsi" w:hAnsiTheme="minorHAnsi" w:cstheme="minorHAnsi"/>
                <w:sz w:val="22"/>
                <w:szCs w:val="22"/>
              </w:rPr>
              <w:t>HS Test &amp; Trace workers</w:t>
            </w:r>
            <w:r w:rsidR="00FC229A" w:rsidRPr="009F2333">
              <w:rPr>
                <w:rFonts w:asciiTheme="minorHAnsi" w:hAnsiTheme="minorHAnsi" w:cstheme="minorHAnsi"/>
                <w:sz w:val="22"/>
                <w:szCs w:val="22"/>
              </w:rPr>
              <w:t xml:space="preserve">, to support the service with containing clusters or outbreaks which may arise.  </w:t>
            </w:r>
            <w:r w:rsidR="00C722CD" w:rsidRPr="009F2333">
              <w:rPr>
                <w:rFonts w:asciiTheme="minorHAnsi" w:hAnsiTheme="minorHAnsi" w:cstheme="minorHAnsi"/>
                <w:sz w:val="22"/>
                <w:szCs w:val="22"/>
              </w:rPr>
              <w:t>A record will be kept of any information shared in this way.</w:t>
            </w:r>
          </w:p>
          <w:p w14:paraId="26661C52" w14:textId="4E800405" w:rsidR="00D95FE1" w:rsidRPr="009F2333" w:rsidRDefault="00D95FE1" w:rsidP="00C20EDD">
            <w:pPr>
              <w:rPr>
                <w:rFonts w:asciiTheme="minorHAnsi" w:hAnsiTheme="minorHAnsi" w:cstheme="minorHAnsi"/>
                <w:sz w:val="22"/>
                <w:szCs w:val="22"/>
              </w:rPr>
            </w:pPr>
          </w:p>
        </w:tc>
      </w:tr>
      <w:bookmarkEnd w:id="0"/>
    </w:tbl>
    <w:p w14:paraId="23C99F58" w14:textId="7DF9BBC0" w:rsidR="00A85E40" w:rsidRPr="00CF6D07" w:rsidRDefault="00A85E40" w:rsidP="002D3D31">
      <w:pPr>
        <w:ind w:left="360"/>
        <w:rPr>
          <w:rFonts w:asciiTheme="minorHAnsi" w:hAnsiTheme="minorHAnsi" w:cstheme="minorHAnsi"/>
          <w:sz w:val="22"/>
          <w:szCs w:val="22"/>
        </w:rPr>
      </w:pPr>
    </w:p>
    <w:p w14:paraId="0FE2801F" w14:textId="2C6994BC" w:rsidR="009D40B7" w:rsidRPr="00CF6D07" w:rsidRDefault="00712600" w:rsidP="00A85E40">
      <w:pPr>
        <w:ind w:left="360"/>
        <w:rPr>
          <w:rFonts w:asciiTheme="minorHAnsi" w:hAnsiTheme="minorHAnsi" w:cstheme="minorHAnsi"/>
          <w:sz w:val="22"/>
          <w:szCs w:val="22"/>
        </w:rPr>
      </w:pPr>
      <w:r w:rsidRPr="00CF6D07">
        <w:rPr>
          <w:rFonts w:asciiTheme="minorHAnsi" w:hAnsiTheme="minorHAnsi" w:cstheme="minorHAnsi"/>
          <w:b/>
          <w:sz w:val="22"/>
          <w:szCs w:val="22"/>
        </w:rPr>
        <w:t>Direct Marketing</w:t>
      </w:r>
      <w:r w:rsidR="00AC22E5" w:rsidRPr="00CF6D07">
        <w:rPr>
          <w:rFonts w:asciiTheme="minorHAnsi" w:hAnsiTheme="minorHAnsi" w:cstheme="minorHAnsi"/>
          <w:b/>
          <w:sz w:val="22"/>
          <w:szCs w:val="22"/>
        </w:rPr>
        <w:t xml:space="preserve">: </w:t>
      </w:r>
      <w:r w:rsidR="009D40B7" w:rsidRPr="00CF6D07">
        <w:rPr>
          <w:rFonts w:asciiTheme="minorHAnsi" w:hAnsiTheme="minorHAnsi" w:cstheme="minorHAnsi"/>
          <w:sz w:val="22"/>
          <w:szCs w:val="22"/>
        </w:rPr>
        <w:t xml:space="preserve">We would like to send you marketing information, by post, e-mail, or SMS. In addition, selected third </w:t>
      </w:r>
      <w:r w:rsidR="00AC22E5" w:rsidRPr="00CF6D07">
        <w:rPr>
          <w:rFonts w:asciiTheme="minorHAnsi" w:hAnsiTheme="minorHAnsi" w:cstheme="minorHAnsi"/>
          <w:sz w:val="22"/>
          <w:szCs w:val="22"/>
        </w:rPr>
        <w:t>parties (including</w:t>
      </w:r>
      <w:r w:rsidR="00DD17BF" w:rsidRPr="00CF6D07">
        <w:rPr>
          <w:rFonts w:asciiTheme="minorHAnsi" w:hAnsiTheme="minorHAnsi" w:cstheme="minorHAnsi"/>
          <w:sz w:val="22"/>
          <w:szCs w:val="22"/>
        </w:rPr>
        <w:t xml:space="preserve"> the FA, </w:t>
      </w:r>
      <w:r w:rsidR="00AC22E5" w:rsidRPr="00CF6D07">
        <w:rPr>
          <w:rFonts w:asciiTheme="minorHAnsi" w:hAnsiTheme="minorHAnsi" w:cstheme="minorHAnsi"/>
          <w:sz w:val="22"/>
          <w:szCs w:val="22"/>
        </w:rPr>
        <w:t xml:space="preserve">FA Partners as shown on the Site, </w:t>
      </w:r>
      <w:r w:rsidR="009D40B7" w:rsidRPr="00CF6D07">
        <w:rPr>
          <w:rFonts w:asciiTheme="minorHAnsi" w:hAnsiTheme="minorHAnsi" w:cstheme="minorHAnsi"/>
          <w:sz w:val="22"/>
          <w:szCs w:val="22"/>
        </w:rPr>
        <w:t xml:space="preserve">and other commercial partners) would like to send you marketing information, by post, e-mail, or SMS. We will only do this if you have </w:t>
      </w:r>
      <w:r w:rsidR="00827497" w:rsidRPr="00CF6D07">
        <w:rPr>
          <w:rFonts w:asciiTheme="minorHAnsi" w:hAnsiTheme="minorHAnsi" w:cstheme="minorHAnsi"/>
          <w:sz w:val="22"/>
          <w:szCs w:val="22"/>
        </w:rPr>
        <w:t xml:space="preserve">given your consent to your personal data being used in this way </w:t>
      </w:r>
      <w:r w:rsidR="009D40B7" w:rsidRPr="00CF6D07">
        <w:rPr>
          <w:rFonts w:asciiTheme="minorHAnsi" w:hAnsiTheme="minorHAnsi" w:cstheme="minorHAnsi"/>
          <w:sz w:val="22"/>
          <w:szCs w:val="22"/>
        </w:rPr>
        <w:t>(either when you submit your details to us or at a later stage).</w:t>
      </w:r>
      <w:r w:rsidR="00DB7389" w:rsidRPr="00CF6D07">
        <w:rPr>
          <w:rFonts w:asciiTheme="minorHAnsi" w:hAnsiTheme="minorHAnsi" w:cstheme="minorHAnsi"/>
          <w:sz w:val="22"/>
          <w:szCs w:val="22"/>
        </w:rPr>
        <w:t xml:space="preserve"> You can update your marketing preferences</w:t>
      </w:r>
      <w:r w:rsidR="001F0467" w:rsidRPr="00CF6D07">
        <w:rPr>
          <w:rFonts w:asciiTheme="minorHAnsi" w:hAnsiTheme="minorHAnsi" w:cstheme="minorHAnsi"/>
          <w:sz w:val="22"/>
          <w:szCs w:val="22"/>
        </w:rPr>
        <w:t xml:space="preserve"> by writing to</w:t>
      </w:r>
      <w:r w:rsidR="00E952DD">
        <w:rPr>
          <w:rFonts w:asciiTheme="minorHAnsi" w:hAnsiTheme="minorHAnsi" w:cstheme="minorHAnsi"/>
          <w:sz w:val="22"/>
          <w:szCs w:val="22"/>
        </w:rPr>
        <w:t xml:space="preserve"> us a</w:t>
      </w:r>
      <w:r w:rsidR="009D40B7" w:rsidRPr="00CF6D07">
        <w:rPr>
          <w:rFonts w:asciiTheme="minorHAnsi" w:hAnsiTheme="minorHAnsi" w:cstheme="minorHAnsi"/>
          <w:sz w:val="22"/>
          <w:szCs w:val="22"/>
        </w:rPr>
        <w:t>t the address below.</w:t>
      </w:r>
    </w:p>
    <w:p w14:paraId="691458C1" w14:textId="4C9DD88D" w:rsidR="00A5404F" w:rsidRPr="00CF6D07" w:rsidRDefault="00A5404F" w:rsidP="002D3D31">
      <w:pPr>
        <w:rPr>
          <w:rFonts w:asciiTheme="minorHAnsi" w:hAnsiTheme="minorHAnsi" w:cstheme="minorHAnsi"/>
          <w:sz w:val="22"/>
          <w:szCs w:val="22"/>
        </w:rPr>
      </w:pPr>
    </w:p>
    <w:p w14:paraId="277D2E7F" w14:textId="77777777" w:rsidR="009D40B7" w:rsidRPr="00CF6D07" w:rsidRDefault="009D40B7" w:rsidP="002D3D31">
      <w:pPr>
        <w:pStyle w:val="ListParagraph"/>
        <w:numPr>
          <w:ilvl w:val="0"/>
          <w:numId w:val="44"/>
        </w:numPr>
        <w:rPr>
          <w:rFonts w:asciiTheme="minorHAnsi" w:hAnsiTheme="minorHAnsi" w:cstheme="minorHAnsi"/>
          <w:b/>
          <w:sz w:val="22"/>
          <w:szCs w:val="22"/>
        </w:rPr>
      </w:pPr>
      <w:r w:rsidRPr="00CF6D07">
        <w:rPr>
          <w:rFonts w:asciiTheme="minorHAnsi" w:hAnsiTheme="minorHAnsi" w:cstheme="minorHAnsi"/>
          <w:b/>
          <w:sz w:val="22"/>
          <w:szCs w:val="22"/>
        </w:rPr>
        <w:t xml:space="preserve">Sharing </w:t>
      </w:r>
      <w:r w:rsidR="00700A56" w:rsidRPr="00CF6D07">
        <w:rPr>
          <w:rFonts w:asciiTheme="minorHAnsi" w:hAnsiTheme="minorHAnsi" w:cstheme="minorHAnsi"/>
          <w:b/>
          <w:sz w:val="22"/>
          <w:szCs w:val="22"/>
        </w:rPr>
        <w:t>your personal data</w:t>
      </w:r>
    </w:p>
    <w:p w14:paraId="086D8685" w14:textId="77777777" w:rsidR="009D40B7" w:rsidRPr="00CF6D07" w:rsidRDefault="009D40B7" w:rsidP="002D3D31">
      <w:pPr>
        <w:rPr>
          <w:rFonts w:asciiTheme="minorHAnsi" w:hAnsiTheme="minorHAnsi" w:cstheme="minorHAnsi"/>
          <w:sz w:val="22"/>
          <w:szCs w:val="22"/>
        </w:rPr>
      </w:pPr>
    </w:p>
    <w:p w14:paraId="2AC32CFC" w14:textId="1207F5DB" w:rsidR="00C51BB0" w:rsidRPr="00CF6D07" w:rsidRDefault="00C279D4" w:rsidP="002D3D31">
      <w:pPr>
        <w:pStyle w:val="NumberedList"/>
        <w:numPr>
          <w:ilvl w:val="0"/>
          <w:numId w:val="0"/>
        </w:numPr>
        <w:ind w:left="360"/>
        <w:jc w:val="left"/>
        <w:rPr>
          <w:rFonts w:asciiTheme="minorHAnsi" w:hAnsiTheme="minorHAnsi" w:cstheme="minorHAnsi"/>
          <w:sz w:val="22"/>
          <w:szCs w:val="22"/>
        </w:rPr>
      </w:pPr>
      <w:r w:rsidRPr="00CF6D07">
        <w:rPr>
          <w:rFonts w:asciiTheme="minorHAnsi" w:hAnsiTheme="minorHAnsi" w:cstheme="minorHAnsi"/>
          <w:sz w:val="22"/>
          <w:szCs w:val="22"/>
        </w:rPr>
        <w:t>A club enters</w:t>
      </w:r>
      <w:r w:rsidR="00C51BB0" w:rsidRPr="00CF6D07">
        <w:rPr>
          <w:rFonts w:asciiTheme="minorHAnsi" w:hAnsiTheme="minorHAnsi" w:cstheme="minorHAnsi"/>
          <w:sz w:val="22"/>
          <w:szCs w:val="22"/>
        </w:rPr>
        <w:t xml:space="preserve"> </w:t>
      </w:r>
      <w:r w:rsidR="00DD17BF" w:rsidRPr="00CF6D07">
        <w:rPr>
          <w:rFonts w:asciiTheme="minorHAnsi" w:hAnsiTheme="minorHAnsi" w:cstheme="minorHAnsi"/>
          <w:sz w:val="22"/>
          <w:szCs w:val="22"/>
        </w:rPr>
        <w:t xml:space="preserve">participant </w:t>
      </w:r>
      <w:r w:rsidRPr="00CF6D07">
        <w:rPr>
          <w:rFonts w:asciiTheme="minorHAnsi" w:hAnsiTheme="minorHAnsi" w:cstheme="minorHAnsi"/>
          <w:sz w:val="22"/>
          <w:szCs w:val="22"/>
        </w:rPr>
        <w:t xml:space="preserve">and / or member </w:t>
      </w:r>
      <w:r w:rsidR="00C51BB0" w:rsidRPr="00CF6D07">
        <w:rPr>
          <w:rFonts w:asciiTheme="minorHAnsi" w:hAnsiTheme="minorHAnsi" w:cstheme="minorHAnsi"/>
          <w:sz w:val="22"/>
          <w:szCs w:val="22"/>
        </w:rPr>
        <w:t>details onto Whole Game System which is</w:t>
      </w:r>
      <w:r w:rsidR="00BD4CAF" w:rsidRPr="00CF6D07">
        <w:rPr>
          <w:rFonts w:asciiTheme="minorHAnsi" w:hAnsiTheme="minorHAnsi" w:cstheme="minorHAnsi"/>
          <w:sz w:val="22"/>
          <w:szCs w:val="22"/>
        </w:rPr>
        <w:t xml:space="preserve"> administered by the FA. </w:t>
      </w:r>
      <w:r w:rsidR="00DD17BF" w:rsidRPr="00CF6D07">
        <w:rPr>
          <w:rFonts w:asciiTheme="minorHAnsi" w:hAnsiTheme="minorHAnsi" w:cstheme="minorHAnsi"/>
          <w:sz w:val="22"/>
          <w:szCs w:val="22"/>
        </w:rPr>
        <w:t xml:space="preserve">Referees will also add their details onto Whole Game System. </w:t>
      </w:r>
      <w:r w:rsidR="00BD4CAF" w:rsidRPr="00CF6D07">
        <w:rPr>
          <w:rFonts w:asciiTheme="minorHAnsi" w:hAnsiTheme="minorHAnsi" w:cstheme="minorHAnsi"/>
          <w:sz w:val="22"/>
          <w:szCs w:val="22"/>
        </w:rPr>
        <w:t>We</w:t>
      </w:r>
      <w:r w:rsidR="00C51BB0" w:rsidRPr="00CF6D07">
        <w:rPr>
          <w:rFonts w:asciiTheme="minorHAnsi" w:hAnsiTheme="minorHAnsi" w:cstheme="minorHAnsi"/>
          <w:sz w:val="22"/>
          <w:szCs w:val="22"/>
        </w:rPr>
        <w:t xml:space="preserve"> pass information to the FA for affiliation</w:t>
      </w:r>
      <w:r w:rsidR="00BD4CAF" w:rsidRPr="00CF6D07">
        <w:rPr>
          <w:rFonts w:asciiTheme="minorHAnsi" w:hAnsiTheme="minorHAnsi" w:cstheme="minorHAnsi"/>
          <w:sz w:val="22"/>
          <w:szCs w:val="22"/>
        </w:rPr>
        <w:t xml:space="preserve"> and other reporting purposes</w:t>
      </w:r>
      <w:r w:rsidR="00C51BB0" w:rsidRPr="00CF6D07">
        <w:rPr>
          <w:rFonts w:asciiTheme="minorHAnsi" w:hAnsiTheme="minorHAnsi" w:cstheme="minorHAnsi"/>
          <w:sz w:val="22"/>
          <w:szCs w:val="22"/>
        </w:rPr>
        <w:t xml:space="preserve">. </w:t>
      </w:r>
    </w:p>
    <w:p w14:paraId="1CA177AC" w14:textId="77777777" w:rsidR="00C51BB0" w:rsidRPr="00CF6D07" w:rsidRDefault="00C51BB0" w:rsidP="002D3D31">
      <w:pPr>
        <w:pStyle w:val="NumberedList"/>
        <w:numPr>
          <w:ilvl w:val="0"/>
          <w:numId w:val="0"/>
        </w:numPr>
        <w:jc w:val="left"/>
        <w:rPr>
          <w:rFonts w:asciiTheme="minorHAnsi" w:hAnsiTheme="minorHAnsi" w:cstheme="minorHAnsi"/>
          <w:sz w:val="22"/>
          <w:szCs w:val="22"/>
        </w:rPr>
      </w:pPr>
    </w:p>
    <w:p w14:paraId="1ADF75B1" w14:textId="01C676A1" w:rsidR="00755826" w:rsidRPr="00CF6D07" w:rsidRDefault="00755826" w:rsidP="002D3D31">
      <w:pPr>
        <w:pStyle w:val="NumberedList"/>
        <w:numPr>
          <w:ilvl w:val="0"/>
          <w:numId w:val="0"/>
        </w:numPr>
        <w:ind w:left="360"/>
        <w:jc w:val="left"/>
        <w:rPr>
          <w:rFonts w:asciiTheme="minorHAnsi" w:hAnsiTheme="minorHAnsi" w:cstheme="minorHAnsi"/>
          <w:sz w:val="22"/>
          <w:szCs w:val="22"/>
        </w:rPr>
      </w:pPr>
      <w:r w:rsidRPr="00CF6D07">
        <w:rPr>
          <w:rFonts w:asciiTheme="minorHAnsi" w:hAnsiTheme="minorHAnsi" w:cstheme="minorHAnsi"/>
          <w:sz w:val="22"/>
          <w:szCs w:val="22"/>
        </w:rPr>
        <w:t>We may share your personal data with our affiliates, suppliers and sub-contractors</w:t>
      </w:r>
      <w:r w:rsidR="00C51BB0" w:rsidRPr="00CF6D07">
        <w:rPr>
          <w:rFonts w:asciiTheme="minorHAnsi" w:hAnsiTheme="minorHAnsi" w:cstheme="minorHAnsi"/>
          <w:sz w:val="22"/>
          <w:szCs w:val="22"/>
        </w:rPr>
        <w:t xml:space="preserve">. </w:t>
      </w:r>
      <w:r w:rsidRPr="00CF6D07">
        <w:rPr>
          <w:rFonts w:asciiTheme="minorHAnsi" w:hAnsiTheme="minorHAnsi" w:cstheme="minorHAnsi"/>
          <w:sz w:val="22"/>
          <w:szCs w:val="22"/>
        </w:rPr>
        <w:t xml:space="preserve">We require all third parties to respect the security of your personal data and to treat it in accordance with the law. We </w:t>
      </w:r>
      <w:r w:rsidR="00692D54" w:rsidRPr="00CF6D07">
        <w:rPr>
          <w:rFonts w:asciiTheme="minorHAnsi" w:hAnsiTheme="minorHAnsi" w:cstheme="minorHAnsi"/>
          <w:sz w:val="22"/>
          <w:szCs w:val="22"/>
        </w:rPr>
        <w:t xml:space="preserve">only permit </w:t>
      </w:r>
      <w:r w:rsidR="00C51BB0" w:rsidRPr="00CF6D07">
        <w:rPr>
          <w:rFonts w:asciiTheme="minorHAnsi" w:hAnsiTheme="minorHAnsi" w:cstheme="minorHAnsi"/>
          <w:sz w:val="22"/>
          <w:szCs w:val="22"/>
        </w:rPr>
        <w:t xml:space="preserve">third parties </w:t>
      </w:r>
      <w:r w:rsidRPr="00CF6D07">
        <w:rPr>
          <w:rFonts w:asciiTheme="minorHAnsi" w:hAnsiTheme="minorHAnsi" w:cstheme="minorHAnsi"/>
          <w:sz w:val="22"/>
          <w:szCs w:val="22"/>
        </w:rPr>
        <w:t>to process your personal data for specified purposes and in accordance with our instructions.</w:t>
      </w:r>
    </w:p>
    <w:p w14:paraId="2EF6CB79" w14:textId="77777777" w:rsidR="00DC48BE" w:rsidRPr="00CF6D07" w:rsidRDefault="00DC48BE" w:rsidP="002D3D31">
      <w:pPr>
        <w:pStyle w:val="NumberedList"/>
        <w:numPr>
          <w:ilvl w:val="0"/>
          <w:numId w:val="0"/>
        </w:numPr>
        <w:ind w:left="360"/>
        <w:jc w:val="left"/>
        <w:rPr>
          <w:rFonts w:asciiTheme="minorHAnsi" w:hAnsiTheme="minorHAnsi" w:cstheme="minorHAnsi"/>
          <w:sz w:val="22"/>
          <w:szCs w:val="22"/>
        </w:rPr>
      </w:pPr>
    </w:p>
    <w:p w14:paraId="2AB0FF13" w14:textId="566F8BF4" w:rsidR="00755826" w:rsidRPr="00CF6D07" w:rsidRDefault="00755826" w:rsidP="002D3D31">
      <w:pPr>
        <w:pStyle w:val="NumberedList"/>
        <w:numPr>
          <w:ilvl w:val="0"/>
          <w:numId w:val="0"/>
        </w:numPr>
        <w:ind w:left="360"/>
        <w:jc w:val="left"/>
        <w:rPr>
          <w:rFonts w:asciiTheme="minorHAnsi" w:hAnsiTheme="minorHAnsi" w:cstheme="minorHAnsi"/>
          <w:sz w:val="22"/>
          <w:szCs w:val="22"/>
        </w:rPr>
      </w:pPr>
      <w:r w:rsidRPr="00CF6D07">
        <w:rPr>
          <w:rFonts w:asciiTheme="minorHAnsi" w:hAnsiTheme="minorHAnsi" w:cstheme="minorHAnsi"/>
          <w:sz w:val="22"/>
          <w:szCs w:val="22"/>
        </w:rPr>
        <w:lastRenderedPageBreak/>
        <w:t>We may disclose your personal information to third parties if we are un</w:t>
      </w:r>
      <w:r w:rsidR="00215ED5" w:rsidRPr="00CF6D07">
        <w:rPr>
          <w:rFonts w:asciiTheme="minorHAnsi" w:hAnsiTheme="minorHAnsi" w:cstheme="minorHAnsi"/>
          <w:sz w:val="22"/>
          <w:szCs w:val="22"/>
        </w:rPr>
        <w:t xml:space="preserve">der a duty to </w:t>
      </w:r>
      <w:r w:rsidRPr="00CF6D07">
        <w:rPr>
          <w:rFonts w:asciiTheme="minorHAnsi" w:hAnsiTheme="minorHAnsi" w:cstheme="minorHAnsi"/>
          <w:sz w:val="22"/>
          <w:szCs w:val="22"/>
        </w:rPr>
        <w:t xml:space="preserve">comply with any legal obligation; or to protect the rights, property, or safety of our </w:t>
      </w:r>
      <w:r w:rsidR="00B14680" w:rsidRPr="00CF6D07">
        <w:rPr>
          <w:rFonts w:asciiTheme="minorHAnsi" w:hAnsiTheme="minorHAnsi" w:cstheme="minorHAnsi"/>
          <w:sz w:val="22"/>
          <w:szCs w:val="22"/>
        </w:rPr>
        <w:t>participants</w:t>
      </w:r>
      <w:r w:rsidRPr="00CF6D07">
        <w:rPr>
          <w:rFonts w:asciiTheme="minorHAnsi" w:hAnsiTheme="minorHAnsi" w:cstheme="minorHAnsi"/>
          <w:sz w:val="22"/>
          <w:szCs w:val="22"/>
        </w:rPr>
        <w:t xml:space="preserve">, members or affiliates, or others. </w:t>
      </w:r>
    </w:p>
    <w:p w14:paraId="0AAAB88B" w14:textId="77777777" w:rsidR="009D40B7" w:rsidRPr="00CF6D07" w:rsidRDefault="009D40B7" w:rsidP="002D3D31">
      <w:pPr>
        <w:rPr>
          <w:rFonts w:asciiTheme="minorHAnsi" w:hAnsiTheme="minorHAnsi" w:cstheme="minorHAnsi"/>
          <w:sz w:val="22"/>
          <w:szCs w:val="22"/>
        </w:rPr>
      </w:pPr>
    </w:p>
    <w:p w14:paraId="5276763A" w14:textId="76D238ED" w:rsidR="00384E3E" w:rsidRPr="00CF6D07" w:rsidRDefault="00384E3E" w:rsidP="002D3D31">
      <w:pPr>
        <w:pStyle w:val="NumberedList"/>
        <w:numPr>
          <w:ilvl w:val="0"/>
          <w:numId w:val="44"/>
        </w:numPr>
        <w:rPr>
          <w:rFonts w:asciiTheme="minorHAnsi" w:hAnsiTheme="minorHAnsi" w:cstheme="minorHAnsi"/>
          <w:b/>
          <w:sz w:val="22"/>
          <w:szCs w:val="22"/>
        </w:rPr>
      </w:pPr>
      <w:r w:rsidRPr="00CF6D07">
        <w:rPr>
          <w:rFonts w:asciiTheme="minorHAnsi" w:hAnsiTheme="minorHAnsi" w:cstheme="minorHAnsi"/>
          <w:b/>
          <w:sz w:val="22"/>
          <w:szCs w:val="22"/>
        </w:rPr>
        <w:t>International Transfers</w:t>
      </w:r>
    </w:p>
    <w:p w14:paraId="79DEDDA5" w14:textId="77777777" w:rsidR="00A85E40" w:rsidRPr="00CF6D07" w:rsidRDefault="00A85E40" w:rsidP="00A85E40">
      <w:pPr>
        <w:pStyle w:val="NumberedList"/>
        <w:numPr>
          <w:ilvl w:val="0"/>
          <w:numId w:val="0"/>
        </w:numPr>
        <w:ind w:left="360"/>
        <w:rPr>
          <w:rFonts w:asciiTheme="minorHAnsi" w:hAnsiTheme="minorHAnsi" w:cstheme="minorHAnsi"/>
          <w:b/>
          <w:sz w:val="22"/>
          <w:szCs w:val="22"/>
        </w:rPr>
      </w:pPr>
    </w:p>
    <w:p w14:paraId="3AFA90C8" w14:textId="75EA0563" w:rsidR="00215ED5" w:rsidRPr="00CF6D07" w:rsidRDefault="00215ED5" w:rsidP="002D3D31">
      <w:pPr>
        <w:keepNext/>
        <w:ind w:left="360"/>
        <w:outlineLvl w:val="0"/>
        <w:rPr>
          <w:rFonts w:asciiTheme="minorHAnsi" w:hAnsiTheme="minorHAnsi" w:cstheme="minorHAnsi"/>
          <w:kern w:val="28"/>
          <w:sz w:val="22"/>
          <w:szCs w:val="22"/>
        </w:rPr>
      </w:pPr>
      <w:bookmarkStart w:id="1" w:name="a926207"/>
      <w:r w:rsidRPr="00CF6D07">
        <w:rPr>
          <w:rFonts w:asciiTheme="minorHAnsi" w:hAnsiTheme="minorHAnsi" w:cstheme="minorHAnsi"/>
          <w:kern w:val="28"/>
          <w:sz w:val="22"/>
          <w:szCs w:val="22"/>
        </w:rPr>
        <w:t>Some of our suppliers or third parties may process our personal data outside the European Economic Area (</w:t>
      </w:r>
      <w:r w:rsidRPr="00CF6D07">
        <w:rPr>
          <w:rFonts w:asciiTheme="minorHAnsi" w:hAnsiTheme="minorHAnsi" w:cstheme="minorHAnsi"/>
          <w:b/>
          <w:bCs/>
          <w:kern w:val="28"/>
          <w:sz w:val="22"/>
          <w:szCs w:val="22"/>
        </w:rPr>
        <w:t>EEA</w:t>
      </w:r>
      <w:r w:rsidRPr="00CF6D07">
        <w:rPr>
          <w:rFonts w:asciiTheme="minorHAnsi" w:hAnsiTheme="minorHAnsi" w:cstheme="minorHAnsi"/>
          <w:kern w:val="28"/>
          <w:sz w:val="22"/>
          <w:szCs w:val="22"/>
        </w:rPr>
        <w:t>)</w:t>
      </w:r>
      <w:r w:rsidR="00013A6A" w:rsidRPr="00CF6D07">
        <w:rPr>
          <w:rFonts w:asciiTheme="minorHAnsi" w:hAnsiTheme="minorHAnsi" w:cstheme="minorHAnsi"/>
          <w:kern w:val="28"/>
          <w:sz w:val="22"/>
          <w:szCs w:val="22"/>
        </w:rPr>
        <w:t xml:space="preserve"> </w:t>
      </w:r>
      <w:r w:rsidRPr="00CF6D07">
        <w:rPr>
          <w:rFonts w:asciiTheme="minorHAnsi" w:hAnsiTheme="minorHAnsi" w:cstheme="minorHAnsi"/>
          <w:kern w:val="28"/>
          <w:sz w:val="22"/>
          <w:szCs w:val="22"/>
        </w:rPr>
        <w:t>such as our website and email providers.</w:t>
      </w:r>
      <w:bookmarkEnd w:id="1"/>
      <w:r w:rsidRPr="00CF6D07">
        <w:rPr>
          <w:rFonts w:asciiTheme="minorHAnsi" w:hAnsiTheme="minorHAnsi" w:cstheme="minorHAnsi"/>
          <w:kern w:val="28"/>
          <w:sz w:val="22"/>
          <w:szCs w:val="22"/>
        </w:rPr>
        <w:t xml:space="preserve"> We review the data protection terms of these suppliers to ensure that</w:t>
      </w:r>
      <w:bookmarkStart w:id="2" w:name="a108510"/>
      <w:r w:rsidRPr="00CF6D07">
        <w:rPr>
          <w:rFonts w:asciiTheme="minorHAnsi" w:hAnsiTheme="minorHAnsi" w:cstheme="minorHAnsi"/>
          <w:kern w:val="28"/>
          <w:sz w:val="22"/>
          <w:szCs w:val="22"/>
        </w:rPr>
        <w:t xml:space="preserve"> </w:t>
      </w:r>
      <w:r w:rsidR="00013A6A" w:rsidRPr="00CF6D07">
        <w:rPr>
          <w:rFonts w:asciiTheme="minorHAnsi" w:hAnsiTheme="minorHAnsi" w:cstheme="minorHAnsi"/>
          <w:kern w:val="28"/>
          <w:sz w:val="22"/>
          <w:szCs w:val="22"/>
        </w:rPr>
        <w:t>your personal data will only be</w:t>
      </w:r>
      <w:r w:rsidRPr="00CF6D07">
        <w:rPr>
          <w:rFonts w:asciiTheme="minorHAnsi" w:hAnsiTheme="minorHAnsi" w:cstheme="minorHAnsi"/>
          <w:kern w:val="28"/>
          <w:sz w:val="22"/>
          <w:szCs w:val="22"/>
        </w:rPr>
        <w:t xml:space="preserve"> transfer</w:t>
      </w:r>
      <w:r w:rsidR="00013A6A" w:rsidRPr="00CF6D07">
        <w:rPr>
          <w:rFonts w:asciiTheme="minorHAnsi" w:hAnsiTheme="minorHAnsi" w:cstheme="minorHAnsi"/>
          <w:kern w:val="28"/>
          <w:sz w:val="22"/>
          <w:szCs w:val="22"/>
        </w:rPr>
        <w:t>red</w:t>
      </w:r>
      <w:r w:rsidRPr="00CF6D07">
        <w:rPr>
          <w:rFonts w:asciiTheme="minorHAnsi" w:hAnsiTheme="minorHAnsi" w:cstheme="minorHAnsi"/>
          <w:kern w:val="28"/>
          <w:sz w:val="22"/>
          <w:szCs w:val="22"/>
        </w:rPr>
        <w:t xml:space="preserve"> out of the EEA, </w:t>
      </w:r>
      <w:bookmarkEnd w:id="2"/>
      <w:r w:rsidR="00013A6A" w:rsidRPr="00CF6D07">
        <w:rPr>
          <w:rFonts w:asciiTheme="minorHAnsi" w:hAnsiTheme="minorHAnsi" w:cstheme="minorHAnsi"/>
          <w:kern w:val="28"/>
          <w:sz w:val="22"/>
          <w:szCs w:val="22"/>
        </w:rPr>
        <w:t>if sufficient appropriate safeguards are in place.</w:t>
      </w:r>
    </w:p>
    <w:p w14:paraId="2DDDB04F" w14:textId="77777777" w:rsidR="00A85E40" w:rsidRPr="00CF6D07" w:rsidRDefault="00A85E40" w:rsidP="002D3D31">
      <w:pPr>
        <w:keepNext/>
        <w:ind w:left="360"/>
        <w:outlineLvl w:val="0"/>
        <w:rPr>
          <w:rFonts w:asciiTheme="minorHAnsi" w:hAnsiTheme="minorHAnsi" w:cstheme="minorHAnsi"/>
          <w:b/>
          <w:sz w:val="22"/>
          <w:szCs w:val="22"/>
        </w:rPr>
      </w:pPr>
    </w:p>
    <w:p w14:paraId="17F381FF" w14:textId="77777777" w:rsidR="009D40B7" w:rsidRPr="00CF6D07" w:rsidRDefault="00DD313E" w:rsidP="002D3D31">
      <w:pPr>
        <w:pStyle w:val="ListParagraph"/>
        <w:numPr>
          <w:ilvl w:val="0"/>
          <w:numId w:val="44"/>
        </w:numPr>
        <w:rPr>
          <w:rFonts w:asciiTheme="minorHAnsi" w:hAnsiTheme="minorHAnsi" w:cstheme="minorHAnsi"/>
          <w:b/>
          <w:sz w:val="22"/>
          <w:szCs w:val="22"/>
        </w:rPr>
      </w:pPr>
      <w:r w:rsidRPr="00CF6D07">
        <w:rPr>
          <w:rFonts w:asciiTheme="minorHAnsi" w:hAnsiTheme="minorHAnsi" w:cstheme="minorHAnsi"/>
          <w:b/>
          <w:sz w:val="22"/>
          <w:szCs w:val="22"/>
        </w:rPr>
        <w:t>Protection o</w:t>
      </w:r>
      <w:r w:rsidR="009D40B7" w:rsidRPr="00CF6D07">
        <w:rPr>
          <w:rFonts w:asciiTheme="minorHAnsi" w:hAnsiTheme="minorHAnsi" w:cstheme="minorHAnsi"/>
          <w:b/>
          <w:sz w:val="22"/>
          <w:szCs w:val="22"/>
        </w:rPr>
        <w:t xml:space="preserve">f </w:t>
      </w:r>
      <w:r w:rsidR="00DD565E" w:rsidRPr="00CF6D07">
        <w:rPr>
          <w:rFonts w:asciiTheme="minorHAnsi" w:hAnsiTheme="minorHAnsi" w:cstheme="minorHAnsi"/>
          <w:b/>
          <w:sz w:val="22"/>
          <w:szCs w:val="22"/>
        </w:rPr>
        <w:t>your personal data</w:t>
      </w:r>
    </w:p>
    <w:p w14:paraId="73CED20D" w14:textId="77777777" w:rsidR="00DD565E" w:rsidRPr="00CF6D07" w:rsidRDefault="00DD565E" w:rsidP="002D3D31">
      <w:pPr>
        <w:pStyle w:val="ListParagraph"/>
        <w:rPr>
          <w:rFonts w:asciiTheme="minorHAnsi" w:hAnsiTheme="minorHAnsi" w:cstheme="minorHAnsi"/>
          <w:sz w:val="22"/>
          <w:szCs w:val="22"/>
        </w:rPr>
      </w:pPr>
    </w:p>
    <w:p w14:paraId="6FFAAFAD" w14:textId="6C1CE6D0" w:rsidR="00090CAF" w:rsidRPr="00CF6D07" w:rsidRDefault="00B51FBD" w:rsidP="002D3D31">
      <w:pPr>
        <w:pStyle w:val="NumberedList"/>
        <w:numPr>
          <w:ilvl w:val="0"/>
          <w:numId w:val="0"/>
        </w:numPr>
        <w:ind w:left="360"/>
        <w:rPr>
          <w:rFonts w:asciiTheme="minorHAnsi" w:hAnsiTheme="minorHAnsi" w:cstheme="minorHAnsi"/>
          <w:sz w:val="22"/>
          <w:szCs w:val="22"/>
        </w:rPr>
      </w:pPr>
      <w:r w:rsidRPr="00CF6D07">
        <w:rPr>
          <w:rFonts w:asciiTheme="minorHAnsi" w:hAnsiTheme="minorHAnsi" w:cstheme="minorHAnsi"/>
          <w:sz w:val="22"/>
          <w:szCs w:val="22"/>
        </w:rPr>
        <w:t xml:space="preserve">We are committed to protecting your privacy and </w:t>
      </w:r>
      <w:r w:rsidR="008A725A" w:rsidRPr="00CF6D07">
        <w:rPr>
          <w:rFonts w:asciiTheme="minorHAnsi" w:hAnsiTheme="minorHAnsi" w:cstheme="minorHAnsi"/>
          <w:sz w:val="22"/>
          <w:szCs w:val="22"/>
        </w:rPr>
        <w:t>have put in place appropriate security measures to prevent your personal data from being accidentally lost, used or accessed in an unauthorised way, altered or disclosed</w:t>
      </w:r>
      <w:r w:rsidRPr="00CF6D07">
        <w:rPr>
          <w:rFonts w:asciiTheme="minorHAnsi" w:hAnsiTheme="minorHAnsi" w:cstheme="minorHAnsi"/>
          <w:sz w:val="22"/>
          <w:szCs w:val="22"/>
        </w:rPr>
        <w:t>. However, the nature of the Internet is such that the data may in some circumstances flow over networks without full security measures and could be accessible to unauthorised persons.</w:t>
      </w:r>
    </w:p>
    <w:p w14:paraId="2467CDD6" w14:textId="77777777" w:rsidR="00B51FBD" w:rsidRPr="00CF6D07" w:rsidRDefault="00B51FBD" w:rsidP="002D3D31">
      <w:pPr>
        <w:pStyle w:val="NumberedList"/>
        <w:numPr>
          <w:ilvl w:val="0"/>
          <w:numId w:val="0"/>
        </w:numPr>
        <w:rPr>
          <w:rFonts w:asciiTheme="minorHAnsi" w:hAnsiTheme="minorHAnsi" w:cstheme="minorHAnsi"/>
          <w:sz w:val="22"/>
          <w:szCs w:val="22"/>
        </w:rPr>
      </w:pPr>
    </w:p>
    <w:p w14:paraId="501C5C65" w14:textId="3330BA12" w:rsidR="00090CAF" w:rsidRPr="00CF6D07" w:rsidRDefault="00090CAF" w:rsidP="002D3D31">
      <w:pPr>
        <w:pStyle w:val="ListParagraph"/>
        <w:numPr>
          <w:ilvl w:val="0"/>
          <w:numId w:val="44"/>
        </w:numPr>
        <w:rPr>
          <w:rFonts w:asciiTheme="minorHAnsi" w:hAnsiTheme="minorHAnsi" w:cstheme="minorHAnsi"/>
          <w:b/>
          <w:sz w:val="22"/>
          <w:szCs w:val="22"/>
        </w:rPr>
      </w:pPr>
      <w:r w:rsidRPr="00CF6D07">
        <w:rPr>
          <w:rFonts w:asciiTheme="minorHAnsi" w:hAnsiTheme="minorHAnsi" w:cstheme="minorHAnsi"/>
          <w:b/>
          <w:sz w:val="22"/>
          <w:szCs w:val="22"/>
        </w:rPr>
        <w:t>Data Retention</w:t>
      </w:r>
    </w:p>
    <w:p w14:paraId="6F5F0905" w14:textId="77777777" w:rsidR="00A85E40" w:rsidRPr="00CF6D07" w:rsidRDefault="00A85E40" w:rsidP="00A85E40">
      <w:pPr>
        <w:pStyle w:val="ListParagraph"/>
        <w:ind w:left="360"/>
        <w:rPr>
          <w:rFonts w:asciiTheme="minorHAnsi" w:hAnsiTheme="minorHAnsi" w:cstheme="minorHAnsi"/>
          <w:b/>
          <w:sz w:val="22"/>
          <w:szCs w:val="22"/>
        </w:rPr>
      </w:pPr>
    </w:p>
    <w:p w14:paraId="0F5341C5" w14:textId="77777777" w:rsidR="007F7FCF" w:rsidRPr="00CF6D07" w:rsidRDefault="007D6C19" w:rsidP="002D3D31">
      <w:pPr>
        <w:ind w:left="360"/>
        <w:rPr>
          <w:rFonts w:asciiTheme="minorHAnsi" w:eastAsia="MS Mincho" w:hAnsiTheme="minorHAnsi" w:cstheme="minorHAnsi"/>
          <w:sz w:val="22"/>
          <w:szCs w:val="22"/>
          <w:lang w:val="en"/>
        </w:rPr>
      </w:pPr>
      <w:r w:rsidRPr="00CF6D07">
        <w:rPr>
          <w:rFonts w:asciiTheme="minorHAnsi" w:eastAsia="MS Mincho" w:hAnsiTheme="minorHAnsi" w:cstheme="minorHAnsi"/>
          <w:sz w:val="22"/>
          <w:szCs w:val="22"/>
          <w:lang w:val="en"/>
        </w:rPr>
        <w:t xml:space="preserve">We keep personal </w:t>
      </w:r>
      <w:r w:rsidR="00667E47" w:rsidRPr="00CF6D07">
        <w:rPr>
          <w:rFonts w:asciiTheme="minorHAnsi" w:eastAsia="MS Mincho" w:hAnsiTheme="minorHAnsi" w:cstheme="minorHAnsi"/>
          <w:sz w:val="22"/>
          <w:szCs w:val="22"/>
          <w:lang w:val="en"/>
        </w:rPr>
        <w:t>data on our</w:t>
      </w:r>
      <w:r w:rsidRPr="00CF6D07">
        <w:rPr>
          <w:rFonts w:asciiTheme="minorHAnsi" w:eastAsia="MS Mincho" w:hAnsiTheme="minorHAnsi" w:cstheme="minorHAnsi"/>
          <w:sz w:val="22"/>
          <w:szCs w:val="22"/>
          <w:lang w:val="en"/>
        </w:rPr>
        <w:t xml:space="preserve"> </w:t>
      </w:r>
      <w:r w:rsidR="00DD17BF" w:rsidRPr="00CF6D07">
        <w:rPr>
          <w:rFonts w:asciiTheme="minorHAnsi" w:eastAsia="MS Mincho" w:hAnsiTheme="minorHAnsi" w:cstheme="minorHAnsi"/>
          <w:sz w:val="22"/>
          <w:szCs w:val="22"/>
          <w:lang w:val="en"/>
        </w:rPr>
        <w:t>participants</w:t>
      </w:r>
      <w:r w:rsidR="009A3A1B" w:rsidRPr="00CF6D07">
        <w:rPr>
          <w:rFonts w:asciiTheme="minorHAnsi" w:eastAsia="MS Mincho" w:hAnsiTheme="minorHAnsi" w:cstheme="minorHAnsi"/>
          <w:sz w:val="22"/>
          <w:szCs w:val="22"/>
          <w:lang w:val="en"/>
        </w:rPr>
        <w:t>, members and other website users</w:t>
      </w:r>
      <w:r w:rsidR="00B55D40" w:rsidRPr="00CF6D07">
        <w:rPr>
          <w:rFonts w:asciiTheme="minorHAnsi" w:eastAsia="MS Mincho" w:hAnsiTheme="minorHAnsi" w:cstheme="minorHAnsi"/>
          <w:sz w:val="22"/>
          <w:szCs w:val="22"/>
          <w:lang w:val="en"/>
        </w:rPr>
        <w:t xml:space="preserve"> w</w:t>
      </w:r>
      <w:r w:rsidR="00913FE9" w:rsidRPr="00CF6D07">
        <w:rPr>
          <w:rFonts w:asciiTheme="minorHAnsi" w:eastAsia="MS Mincho" w:hAnsiTheme="minorHAnsi" w:cstheme="minorHAnsi"/>
          <w:sz w:val="22"/>
          <w:szCs w:val="22"/>
          <w:lang w:val="en"/>
        </w:rPr>
        <w:t xml:space="preserve">hile they are signed up </w:t>
      </w:r>
      <w:r w:rsidR="00B14680" w:rsidRPr="00CF6D07">
        <w:rPr>
          <w:rFonts w:asciiTheme="minorHAnsi" w:eastAsia="MS Mincho" w:hAnsiTheme="minorHAnsi" w:cstheme="minorHAnsi"/>
          <w:sz w:val="22"/>
          <w:szCs w:val="22"/>
          <w:lang w:val="en"/>
        </w:rPr>
        <w:t xml:space="preserve">to </w:t>
      </w:r>
      <w:r w:rsidR="00913FE9" w:rsidRPr="00CF6D07">
        <w:rPr>
          <w:rFonts w:asciiTheme="minorHAnsi" w:eastAsia="MS Mincho" w:hAnsiTheme="minorHAnsi" w:cstheme="minorHAnsi"/>
          <w:sz w:val="22"/>
          <w:szCs w:val="22"/>
          <w:lang w:val="en"/>
        </w:rPr>
        <w:t>the</w:t>
      </w:r>
      <w:r w:rsidR="009A3A1B" w:rsidRPr="00CF6D07">
        <w:rPr>
          <w:rFonts w:asciiTheme="minorHAnsi" w:eastAsia="MS Mincho" w:hAnsiTheme="minorHAnsi" w:cstheme="minorHAnsi"/>
          <w:sz w:val="22"/>
          <w:szCs w:val="22"/>
          <w:lang w:val="en"/>
        </w:rPr>
        <w:t xml:space="preserve"> County</w:t>
      </w:r>
      <w:r w:rsidR="00913FE9" w:rsidRPr="00CF6D07">
        <w:rPr>
          <w:rFonts w:asciiTheme="minorHAnsi" w:eastAsia="MS Mincho" w:hAnsiTheme="minorHAnsi" w:cstheme="minorHAnsi"/>
          <w:sz w:val="22"/>
          <w:szCs w:val="22"/>
          <w:lang w:val="en"/>
        </w:rPr>
        <w:t xml:space="preserve"> FA or any of our website services</w:t>
      </w:r>
      <w:r w:rsidR="00935248" w:rsidRPr="00CF6D07">
        <w:rPr>
          <w:rFonts w:asciiTheme="minorHAnsi" w:eastAsia="MS Mincho" w:hAnsiTheme="minorHAnsi" w:cstheme="minorHAnsi"/>
          <w:sz w:val="22"/>
          <w:szCs w:val="22"/>
          <w:lang w:val="en"/>
        </w:rPr>
        <w:t xml:space="preserve">. </w:t>
      </w:r>
    </w:p>
    <w:p w14:paraId="3250B9B4" w14:textId="0F6A0B58" w:rsidR="007F7FCF" w:rsidRPr="00CF6D07" w:rsidRDefault="007F7FCF" w:rsidP="007F7FCF">
      <w:pPr>
        <w:pStyle w:val="pripol"/>
        <w:ind w:left="360"/>
        <w:rPr>
          <w:rFonts w:asciiTheme="minorHAnsi" w:hAnsiTheme="minorHAnsi" w:cstheme="minorHAnsi"/>
          <w:sz w:val="22"/>
          <w:szCs w:val="22"/>
          <w:lang w:val="en"/>
        </w:rPr>
      </w:pPr>
      <w:r w:rsidRPr="00CF6D07">
        <w:rPr>
          <w:rFonts w:asciiTheme="minorHAnsi" w:eastAsia="MS Mincho" w:hAnsiTheme="minorHAnsi" w:cstheme="minorHAnsi"/>
          <w:sz w:val="22"/>
          <w:szCs w:val="22"/>
          <w:lang w:val="en"/>
        </w:rPr>
        <w:t xml:space="preserve">We use FA sites to store personal data and the FA process this data </w:t>
      </w:r>
      <w:r w:rsidRPr="00CF6D07">
        <w:rPr>
          <w:rFonts w:asciiTheme="minorHAnsi" w:hAnsiTheme="minorHAnsi" w:cstheme="minorHAnsi"/>
          <w:sz w:val="22"/>
          <w:szCs w:val="22"/>
          <w:lang w:val="en"/>
        </w:rPr>
        <w:t>for as long as the individual is an active user of the sites and for five seasons after this.  The data will then be held as inactive for a further 3 months before being deleted.  For further information on the FA sites, please see the FA’s Privacy Not</w:t>
      </w:r>
      <w:r w:rsidR="00B15CBE" w:rsidRPr="00CF6D07">
        <w:rPr>
          <w:rFonts w:asciiTheme="minorHAnsi" w:hAnsiTheme="minorHAnsi" w:cstheme="minorHAnsi"/>
          <w:sz w:val="22"/>
          <w:szCs w:val="22"/>
          <w:lang w:val="en"/>
        </w:rPr>
        <w:t>ice</w:t>
      </w:r>
      <w:r w:rsidRPr="00CF6D07">
        <w:rPr>
          <w:rFonts w:asciiTheme="minorHAnsi" w:hAnsiTheme="minorHAnsi" w:cstheme="minorHAnsi"/>
          <w:sz w:val="22"/>
          <w:szCs w:val="22"/>
          <w:lang w:val="en"/>
        </w:rPr>
        <w:t xml:space="preserve"> at </w:t>
      </w:r>
      <w:hyperlink r:id="rId12" w:history="1">
        <w:r w:rsidR="00616318" w:rsidRPr="00CF6D07">
          <w:rPr>
            <w:rStyle w:val="Hyperlink"/>
            <w:rFonts w:asciiTheme="minorHAnsi" w:hAnsiTheme="minorHAnsi" w:cstheme="minorHAnsi"/>
            <w:color w:val="auto"/>
            <w:sz w:val="22"/>
            <w:szCs w:val="22"/>
            <w:lang w:val="en"/>
          </w:rPr>
          <w:t>http://www.thefa.com/public/privacy</w:t>
        </w:r>
      </w:hyperlink>
      <w:r w:rsidR="00616318" w:rsidRPr="00CF6D07">
        <w:rPr>
          <w:rFonts w:asciiTheme="minorHAnsi" w:hAnsiTheme="minorHAnsi" w:cstheme="minorHAnsi"/>
          <w:sz w:val="22"/>
          <w:szCs w:val="22"/>
          <w:lang w:val="en"/>
        </w:rPr>
        <w:t xml:space="preserve"> </w:t>
      </w:r>
      <w:r w:rsidRPr="00CF6D07">
        <w:rPr>
          <w:rFonts w:asciiTheme="minorHAnsi" w:hAnsiTheme="minorHAnsi" w:cstheme="minorHAnsi"/>
          <w:sz w:val="22"/>
          <w:szCs w:val="22"/>
          <w:lang w:val="en"/>
        </w:rPr>
        <w:t xml:space="preserve">.  </w:t>
      </w:r>
    </w:p>
    <w:p w14:paraId="2DD677E1" w14:textId="77777777" w:rsidR="007F7FCF" w:rsidRPr="00CF6D07" w:rsidRDefault="007F7FCF" w:rsidP="007F7FCF">
      <w:pPr>
        <w:pStyle w:val="pripol"/>
        <w:ind w:left="360"/>
        <w:rPr>
          <w:rFonts w:asciiTheme="minorHAnsi" w:hAnsiTheme="minorHAnsi" w:cstheme="minorHAnsi"/>
          <w:sz w:val="22"/>
          <w:szCs w:val="22"/>
          <w:lang w:val="en"/>
        </w:rPr>
      </w:pPr>
      <w:r w:rsidRPr="00CF6D07">
        <w:rPr>
          <w:rFonts w:asciiTheme="minorHAnsi" w:hAnsiTheme="minorHAnsi" w:cstheme="minorHAnsi"/>
          <w:sz w:val="22"/>
          <w:szCs w:val="22"/>
          <w:lang w:val="en"/>
        </w:rPr>
        <w:t>Where we process personal data for marketing purposes or with your consent, we process the data until you ask us to stop and for a short period after this (to allow us to implement your requests). We also keep a record of the fact that you have asked us not to send you direct marketing or to process your data indefinitely so that we can respect your request in future.</w:t>
      </w:r>
    </w:p>
    <w:p w14:paraId="7E90556E" w14:textId="2BDAE1BC" w:rsidR="007F7FCF" w:rsidRPr="009F0F3B" w:rsidRDefault="007F7FCF" w:rsidP="007F7FCF">
      <w:pPr>
        <w:pStyle w:val="pripol"/>
        <w:ind w:left="360"/>
        <w:rPr>
          <w:rFonts w:asciiTheme="minorHAnsi" w:hAnsiTheme="minorHAnsi" w:cstheme="minorHAnsi"/>
          <w:sz w:val="22"/>
          <w:szCs w:val="22"/>
          <w:lang w:val="en"/>
        </w:rPr>
      </w:pPr>
      <w:r w:rsidRPr="00CF6D07">
        <w:rPr>
          <w:rFonts w:asciiTheme="minorHAnsi" w:hAnsiTheme="minorHAnsi" w:cstheme="minorHAnsi"/>
          <w:sz w:val="22"/>
          <w:szCs w:val="22"/>
          <w:lang w:val="en"/>
        </w:rPr>
        <w:t xml:space="preserve">Where we process personal data in connection with performing a contract or for a competition, we keep the data for seven years from your last interaction with us or from when the contract </w:t>
      </w:r>
      <w:r w:rsidRPr="009F0F3B">
        <w:rPr>
          <w:rFonts w:asciiTheme="minorHAnsi" w:hAnsiTheme="minorHAnsi" w:cstheme="minorHAnsi"/>
          <w:sz w:val="22"/>
          <w:szCs w:val="22"/>
          <w:lang w:val="en"/>
        </w:rPr>
        <w:t>ends.  </w:t>
      </w:r>
    </w:p>
    <w:p w14:paraId="765098D3" w14:textId="5D767001" w:rsidR="007F7FCF" w:rsidRPr="009F0F3B" w:rsidRDefault="007F7FCF" w:rsidP="007F7FCF">
      <w:pPr>
        <w:pStyle w:val="pripol"/>
        <w:ind w:left="360"/>
        <w:rPr>
          <w:rFonts w:asciiTheme="minorHAnsi" w:hAnsiTheme="minorHAnsi" w:cstheme="minorHAnsi"/>
          <w:sz w:val="22"/>
          <w:szCs w:val="22"/>
          <w:lang w:val="en"/>
        </w:rPr>
      </w:pPr>
      <w:r w:rsidRPr="009F0F3B">
        <w:rPr>
          <w:rFonts w:asciiTheme="minorHAnsi" w:hAnsiTheme="minorHAnsi" w:cstheme="minorHAnsi"/>
          <w:sz w:val="22"/>
          <w:szCs w:val="22"/>
          <w:lang w:val="en"/>
        </w:rPr>
        <w:t>Where we process personal data to meet legal or regulatory requirements, we hold this for as long as is required.</w:t>
      </w:r>
    </w:p>
    <w:p w14:paraId="59D0A6B7" w14:textId="0A8B30B1" w:rsidR="00F73BE1" w:rsidRPr="009F0F3B" w:rsidRDefault="00F73BE1" w:rsidP="007F7FCF">
      <w:pPr>
        <w:pStyle w:val="pripol"/>
        <w:ind w:left="360"/>
        <w:rPr>
          <w:rFonts w:asciiTheme="minorHAnsi" w:hAnsiTheme="minorHAnsi" w:cstheme="minorHAnsi"/>
          <w:sz w:val="22"/>
          <w:szCs w:val="22"/>
          <w:lang w:val="en"/>
        </w:rPr>
      </w:pPr>
      <w:r w:rsidRPr="009F0F3B">
        <w:rPr>
          <w:rFonts w:asciiTheme="minorHAnsi" w:hAnsiTheme="minorHAnsi" w:cstheme="minorHAnsi"/>
          <w:sz w:val="22"/>
          <w:szCs w:val="22"/>
          <w:lang w:val="en"/>
        </w:rPr>
        <w:t>The personal data and sensitive personal data collec</w:t>
      </w:r>
      <w:r w:rsidR="00391597" w:rsidRPr="009F0F3B">
        <w:rPr>
          <w:rFonts w:asciiTheme="minorHAnsi" w:hAnsiTheme="minorHAnsi" w:cstheme="minorHAnsi"/>
          <w:sz w:val="22"/>
          <w:szCs w:val="22"/>
          <w:lang w:val="en"/>
        </w:rPr>
        <w:t>ted through the Equality audit survey is securely retained for one year.</w:t>
      </w:r>
    </w:p>
    <w:p w14:paraId="2919F9A4" w14:textId="776ED649" w:rsidR="00506450" w:rsidRPr="00CF6D07" w:rsidRDefault="00506450" w:rsidP="002D3D31">
      <w:pPr>
        <w:pStyle w:val="NumberedList"/>
        <w:numPr>
          <w:ilvl w:val="0"/>
          <w:numId w:val="0"/>
        </w:numPr>
        <w:tabs>
          <w:tab w:val="left" w:pos="720"/>
        </w:tabs>
        <w:ind w:left="360"/>
        <w:rPr>
          <w:rFonts w:asciiTheme="minorHAnsi" w:hAnsiTheme="minorHAnsi" w:cstheme="minorHAnsi"/>
          <w:sz w:val="22"/>
          <w:szCs w:val="22"/>
        </w:rPr>
      </w:pPr>
      <w:r w:rsidRPr="00CF6D07">
        <w:rPr>
          <w:rFonts w:asciiTheme="minorHAnsi" w:hAnsiTheme="minorHAnsi" w:cstheme="minorHAnsi"/>
          <w:sz w:val="22"/>
          <w:szCs w:val="22"/>
        </w:rPr>
        <w:t>In some circumstances we may anonymise your personal data (so that it can no longer be associated with you) for research or statistical purposes in which case we may use this information indefinitely without further notice to you.</w:t>
      </w:r>
    </w:p>
    <w:p w14:paraId="7220B5AA" w14:textId="77777777" w:rsidR="007F7FCF" w:rsidRPr="00CF6D07" w:rsidRDefault="007F7FCF" w:rsidP="002D3D31">
      <w:pPr>
        <w:pStyle w:val="NumberedList"/>
        <w:numPr>
          <w:ilvl w:val="0"/>
          <w:numId w:val="0"/>
        </w:numPr>
        <w:tabs>
          <w:tab w:val="left" w:pos="720"/>
        </w:tabs>
        <w:ind w:left="360"/>
        <w:rPr>
          <w:rFonts w:asciiTheme="minorHAnsi" w:hAnsiTheme="minorHAnsi" w:cstheme="minorHAnsi"/>
          <w:sz w:val="22"/>
          <w:szCs w:val="22"/>
        </w:rPr>
      </w:pPr>
    </w:p>
    <w:p w14:paraId="6CBA42D3" w14:textId="77777777" w:rsidR="009D40B7" w:rsidRPr="00CF6D07" w:rsidRDefault="009D40B7" w:rsidP="002D3D31">
      <w:pPr>
        <w:pStyle w:val="ListParagraph"/>
        <w:numPr>
          <w:ilvl w:val="0"/>
          <w:numId w:val="44"/>
        </w:numPr>
        <w:rPr>
          <w:rFonts w:asciiTheme="minorHAnsi" w:hAnsiTheme="minorHAnsi" w:cstheme="minorHAnsi"/>
          <w:b/>
          <w:sz w:val="22"/>
          <w:szCs w:val="22"/>
        </w:rPr>
      </w:pPr>
      <w:r w:rsidRPr="00CF6D07">
        <w:rPr>
          <w:rFonts w:asciiTheme="minorHAnsi" w:hAnsiTheme="minorHAnsi" w:cstheme="minorHAnsi"/>
          <w:b/>
          <w:sz w:val="22"/>
          <w:szCs w:val="22"/>
        </w:rPr>
        <w:t>Cookies</w:t>
      </w:r>
    </w:p>
    <w:p w14:paraId="40A29436" w14:textId="77777777" w:rsidR="009D40B7" w:rsidRPr="00CF6D07" w:rsidRDefault="009D40B7" w:rsidP="002D3D31">
      <w:pPr>
        <w:rPr>
          <w:rFonts w:asciiTheme="minorHAnsi" w:hAnsiTheme="minorHAnsi" w:cstheme="minorHAnsi"/>
          <w:sz w:val="22"/>
          <w:szCs w:val="22"/>
        </w:rPr>
      </w:pPr>
    </w:p>
    <w:p w14:paraId="381CA353" w14:textId="7009BED7" w:rsidR="009D40B7" w:rsidRPr="00CF6D07" w:rsidRDefault="009D40B7" w:rsidP="002D3D31">
      <w:pPr>
        <w:ind w:left="360"/>
        <w:rPr>
          <w:rFonts w:asciiTheme="minorHAnsi" w:hAnsiTheme="minorHAnsi" w:cstheme="minorHAnsi"/>
          <w:sz w:val="22"/>
          <w:szCs w:val="22"/>
        </w:rPr>
      </w:pPr>
      <w:r w:rsidRPr="00CF6D07">
        <w:rPr>
          <w:rFonts w:asciiTheme="minorHAnsi" w:hAnsiTheme="minorHAnsi" w:cstheme="minorHAnsi"/>
          <w:sz w:val="22"/>
          <w:szCs w:val="22"/>
        </w:rPr>
        <w:lastRenderedPageBreak/>
        <w:t xml:space="preserve">When you visit </w:t>
      </w:r>
      <w:r w:rsidR="00BD4CAF" w:rsidRPr="00CF6D07">
        <w:rPr>
          <w:rFonts w:asciiTheme="minorHAnsi" w:hAnsiTheme="minorHAnsi" w:cstheme="minorHAnsi"/>
          <w:sz w:val="22"/>
          <w:szCs w:val="22"/>
        </w:rPr>
        <w:t>our website, the webs</w:t>
      </w:r>
      <w:r w:rsidRPr="00CF6D07">
        <w:rPr>
          <w:rFonts w:asciiTheme="minorHAnsi" w:hAnsiTheme="minorHAnsi" w:cstheme="minorHAnsi"/>
          <w:sz w:val="22"/>
          <w:szCs w:val="22"/>
        </w:rPr>
        <w:t>ite, we may collect, process and use informing about you which may not personally identify you but which m</w:t>
      </w:r>
      <w:r w:rsidR="00582DF8" w:rsidRPr="00CF6D07">
        <w:rPr>
          <w:rFonts w:asciiTheme="minorHAnsi" w:hAnsiTheme="minorHAnsi" w:cstheme="minorHAnsi"/>
          <w:sz w:val="22"/>
          <w:szCs w:val="22"/>
        </w:rPr>
        <w:t>a</w:t>
      </w:r>
      <w:r w:rsidRPr="00CF6D07">
        <w:rPr>
          <w:rFonts w:asciiTheme="minorHAnsi" w:hAnsiTheme="minorHAnsi" w:cstheme="minorHAnsi"/>
          <w:sz w:val="22"/>
          <w:szCs w:val="22"/>
        </w:rPr>
        <w:t xml:space="preserve">y be helpful for </w:t>
      </w:r>
      <w:r w:rsidR="00AF3C51" w:rsidRPr="00CF6D07">
        <w:rPr>
          <w:rFonts w:asciiTheme="minorHAnsi" w:hAnsiTheme="minorHAnsi" w:cstheme="minorHAnsi"/>
          <w:sz w:val="22"/>
          <w:szCs w:val="22"/>
        </w:rPr>
        <w:t>improving the operation of the webs</w:t>
      </w:r>
      <w:r w:rsidRPr="00CF6D07">
        <w:rPr>
          <w:rFonts w:asciiTheme="minorHAnsi" w:hAnsiTheme="minorHAnsi" w:cstheme="minorHAnsi"/>
          <w:sz w:val="22"/>
          <w:szCs w:val="22"/>
        </w:rPr>
        <w:t>ite. Such information may be collected through "traffic data" and may entail the use of "cookies", "IP Addresses" or other numeric codes used to identify your computer. You can delete cookies or configure your computer to reject them,</w:t>
      </w:r>
      <w:r w:rsidR="00AF3C51" w:rsidRPr="00CF6D07">
        <w:rPr>
          <w:rFonts w:asciiTheme="minorHAnsi" w:hAnsiTheme="minorHAnsi" w:cstheme="minorHAnsi"/>
          <w:sz w:val="22"/>
          <w:szCs w:val="22"/>
        </w:rPr>
        <w:t xml:space="preserve"> although this may disable the webs</w:t>
      </w:r>
      <w:r w:rsidRPr="00CF6D07">
        <w:rPr>
          <w:rFonts w:asciiTheme="minorHAnsi" w:hAnsiTheme="minorHAnsi" w:cstheme="minorHAnsi"/>
          <w:sz w:val="22"/>
          <w:szCs w:val="22"/>
        </w:rPr>
        <w:t>ite’s ability to manage individual sessions.</w:t>
      </w:r>
    </w:p>
    <w:p w14:paraId="3DB27A79" w14:textId="77777777" w:rsidR="009D40B7" w:rsidRPr="00CF6D07" w:rsidRDefault="009D40B7" w:rsidP="002D3D31">
      <w:pPr>
        <w:rPr>
          <w:rFonts w:asciiTheme="minorHAnsi" w:hAnsiTheme="minorHAnsi" w:cstheme="minorHAnsi"/>
          <w:sz w:val="22"/>
          <w:szCs w:val="22"/>
        </w:rPr>
      </w:pPr>
    </w:p>
    <w:p w14:paraId="03114D33" w14:textId="77777777" w:rsidR="009D40B7" w:rsidRPr="00CF6D07" w:rsidRDefault="008A2D7E" w:rsidP="002D3D31">
      <w:pPr>
        <w:pStyle w:val="ListParagraph"/>
        <w:numPr>
          <w:ilvl w:val="0"/>
          <w:numId w:val="44"/>
        </w:numPr>
        <w:rPr>
          <w:rFonts w:asciiTheme="minorHAnsi" w:hAnsiTheme="minorHAnsi" w:cstheme="minorHAnsi"/>
          <w:b/>
          <w:sz w:val="22"/>
          <w:szCs w:val="22"/>
        </w:rPr>
      </w:pPr>
      <w:r w:rsidRPr="00CF6D07">
        <w:rPr>
          <w:rFonts w:asciiTheme="minorHAnsi" w:hAnsiTheme="minorHAnsi" w:cstheme="minorHAnsi"/>
          <w:b/>
          <w:sz w:val="22"/>
          <w:szCs w:val="22"/>
        </w:rPr>
        <w:t xml:space="preserve">Third Party </w:t>
      </w:r>
      <w:r w:rsidR="009D40B7" w:rsidRPr="00CF6D07">
        <w:rPr>
          <w:rFonts w:asciiTheme="minorHAnsi" w:hAnsiTheme="minorHAnsi" w:cstheme="minorHAnsi"/>
          <w:b/>
          <w:sz w:val="22"/>
          <w:szCs w:val="22"/>
        </w:rPr>
        <w:t>Links</w:t>
      </w:r>
    </w:p>
    <w:p w14:paraId="49CB5DD1" w14:textId="77777777" w:rsidR="009D40B7" w:rsidRPr="00CF6D07" w:rsidRDefault="009D40B7" w:rsidP="002D3D31">
      <w:pPr>
        <w:rPr>
          <w:rFonts w:asciiTheme="minorHAnsi" w:hAnsiTheme="minorHAnsi" w:cstheme="minorHAnsi"/>
          <w:sz w:val="22"/>
          <w:szCs w:val="22"/>
        </w:rPr>
      </w:pPr>
    </w:p>
    <w:p w14:paraId="19DAEEED" w14:textId="18EDCF0A" w:rsidR="009D40B7" w:rsidRPr="00CF6D07" w:rsidRDefault="00AF3C51" w:rsidP="002D3D31">
      <w:pPr>
        <w:ind w:left="360"/>
        <w:rPr>
          <w:rFonts w:asciiTheme="minorHAnsi" w:hAnsiTheme="minorHAnsi" w:cstheme="minorHAnsi"/>
          <w:sz w:val="22"/>
          <w:szCs w:val="22"/>
        </w:rPr>
      </w:pPr>
      <w:r w:rsidRPr="00CF6D07">
        <w:rPr>
          <w:rFonts w:asciiTheme="minorHAnsi" w:hAnsiTheme="minorHAnsi" w:cstheme="minorHAnsi"/>
          <w:sz w:val="22"/>
          <w:szCs w:val="22"/>
        </w:rPr>
        <w:t>This webs</w:t>
      </w:r>
      <w:r w:rsidR="009D40B7" w:rsidRPr="00CF6D07">
        <w:rPr>
          <w:rFonts w:asciiTheme="minorHAnsi" w:hAnsiTheme="minorHAnsi" w:cstheme="minorHAnsi"/>
          <w:sz w:val="22"/>
          <w:szCs w:val="22"/>
        </w:rPr>
        <w:t>ite may contain links to other sites. Please be aware that we are not responsible for the privacy practices of these sites. We encourage our users to</w:t>
      </w:r>
      <w:r w:rsidRPr="00CF6D07">
        <w:rPr>
          <w:rFonts w:asciiTheme="minorHAnsi" w:hAnsiTheme="minorHAnsi" w:cstheme="minorHAnsi"/>
          <w:sz w:val="22"/>
          <w:szCs w:val="22"/>
        </w:rPr>
        <w:t xml:space="preserve"> be aware when they leave this webs</w:t>
      </w:r>
      <w:r w:rsidR="009D40B7" w:rsidRPr="00CF6D07">
        <w:rPr>
          <w:rFonts w:asciiTheme="minorHAnsi" w:hAnsiTheme="minorHAnsi" w:cstheme="minorHAnsi"/>
          <w:sz w:val="22"/>
          <w:szCs w:val="22"/>
        </w:rPr>
        <w:t>ite and to read the privacy statements applicable on those sites. This privacy policy does not apply to information collected on third parties’ sites.</w:t>
      </w:r>
    </w:p>
    <w:p w14:paraId="1DD3C3E5" w14:textId="77777777" w:rsidR="00935248" w:rsidRPr="00CF6D07" w:rsidRDefault="00935248" w:rsidP="002D3D31">
      <w:pPr>
        <w:rPr>
          <w:rFonts w:asciiTheme="minorHAnsi" w:hAnsiTheme="minorHAnsi" w:cstheme="minorHAnsi"/>
          <w:sz w:val="22"/>
          <w:szCs w:val="22"/>
        </w:rPr>
      </w:pPr>
    </w:p>
    <w:p w14:paraId="3A9EA7CC" w14:textId="77777777" w:rsidR="00935248" w:rsidRPr="00CF6D07" w:rsidRDefault="00935248" w:rsidP="002D3D31">
      <w:pPr>
        <w:pStyle w:val="ListParagraph"/>
        <w:numPr>
          <w:ilvl w:val="0"/>
          <w:numId w:val="44"/>
        </w:numPr>
        <w:rPr>
          <w:rFonts w:asciiTheme="minorHAnsi" w:hAnsiTheme="minorHAnsi" w:cstheme="minorHAnsi"/>
          <w:b/>
          <w:sz w:val="22"/>
          <w:szCs w:val="22"/>
        </w:rPr>
      </w:pPr>
      <w:r w:rsidRPr="00CF6D07">
        <w:rPr>
          <w:rFonts w:asciiTheme="minorHAnsi" w:hAnsiTheme="minorHAnsi" w:cstheme="minorHAnsi"/>
          <w:b/>
          <w:sz w:val="22"/>
          <w:szCs w:val="22"/>
        </w:rPr>
        <w:t>Your Rights</w:t>
      </w:r>
    </w:p>
    <w:p w14:paraId="739812C0" w14:textId="77777777" w:rsidR="00935248" w:rsidRPr="00CF6D07" w:rsidRDefault="00935248" w:rsidP="002D3D31">
      <w:pPr>
        <w:rPr>
          <w:rFonts w:asciiTheme="minorHAnsi" w:hAnsiTheme="minorHAnsi" w:cstheme="minorHAnsi"/>
          <w:sz w:val="22"/>
          <w:szCs w:val="22"/>
        </w:rPr>
      </w:pPr>
    </w:p>
    <w:p w14:paraId="2C144131" w14:textId="42C9D49D" w:rsidR="00935248" w:rsidRPr="00CF6D07" w:rsidRDefault="00AF3C51" w:rsidP="002D3D31">
      <w:pPr>
        <w:keepNext/>
        <w:ind w:firstLine="360"/>
        <w:outlineLvl w:val="0"/>
        <w:rPr>
          <w:rFonts w:asciiTheme="minorHAnsi" w:hAnsiTheme="minorHAnsi" w:cstheme="minorHAnsi"/>
          <w:kern w:val="28"/>
          <w:sz w:val="22"/>
          <w:szCs w:val="22"/>
        </w:rPr>
      </w:pPr>
      <w:bookmarkStart w:id="3" w:name="a484071"/>
      <w:r w:rsidRPr="00CF6D07">
        <w:rPr>
          <w:rFonts w:asciiTheme="minorHAnsi" w:hAnsiTheme="minorHAnsi" w:cstheme="minorHAnsi"/>
          <w:kern w:val="28"/>
          <w:sz w:val="22"/>
          <w:szCs w:val="22"/>
        </w:rPr>
        <w:t>All data subjects have the right to</w:t>
      </w:r>
      <w:r w:rsidR="00935248" w:rsidRPr="00CF6D07">
        <w:rPr>
          <w:rFonts w:asciiTheme="minorHAnsi" w:hAnsiTheme="minorHAnsi" w:cstheme="minorHAnsi"/>
          <w:kern w:val="28"/>
          <w:sz w:val="22"/>
          <w:szCs w:val="22"/>
        </w:rPr>
        <w:t>:</w:t>
      </w:r>
      <w:bookmarkEnd w:id="3"/>
    </w:p>
    <w:p w14:paraId="53EE51B1" w14:textId="77777777" w:rsidR="00A85E40" w:rsidRPr="00CF6D07" w:rsidRDefault="00A85E40" w:rsidP="002D3D31">
      <w:pPr>
        <w:keepNext/>
        <w:ind w:firstLine="360"/>
        <w:outlineLvl w:val="0"/>
        <w:rPr>
          <w:rFonts w:asciiTheme="minorHAnsi" w:hAnsiTheme="minorHAnsi" w:cstheme="minorHAnsi"/>
          <w:kern w:val="28"/>
          <w:sz w:val="22"/>
          <w:szCs w:val="22"/>
        </w:rPr>
      </w:pPr>
    </w:p>
    <w:p w14:paraId="2015CEF1" w14:textId="1B675A39" w:rsidR="00935248" w:rsidRPr="00CF6D07" w:rsidRDefault="00935248" w:rsidP="002D3D31">
      <w:pPr>
        <w:pStyle w:val="ListParagraph"/>
        <w:numPr>
          <w:ilvl w:val="0"/>
          <w:numId w:val="49"/>
        </w:numPr>
        <w:outlineLvl w:val="1"/>
        <w:rPr>
          <w:rFonts w:asciiTheme="minorHAnsi" w:hAnsiTheme="minorHAnsi" w:cstheme="minorHAnsi"/>
          <w:sz w:val="22"/>
          <w:szCs w:val="22"/>
        </w:rPr>
      </w:pPr>
      <w:bookmarkStart w:id="4" w:name="a100058"/>
      <w:r w:rsidRPr="00CF6D07">
        <w:rPr>
          <w:rFonts w:asciiTheme="minorHAnsi" w:hAnsiTheme="minorHAnsi" w:cstheme="minorHAnsi"/>
          <w:b/>
          <w:bCs/>
          <w:sz w:val="22"/>
          <w:szCs w:val="22"/>
        </w:rPr>
        <w:t xml:space="preserve">Request access </w:t>
      </w:r>
      <w:r w:rsidRPr="00CF6D07">
        <w:rPr>
          <w:rFonts w:asciiTheme="minorHAnsi" w:hAnsiTheme="minorHAnsi" w:cstheme="minorHAnsi"/>
          <w:sz w:val="22"/>
          <w:szCs w:val="22"/>
        </w:rPr>
        <w:t xml:space="preserve">to your personal data </w:t>
      </w:r>
      <w:bookmarkStart w:id="5" w:name="a297597"/>
      <w:bookmarkEnd w:id="4"/>
    </w:p>
    <w:p w14:paraId="7FB0BABB" w14:textId="3C51D47E" w:rsidR="00935248" w:rsidRPr="00CF6D07" w:rsidRDefault="00935248" w:rsidP="00A85E40">
      <w:pPr>
        <w:pStyle w:val="ListParagraph"/>
        <w:numPr>
          <w:ilvl w:val="0"/>
          <w:numId w:val="49"/>
        </w:numPr>
        <w:outlineLvl w:val="1"/>
        <w:rPr>
          <w:rFonts w:asciiTheme="minorHAnsi" w:hAnsiTheme="minorHAnsi" w:cstheme="minorHAnsi"/>
          <w:sz w:val="22"/>
          <w:szCs w:val="22"/>
        </w:rPr>
      </w:pPr>
      <w:r w:rsidRPr="00CF6D07">
        <w:rPr>
          <w:rFonts w:asciiTheme="minorHAnsi" w:hAnsiTheme="minorHAnsi" w:cstheme="minorHAnsi"/>
          <w:b/>
          <w:bCs/>
          <w:sz w:val="22"/>
          <w:szCs w:val="22"/>
        </w:rPr>
        <w:t xml:space="preserve">Request </w:t>
      </w:r>
      <w:r w:rsidR="00B14680" w:rsidRPr="00CF6D07">
        <w:rPr>
          <w:rFonts w:asciiTheme="minorHAnsi" w:hAnsiTheme="minorHAnsi" w:cstheme="minorHAnsi"/>
          <w:b/>
          <w:bCs/>
          <w:sz w:val="22"/>
          <w:szCs w:val="22"/>
        </w:rPr>
        <w:t xml:space="preserve">rectification </w:t>
      </w:r>
      <w:r w:rsidRPr="00CF6D07">
        <w:rPr>
          <w:rFonts w:asciiTheme="minorHAnsi" w:hAnsiTheme="minorHAnsi" w:cstheme="minorHAnsi"/>
          <w:sz w:val="22"/>
          <w:szCs w:val="22"/>
        </w:rPr>
        <w:t>of the personal data that we hold about you.</w:t>
      </w:r>
      <w:bookmarkEnd w:id="5"/>
      <w:r w:rsidR="00A85E40" w:rsidRPr="00CF6D07">
        <w:rPr>
          <w:rFonts w:asciiTheme="minorHAnsi" w:hAnsiTheme="minorHAnsi" w:cstheme="minorHAnsi"/>
          <w:sz w:val="22"/>
          <w:szCs w:val="22"/>
        </w:rPr>
        <w:t xml:space="preserve">  In the event that there is a change to your personal information for example your contact details, please let us know of this by updating your details online (where this facility is available) or writing to </w:t>
      </w:r>
      <w:r w:rsidR="003216EC">
        <w:rPr>
          <w:rFonts w:asciiTheme="minorHAnsi" w:hAnsiTheme="minorHAnsi" w:cstheme="minorHAnsi"/>
          <w:sz w:val="22"/>
          <w:szCs w:val="22"/>
        </w:rPr>
        <w:t xml:space="preserve">us </w:t>
      </w:r>
      <w:bookmarkStart w:id="6" w:name="_GoBack"/>
      <w:bookmarkEnd w:id="6"/>
      <w:r w:rsidR="00A85E40" w:rsidRPr="00CF6D07">
        <w:rPr>
          <w:rFonts w:asciiTheme="minorHAnsi" w:hAnsiTheme="minorHAnsi" w:cstheme="minorHAnsi"/>
          <w:sz w:val="22"/>
          <w:szCs w:val="22"/>
        </w:rPr>
        <w:t>at the address provided below, so that we can keep your information up to date and accurate.</w:t>
      </w:r>
    </w:p>
    <w:p w14:paraId="39F88734" w14:textId="77777777" w:rsidR="00935248" w:rsidRPr="00CF6D07" w:rsidRDefault="00935248" w:rsidP="002D3D31">
      <w:pPr>
        <w:pStyle w:val="ListParagraph"/>
        <w:numPr>
          <w:ilvl w:val="0"/>
          <w:numId w:val="49"/>
        </w:numPr>
        <w:outlineLvl w:val="1"/>
        <w:rPr>
          <w:rFonts w:asciiTheme="minorHAnsi" w:hAnsiTheme="minorHAnsi" w:cstheme="minorHAnsi"/>
          <w:sz w:val="22"/>
          <w:szCs w:val="22"/>
        </w:rPr>
      </w:pPr>
      <w:bookmarkStart w:id="7" w:name="a836012"/>
      <w:r w:rsidRPr="00CF6D07">
        <w:rPr>
          <w:rFonts w:asciiTheme="minorHAnsi" w:hAnsiTheme="minorHAnsi" w:cstheme="minorHAnsi"/>
          <w:b/>
          <w:bCs/>
          <w:sz w:val="22"/>
          <w:szCs w:val="22"/>
        </w:rPr>
        <w:t xml:space="preserve">Request erasure </w:t>
      </w:r>
      <w:r w:rsidRPr="00CF6D07">
        <w:rPr>
          <w:rFonts w:asciiTheme="minorHAnsi" w:hAnsiTheme="minorHAnsi" w:cstheme="minorHAnsi"/>
          <w:sz w:val="22"/>
          <w:szCs w:val="22"/>
        </w:rPr>
        <w:t xml:space="preserve">of your personal data where there is no good reason for us continuing to process it. </w:t>
      </w:r>
      <w:bookmarkEnd w:id="7"/>
    </w:p>
    <w:p w14:paraId="0E67A5B1" w14:textId="77777777" w:rsidR="00935248" w:rsidRPr="00CF6D07" w:rsidRDefault="00935248" w:rsidP="002D3D31">
      <w:pPr>
        <w:pStyle w:val="ListParagraph"/>
        <w:numPr>
          <w:ilvl w:val="0"/>
          <w:numId w:val="49"/>
        </w:numPr>
        <w:outlineLvl w:val="1"/>
        <w:rPr>
          <w:rFonts w:asciiTheme="minorHAnsi" w:hAnsiTheme="minorHAnsi" w:cstheme="minorHAnsi"/>
          <w:sz w:val="22"/>
          <w:szCs w:val="22"/>
        </w:rPr>
      </w:pPr>
      <w:bookmarkStart w:id="8" w:name="a789450"/>
      <w:r w:rsidRPr="00CF6D07">
        <w:rPr>
          <w:rFonts w:asciiTheme="minorHAnsi" w:hAnsiTheme="minorHAnsi" w:cstheme="minorHAnsi"/>
          <w:b/>
          <w:bCs/>
          <w:sz w:val="22"/>
          <w:szCs w:val="22"/>
        </w:rPr>
        <w:t xml:space="preserve">Object to processing </w:t>
      </w:r>
      <w:r w:rsidRPr="00CF6D07">
        <w:rPr>
          <w:rFonts w:asciiTheme="minorHAnsi" w:hAnsiTheme="minorHAnsi" w:cstheme="minorHAnsi"/>
          <w:sz w:val="22"/>
          <w:szCs w:val="22"/>
        </w:rPr>
        <w:t>of your personal data for direct marketing, or where we are processing on the grounds of a legitimate interest of that interest is overridden by your rights and freedoms.</w:t>
      </w:r>
      <w:bookmarkEnd w:id="8"/>
    </w:p>
    <w:p w14:paraId="394C3BF0" w14:textId="77777777" w:rsidR="00935248" w:rsidRPr="00CF6D07" w:rsidRDefault="00935248" w:rsidP="002D3D31">
      <w:pPr>
        <w:pStyle w:val="ListParagraph"/>
        <w:numPr>
          <w:ilvl w:val="0"/>
          <w:numId w:val="49"/>
        </w:numPr>
        <w:outlineLvl w:val="1"/>
        <w:rPr>
          <w:rFonts w:asciiTheme="minorHAnsi" w:hAnsiTheme="minorHAnsi" w:cstheme="minorHAnsi"/>
          <w:sz w:val="22"/>
          <w:szCs w:val="22"/>
        </w:rPr>
      </w:pPr>
      <w:bookmarkStart w:id="9" w:name="a520072"/>
      <w:r w:rsidRPr="00CF6D07">
        <w:rPr>
          <w:rFonts w:asciiTheme="minorHAnsi" w:hAnsiTheme="minorHAnsi" w:cstheme="minorHAnsi"/>
          <w:b/>
          <w:bCs/>
          <w:sz w:val="22"/>
          <w:szCs w:val="22"/>
        </w:rPr>
        <w:t xml:space="preserve">Request restriction of processing </w:t>
      </w:r>
      <w:r w:rsidRPr="00CF6D07">
        <w:rPr>
          <w:rFonts w:asciiTheme="minorHAnsi" w:hAnsiTheme="minorHAnsi" w:cstheme="minorHAnsi"/>
          <w:sz w:val="22"/>
          <w:szCs w:val="22"/>
        </w:rPr>
        <w:t xml:space="preserve">of your personal data while we establish the data's accuracy, or verify an overriding interest to object to processing; where our use of the data has been unlawful but you do not want us to erase it; where you need us to hold the data to establish, exercise or defend legal claims. </w:t>
      </w:r>
      <w:bookmarkEnd w:id="9"/>
    </w:p>
    <w:p w14:paraId="3CA4285A" w14:textId="77777777" w:rsidR="00935248" w:rsidRPr="00CF6D07" w:rsidRDefault="00935248" w:rsidP="002D3D31">
      <w:pPr>
        <w:pStyle w:val="ListParagraph"/>
        <w:numPr>
          <w:ilvl w:val="0"/>
          <w:numId w:val="49"/>
        </w:numPr>
        <w:outlineLvl w:val="1"/>
        <w:rPr>
          <w:rFonts w:asciiTheme="minorHAnsi" w:hAnsiTheme="minorHAnsi" w:cstheme="minorHAnsi"/>
          <w:sz w:val="22"/>
          <w:szCs w:val="22"/>
        </w:rPr>
      </w:pPr>
      <w:bookmarkStart w:id="10" w:name="a546939"/>
      <w:r w:rsidRPr="00CF6D07">
        <w:rPr>
          <w:rFonts w:asciiTheme="minorHAnsi" w:hAnsiTheme="minorHAnsi" w:cstheme="minorHAnsi"/>
          <w:b/>
          <w:bCs/>
          <w:sz w:val="22"/>
          <w:szCs w:val="22"/>
        </w:rPr>
        <w:t xml:space="preserve">Request the transfer </w:t>
      </w:r>
      <w:r w:rsidRPr="00CF6D07">
        <w:rPr>
          <w:rFonts w:asciiTheme="minorHAnsi" w:hAnsiTheme="minorHAnsi" w:cstheme="minorHAnsi"/>
          <w:sz w:val="22"/>
          <w:szCs w:val="22"/>
        </w:rPr>
        <w:t xml:space="preserve">of your personal data to you or to a third party in a structured, commonly used, machine-readable format. </w:t>
      </w:r>
      <w:bookmarkEnd w:id="10"/>
    </w:p>
    <w:p w14:paraId="00ACC716" w14:textId="77777777" w:rsidR="00935248" w:rsidRPr="00CF6D07" w:rsidRDefault="00935248" w:rsidP="002D3D31">
      <w:pPr>
        <w:pStyle w:val="ListParagraph"/>
        <w:numPr>
          <w:ilvl w:val="0"/>
          <w:numId w:val="49"/>
        </w:numPr>
        <w:outlineLvl w:val="1"/>
        <w:rPr>
          <w:rFonts w:asciiTheme="minorHAnsi" w:hAnsiTheme="minorHAnsi" w:cstheme="minorHAnsi"/>
          <w:sz w:val="22"/>
          <w:szCs w:val="22"/>
        </w:rPr>
      </w:pPr>
      <w:bookmarkStart w:id="11" w:name="a722140"/>
      <w:r w:rsidRPr="00CF6D07">
        <w:rPr>
          <w:rFonts w:asciiTheme="minorHAnsi" w:hAnsiTheme="minorHAnsi" w:cstheme="minorHAnsi"/>
          <w:b/>
          <w:bCs/>
          <w:sz w:val="22"/>
          <w:szCs w:val="22"/>
        </w:rPr>
        <w:t xml:space="preserve">Withdraw consent at any time </w:t>
      </w:r>
      <w:r w:rsidRPr="00CF6D07">
        <w:rPr>
          <w:rFonts w:asciiTheme="minorHAnsi" w:hAnsiTheme="minorHAnsi" w:cstheme="minorHAnsi"/>
          <w:sz w:val="22"/>
          <w:szCs w:val="22"/>
        </w:rPr>
        <w:t xml:space="preserve">where we are relying on consent to process your personal data. </w:t>
      </w:r>
      <w:bookmarkEnd w:id="11"/>
    </w:p>
    <w:p w14:paraId="7F5E47EB" w14:textId="23C131C7" w:rsidR="00935248" w:rsidRPr="00CF6D07" w:rsidRDefault="00935248" w:rsidP="002D3D31">
      <w:pPr>
        <w:pStyle w:val="ListParagraph"/>
        <w:keepNext/>
        <w:numPr>
          <w:ilvl w:val="0"/>
          <w:numId w:val="49"/>
        </w:numPr>
        <w:outlineLvl w:val="0"/>
        <w:rPr>
          <w:rFonts w:asciiTheme="minorHAnsi" w:hAnsiTheme="minorHAnsi" w:cstheme="minorHAnsi"/>
          <w:kern w:val="28"/>
          <w:sz w:val="22"/>
          <w:szCs w:val="22"/>
        </w:rPr>
      </w:pPr>
      <w:r w:rsidRPr="00CF6D07">
        <w:rPr>
          <w:rFonts w:asciiTheme="minorHAnsi" w:hAnsiTheme="minorHAnsi" w:cstheme="minorHAnsi"/>
          <w:b/>
          <w:kern w:val="28"/>
          <w:sz w:val="22"/>
          <w:szCs w:val="22"/>
        </w:rPr>
        <w:t>Complain</w:t>
      </w:r>
      <w:r w:rsidRPr="00CF6D07">
        <w:rPr>
          <w:rFonts w:asciiTheme="minorHAnsi" w:hAnsiTheme="minorHAnsi" w:cstheme="minorHAnsi"/>
          <w:kern w:val="28"/>
          <w:sz w:val="22"/>
          <w:szCs w:val="22"/>
        </w:rPr>
        <w:t xml:space="preserve"> </w:t>
      </w:r>
      <w:bookmarkStart w:id="12" w:name="a389597"/>
      <w:r w:rsidRPr="00CF6D07">
        <w:rPr>
          <w:rFonts w:asciiTheme="minorHAnsi" w:hAnsiTheme="minorHAnsi" w:cstheme="minorHAnsi"/>
          <w:kern w:val="28"/>
          <w:sz w:val="22"/>
          <w:szCs w:val="22"/>
        </w:rPr>
        <w:t>at any time to the Information Commissioner's Office (ICO), the UK supervisory authority for data protection issues (</w:t>
      </w:r>
      <w:r w:rsidRPr="00CF6D07">
        <w:rPr>
          <w:rFonts w:asciiTheme="minorHAnsi" w:hAnsiTheme="minorHAnsi" w:cstheme="minorHAnsi"/>
          <w:kern w:val="28"/>
          <w:sz w:val="22"/>
          <w:szCs w:val="22"/>
          <w:u w:val="single"/>
        </w:rPr>
        <w:t>www.ico.org.uk</w:t>
      </w:r>
      <w:r w:rsidRPr="00CF6D07">
        <w:rPr>
          <w:rFonts w:asciiTheme="minorHAnsi" w:hAnsiTheme="minorHAnsi" w:cstheme="minorHAnsi"/>
          <w:kern w:val="28"/>
          <w:sz w:val="22"/>
          <w:szCs w:val="22"/>
        </w:rPr>
        <w:t xml:space="preserve">). </w:t>
      </w:r>
      <w:bookmarkEnd w:id="12"/>
    </w:p>
    <w:p w14:paraId="5EF9F3AA" w14:textId="77777777" w:rsidR="00935248" w:rsidRPr="00CF6D07" w:rsidRDefault="00935248" w:rsidP="002D3D31">
      <w:pPr>
        <w:rPr>
          <w:rFonts w:asciiTheme="minorHAnsi" w:hAnsiTheme="minorHAnsi" w:cstheme="minorHAnsi"/>
          <w:sz w:val="22"/>
          <w:szCs w:val="22"/>
        </w:rPr>
      </w:pPr>
    </w:p>
    <w:p w14:paraId="7FEEF4F8" w14:textId="77777777" w:rsidR="009D40B7" w:rsidRPr="00CF6D07" w:rsidRDefault="009D40B7" w:rsidP="002D3D31">
      <w:pPr>
        <w:pStyle w:val="ListParagraph"/>
        <w:numPr>
          <w:ilvl w:val="0"/>
          <w:numId w:val="44"/>
        </w:numPr>
        <w:rPr>
          <w:rFonts w:asciiTheme="minorHAnsi" w:hAnsiTheme="minorHAnsi" w:cstheme="minorHAnsi"/>
          <w:b/>
          <w:sz w:val="22"/>
          <w:szCs w:val="22"/>
        </w:rPr>
      </w:pPr>
      <w:r w:rsidRPr="00CF6D07">
        <w:rPr>
          <w:rFonts w:asciiTheme="minorHAnsi" w:hAnsiTheme="minorHAnsi" w:cstheme="minorHAnsi"/>
          <w:b/>
          <w:sz w:val="22"/>
          <w:szCs w:val="22"/>
        </w:rPr>
        <w:t>Contact Us</w:t>
      </w:r>
    </w:p>
    <w:p w14:paraId="0D38C35C" w14:textId="77777777" w:rsidR="009D40B7" w:rsidRPr="00CF6D07" w:rsidRDefault="009D40B7" w:rsidP="002D3D31">
      <w:pPr>
        <w:rPr>
          <w:rFonts w:asciiTheme="minorHAnsi" w:hAnsiTheme="minorHAnsi" w:cstheme="minorHAnsi"/>
          <w:sz w:val="22"/>
          <w:szCs w:val="22"/>
        </w:rPr>
      </w:pPr>
    </w:p>
    <w:p w14:paraId="55AB5E3D" w14:textId="55853948" w:rsidR="009D222E" w:rsidRPr="00CF6D07" w:rsidRDefault="009D40B7" w:rsidP="002D3D31">
      <w:pPr>
        <w:ind w:left="360"/>
        <w:rPr>
          <w:rFonts w:asciiTheme="minorHAnsi" w:hAnsiTheme="minorHAnsi" w:cstheme="minorHAnsi"/>
          <w:sz w:val="22"/>
          <w:szCs w:val="22"/>
        </w:rPr>
      </w:pPr>
      <w:r w:rsidRPr="00CF6D07">
        <w:rPr>
          <w:rFonts w:asciiTheme="minorHAnsi" w:hAnsiTheme="minorHAnsi" w:cstheme="minorHAnsi"/>
          <w:sz w:val="22"/>
          <w:szCs w:val="22"/>
        </w:rPr>
        <w:t>If you have any queries about this Privacy Policy, wish to stop direct marketi</w:t>
      </w:r>
      <w:r w:rsidR="00A82465" w:rsidRPr="00CF6D07">
        <w:rPr>
          <w:rFonts w:asciiTheme="minorHAnsi" w:hAnsiTheme="minorHAnsi" w:cstheme="minorHAnsi"/>
          <w:sz w:val="22"/>
          <w:szCs w:val="22"/>
        </w:rPr>
        <w:t>ng by t</w:t>
      </w:r>
      <w:r w:rsidRPr="00CF6D07">
        <w:rPr>
          <w:rFonts w:asciiTheme="minorHAnsi" w:hAnsiTheme="minorHAnsi" w:cstheme="minorHAnsi"/>
          <w:sz w:val="22"/>
          <w:szCs w:val="22"/>
        </w:rPr>
        <w:t>he FA, its subsidiaries or third parties or you wish to access or update your</w:t>
      </w:r>
      <w:r w:rsidR="00A82465" w:rsidRPr="00CF6D07">
        <w:rPr>
          <w:rFonts w:asciiTheme="minorHAnsi" w:hAnsiTheme="minorHAnsi" w:cstheme="minorHAnsi"/>
          <w:sz w:val="22"/>
          <w:szCs w:val="22"/>
        </w:rPr>
        <w:t xml:space="preserve"> information please email</w:t>
      </w:r>
      <w:r w:rsidR="004D639A" w:rsidRPr="00CF6D07">
        <w:rPr>
          <w:rFonts w:asciiTheme="minorHAnsi" w:hAnsiTheme="minorHAnsi" w:cstheme="minorHAnsi"/>
          <w:sz w:val="22"/>
          <w:szCs w:val="22"/>
        </w:rPr>
        <w:t xml:space="preserve"> </w:t>
      </w:r>
      <w:hyperlink r:id="rId13" w:history="1">
        <w:r w:rsidR="004D639A" w:rsidRPr="00CF6D07">
          <w:rPr>
            <w:rStyle w:val="Hyperlink"/>
            <w:rFonts w:asciiTheme="minorHAnsi" w:hAnsiTheme="minorHAnsi" w:cstheme="minorHAnsi"/>
            <w:color w:val="auto"/>
            <w:sz w:val="22"/>
            <w:szCs w:val="22"/>
          </w:rPr>
          <w:t>info@essexfa.com</w:t>
        </w:r>
      </w:hyperlink>
      <w:r w:rsidR="004D639A" w:rsidRPr="00CF6D07">
        <w:rPr>
          <w:rFonts w:asciiTheme="minorHAnsi" w:hAnsiTheme="minorHAnsi" w:cstheme="minorHAnsi"/>
          <w:sz w:val="22"/>
          <w:szCs w:val="22"/>
        </w:rPr>
        <w:t xml:space="preserve"> </w:t>
      </w:r>
      <w:r w:rsidR="00A82465" w:rsidRPr="00CF6D07">
        <w:rPr>
          <w:rFonts w:asciiTheme="minorHAnsi" w:hAnsiTheme="minorHAnsi" w:cstheme="minorHAnsi"/>
          <w:sz w:val="22"/>
          <w:szCs w:val="22"/>
        </w:rPr>
        <w:t>or write to</w:t>
      </w:r>
      <w:r w:rsidR="004D639A" w:rsidRPr="00CF6D07">
        <w:rPr>
          <w:rFonts w:asciiTheme="minorHAnsi" w:hAnsiTheme="minorHAnsi" w:cstheme="minorHAnsi"/>
          <w:sz w:val="22"/>
          <w:szCs w:val="22"/>
        </w:rPr>
        <w:t xml:space="preserve"> Essex County Football Association, County Office, 8 Springfield Lyons Approach, Chelmsford, Essex, CM2 5LB.</w:t>
      </w:r>
    </w:p>
    <w:p w14:paraId="2A4B1E62" w14:textId="77777777" w:rsidR="00E0371C" w:rsidRPr="00CF6D07" w:rsidRDefault="00E0371C" w:rsidP="002D3D31">
      <w:pPr>
        <w:rPr>
          <w:rFonts w:asciiTheme="minorHAnsi" w:hAnsiTheme="minorHAnsi" w:cstheme="minorHAnsi"/>
          <w:sz w:val="22"/>
          <w:szCs w:val="22"/>
        </w:rPr>
      </w:pPr>
    </w:p>
    <w:p w14:paraId="544F8005" w14:textId="77777777" w:rsidR="006771A4" w:rsidRPr="00CF6D07" w:rsidRDefault="00065F72" w:rsidP="002D3D31">
      <w:pPr>
        <w:pStyle w:val="NormalWeb"/>
        <w:spacing w:before="0" w:beforeAutospacing="0" w:after="0" w:afterAutospacing="0"/>
        <w:rPr>
          <w:rFonts w:ascii="Arial" w:hAnsi="Arial" w:cs="Arial"/>
          <w:sz w:val="20"/>
          <w:szCs w:val="20"/>
        </w:rPr>
      </w:pPr>
      <w:r w:rsidRPr="00CF6D07">
        <w:rPr>
          <w:rFonts w:ascii="Arial" w:hAnsi="Arial" w:cs="Arial"/>
          <w:sz w:val="20"/>
          <w:szCs w:val="20"/>
        </w:rPr>
        <w:br/>
      </w:r>
    </w:p>
    <w:p w14:paraId="65FC925A" w14:textId="16917459" w:rsidR="00065F72" w:rsidRPr="00CF6D07" w:rsidRDefault="00065F72" w:rsidP="00A85E40">
      <w:pPr>
        <w:pStyle w:val="NormalWeb"/>
        <w:spacing w:before="0" w:beforeAutospacing="0" w:after="0" w:afterAutospacing="0"/>
        <w:rPr>
          <w:rFonts w:ascii="Arial" w:hAnsi="Arial" w:cs="Arial"/>
          <w:sz w:val="20"/>
          <w:szCs w:val="20"/>
        </w:rPr>
      </w:pPr>
      <w:r w:rsidRPr="00CF6D07">
        <w:rPr>
          <w:rFonts w:ascii="Arial" w:hAnsi="Arial" w:cs="Arial"/>
          <w:sz w:val="20"/>
          <w:szCs w:val="20"/>
        </w:rPr>
        <w:br/>
      </w:r>
    </w:p>
    <w:p w14:paraId="4ADAA472" w14:textId="77777777" w:rsidR="006771A4" w:rsidRPr="00CF6D07" w:rsidRDefault="006771A4" w:rsidP="00065F72">
      <w:pPr>
        <w:pStyle w:val="NormalWeb"/>
        <w:spacing w:before="0" w:beforeAutospacing="0" w:after="0" w:afterAutospacing="0"/>
        <w:rPr>
          <w:rStyle w:val="Strong"/>
          <w:rFonts w:ascii="Arial" w:hAnsi="Arial" w:cs="Arial"/>
          <w:sz w:val="20"/>
        </w:rPr>
      </w:pPr>
    </w:p>
    <w:sectPr w:rsidR="006771A4" w:rsidRPr="00CF6D07" w:rsidSect="00440822">
      <w:footerReference w:type="even" r:id="rId14"/>
      <w:footerReference w:type="default" r:id="rId15"/>
      <w:footerReference w:type="first" r:id="rId1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F9ACC" w14:textId="77777777" w:rsidR="00117E2C" w:rsidRDefault="00117E2C" w:rsidP="00506450">
      <w:r>
        <w:separator/>
      </w:r>
    </w:p>
  </w:endnote>
  <w:endnote w:type="continuationSeparator" w:id="0">
    <w:p w14:paraId="5CE7EF2A" w14:textId="77777777" w:rsidR="00117E2C" w:rsidRDefault="00117E2C"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7ADDB" w14:textId="3CE3F197" w:rsidR="00506450" w:rsidRPr="00D344EF" w:rsidRDefault="00506450" w:rsidP="00506450">
    <w:pPr>
      <w:pStyle w:val="Footer"/>
      <w:rPr>
        <w:rFonts w:cs="Arial"/>
        <w:sz w:val="16"/>
      </w:rPr>
    </w:pPr>
    <w:r w:rsidRPr="00D344EF">
      <w:rPr>
        <w:rFonts w:cs="Arial"/>
        <w:sz w:val="16"/>
      </w:rPr>
      <w:fldChar w:fldCharType="begin"/>
    </w:r>
    <w:r w:rsidRPr="00D344EF">
      <w:rPr>
        <w:rFonts w:cs="Arial"/>
        <w:sz w:val="16"/>
      </w:rPr>
      <w:instrText xml:space="preserve"> DOCPROPERTY "WSFooter"  \* MERGEFORMAT </w:instrText>
    </w:r>
    <w:r w:rsidRPr="00D344EF">
      <w:rPr>
        <w:rFonts w:cs="Arial"/>
        <w:sz w:val="16"/>
      </w:rPr>
      <w:fldChar w:fldCharType="separate"/>
    </w:r>
    <w:r w:rsidR="00D344EF" w:rsidRPr="00D344EF">
      <w:rPr>
        <w:rFonts w:cs="Arial"/>
        <w:sz w:val="16"/>
      </w:rPr>
      <w:t>43631.0040.8382699.6</w:t>
    </w:r>
    <w:r w:rsidRPr="00D344EF">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2292" w14:textId="7FC15101" w:rsidR="00506450" w:rsidRPr="00D344EF" w:rsidRDefault="00DC48BE" w:rsidP="0053535B">
    <w:pPr>
      <w:pStyle w:val="Footer"/>
      <w:jc w:val="right"/>
      <w:rPr>
        <w:rFonts w:cs="Arial"/>
        <w:sz w:val="16"/>
      </w:rPr>
    </w:pPr>
    <w:r>
      <w:rPr>
        <w:rFonts w:cs="Arial"/>
        <w:sz w:val="16"/>
      </w:rPr>
      <w:t>2020</w:t>
    </w:r>
    <w:r w:rsidR="00C20EDD">
      <w:rPr>
        <w:rFonts w:cs="Arial"/>
        <w:sz w:val="16"/>
      </w:rPr>
      <w:t xml:space="preserve"> - 2021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88AD" w14:textId="0B29D26F" w:rsidR="00506450" w:rsidRPr="00D344EF" w:rsidRDefault="00506450" w:rsidP="00506450">
    <w:pPr>
      <w:pStyle w:val="Footer"/>
      <w:rPr>
        <w:rFonts w:cs="Arial"/>
        <w:sz w:val="16"/>
      </w:rPr>
    </w:pPr>
    <w:r w:rsidRPr="00D344EF">
      <w:rPr>
        <w:rFonts w:cs="Arial"/>
        <w:sz w:val="16"/>
      </w:rPr>
      <w:fldChar w:fldCharType="begin"/>
    </w:r>
    <w:r w:rsidRPr="00D344EF">
      <w:rPr>
        <w:rFonts w:cs="Arial"/>
        <w:sz w:val="16"/>
      </w:rPr>
      <w:instrText xml:space="preserve"> DOCPROPERTY "WSFooter"  \* MERGEFORMAT </w:instrText>
    </w:r>
    <w:r w:rsidRPr="00D344EF">
      <w:rPr>
        <w:rFonts w:cs="Arial"/>
        <w:sz w:val="16"/>
      </w:rPr>
      <w:fldChar w:fldCharType="separate"/>
    </w:r>
    <w:r w:rsidR="00D344EF" w:rsidRPr="00D344EF">
      <w:rPr>
        <w:rFonts w:cs="Arial"/>
        <w:sz w:val="16"/>
      </w:rPr>
      <w:t>43631.0040.8382699.6</w:t>
    </w:r>
    <w:r w:rsidRPr="00D344EF">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E79A" w14:textId="77777777" w:rsidR="00117E2C" w:rsidRDefault="00117E2C" w:rsidP="00506450">
      <w:r>
        <w:separator/>
      </w:r>
    </w:p>
  </w:footnote>
  <w:footnote w:type="continuationSeparator" w:id="0">
    <w:p w14:paraId="10820949" w14:textId="77777777" w:rsidR="00117E2C" w:rsidRDefault="00117E2C" w:rsidP="0050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3F"/>
    <w:multiLevelType w:val="hybridMultilevel"/>
    <w:tmpl w:val="FF16AD54"/>
    <w:lvl w:ilvl="0" w:tplc="08090017">
      <w:start w:val="1"/>
      <w:numFmt w:val="lowerLetter"/>
      <w:lvlText w:val="%1)"/>
      <w:lvlJc w:val="lef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234DEE"/>
    <w:multiLevelType w:val="hybridMultilevel"/>
    <w:tmpl w:val="AFA61A28"/>
    <w:lvl w:ilvl="0" w:tplc="6C9CFC4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905038"/>
    <w:multiLevelType w:val="hybridMultilevel"/>
    <w:tmpl w:val="FA0E84FA"/>
    <w:lvl w:ilvl="0" w:tplc="5896E8A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84CF5"/>
    <w:multiLevelType w:val="multilevel"/>
    <w:tmpl w:val="B1AA3536"/>
    <w:lvl w:ilvl="0">
      <w:start w:val="1"/>
      <w:numFmt w:val="decimal"/>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5" w15:restartNumberingAfterBreak="0">
    <w:nsid w:val="139F6425"/>
    <w:multiLevelType w:val="hybridMultilevel"/>
    <w:tmpl w:val="640C87D2"/>
    <w:lvl w:ilvl="0" w:tplc="F7168D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967F8"/>
    <w:multiLevelType w:val="hybridMultilevel"/>
    <w:tmpl w:val="B346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F6F53"/>
    <w:multiLevelType w:val="hybridMultilevel"/>
    <w:tmpl w:val="1EA858EE"/>
    <w:lvl w:ilvl="0" w:tplc="0809001B">
      <w:start w:val="1"/>
      <w:numFmt w:val="lowerRoman"/>
      <w:lvlText w:val="%1."/>
      <w:lvlJc w:val="righ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9" w15:restartNumberingAfterBreak="0">
    <w:nsid w:val="22972F00"/>
    <w:multiLevelType w:val="hybridMultilevel"/>
    <w:tmpl w:val="C4D4B286"/>
    <w:lvl w:ilvl="0" w:tplc="6C9CFC4C">
      <w:start w:val="3"/>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52235"/>
    <w:multiLevelType w:val="hybridMultilevel"/>
    <w:tmpl w:val="6374EFA8"/>
    <w:lvl w:ilvl="0" w:tplc="F53824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80552"/>
    <w:multiLevelType w:val="hybridMultilevel"/>
    <w:tmpl w:val="9A3C61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9725C"/>
    <w:multiLevelType w:val="hybridMultilevel"/>
    <w:tmpl w:val="E8E8A1C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AFE6E22"/>
    <w:multiLevelType w:val="hybridMultilevel"/>
    <w:tmpl w:val="9D6244E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6" w15:restartNumberingAfterBreak="0">
    <w:nsid w:val="3C3B7404"/>
    <w:multiLevelType w:val="hybridMultilevel"/>
    <w:tmpl w:val="239C9A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6F197D"/>
    <w:multiLevelType w:val="hybridMultilevel"/>
    <w:tmpl w:val="F280A4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0B2CE0"/>
    <w:multiLevelType w:val="multilevel"/>
    <w:tmpl w:val="DAAA5A86"/>
    <w:lvl w:ilvl="0">
      <w:start w:val="1"/>
      <w:numFmt w:val="decimal"/>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20" w15:restartNumberingAfterBreak="0">
    <w:nsid w:val="561F1894"/>
    <w:multiLevelType w:val="hybridMultilevel"/>
    <w:tmpl w:val="15A84308"/>
    <w:lvl w:ilvl="0" w:tplc="0809001B">
      <w:start w:val="1"/>
      <w:numFmt w:val="lowerRoman"/>
      <w:lvlText w:val="%1."/>
      <w:lvlJc w:val="righ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21" w15:restartNumberingAfterBreak="0">
    <w:nsid w:val="57DA7BA2"/>
    <w:multiLevelType w:val="hybridMultilevel"/>
    <w:tmpl w:val="976E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num w:numId="1">
    <w:abstractNumId w:val="23"/>
  </w:num>
  <w:num w:numId="2">
    <w:abstractNumId w:val="4"/>
  </w:num>
  <w:num w:numId="3">
    <w:abstractNumId w:val="19"/>
  </w:num>
  <w:num w:numId="4">
    <w:abstractNumId w:val="23"/>
  </w:num>
  <w:num w:numId="5">
    <w:abstractNumId w:val="4"/>
  </w:num>
  <w:num w:numId="6">
    <w:abstractNumId w:val="4"/>
  </w:num>
  <w:num w:numId="7">
    <w:abstractNumId w:val="19"/>
  </w:num>
  <w:num w:numId="8">
    <w:abstractNumId w:val="19"/>
  </w:num>
  <w:num w:numId="9">
    <w:abstractNumId w:val="23"/>
  </w:num>
  <w:num w:numId="10">
    <w:abstractNumId w:val="4"/>
  </w:num>
  <w:num w:numId="11">
    <w:abstractNumId w:val="4"/>
  </w:num>
  <w:num w:numId="12">
    <w:abstractNumId w:val="19"/>
  </w:num>
  <w:num w:numId="13">
    <w:abstractNumId w:val="19"/>
  </w:num>
  <w:num w:numId="14">
    <w:abstractNumId w:val="23"/>
  </w:num>
  <w:num w:numId="15">
    <w:abstractNumId w:val="4"/>
  </w:num>
  <w:num w:numId="16">
    <w:abstractNumId w:val="4"/>
  </w:num>
  <w:num w:numId="17">
    <w:abstractNumId w:val="19"/>
  </w:num>
  <w:num w:numId="18">
    <w:abstractNumId w:val="19"/>
  </w:num>
  <w:num w:numId="19">
    <w:abstractNumId w:val="23"/>
  </w:num>
  <w:num w:numId="20">
    <w:abstractNumId w:val="4"/>
  </w:num>
  <w:num w:numId="21">
    <w:abstractNumId w:val="4"/>
  </w:num>
  <w:num w:numId="22">
    <w:abstractNumId w:val="19"/>
  </w:num>
  <w:num w:numId="23">
    <w:abstractNumId w:val="19"/>
  </w:num>
  <w:num w:numId="24">
    <w:abstractNumId w:val="23"/>
  </w:num>
  <w:num w:numId="25">
    <w:abstractNumId w:val="4"/>
  </w:num>
  <w:num w:numId="26">
    <w:abstractNumId w:val="4"/>
  </w:num>
  <w:num w:numId="27">
    <w:abstractNumId w:val="19"/>
  </w:num>
  <w:num w:numId="28">
    <w:abstractNumId w:val="19"/>
  </w:num>
  <w:num w:numId="29">
    <w:abstractNumId w:val="18"/>
  </w:num>
  <w:num w:numId="30">
    <w:abstractNumId w:val="3"/>
  </w:num>
  <w:num w:numId="31">
    <w:abstractNumId w:val="16"/>
  </w:num>
  <w:num w:numId="32">
    <w:abstractNumId w:val="10"/>
  </w:num>
  <w:num w:numId="33">
    <w:abstractNumId w:val="5"/>
  </w:num>
  <w:num w:numId="34">
    <w:abstractNumId w:val="22"/>
  </w:num>
  <w:num w:numId="35">
    <w:abstractNumId w:val="14"/>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0"/>
  </w:num>
  <w:num w:numId="39">
    <w:abstractNumId w:val="8"/>
  </w:num>
  <w:num w:numId="40">
    <w:abstractNumId w:val="20"/>
  </w:num>
  <w:num w:numId="41">
    <w:abstractNumId w:val="21"/>
  </w:num>
  <w:num w:numId="42">
    <w:abstractNumId w:val="7"/>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9"/>
  </w:num>
  <w:num w:numId="46">
    <w:abstractNumId w:val="13"/>
  </w:num>
  <w:num w:numId="47">
    <w:abstractNumId w:val="11"/>
  </w:num>
  <w:num w:numId="48">
    <w:abstractNumId w:val="6"/>
  </w:num>
  <w:num w:numId="49">
    <w:abstractNumId w:val="17"/>
  </w:num>
  <w:num w:numId="5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B7"/>
    <w:rsid w:val="00003DF3"/>
    <w:rsid w:val="00004469"/>
    <w:rsid w:val="000063ED"/>
    <w:rsid w:val="00011298"/>
    <w:rsid w:val="00013A6A"/>
    <w:rsid w:val="000445AD"/>
    <w:rsid w:val="00045A43"/>
    <w:rsid w:val="00046B07"/>
    <w:rsid w:val="0004789F"/>
    <w:rsid w:val="00063B19"/>
    <w:rsid w:val="00065F72"/>
    <w:rsid w:val="0007448D"/>
    <w:rsid w:val="00077D29"/>
    <w:rsid w:val="00086BEB"/>
    <w:rsid w:val="000901C9"/>
    <w:rsid w:val="00090CAF"/>
    <w:rsid w:val="000956C5"/>
    <w:rsid w:val="000B5B18"/>
    <w:rsid w:val="000C556C"/>
    <w:rsid w:val="000E1309"/>
    <w:rsid w:val="000E2EC0"/>
    <w:rsid w:val="000F5BA5"/>
    <w:rsid w:val="00101506"/>
    <w:rsid w:val="00103074"/>
    <w:rsid w:val="00114F4E"/>
    <w:rsid w:val="00117E2C"/>
    <w:rsid w:val="0012027B"/>
    <w:rsid w:val="00121CF7"/>
    <w:rsid w:val="00122F24"/>
    <w:rsid w:val="0012332D"/>
    <w:rsid w:val="00130C0C"/>
    <w:rsid w:val="00131C80"/>
    <w:rsid w:val="00144590"/>
    <w:rsid w:val="0015119B"/>
    <w:rsid w:val="0018181D"/>
    <w:rsid w:val="0019390E"/>
    <w:rsid w:val="001A4664"/>
    <w:rsid w:val="001A4DDD"/>
    <w:rsid w:val="001A76F1"/>
    <w:rsid w:val="001A7ABC"/>
    <w:rsid w:val="001B26B1"/>
    <w:rsid w:val="001D7739"/>
    <w:rsid w:val="001E527A"/>
    <w:rsid w:val="001F0467"/>
    <w:rsid w:val="001F4BC1"/>
    <w:rsid w:val="001F5C99"/>
    <w:rsid w:val="00201B75"/>
    <w:rsid w:val="00215ED5"/>
    <w:rsid w:val="0021689B"/>
    <w:rsid w:val="00227E3C"/>
    <w:rsid w:val="002467F9"/>
    <w:rsid w:val="002509AC"/>
    <w:rsid w:val="002626FF"/>
    <w:rsid w:val="002908C7"/>
    <w:rsid w:val="00290991"/>
    <w:rsid w:val="002A4FA9"/>
    <w:rsid w:val="002B10D5"/>
    <w:rsid w:val="002C1231"/>
    <w:rsid w:val="002C2168"/>
    <w:rsid w:val="002D3D31"/>
    <w:rsid w:val="002E4407"/>
    <w:rsid w:val="002F2E35"/>
    <w:rsid w:val="002F4E6C"/>
    <w:rsid w:val="00302EE9"/>
    <w:rsid w:val="003053E8"/>
    <w:rsid w:val="0031743C"/>
    <w:rsid w:val="003216EC"/>
    <w:rsid w:val="00322B5D"/>
    <w:rsid w:val="00325954"/>
    <w:rsid w:val="00342995"/>
    <w:rsid w:val="00350E2C"/>
    <w:rsid w:val="00361042"/>
    <w:rsid w:val="003646F2"/>
    <w:rsid w:val="00372F46"/>
    <w:rsid w:val="00377F22"/>
    <w:rsid w:val="00384E3E"/>
    <w:rsid w:val="00390B85"/>
    <w:rsid w:val="00391597"/>
    <w:rsid w:val="003952BD"/>
    <w:rsid w:val="003A28EA"/>
    <w:rsid w:val="003A48D3"/>
    <w:rsid w:val="003A5BC5"/>
    <w:rsid w:val="003B6C73"/>
    <w:rsid w:val="003B7C57"/>
    <w:rsid w:val="003D15F4"/>
    <w:rsid w:val="003E2C34"/>
    <w:rsid w:val="003E61ED"/>
    <w:rsid w:val="003F082F"/>
    <w:rsid w:val="00401864"/>
    <w:rsid w:val="00406219"/>
    <w:rsid w:val="00417E10"/>
    <w:rsid w:val="0043718E"/>
    <w:rsid w:val="00440822"/>
    <w:rsid w:val="00473384"/>
    <w:rsid w:val="00481C5C"/>
    <w:rsid w:val="004967FB"/>
    <w:rsid w:val="004C0810"/>
    <w:rsid w:val="004C08A6"/>
    <w:rsid w:val="004C0EFC"/>
    <w:rsid w:val="004C68D3"/>
    <w:rsid w:val="004D2C7B"/>
    <w:rsid w:val="004D54FF"/>
    <w:rsid w:val="004D639A"/>
    <w:rsid w:val="004F583A"/>
    <w:rsid w:val="005016C0"/>
    <w:rsid w:val="00506450"/>
    <w:rsid w:val="00513E05"/>
    <w:rsid w:val="00525693"/>
    <w:rsid w:val="00533E01"/>
    <w:rsid w:val="0053535B"/>
    <w:rsid w:val="00547850"/>
    <w:rsid w:val="00550DFE"/>
    <w:rsid w:val="00553AB6"/>
    <w:rsid w:val="00555793"/>
    <w:rsid w:val="005638CA"/>
    <w:rsid w:val="00582DF8"/>
    <w:rsid w:val="005862B5"/>
    <w:rsid w:val="00596BD1"/>
    <w:rsid w:val="00597124"/>
    <w:rsid w:val="005B08B1"/>
    <w:rsid w:val="005B0FE9"/>
    <w:rsid w:val="005B20B7"/>
    <w:rsid w:val="005C6308"/>
    <w:rsid w:val="005E408A"/>
    <w:rsid w:val="005E7EDC"/>
    <w:rsid w:val="005F7C92"/>
    <w:rsid w:val="0061105F"/>
    <w:rsid w:val="006118C3"/>
    <w:rsid w:val="00611DDE"/>
    <w:rsid w:val="00616318"/>
    <w:rsid w:val="00647BC4"/>
    <w:rsid w:val="00653F3E"/>
    <w:rsid w:val="006559A5"/>
    <w:rsid w:val="00664F78"/>
    <w:rsid w:val="00667E47"/>
    <w:rsid w:val="006771A4"/>
    <w:rsid w:val="00685889"/>
    <w:rsid w:val="00691E15"/>
    <w:rsid w:val="00692D54"/>
    <w:rsid w:val="006A2F8D"/>
    <w:rsid w:val="006A6E36"/>
    <w:rsid w:val="006B18A1"/>
    <w:rsid w:val="006C07E3"/>
    <w:rsid w:val="006E45A5"/>
    <w:rsid w:val="006F229B"/>
    <w:rsid w:val="00700A56"/>
    <w:rsid w:val="00710757"/>
    <w:rsid w:val="00712600"/>
    <w:rsid w:val="00733463"/>
    <w:rsid w:val="00752F57"/>
    <w:rsid w:val="00755826"/>
    <w:rsid w:val="00762422"/>
    <w:rsid w:val="00770C03"/>
    <w:rsid w:val="00772F23"/>
    <w:rsid w:val="007907FD"/>
    <w:rsid w:val="0079200B"/>
    <w:rsid w:val="00797AE7"/>
    <w:rsid w:val="007D1BAF"/>
    <w:rsid w:val="007D461A"/>
    <w:rsid w:val="007D6C19"/>
    <w:rsid w:val="007F7FCF"/>
    <w:rsid w:val="008146A0"/>
    <w:rsid w:val="00816565"/>
    <w:rsid w:val="00827497"/>
    <w:rsid w:val="008326E1"/>
    <w:rsid w:val="008509A0"/>
    <w:rsid w:val="008513B5"/>
    <w:rsid w:val="00852237"/>
    <w:rsid w:val="00854464"/>
    <w:rsid w:val="008618C8"/>
    <w:rsid w:val="00865BDD"/>
    <w:rsid w:val="008854D9"/>
    <w:rsid w:val="00887B80"/>
    <w:rsid w:val="008A013B"/>
    <w:rsid w:val="008A1CAB"/>
    <w:rsid w:val="008A2D7E"/>
    <w:rsid w:val="008A725A"/>
    <w:rsid w:val="008C094A"/>
    <w:rsid w:val="008D5D16"/>
    <w:rsid w:val="008F5AD9"/>
    <w:rsid w:val="009022D9"/>
    <w:rsid w:val="009109B3"/>
    <w:rsid w:val="00913FE9"/>
    <w:rsid w:val="00925658"/>
    <w:rsid w:val="0092645C"/>
    <w:rsid w:val="009275FF"/>
    <w:rsid w:val="00934C2F"/>
    <w:rsid w:val="00935248"/>
    <w:rsid w:val="00965532"/>
    <w:rsid w:val="00965787"/>
    <w:rsid w:val="009710B3"/>
    <w:rsid w:val="00976C6F"/>
    <w:rsid w:val="00977A3E"/>
    <w:rsid w:val="00981718"/>
    <w:rsid w:val="00982F83"/>
    <w:rsid w:val="00994049"/>
    <w:rsid w:val="009944B3"/>
    <w:rsid w:val="009A0832"/>
    <w:rsid w:val="009A3A1B"/>
    <w:rsid w:val="009A6BBF"/>
    <w:rsid w:val="009B5463"/>
    <w:rsid w:val="009B6ECF"/>
    <w:rsid w:val="009C7C03"/>
    <w:rsid w:val="009D222E"/>
    <w:rsid w:val="009D38F2"/>
    <w:rsid w:val="009D40B7"/>
    <w:rsid w:val="009D7FB0"/>
    <w:rsid w:val="009E1CA6"/>
    <w:rsid w:val="009E248A"/>
    <w:rsid w:val="009E6432"/>
    <w:rsid w:val="009F0F3B"/>
    <w:rsid w:val="009F2333"/>
    <w:rsid w:val="00A047BE"/>
    <w:rsid w:val="00A06FA4"/>
    <w:rsid w:val="00A07B05"/>
    <w:rsid w:val="00A10307"/>
    <w:rsid w:val="00A12705"/>
    <w:rsid w:val="00A13A89"/>
    <w:rsid w:val="00A31EB5"/>
    <w:rsid w:val="00A36885"/>
    <w:rsid w:val="00A41EB7"/>
    <w:rsid w:val="00A47D06"/>
    <w:rsid w:val="00A5056D"/>
    <w:rsid w:val="00A5404F"/>
    <w:rsid w:val="00A80952"/>
    <w:rsid w:val="00A82465"/>
    <w:rsid w:val="00A85E40"/>
    <w:rsid w:val="00A95339"/>
    <w:rsid w:val="00AA0C8F"/>
    <w:rsid w:val="00AB6EFD"/>
    <w:rsid w:val="00AC22E5"/>
    <w:rsid w:val="00AC48B2"/>
    <w:rsid w:val="00AD0051"/>
    <w:rsid w:val="00AD3D8D"/>
    <w:rsid w:val="00AF3C51"/>
    <w:rsid w:val="00B040FC"/>
    <w:rsid w:val="00B14680"/>
    <w:rsid w:val="00B15CBE"/>
    <w:rsid w:val="00B171FF"/>
    <w:rsid w:val="00B4062D"/>
    <w:rsid w:val="00B51FBD"/>
    <w:rsid w:val="00B55D40"/>
    <w:rsid w:val="00B635BB"/>
    <w:rsid w:val="00B66892"/>
    <w:rsid w:val="00B767FD"/>
    <w:rsid w:val="00BA1061"/>
    <w:rsid w:val="00BB1979"/>
    <w:rsid w:val="00BD4CAF"/>
    <w:rsid w:val="00BD4CBD"/>
    <w:rsid w:val="00BF20B1"/>
    <w:rsid w:val="00C027C2"/>
    <w:rsid w:val="00C20EDD"/>
    <w:rsid w:val="00C2733C"/>
    <w:rsid w:val="00C279D4"/>
    <w:rsid w:val="00C34BD3"/>
    <w:rsid w:val="00C41EFD"/>
    <w:rsid w:val="00C45679"/>
    <w:rsid w:val="00C51BB0"/>
    <w:rsid w:val="00C55266"/>
    <w:rsid w:val="00C722CD"/>
    <w:rsid w:val="00C77853"/>
    <w:rsid w:val="00C90B1D"/>
    <w:rsid w:val="00C927B8"/>
    <w:rsid w:val="00C93EA2"/>
    <w:rsid w:val="00C96960"/>
    <w:rsid w:val="00CA0556"/>
    <w:rsid w:val="00CA1914"/>
    <w:rsid w:val="00CC0A6E"/>
    <w:rsid w:val="00CC1A69"/>
    <w:rsid w:val="00CC4B73"/>
    <w:rsid w:val="00CD76D7"/>
    <w:rsid w:val="00CE2B4C"/>
    <w:rsid w:val="00CE51AE"/>
    <w:rsid w:val="00CF6D07"/>
    <w:rsid w:val="00CF76DE"/>
    <w:rsid w:val="00D01738"/>
    <w:rsid w:val="00D06B8B"/>
    <w:rsid w:val="00D1447B"/>
    <w:rsid w:val="00D16752"/>
    <w:rsid w:val="00D16C52"/>
    <w:rsid w:val="00D16F9F"/>
    <w:rsid w:val="00D176D1"/>
    <w:rsid w:val="00D344EF"/>
    <w:rsid w:val="00D547C4"/>
    <w:rsid w:val="00D575E6"/>
    <w:rsid w:val="00D65A9A"/>
    <w:rsid w:val="00D66436"/>
    <w:rsid w:val="00D6668B"/>
    <w:rsid w:val="00D90156"/>
    <w:rsid w:val="00D9387F"/>
    <w:rsid w:val="00D93D6B"/>
    <w:rsid w:val="00D95FE1"/>
    <w:rsid w:val="00DA150C"/>
    <w:rsid w:val="00DA36BE"/>
    <w:rsid w:val="00DB016B"/>
    <w:rsid w:val="00DB7389"/>
    <w:rsid w:val="00DC2CCA"/>
    <w:rsid w:val="00DC48BE"/>
    <w:rsid w:val="00DC7020"/>
    <w:rsid w:val="00DD0100"/>
    <w:rsid w:val="00DD13D6"/>
    <w:rsid w:val="00DD17BF"/>
    <w:rsid w:val="00DD313E"/>
    <w:rsid w:val="00DD565E"/>
    <w:rsid w:val="00DE1066"/>
    <w:rsid w:val="00DE2937"/>
    <w:rsid w:val="00E0371C"/>
    <w:rsid w:val="00E2140A"/>
    <w:rsid w:val="00E2492C"/>
    <w:rsid w:val="00E27CC2"/>
    <w:rsid w:val="00E30A92"/>
    <w:rsid w:val="00E3139D"/>
    <w:rsid w:val="00E3646C"/>
    <w:rsid w:val="00E415F0"/>
    <w:rsid w:val="00E45242"/>
    <w:rsid w:val="00E7229A"/>
    <w:rsid w:val="00E73375"/>
    <w:rsid w:val="00E74A02"/>
    <w:rsid w:val="00E75DD6"/>
    <w:rsid w:val="00E8005F"/>
    <w:rsid w:val="00E80477"/>
    <w:rsid w:val="00E918B6"/>
    <w:rsid w:val="00E91C46"/>
    <w:rsid w:val="00E952DD"/>
    <w:rsid w:val="00EB14C3"/>
    <w:rsid w:val="00EB43AC"/>
    <w:rsid w:val="00EB5E42"/>
    <w:rsid w:val="00EC325E"/>
    <w:rsid w:val="00EC5F68"/>
    <w:rsid w:val="00EC699B"/>
    <w:rsid w:val="00F043EB"/>
    <w:rsid w:val="00F13EB1"/>
    <w:rsid w:val="00F32FE8"/>
    <w:rsid w:val="00F44216"/>
    <w:rsid w:val="00F51A27"/>
    <w:rsid w:val="00F71BA2"/>
    <w:rsid w:val="00F72F96"/>
    <w:rsid w:val="00F73BE1"/>
    <w:rsid w:val="00F74D92"/>
    <w:rsid w:val="00F75299"/>
    <w:rsid w:val="00F76083"/>
    <w:rsid w:val="00F86169"/>
    <w:rsid w:val="00F972C9"/>
    <w:rsid w:val="00F9747D"/>
    <w:rsid w:val="00FA4C2C"/>
    <w:rsid w:val="00FC229A"/>
    <w:rsid w:val="00FD12AE"/>
    <w:rsid w:val="00FD416C"/>
    <w:rsid w:val="00FD73BE"/>
    <w:rsid w:val="00FE218D"/>
    <w:rsid w:val="00FE4AA4"/>
    <w:rsid w:val="00FF0327"/>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15:docId w15:val="{3405D52E-F36C-4611-BDBE-AC049518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24"/>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36"/>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36"/>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36"/>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36"/>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36"/>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4"/>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35"/>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styleId="NormalWeb">
    <w:name w:val="Normal (Web)"/>
    <w:basedOn w:val="Normal"/>
    <w:uiPriority w:val="99"/>
    <w:unhideWhenUsed/>
    <w:rsid w:val="00065F72"/>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065F72"/>
    <w:rPr>
      <w:b/>
      <w:bCs/>
    </w:rPr>
  </w:style>
  <w:style w:type="character" w:styleId="Emphasis">
    <w:name w:val="Emphasis"/>
    <w:basedOn w:val="DefaultParagraphFont"/>
    <w:uiPriority w:val="20"/>
    <w:qFormat/>
    <w:rsid w:val="00065F72"/>
    <w:rPr>
      <w:i/>
      <w:iCs/>
    </w:rPr>
  </w:style>
  <w:style w:type="paragraph" w:customStyle="1" w:styleId="pripol">
    <w:name w:val="pripol"/>
    <w:basedOn w:val="Normal"/>
    <w:rsid w:val="007F7FCF"/>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842822">
      <w:bodyDiv w:val="1"/>
      <w:marLeft w:val="0"/>
      <w:marRight w:val="0"/>
      <w:marTop w:val="0"/>
      <w:marBottom w:val="0"/>
      <w:divBdr>
        <w:top w:val="none" w:sz="0" w:space="0" w:color="auto"/>
        <w:left w:val="none" w:sz="0" w:space="0" w:color="auto"/>
        <w:bottom w:val="none" w:sz="0" w:space="0" w:color="auto"/>
        <w:right w:val="none" w:sz="0" w:space="0" w:color="auto"/>
      </w:divBdr>
    </w:div>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867669254">
      <w:bodyDiv w:val="1"/>
      <w:marLeft w:val="0"/>
      <w:marRight w:val="0"/>
      <w:marTop w:val="0"/>
      <w:marBottom w:val="0"/>
      <w:divBdr>
        <w:top w:val="none" w:sz="0" w:space="0" w:color="auto"/>
        <w:left w:val="none" w:sz="0" w:space="0" w:color="auto"/>
        <w:bottom w:val="none" w:sz="0" w:space="0" w:color="auto"/>
        <w:right w:val="none" w:sz="0" w:space="0" w:color="auto"/>
      </w:divBdr>
      <w:divsChild>
        <w:div w:id="1600019689">
          <w:marLeft w:val="0"/>
          <w:marRight w:val="0"/>
          <w:marTop w:val="0"/>
          <w:marBottom w:val="0"/>
          <w:divBdr>
            <w:top w:val="none" w:sz="0" w:space="0" w:color="auto"/>
            <w:left w:val="none" w:sz="0" w:space="0" w:color="auto"/>
            <w:bottom w:val="none" w:sz="0" w:space="0" w:color="auto"/>
            <w:right w:val="none" w:sz="0" w:space="0" w:color="auto"/>
          </w:divBdr>
          <w:divsChild>
            <w:div w:id="631785313">
              <w:marLeft w:val="-225"/>
              <w:marRight w:val="-225"/>
              <w:marTop w:val="0"/>
              <w:marBottom w:val="0"/>
              <w:divBdr>
                <w:top w:val="none" w:sz="0" w:space="0" w:color="auto"/>
                <w:left w:val="none" w:sz="0" w:space="0" w:color="auto"/>
                <w:bottom w:val="none" w:sz="0" w:space="0" w:color="auto"/>
                <w:right w:val="none" w:sz="0" w:space="0" w:color="auto"/>
              </w:divBdr>
              <w:divsChild>
                <w:div w:id="1433934197">
                  <w:marLeft w:val="0"/>
                  <w:marRight w:val="0"/>
                  <w:marTop w:val="0"/>
                  <w:marBottom w:val="0"/>
                  <w:divBdr>
                    <w:top w:val="none" w:sz="0" w:space="0" w:color="auto"/>
                    <w:left w:val="none" w:sz="0" w:space="0" w:color="auto"/>
                    <w:bottom w:val="none" w:sz="0" w:space="0" w:color="auto"/>
                    <w:right w:val="none" w:sz="0" w:space="0" w:color="auto"/>
                  </w:divBdr>
                  <w:divsChild>
                    <w:div w:id="12819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exf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fa.com/public/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b12839e1bd40e0203adc62e411e80554">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0ad4f7fe56366ff7359043db94dfaad6"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05FA7-DE90-4D2D-989C-22A77104F250}">
  <ds:schemaRefs>
    <ds:schemaRef ds:uri="http://schemas.microsoft.com/sharepoint/v3/contenttype/forms"/>
  </ds:schemaRefs>
</ds:datastoreItem>
</file>

<file path=customXml/itemProps2.xml><?xml version="1.0" encoding="utf-8"?>
<ds:datastoreItem xmlns:ds="http://schemas.openxmlformats.org/officeDocument/2006/customXml" ds:itemID="{9AD07F38-B8EC-4520-B51C-9DC317ED4C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E877C-87F8-4E56-A612-666FACBBC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D6265-A89E-48BE-89A2-E38DA74C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Jennifer King</cp:lastModifiedBy>
  <cp:revision>59</cp:revision>
  <dcterms:created xsi:type="dcterms:W3CDTF">2020-04-22T12:35:00Z</dcterms:created>
  <dcterms:modified xsi:type="dcterms:W3CDTF">2021-03-05T18:43:00Z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43631.0040.8382699.6</vt:lpwstr>
  </property>
  <property fmtid="{D5CDD505-2E9C-101B-9397-08002B2CF9AE}" pid="3" name="ContentTypeId">
    <vt:lpwstr>0x010100D0BA5585461ACA4CA9FD1A65AAE4C4ED</vt:lpwstr>
  </property>
  <property fmtid="{D5CDD505-2E9C-101B-9397-08002B2CF9AE}" pid="4" name="Order">
    <vt:r8>899800</vt:r8>
  </property>
</Properties>
</file>