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017E7B"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bookmarkStart w:id="0" w:name="_GoBack"/>
      <w:bookmarkEnd w:id="0"/>
    </w:p>
    <w:p w14:paraId="655E0382" w14:textId="77777777" w:rsidR="0076590A" w:rsidRDefault="0076590A">
      <w:pPr>
        <w:pStyle w:val="Heading5"/>
        <w:tabs>
          <w:tab w:val="left" w:pos="425"/>
          <w:tab w:val="left" w:pos="851"/>
          <w:tab w:val="left" w:pos="1276"/>
          <w:tab w:val="left" w:pos="1701"/>
        </w:tabs>
        <w:spacing w:line="200" w:lineRule="atLeast"/>
        <w:jc w:val="both"/>
        <w:rPr>
          <w:rFonts w:ascii="Franklin Gothic Book" w:hAnsi="Franklin Gothic Book" w:cs="Franklin Gothic Book"/>
          <w:sz w:val="22"/>
          <w:u w:val="single"/>
        </w:rPr>
      </w:pPr>
      <w:r>
        <w:rPr>
          <w:rFonts w:ascii="Franklin Gothic Book" w:hAnsi="Franklin Gothic Book" w:cs="Franklin Gothic Book"/>
          <w:sz w:val="22"/>
          <w:u w:val="single"/>
        </w:rPr>
        <w:t>ESSEX COUNTY FOOTBALL ASSOCIATION</w:t>
      </w:r>
    </w:p>
    <w:p w14:paraId="62B97AD3" w14:textId="3DECFF7B" w:rsidR="0076590A" w:rsidRDefault="0076590A">
      <w:pPr>
        <w:pStyle w:val="Heading5"/>
        <w:tabs>
          <w:tab w:val="left" w:pos="425"/>
          <w:tab w:val="left" w:pos="851"/>
          <w:tab w:val="left" w:pos="1276"/>
          <w:tab w:val="left" w:pos="1701"/>
        </w:tabs>
        <w:spacing w:line="200" w:lineRule="atLeast"/>
        <w:jc w:val="both"/>
      </w:pPr>
      <w:r>
        <w:rPr>
          <w:rFonts w:ascii="Franklin Gothic Book" w:hAnsi="Franklin Gothic Book" w:cs="Franklin Gothic Book"/>
          <w:sz w:val="22"/>
          <w:u w:val="single"/>
        </w:rPr>
        <w:t>COUNTY CUP RULES  20</w:t>
      </w:r>
      <w:r w:rsidR="0054617A">
        <w:rPr>
          <w:rFonts w:ascii="Franklin Gothic Book" w:hAnsi="Franklin Gothic Book" w:cs="Franklin Gothic Book"/>
          <w:sz w:val="22"/>
          <w:u w:val="single"/>
        </w:rPr>
        <w:t>20</w:t>
      </w:r>
      <w:r>
        <w:rPr>
          <w:rFonts w:ascii="Franklin Gothic Book" w:hAnsi="Franklin Gothic Book" w:cs="Franklin Gothic Book"/>
          <w:sz w:val="22"/>
          <w:u w:val="single"/>
        </w:rPr>
        <w:t>-2</w:t>
      </w:r>
      <w:r w:rsidR="0054617A">
        <w:rPr>
          <w:rFonts w:ascii="Franklin Gothic Book" w:hAnsi="Franklin Gothic Book" w:cs="Franklin Gothic Book"/>
          <w:sz w:val="22"/>
          <w:u w:val="single"/>
        </w:rPr>
        <w:t>1</w:t>
      </w:r>
    </w:p>
    <w:p w14:paraId="00A9E060" w14:textId="77777777" w:rsidR="0076590A" w:rsidRDefault="0076590A">
      <w:pPr>
        <w:tabs>
          <w:tab w:val="left" w:pos="425"/>
          <w:tab w:val="left" w:pos="851"/>
          <w:tab w:val="left" w:pos="1276"/>
          <w:tab w:val="left" w:pos="1701"/>
        </w:tabs>
        <w:spacing w:line="200" w:lineRule="atLeast"/>
        <w:jc w:val="both"/>
      </w:pPr>
    </w:p>
    <w:p w14:paraId="10116FAF" w14:textId="77777777" w:rsidR="0076590A" w:rsidRDefault="0076590A">
      <w:pPr>
        <w:tabs>
          <w:tab w:val="left" w:pos="425"/>
          <w:tab w:val="left" w:pos="851"/>
          <w:tab w:val="left" w:pos="1276"/>
          <w:tab w:val="left" w:pos="1701"/>
        </w:tabs>
        <w:spacing w:line="200" w:lineRule="atLeast"/>
        <w:jc w:val="both"/>
      </w:pPr>
    </w:p>
    <w:p w14:paraId="07F657E2" w14:textId="77777777" w:rsidR="0076590A" w:rsidRDefault="0076590A">
      <w:pPr>
        <w:pStyle w:val="BodyText"/>
        <w:pageBreakBefore/>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lastRenderedPageBreak/>
        <w:t>DEFINITIONS</w:t>
      </w:r>
    </w:p>
    <w:p w14:paraId="109626C6" w14:textId="77777777" w:rsidR="0076590A" w:rsidRDefault="0076590A">
      <w:pPr>
        <w:pStyle w:val="BodyText"/>
        <w:tabs>
          <w:tab w:val="left" w:pos="425"/>
          <w:tab w:val="left" w:pos="851"/>
          <w:tab w:val="left" w:pos="1276"/>
          <w:tab w:val="left" w:pos="1701"/>
        </w:tabs>
        <w:spacing w:before="0"/>
        <w:ind w:left="0"/>
        <w:rPr>
          <w:rFonts w:cs="Franklin Gothic Book"/>
          <w:color w:val="231F20"/>
          <w:sz w:val="22"/>
          <w:szCs w:val="22"/>
        </w:rPr>
      </w:pPr>
      <w:bookmarkStart w:id="1" w:name="_Hlk511643268"/>
    </w:p>
    <w:p w14:paraId="6B5A3575" w14:textId="77777777" w:rsidR="0076590A" w:rsidRDefault="0076590A">
      <w:pPr>
        <w:pStyle w:val="BodyText"/>
        <w:tabs>
          <w:tab w:val="left" w:pos="425"/>
          <w:tab w:val="left" w:pos="851"/>
          <w:tab w:val="left" w:pos="1276"/>
          <w:tab w:val="left" w:pos="1701"/>
        </w:tabs>
        <w:spacing w:before="0" w:line="200" w:lineRule="atLeast"/>
        <w:ind w:left="851" w:hanging="871"/>
        <w:rPr>
          <w:rFonts w:cs="Franklin Gothic Book"/>
          <w:color w:val="231F20"/>
          <w:sz w:val="22"/>
          <w:szCs w:val="22"/>
        </w:rPr>
      </w:pPr>
      <w:r>
        <w:rPr>
          <w:rFonts w:cs="Franklin Gothic Book"/>
          <w:color w:val="231F20"/>
          <w:sz w:val="22"/>
          <w:szCs w:val="22"/>
        </w:rPr>
        <w:t>1.</w:t>
      </w:r>
      <w:r>
        <w:rPr>
          <w:rFonts w:cs="Franklin Gothic Book"/>
          <w:color w:val="231F20"/>
          <w:sz w:val="22"/>
          <w:szCs w:val="22"/>
        </w:rPr>
        <w:tab/>
        <w:t>(A)</w:t>
      </w:r>
      <w:r>
        <w:rPr>
          <w:rFonts w:cs="Franklin Gothic Book"/>
          <w:color w:val="231F20"/>
          <w:sz w:val="22"/>
          <w:szCs w:val="22"/>
        </w:rPr>
        <w:tab/>
        <w:t>In these Rules:</w:t>
      </w:r>
    </w:p>
    <w:bookmarkEnd w:id="1"/>
    <w:p w14:paraId="7EC1C28C"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“Affiliated Association” means an Association accorded the status of an Affiliated Association under the rules of The FA.</w:t>
      </w:r>
    </w:p>
    <w:p w14:paraId="6A5172D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“AGM” shall mean the </w:t>
      </w:r>
      <w:r w:rsidR="00DF3415">
        <w:rPr>
          <w:rFonts w:cs="Franklin Gothic Book"/>
          <w:color w:val="231F20"/>
          <w:sz w:val="22"/>
          <w:szCs w:val="22"/>
        </w:rPr>
        <w:t>A</w:t>
      </w:r>
      <w:r>
        <w:rPr>
          <w:rFonts w:cs="Franklin Gothic Book"/>
          <w:color w:val="231F20"/>
          <w:sz w:val="22"/>
          <w:szCs w:val="22"/>
        </w:rPr>
        <w:t xml:space="preserve">nnual </w:t>
      </w:r>
      <w:r w:rsidR="00DF3415">
        <w:rPr>
          <w:rFonts w:cs="Franklin Gothic Book"/>
          <w:color w:val="231F20"/>
          <w:sz w:val="22"/>
          <w:szCs w:val="22"/>
        </w:rPr>
        <w:t>G</w:t>
      </w:r>
      <w:r>
        <w:rPr>
          <w:rFonts w:cs="Franklin Gothic Book"/>
          <w:color w:val="231F20"/>
          <w:sz w:val="22"/>
          <w:szCs w:val="22"/>
        </w:rPr>
        <w:t xml:space="preserve">eneral </w:t>
      </w:r>
      <w:r w:rsidR="00DF3415">
        <w:rPr>
          <w:rFonts w:cs="Franklin Gothic Book"/>
          <w:color w:val="231F20"/>
          <w:sz w:val="22"/>
          <w:szCs w:val="22"/>
        </w:rPr>
        <w:t>M</w:t>
      </w:r>
      <w:r>
        <w:rPr>
          <w:rFonts w:cs="Franklin Gothic Book"/>
          <w:color w:val="231F20"/>
          <w:sz w:val="22"/>
          <w:szCs w:val="22"/>
        </w:rPr>
        <w:t xml:space="preserve">eeting held in accordance with the constitution of the </w:t>
      </w:r>
      <w:r w:rsidR="00DF3415">
        <w:rPr>
          <w:rFonts w:cs="Franklin Gothic Book"/>
          <w:color w:val="231F20"/>
          <w:sz w:val="22"/>
          <w:szCs w:val="22"/>
        </w:rPr>
        <w:t>Essex County Football Association Limited</w:t>
      </w:r>
      <w:r>
        <w:rPr>
          <w:rFonts w:cs="Franklin Gothic Book"/>
          <w:color w:val="231F20"/>
          <w:sz w:val="22"/>
          <w:szCs w:val="22"/>
        </w:rPr>
        <w:t>.</w:t>
      </w:r>
    </w:p>
    <w:p w14:paraId="51AE7C7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“Club” means a club for the time being in membership of the Competition.</w:t>
      </w:r>
    </w:p>
    <w:p w14:paraId="2DE8BD97" w14:textId="77777777" w:rsidR="0076590A" w:rsidRDefault="0076590A">
      <w:pPr>
        <w:pStyle w:val="BodyText"/>
        <w:tabs>
          <w:tab w:val="left" w:pos="425"/>
          <w:tab w:val="left" w:pos="851"/>
          <w:tab w:val="left" w:pos="1276"/>
          <w:tab w:val="left" w:pos="1701"/>
          <w:tab w:val="left" w:pos="3460"/>
        </w:tabs>
        <w:spacing w:before="0" w:line="200" w:lineRule="atLeast"/>
        <w:ind w:left="851"/>
        <w:rPr>
          <w:rFonts w:cs="Franklin Gothic Book"/>
          <w:color w:val="231F20"/>
          <w:sz w:val="22"/>
          <w:szCs w:val="22"/>
        </w:rPr>
      </w:pPr>
      <w:r>
        <w:rPr>
          <w:rFonts w:cs="Franklin Gothic Book"/>
          <w:color w:val="231F20"/>
          <w:sz w:val="22"/>
          <w:szCs w:val="22"/>
        </w:rPr>
        <w:t xml:space="preserve">“Competition” means the </w:t>
      </w:r>
      <w:r>
        <w:rPr>
          <w:rFonts w:cs="Franklin Gothic Book"/>
          <w:color w:val="7030A0"/>
          <w:sz w:val="22"/>
          <w:szCs w:val="22"/>
        </w:rPr>
        <w:t>Essex County Football Association Cup Competition</w:t>
      </w:r>
      <w:r>
        <w:rPr>
          <w:rFonts w:cs="Franklin Gothic Book"/>
          <w:color w:val="231F20"/>
          <w:sz w:val="22"/>
          <w:szCs w:val="22"/>
        </w:rPr>
        <w:t>.</w:t>
      </w:r>
    </w:p>
    <w:p w14:paraId="54BE08B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“Competition Match” means any match played or to be played under the jurisdiction of the Competition.</w:t>
      </w:r>
    </w:p>
    <w:p w14:paraId="196163E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“Contract Player” means any Player (other than a Player on a Scholarship) who is eligible to play under a written contract of employment with a Club.</w:t>
      </w:r>
    </w:p>
    <w:p w14:paraId="484214F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“Deposit” means a sum of money deposited with the Competition as part of the requirements of membership of the Competition.</w:t>
      </w:r>
    </w:p>
    <w:p w14:paraId="2A2C351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“Fees Tariff” means a list of fees approved by </w:t>
      </w:r>
      <w:r w:rsidR="008011E8">
        <w:rPr>
          <w:rFonts w:cs="Franklin Gothic Book"/>
          <w:color w:val="231F20"/>
          <w:sz w:val="22"/>
          <w:szCs w:val="22"/>
        </w:rPr>
        <w:t>Council</w:t>
      </w:r>
      <w:r>
        <w:rPr>
          <w:rFonts w:cs="Franklin Gothic Book"/>
          <w:color w:val="231F20"/>
          <w:sz w:val="22"/>
          <w:szCs w:val="22"/>
        </w:rPr>
        <w:t xml:space="preserve"> to be levied by the </w:t>
      </w:r>
      <w:r w:rsidR="008011E8">
        <w:rPr>
          <w:rFonts w:cs="Franklin Gothic Book"/>
          <w:color w:val="231F20"/>
          <w:sz w:val="22"/>
          <w:szCs w:val="22"/>
        </w:rPr>
        <w:t>Competition</w:t>
      </w:r>
      <w:r>
        <w:rPr>
          <w:rFonts w:cs="Franklin Gothic Book"/>
          <w:color w:val="231F20"/>
          <w:sz w:val="22"/>
          <w:szCs w:val="22"/>
        </w:rPr>
        <w:t xml:space="preserve"> for any matters for which fees are payable under the Rules</w:t>
      </w:r>
      <w:r w:rsidR="00DF3415">
        <w:rPr>
          <w:rFonts w:cs="Franklin Gothic Book"/>
          <w:color w:val="231F20"/>
          <w:sz w:val="22"/>
          <w:szCs w:val="22"/>
        </w:rPr>
        <w:t>.</w:t>
      </w:r>
    </w:p>
    <w:p w14:paraId="7CFD34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“Fines Tariff” means a list of fines approved by </w:t>
      </w:r>
      <w:r w:rsidR="00DF3415">
        <w:rPr>
          <w:rFonts w:cs="Franklin Gothic Book"/>
          <w:color w:val="231F20"/>
          <w:sz w:val="22"/>
          <w:szCs w:val="22"/>
        </w:rPr>
        <w:t>Council</w:t>
      </w:r>
      <w:r>
        <w:rPr>
          <w:rFonts w:cs="Franklin Gothic Book"/>
          <w:color w:val="231F20"/>
          <w:sz w:val="22"/>
          <w:szCs w:val="22"/>
        </w:rPr>
        <w:t xml:space="preserve"> to be levied by the </w:t>
      </w:r>
      <w:r w:rsidR="00DF3415">
        <w:rPr>
          <w:rFonts w:cs="Franklin Gothic Book"/>
          <w:color w:val="231F20"/>
          <w:sz w:val="22"/>
          <w:szCs w:val="22"/>
        </w:rPr>
        <w:t>Competition</w:t>
      </w:r>
      <w:r>
        <w:rPr>
          <w:rFonts w:cs="Franklin Gothic Book"/>
          <w:color w:val="231F20"/>
          <w:sz w:val="22"/>
          <w:szCs w:val="22"/>
        </w:rPr>
        <w:t xml:space="preserve"> for any breach of the Rules</w:t>
      </w:r>
      <w:r w:rsidR="00DF3415">
        <w:rPr>
          <w:rFonts w:cs="Franklin Gothic Book"/>
          <w:color w:val="231F20"/>
          <w:sz w:val="22"/>
          <w:szCs w:val="22"/>
        </w:rPr>
        <w:t>.</w:t>
      </w:r>
    </w:p>
    <w:p w14:paraId="18C7A27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“Ground” means the ground on which the Club’s Team(s) plays its Competition Matches.</w:t>
      </w:r>
    </w:p>
    <w:p w14:paraId="3DB0ED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47879C6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“Match Officials” means the referee, the assistant referees and any fourth official appointed to a Competition Match.</w:t>
      </w:r>
    </w:p>
    <w:p w14:paraId="388913EF"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“Non-Contract Player” means any Player (other than a Player on a Scholarship) who is eligible to play for a Club but has not entered into a written contract of employment.</w:t>
      </w:r>
    </w:p>
    <w:p w14:paraId="7DCE87D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“Officer” means an individual who is appointed or elected to a position in a Club or Competition which requires that individual to make day to day decisions.</w:t>
      </w:r>
    </w:p>
    <w:p w14:paraId="773E695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“Participant” shall have the same meaning as set out in the rules of The FA from time to time.</w:t>
      </w:r>
    </w:p>
    <w:p w14:paraId="305D3DC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“Player” means any Contract Player, Non-Contract Player or other player who plays or who is eligible to play for a Club.</w:t>
      </w:r>
    </w:p>
    <w:p w14:paraId="0416B94F"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“Playing Season” means the period between the date on which the first competitive fixture in the Competition is played each year until the date on which the last competitive fixture in the Competition is played.</w:t>
      </w:r>
    </w:p>
    <w:p w14:paraId="76CFB4E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“Rules” means these rules under which the Competition is administered.</w:t>
      </w:r>
    </w:p>
    <w:p w14:paraId="195C24B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“Sanctioning Authority” means the Essex County Football Association Limited.</w:t>
      </w:r>
    </w:p>
    <w:p w14:paraId="7EFA3542"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“Scholarship” means a Scholarship as set out in Rule C 3 (a) (i) of the rules of The FA.</w:t>
      </w:r>
    </w:p>
    <w:p w14:paraId="5FDA1392"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“Season” means the period of time between an AGM and the subsequent AGM.</w:t>
      </w:r>
    </w:p>
    <w:p w14:paraId="4C2DA5C6"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“Secretary” means such person or persons appointed or elected to carry out the administration of the Competition.</w:t>
      </w:r>
    </w:p>
    <w:p w14:paraId="0E3D7FB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“SGM” means a special general meeting held in accordance with the constitution of the Competition.</w:t>
      </w:r>
    </w:p>
    <w:p w14:paraId="685845D9"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Pr>
          <w:rFonts w:cs="Franklin Gothic Book"/>
          <w:color w:val="231F20"/>
          <w:sz w:val="22"/>
          <w:szCs w:val="22"/>
        </w:rPr>
        <w:t>“Team” means a team affiliated to a Club, including where a Club provides more than one team in the Competition in accordance with the Rules.</w:t>
      </w:r>
    </w:p>
    <w:p w14:paraId="1D7C778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sz w:val="22"/>
          <w:szCs w:val="22"/>
        </w:rPr>
        <w:t>“Team Sheet” means a form provided by the Competition on which the names of the Players taking part in a Competition match are listed.</w:t>
      </w:r>
      <w:r>
        <w:rPr>
          <w:rFonts w:cs="Franklin Gothic Book"/>
          <w:color w:val="231F20"/>
          <w:sz w:val="22"/>
          <w:szCs w:val="22"/>
        </w:rPr>
        <w:t xml:space="preserve"> </w:t>
      </w:r>
    </w:p>
    <w:p w14:paraId="4B02BD94"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“The FA” means The Football Association Limited.</w:t>
      </w:r>
    </w:p>
    <w:p w14:paraId="432FA571"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“WGS” means the Whole Game System and the procedures for the operation thereof as determined by The FA from time to time.</w:t>
      </w:r>
    </w:p>
    <w:p w14:paraId="15EAAF41" w14:textId="77777777" w:rsidR="0076590A" w:rsidRDefault="0076590A">
      <w:pPr>
        <w:pStyle w:val="BodyText"/>
        <w:tabs>
          <w:tab w:val="left" w:pos="425"/>
          <w:tab w:val="left" w:pos="851"/>
          <w:tab w:val="left" w:pos="1276"/>
          <w:tab w:val="left" w:pos="1701"/>
        </w:tabs>
        <w:spacing w:before="0" w:line="200" w:lineRule="atLeast"/>
        <w:ind w:left="851"/>
        <w:rPr>
          <w:sz w:val="22"/>
          <w:szCs w:val="22"/>
        </w:rPr>
      </w:pPr>
      <w:r>
        <w:rPr>
          <w:rFonts w:cs="Franklin Gothic Book"/>
          <w:color w:val="231F20"/>
          <w:sz w:val="22"/>
          <w:szCs w:val="22"/>
        </w:rPr>
        <w:t>“written” or “in writing” means the representation or reproduction of words or symbols or other information in a visible form by any method or combination of methods, whether sent or supplied in electronic form or otherwise.</w:t>
      </w:r>
    </w:p>
    <w:p w14:paraId="675203DD" w14:textId="77777777" w:rsidR="0076590A" w:rsidRDefault="0076590A">
      <w:pPr>
        <w:pStyle w:val="BodyText"/>
        <w:tabs>
          <w:tab w:val="left" w:pos="425"/>
          <w:tab w:val="left" w:pos="851"/>
          <w:tab w:val="left" w:pos="1276"/>
          <w:tab w:val="left" w:pos="1701"/>
        </w:tabs>
        <w:spacing w:before="0" w:line="200" w:lineRule="atLeast"/>
        <w:ind w:left="851"/>
        <w:rPr>
          <w:sz w:val="22"/>
          <w:szCs w:val="22"/>
        </w:rPr>
      </w:pPr>
      <w:r>
        <w:rPr>
          <w:sz w:val="22"/>
          <w:szCs w:val="22"/>
        </w:rPr>
        <w:t>“Youth Football” means those participating at ages under 11s to under 18s.</w:t>
      </w:r>
    </w:p>
    <w:p w14:paraId="506B186A" w14:textId="77777777" w:rsidR="0076590A" w:rsidRDefault="0076590A">
      <w:pPr>
        <w:pStyle w:val="BodyText"/>
        <w:tabs>
          <w:tab w:val="left" w:pos="425"/>
          <w:tab w:val="left" w:pos="851"/>
          <w:tab w:val="left" w:pos="1276"/>
          <w:tab w:val="left" w:pos="1701"/>
        </w:tabs>
        <w:spacing w:before="0" w:line="200" w:lineRule="atLeast"/>
        <w:ind w:left="0"/>
        <w:rPr>
          <w:sz w:val="22"/>
          <w:szCs w:val="22"/>
        </w:rPr>
      </w:pPr>
    </w:p>
    <w:p w14:paraId="37948043" w14:textId="77777777" w:rsidR="0076590A" w:rsidRDefault="0076590A">
      <w:pPr>
        <w:pStyle w:val="BodyText"/>
        <w:tabs>
          <w:tab w:val="left" w:pos="425"/>
          <w:tab w:val="left" w:pos="851"/>
          <w:tab w:val="left" w:pos="1276"/>
          <w:tab w:val="left" w:pos="1701"/>
        </w:tabs>
        <w:spacing w:before="0" w:line="200" w:lineRule="atLeast"/>
        <w:ind w:left="851" w:hanging="871"/>
        <w:rPr>
          <w:rFonts w:cs="Franklin Gothic Book"/>
          <w:b/>
          <w:color w:val="231F20"/>
          <w:sz w:val="22"/>
          <w:szCs w:val="22"/>
        </w:rPr>
      </w:pPr>
      <w:r>
        <w:rPr>
          <w:rFonts w:cs="Franklin Gothic Book"/>
          <w:color w:val="231F20"/>
          <w:sz w:val="22"/>
          <w:szCs w:val="22"/>
        </w:rPr>
        <w:tab/>
        <w:t>(B)</w:t>
      </w:r>
      <w:r>
        <w:rPr>
          <w:rFonts w:cs="Franklin Gothic Book"/>
          <w:color w:val="231F20"/>
          <w:sz w:val="22"/>
          <w:szCs w:val="22"/>
        </w:rPr>
        <w:tab/>
        <w:t>Unless stated otherwise, terms referring to natural persons are applicable to both genders. Any term in the singular applies to the plural and vice-versa.</w:t>
      </w:r>
    </w:p>
    <w:p w14:paraId="57095771" w14:textId="77777777" w:rsidR="0076590A" w:rsidRDefault="0076590A">
      <w:pPr>
        <w:pStyle w:val="BodyText"/>
        <w:tabs>
          <w:tab w:val="left" w:pos="425"/>
          <w:tab w:val="left" w:pos="851"/>
          <w:tab w:val="left" w:pos="1276"/>
          <w:tab w:val="left" w:pos="1701"/>
        </w:tabs>
        <w:spacing w:before="0" w:line="200" w:lineRule="atLeast"/>
        <w:ind w:left="567"/>
        <w:rPr>
          <w:rFonts w:cs="Franklin Gothic Book"/>
          <w:b/>
          <w:color w:val="231F20"/>
          <w:sz w:val="22"/>
          <w:szCs w:val="22"/>
        </w:rPr>
      </w:pPr>
    </w:p>
    <w:p w14:paraId="1C6C605F" w14:textId="77777777" w:rsidR="0076590A" w:rsidRDefault="0076590A">
      <w:pPr>
        <w:pStyle w:val="BodyText"/>
        <w:pageBreakBefore/>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lastRenderedPageBreak/>
        <w:t>GOVERNANCE RULES</w:t>
      </w:r>
    </w:p>
    <w:p w14:paraId="04B9D99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68DCDE0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NAME, CONSTITUTION</w:t>
      </w:r>
    </w:p>
    <w:p w14:paraId="7C3E9585" w14:textId="77777777" w:rsidR="0076590A" w:rsidRDefault="0076590A">
      <w:pPr>
        <w:pStyle w:val="BodyText"/>
        <w:tabs>
          <w:tab w:val="left" w:pos="280"/>
          <w:tab w:val="left" w:pos="425"/>
          <w:tab w:val="left" w:pos="570"/>
          <w:tab w:val="left" w:pos="851"/>
          <w:tab w:val="left" w:pos="1276"/>
          <w:tab w:val="left" w:pos="1701"/>
        </w:tabs>
        <w:spacing w:before="0" w:line="200" w:lineRule="atLeast"/>
        <w:ind w:left="0"/>
        <w:rPr>
          <w:rFonts w:cs="Franklin Gothic Book"/>
          <w:color w:val="231F20"/>
          <w:sz w:val="22"/>
          <w:szCs w:val="22"/>
        </w:rPr>
      </w:pPr>
    </w:p>
    <w:p w14:paraId="07FB0D8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2.</w:t>
      </w:r>
      <w:r>
        <w:rPr>
          <w:rFonts w:cs="Franklin Gothic Book"/>
          <w:color w:val="231F20"/>
          <w:sz w:val="22"/>
          <w:szCs w:val="22"/>
        </w:rPr>
        <w:tab/>
        <w:t>(A)</w:t>
      </w:r>
      <w:r>
        <w:rPr>
          <w:rFonts w:cs="Franklin Gothic Book"/>
          <w:color w:val="231F20"/>
          <w:sz w:val="22"/>
          <w:szCs w:val="22"/>
        </w:rPr>
        <w:tab/>
        <w:t>The Competition will be known as “</w:t>
      </w:r>
      <w:r>
        <w:rPr>
          <w:rFonts w:cs="Franklin Gothic Book"/>
          <w:color w:val="7030A0"/>
          <w:sz w:val="22"/>
          <w:szCs w:val="22"/>
        </w:rPr>
        <w:t>The Essex County Football Association Cup Competition</w:t>
      </w:r>
      <w:r>
        <w:rPr>
          <w:rFonts w:cs="Franklin Gothic Book"/>
          <w:color w:val="231F20"/>
          <w:sz w:val="22"/>
          <w:szCs w:val="22"/>
        </w:rPr>
        <w:t>”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14:paraId="4541967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036C2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This Competition shall consist of </w:t>
      </w:r>
      <w:r>
        <w:rPr>
          <w:rFonts w:cs="Franklin Gothic Book"/>
          <w:color w:val="7030A0"/>
        </w:rPr>
        <w:t>teams of Clubs</w:t>
      </w:r>
      <w:r>
        <w:rPr>
          <w:rFonts w:cs="Franklin Gothic Book"/>
          <w:color w:val="231F20"/>
        </w:rPr>
        <w:t xml:space="preserve"> approved by the </w:t>
      </w:r>
      <w:r>
        <w:rPr>
          <w:rFonts w:cs="Franklin Gothic Book"/>
          <w:color w:val="7030A0"/>
        </w:rPr>
        <w:t>Essex County Football Association (the Association).</w:t>
      </w:r>
    </w:p>
    <w:p w14:paraId="4FC6FBB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FB3C652" w14:textId="5849F385" w:rsidR="0076590A" w:rsidRDefault="0076590A" w:rsidP="005F6FC9">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sidR="005F6FC9">
        <w:rPr>
          <w:rFonts w:cs="Franklin Gothic Book"/>
          <w:color w:val="231F20"/>
        </w:rPr>
        <w:tab/>
      </w:r>
      <w:r>
        <w:rPr>
          <w:rFonts w:cs="Franklin Gothic Book"/>
          <w:color w:val="231F20"/>
        </w:rPr>
        <w:t>All Clubs whose parent Association is the Essex County Football Association shall be eligible to enter the Competitions listed under Rule 22(A). Additionally, the Council may, at its discretion, accept an entry from any Club whose parent Association is another recognised Football Association and is in membership of the Essex County Football Association, provided the written assent of the parent Association and the Competition as defined in Rule 22(F) is given. The Council shall have the power to reject any entry as they see fit.</w:t>
      </w:r>
    </w:p>
    <w:p w14:paraId="54FAAC6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FB4A976"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t>(C)</w:t>
      </w:r>
      <w:r>
        <w:rPr>
          <w:rFonts w:cs="Franklin Gothic Book"/>
          <w:color w:val="231F20"/>
        </w:rPr>
        <w:tab/>
        <w:t>In all Competitions it is expected matches will be played on grounds within the geographical County of Essex, as defined in Association Rule 1. Only in exceptional circumstances may permission be granted by the Council for matches to be played outside of this area.</w:t>
      </w:r>
    </w:p>
    <w:p w14:paraId="40D5EDA2"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6A0A2A8E"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The administration of the Competition under these Rules will be carried out by the Competition acting (save where otherwise specifically mentioned herein) through the Council in accordance with the rules, regulations and policies of The FA.</w:t>
      </w:r>
    </w:p>
    <w:p w14:paraId="230F6719"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20F2F7EF"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All Clubs shall adhere to the Rules. Every Club shall be deemed, as a member of the Competition to have accepted the Rules and to have agreed to abide by the decisions of the Council in relation thereto, subject to the provisions of Rule 7.</w:t>
      </w:r>
    </w:p>
    <w:p w14:paraId="241E5B1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99AEA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The Rules are taken from the Standard Code of Rules (the “Standard Code”) determined by The FA from time to time. In the event of any omissions from the Standard Code then the requirements of the Standard Code shall be deemed to apply to the Competition.</w:t>
      </w:r>
    </w:p>
    <w:p w14:paraId="11CE8EC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p>
    <w:p w14:paraId="3C47DB5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To enter the Saturday and Sunday Premier Cups, and the Women’s Cup, the team’s normal home ground must, as a minimum, have changing rooms, showers and toilet facilities.</w:t>
      </w:r>
    </w:p>
    <w:p w14:paraId="2BB6157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3621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(H)</w:t>
      </w:r>
      <w:r>
        <w:rPr>
          <w:rFonts w:cs="Franklin Gothic Book"/>
          <w:color w:val="231F20"/>
        </w:rPr>
        <w:tab/>
        <w:t>Inclusivity and Non-discrimination</w:t>
      </w:r>
    </w:p>
    <w:p w14:paraId="64494011"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5"/>
        <w:rPr>
          <w:rFonts w:cs="Franklin Gothic Book"/>
          <w:color w:val="231F20"/>
        </w:rPr>
      </w:pPr>
      <w:r>
        <w:rPr>
          <w:rFonts w:cs="Franklin Gothic Book"/>
          <w:color w:val="231F20"/>
        </w:rPr>
        <w:t>(i)</w:t>
      </w:r>
      <w:r>
        <w:rPr>
          <w:rFonts w:cs="Franklin Gothic Book"/>
          <w:color w:val="231F20"/>
        </w:rPr>
        <w:tab/>
        <w:t>The Competition and each Club must be committed to promoting inclusivity and to eliminating all forms of discrimination and should abide and adhere to The FA Equality Policy and any legislative requirements (to include those contained in the Equality Act 2010).</w:t>
      </w:r>
    </w:p>
    <w:p w14:paraId="692BBC31"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14:paraId="4DDF92D8"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Any alleged breach of the Equality Act 2010 legislation must be referred to the appropriate Sanctioning Authority for investigation.</w:t>
      </w:r>
    </w:p>
    <w:p w14:paraId="151149A7"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534355B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(I)</w:t>
      </w:r>
      <w:r>
        <w:rPr>
          <w:rFonts w:cs="Franklin Gothic Book"/>
          <w:color w:val="231F20"/>
        </w:rPr>
        <w:tab/>
        <w:t>Clubs must comply with the provisions of any initiatives of The FA which are adopted by the Competition including, but not limited to, Charter Standard and RESPECT programmes. Failure to comply with this Rule will result in a fine in accordance with the Fines Tariff.</w:t>
      </w:r>
    </w:p>
    <w:p w14:paraId="593B792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9A4F30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(J)</w:t>
      </w:r>
      <w:r>
        <w:rPr>
          <w:rFonts w:cs="Franklin Gothic Book"/>
          <w:color w:val="231F20"/>
        </w:rPr>
        <w:tab/>
        <w:t>All Participants shall abide by The Football Association Regulations for Safeguarding Children as determined by The FA from time to time.</w:t>
      </w:r>
    </w:p>
    <w:p w14:paraId="280BAC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DFF8F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r>
    </w:p>
    <w:p w14:paraId="455F411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r>
        <w:rPr>
          <w:rFonts w:cs="Franklin Gothic Book"/>
          <w:b/>
          <w:color w:val="231F20"/>
        </w:rPr>
        <w:t>CLUB NAME</w:t>
      </w:r>
    </w:p>
    <w:p w14:paraId="7251315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p>
    <w:p w14:paraId="2FDF184C"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3.</w:t>
      </w:r>
      <w:r>
        <w:rPr>
          <w:rFonts w:cs="Franklin Gothic Book"/>
          <w:color w:val="231F20"/>
          <w:sz w:val="22"/>
          <w:szCs w:val="22"/>
        </w:rPr>
        <w:tab/>
      </w:r>
      <w:r>
        <w:rPr>
          <w:rFonts w:cs="Franklin Gothic Book"/>
          <w:color w:val="231F20"/>
          <w:sz w:val="22"/>
          <w:szCs w:val="22"/>
        </w:rPr>
        <w:tab/>
        <w:t>Any Club wishing to change its name must obtain permission from the Sanctioning Authority and from the Council. Failure to comply with this Rule will result in a fine in accordance with the Fines Tariff.</w:t>
      </w:r>
    </w:p>
    <w:p w14:paraId="1CB3E3E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3C3B6CB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ENTRY FEE, SUBSCRIPTION, DEPOSIT</w:t>
      </w:r>
    </w:p>
    <w:p w14:paraId="4EC660C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B7A8F6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4.</w:t>
      </w:r>
      <w:r>
        <w:rPr>
          <w:rFonts w:cs="Franklin Gothic Book"/>
          <w:color w:val="231F20"/>
        </w:rPr>
        <w:tab/>
        <w:t>(A)</w:t>
      </w:r>
      <w:r>
        <w:rPr>
          <w:rFonts w:cs="Franklin Gothic Book"/>
          <w:color w:val="231F20"/>
        </w:rPr>
        <w:tab/>
        <w:t>Applications by Clubs for admission to th</w:t>
      </w:r>
      <w:r w:rsidR="004475D1">
        <w:rPr>
          <w:rFonts w:cs="Franklin Gothic Book"/>
          <w:color w:val="231F20"/>
        </w:rPr>
        <w:t>is</w:t>
      </w:r>
      <w:r>
        <w:rPr>
          <w:rFonts w:cs="Franklin Gothic Book"/>
          <w:color w:val="231F20"/>
        </w:rPr>
        <w:t xml:space="preserve"> Competition must be made in writing to the </w:t>
      </w:r>
      <w:r w:rsidR="004475D1">
        <w:rPr>
          <w:rFonts w:cs="Franklin Gothic Book"/>
          <w:color w:val="231F20"/>
        </w:rPr>
        <w:t>Association</w:t>
      </w:r>
      <w:r>
        <w:rPr>
          <w:rFonts w:cs="Franklin Gothic Book"/>
          <w:color w:val="231F20"/>
        </w:rPr>
        <w:t xml:space="preserve"> and must be accompanied by an Entry Fee per Team</w:t>
      </w:r>
      <w:r>
        <w:rPr>
          <w:rFonts w:cs="Franklin Gothic Book"/>
          <w:color w:val="7030A0"/>
        </w:rPr>
        <w:t>, as decided by the Directors</w:t>
      </w:r>
      <w:r>
        <w:rPr>
          <w:rFonts w:cs="Franklin Gothic Book"/>
          <w:color w:val="231F20"/>
        </w:rPr>
        <w:t xml:space="preserve"> and set out in the Fees Tariff, which shall be returned in the event of non-</w:t>
      </w:r>
      <w:r>
        <w:rPr>
          <w:rFonts w:cs="Franklin Gothic Book"/>
          <w:color w:val="7030A0"/>
        </w:rPr>
        <w:t>acceptance</w:t>
      </w:r>
      <w:r>
        <w:rPr>
          <w:rFonts w:cs="Franklin Gothic Book"/>
          <w:color w:val="231F20"/>
        </w:rPr>
        <w:t xml:space="preserve">. </w:t>
      </w:r>
      <w:r>
        <w:rPr>
          <w:rFonts w:cs="Franklin Gothic Book"/>
          <w:color w:val="7030A0"/>
        </w:rPr>
        <w:t>Applications must be made on the form provided by the Association or by completing entry through the Whole Game System.</w:t>
      </w:r>
    </w:p>
    <w:p w14:paraId="17DC1A3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1E77C5C"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r>
      <w:r>
        <w:rPr>
          <w:rFonts w:cs="Franklin Gothic Book"/>
          <w:color w:val="231F20"/>
        </w:rPr>
        <w:tab/>
        <w:t xml:space="preserve">The entry fee shall be payable on or before the </w:t>
      </w:r>
      <w:r w:rsidR="00DF3415">
        <w:rPr>
          <w:rFonts w:cs="Franklin Gothic Book"/>
          <w:color w:val="7030A0"/>
        </w:rPr>
        <w:t>31</w:t>
      </w:r>
      <w:r>
        <w:rPr>
          <w:rFonts w:cs="Franklin Gothic Book"/>
          <w:color w:val="7030A0"/>
        </w:rPr>
        <w:t>st July</w:t>
      </w:r>
      <w:r>
        <w:rPr>
          <w:rFonts w:cs="Franklin Gothic Book"/>
          <w:color w:val="231F20"/>
        </w:rPr>
        <w:t xml:space="preserve"> in each year.</w:t>
      </w:r>
    </w:p>
    <w:p w14:paraId="589ACC55"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p>
    <w:p w14:paraId="459DBCE8"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b/>
          <w:color w:val="231F20"/>
        </w:rPr>
      </w:pPr>
    </w:p>
    <w:p w14:paraId="4F64FCE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b/>
          <w:color w:val="231F20"/>
          <w:sz w:val="22"/>
          <w:szCs w:val="22"/>
        </w:rPr>
        <w:t>MANAGEMENT, NOMINATION, ELECTION</w:t>
      </w:r>
    </w:p>
    <w:p w14:paraId="7047F878"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141414C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bookmarkStart w:id="2" w:name="_Hlk511657505"/>
      <w:r>
        <w:rPr>
          <w:rFonts w:cs="Franklin Gothic Book"/>
          <w:color w:val="231F20"/>
        </w:rPr>
        <w:t>5.</w:t>
      </w:r>
      <w:r>
        <w:rPr>
          <w:rFonts w:cs="Franklin Gothic Book"/>
          <w:color w:val="231F20"/>
        </w:rPr>
        <w:tab/>
        <w:t>(A)</w:t>
      </w:r>
      <w:r>
        <w:rPr>
          <w:rFonts w:cs="Franklin Gothic Book"/>
          <w:color w:val="231F20"/>
        </w:rPr>
        <w:tab/>
      </w:r>
      <w:bookmarkEnd w:id="2"/>
      <w:r>
        <w:rPr>
          <w:rFonts w:cs="Franklin Gothic Book"/>
        </w:rPr>
        <w:t xml:space="preserve">The Officers of the Competition shall be </w:t>
      </w:r>
      <w:r>
        <w:rPr>
          <w:rFonts w:cs="Franklin Gothic Book"/>
          <w:color w:val="7030A0"/>
        </w:rPr>
        <w:t>determined by the Association Council (Council).</w:t>
      </w:r>
    </w:p>
    <w:p w14:paraId="616DA919" w14:textId="77777777" w:rsidR="0076590A" w:rsidRDefault="0076590A">
      <w:pPr>
        <w:tabs>
          <w:tab w:val="left" w:pos="425"/>
          <w:tab w:val="left" w:pos="851"/>
          <w:tab w:val="left" w:pos="1276"/>
          <w:tab w:val="left" w:pos="1701"/>
        </w:tabs>
        <w:spacing w:line="200" w:lineRule="atLeast"/>
        <w:ind w:left="720" w:hanging="851"/>
        <w:jc w:val="both"/>
        <w:rPr>
          <w:rFonts w:cs="Franklin Gothic Book"/>
        </w:rPr>
      </w:pPr>
    </w:p>
    <w:p w14:paraId="46FD14A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All communications received from Clubs must be conducted through their Officers and sent to the </w:t>
      </w:r>
      <w:r w:rsidR="00DF3415">
        <w:rPr>
          <w:rFonts w:cs="Franklin Gothic Book"/>
          <w:color w:val="231F20"/>
        </w:rPr>
        <w:t xml:space="preserve">Competition </w:t>
      </w:r>
      <w:r>
        <w:rPr>
          <w:rFonts w:cs="Franklin Gothic Book"/>
          <w:color w:val="231F20"/>
        </w:rPr>
        <w:t xml:space="preserve">Secretary. </w:t>
      </w:r>
    </w:p>
    <w:p w14:paraId="760D113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E5A7C0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20557EA6" w14:textId="77777777" w:rsidR="0076590A" w:rsidRDefault="0076590A">
      <w:pPr>
        <w:pStyle w:val="ListParagraph"/>
        <w:tabs>
          <w:tab w:val="left" w:pos="425"/>
          <w:tab w:val="left" w:pos="709"/>
          <w:tab w:val="left" w:pos="851"/>
          <w:tab w:val="left" w:pos="1276"/>
          <w:tab w:val="left" w:pos="1701"/>
        </w:tabs>
        <w:spacing w:before="0" w:line="200" w:lineRule="atLeast"/>
        <w:ind w:left="0" w:right="0" w:firstLine="0"/>
        <w:rPr>
          <w:rFonts w:cs="Franklin Gothic Book"/>
          <w:b/>
          <w:color w:val="231F20"/>
        </w:rPr>
      </w:pPr>
    </w:p>
    <w:p w14:paraId="0AE879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POWERS OF MANAGEMENT</w:t>
      </w:r>
    </w:p>
    <w:p w14:paraId="1380690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496CFC"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6.</w:t>
      </w:r>
      <w:r>
        <w:rPr>
          <w:rFonts w:cs="Franklin Gothic Book"/>
          <w:color w:val="231F20"/>
          <w:sz w:val="22"/>
          <w:szCs w:val="22"/>
        </w:rPr>
        <w:tab/>
        <w:t>(A)</w:t>
      </w:r>
      <w:r>
        <w:rPr>
          <w:rFonts w:cs="Franklin Gothic Book"/>
          <w:color w:val="231F20"/>
          <w:sz w:val="22"/>
          <w:szCs w:val="22"/>
        </w:rPr>
        <w:tab/>
        <w:t xml:space="preserve">The </w:t>
      </w:r>
      <w:r>
        <w:rPr>
          <w:rFonts w:cs="Franklin Gothic Book"/>
          <w:color w:val="7030A0"/>
          <w:sz w:val="22"/>
          <w:szCs w:val="22"/>
        </w:rPr>
        <w:t xml:space="preserve">Council </w:t>
      </w:r>
      <w:r>
        <w:rPr>
          <w:rFonts w:cs="Franklin Gothic Book"/>
          <w:color w:val="231F20"/>
          <w:sz w:val="22"/>
          <w:szCs w:val="22"/>
        </w:rPr>
        <w:t xml:space="preserve">may appoint sub-committees and delegate such of their powers as they deem necessary. The </w:t>
      </w:r>
      <w:r w:rsidR="006B3432">
        <w:rPr>
          <w:rFonts w:cs="Franklin Gothic Book"/>
          <w:color w:val="231F20"/>
          <w:sz w:val="22"/>
          <w:szCs w:val="22"/>
        </w:rPr>
        <w:t>Council</w:t>
      </w:r>
      <w:r>
        <w:rPr>
          <w:rFonts w:cs="Franklin Gothic Book"/>
          <w:color w:val="231F20"/>
          <w:sz w:val="22"/>
          <w:szCs w:val="22"/>
        </w:rPr>
        <w:t xml:space="preserve"> shall</w:t>
      </w:r>
      <w:r>
        <w:rPr>
          <w:rFonts w:cs="Franklin Gothic Book"/>
          <w:color w:val="231F20"/>
          <w:spacing w:val="28"/>
          <w:sz w:val="22"/>
          <w:szCs w:val="22"/>
        </w:rPr>
        <w:t xml:space="preserve"> </w:t>
      </w:r>
      <w:r>
        <w:rPr>
          <w:rFonts w:cs="Franklin Gothic Book"/>
          <w:color w:val="231F20"/>
          <w:sz w:val="22"/>
          <w:szCs w:val="22"/>
        </w:rPr>
        <w:t>have power to deal only with matters within the Competition and not for any matters of misconduct that are under the jurisdiction of The FA or Affiliated Association.</w:t>
      </w:r>
    </w:p>
    <w:p w14:paraId="5BE6D1A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10669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t xml:space="preserve"> (B)</w:t>
      </w:r>
      <w:r>
        <w:rPr>
          <w:rFonts w:cs="Franklin Gothic Book"/>
          <w:color w:val="231F20"/>
          <w:sz w:val="22"/>
          <w:szCs w:val="22"/>
        </w:rPr>
        <w:tab/>
        <w:t>The</w:t>
      </w:r>
      <w:r>
        <w:rPr>
          <w:rFonts w:cs="Franklin Gothic Book"/>
          <w:color w:val="231F20"/>
          <w:spacing w:val="-6"/>
          <w:sz w:val="22"/>
          <w:szCs w:val="22"/>
        </w:rPr>
        <w:t xml:space="preserve"> Council </w:t>
      </w:r>
      <w:r>
        <w:rPr>
          <w:rFonts w:cs="Franklin Gothic Book"/>
          <w:color w:val="231F20"/>
          <w:sz w:val="22"/>
          <w:szCs w:val="22"/>
        </w:rPr>
        <w:t>shall</w:t>
      </w:r>
      <w:r>
        <w:rPr>
          <w:rFonts w:cs="Franklin Gothic Book"/>
          <w:color w:val="231F20"/>
          <w:spacing w:val="-6"/>
          <w:sz w:val="22"/>
          <w:szCs w:val="22"/>
        </w:rPr>
        <w:t xml:space="preserve"> </w:t>
      </w:r>
      <w:r>
        <w:rPr>
          <w:rFonts w:cs="Franklin Gothic Book"/>
          <w:color w:val="231F20"/>
          <w:sz w:val="22"/>
          <w:szCs w:val="22"/>
        </w:rPr>
        <w:t>have</w:t>
      </w:r>
      <w:r>
        <w:rPr>
          <w:rFonts w:cs="Franklin Gothic Book"/>
          <w:color w:val="231F20"/>
          <w:spacing w:val="-6"/>
          <w:sz w:val="22"/>
          <w:szCs w:val="22"/>
        </w:rPr>
        <w:t xml:space="preserve"> </w:t>
      </w:r>
      <w:r>
        <w:rPr>
          <w:rFonts w:cs="Franklin Gothic Book"/>
          <w:color w:val="231F20"/>
          <w:sz w:val="22"/>
          <w:szCs w:val="22"/>
        </w:rPr>
        <w:t>powers</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apply,</w:t>
      </w:r>
      <w:r>
        <w:rPr>
          <w:rFonts w:cs="Franklin Gothic Book"/>
          <w:color w:val="231F20"/>
          <w:spacing w:val="-6"/>
          <w:sz w:val="22"/>
          <w:szCs w:val="22"/>
        </w:rPr>
        <w:t xml:space="preserve"> </w:t>
      </w:r>
      <w:r>
        <w:rPr>
          <w:rFonts w:cs="Franklin Gothic Book"/>
          <w:color w:val="231F20"/>
          <w:sz w:val="22"/>
          <w:szCs w:val="22"/>
        </w:rPr>
        <w:t>act</w:t>
      </w:r>
      <w:r>
        <w:rPr>
          <w:rFonts w:cs="Franklin Gothic Book"/>
          <w:color w:val="231F20"/>
          <w:spacing w:val="-6"/>
          <w:sz w:val="22"/>
          <w:szCs w:val="22"/>
        </w:rPr>
        <w:t xml:space="preserve"> </w:t>
      </w:r>
      <w:r>
        <w:rPr>
          <w:rFonts w:cs="Franklin Gothic Book"/>
          <w:color w:val="231F20"/>
          <w:sz w:val="22"/>
          <w:szCs w:val="22"/>
        </w:rPr>
        <w:t>upon</w:t>
      </w:r>
      <w:r>
        <w:rPr>
          <w:rFonts w:cs="Franklin Gothic Book"/>
          <w:color w:val="231F20"/>
          <w:spacing w:val="-6"/>
          <w:sz w:val="22"/>
          <w:szCs w:val="22"/>
        </w:rPr>
        <w:t xml:space="preserve"> </w:t>
      </w:r>
      <w:r>
        <w:rPr>
          <w:rFonts w:cs="Franklin Gothic Book"/>
          <w:color w:val="231F20"/>
          <w:sz w:val="22"/>
          <w:szCs w:val="22"/>
        </w:rPr>
        <w:t>and</w:t>
      </w:r>
      <w:r>
        <w:rPr>
          <w:rFonts w:cs="Franklin Gothic Book"/>
          <w:color w:val="231F20"/>
          <w:spacing w:val="-6"/>
          <w:sz w:val="22"/>
          <w:szCs w:val="22"/>
        </w:rPr>
        <w:t xml:space="preserve"> </w:t>
      </w:r>
      <w:r>
        <w:rPr>
          <w:rFonts w:cs="Franklin Gothic Book"/>
          <w:color w:val="231F20"/>
          <w:sz w:val="22"/>
          <w:szCs w:val="22"/>
        </w:rPr>
        <w:t>enforce</w:t>
      </w:r>
      <w:r>
        <w:rPr>
          <w:rFonts w:cs="Franklin Gothic Book"/>
          <w:color w:val="231F20"/>
          <w:spacing w:val="-6"/>
          <w:sz w:val="22"/>
          <w:szCs w:val="22"/>
        </w:rPr>
        <w:t xml:space="preserve"> </w:t>
      </w:r>
      <w:r>
        <w:rPr>
          <w:rFonts w:cs="Franklin Gothic Book"/>
          <w:color w:val="231F20"/>
          <w:sz w:val="22"/>
          <w:szCs w:val="22"/>
        </w:rPr>
        <w:t>these</w:t>
      </w:r>
      <w:r>
        <w:rPr>
          <w:rFonts w:cs="Franklin Gothic Book"/>
          <w:color w:val="231F20"/>
          <w:spacing w:val="-6"/>
          <w:sz w:val="22"/>
          <w:szCs w:val="22"/>
        </w:rPr>
        <w:t xml:space="preserve"> </w:t>
      </w:r>
      <w:r>
        <w:rPr>
          <w:rFonts w:cs="Franklin Gothic Book"/>
          <w:color w:val="231F20"/>
          <w:sz w:val="22"/>
          <w:szCs w:val="22"/>
        </w:rPr>
        <w:t>Rules and</w:t>
      </w:r>
      <w:r>
        <w:rPr>
          <w:rFonts w:cs="Franklin Gothic Book"/>
          <w:color w:val="231F20"/>
          <w:spacing w:val="-5"/>
          <w:sz w:val="22"/>
          <w:szCs w:val="22"/>
        </w:rPr>
        <w:t xml:space="preserve"> </w:t>
      </w:r>
      <w:r>
        <w:rPr>
          <w:rFonts w:cs="Franklin Gothic Book"/>
          <w:color w:val="231F20"/>
          <w:sz w:val="22"/>
          <w:szCs w:val="22"/>
        </w:rPr>
        <w:t>shall</w:t>
      </w:r>
      <w:r>
        <w:rPr>
          <w:rFonts w:cs="Franklin Gothic Book"/>
          <w:color w:val="231F20"/>
          <w:spacing w:val="-5"/>
          <w:sz w:val="22"/>
          <w:szCs w:val="22"/>
        </w:rPr>
        <w:t xml:space="preserve"> </w:t>
      </w:r>
      <w:r>
        <w:rPr>
          <w:rFonts w:cs="Franklin Gothic Book"/>
          <w:color w:val="231F20"/>
          <w:sz w:val="22"/>
          <w:szCs w:val="22"/>
        </w:rPr>
        <w:t>also</w:t>
      </w:r>
      <w:r>
        <w:rPr>
          <w:rFonts w:cs="Franklin Gothic Book"/>
          <w:color w:val="231F20"/>
          <w:spacing w:val="-5"/>
          <w:sz w:val="22"/>
          <w:szCs w:val="22"/>
        </w:rPr>
        <w:t xml:space="preserve"> </w:t>
      </w:r>
      <w:r>
        <w:rPr>
          <w:rFonts w:cs="Franklin Gothic Book"/>
          <w:color w:val="231F20"/>
          <w:sz w:val="22"/>
          <w:szCs w:val="22"/>
        </w:rPr>
        <w:t>have</w:t>
      </w:r>
      <w:r>
        <w:rPr>
          <w:rFonts w:cs="Franklin Gothic Book"/>
          <w:color w:val="231F20"/>
          <w:spacing w:val="-5"/>
          <w:sz w:val="22"/>
          <w:szCs w:val="22"/>
        </w:rPr>
        <w:t xml:space="preserve"> </w:t>
      </w:r>
      <w:r>
        <w:rPr>
          <w:rFonts w:cs="Franklin Gothic Book"/>
          <w:color w:val="231F20"/>
          <w:sz w:val="22"/>
          <w:szCs w:val="22"/>
        </w:rPr>
        <w:t>jurisdiction</w:t>
      </w:r>
      <w:r>
        <w:rPr>
          <w:rFonts w:cs="Franklin Gothic Book"/>
          <w:color w:val="231F20"/>
          <w:spacing w:val="-5"/>
          <w:sz w:val="22"/>
          <w:szCs w:val="22"/>
        </w:rPr>
        <w:t xml:space="preserve"> </w:t>
      </w:r>
      <w:r>
        <w:rPr>
          <w:rFonts w:cs="Franklin Gothic Book"/>
          <w:color w:val="231F20"/>
          <w:sz w:val="22"/>
          <w:szCs w:val="22"/>
        </w:rPr>
        <w:t>over</w:t>
      </w:r>
      <w:r>
        <w:rPr>
          <w:rFonts w:cs="Franklin Gothic Book"/>
          <w:color w:val="231F20"/>
          <w:spacing w:val="-5"/>
          <w:sz w:val="22"/>
          <w:szCs w:val="22"/>
        </w:rPr>
        <w:t xml:space="preserve"> </w:t>
      </w:r>
      <w:r>
        <w:rPr>
          <w:rFonts w:cs="Franklin Gothic Book"/>
          <w:color w:val="231F20"/>
          <w:sz w:val="22"/>
          <w:szCs w:val="22"/>
        </w:rPr>
        <w:t>all</w:t>
      </w:r>
      <w:r>
        <w:rPr>
          <w:rFonts w:cs="Franklin Gothic Book"/>
          <w:color w:val="231F20"/>
          <w:spacing w:val="-5"/>
          <w:sz w:val="22"/>
          <w:szCs w:val="22"/>
        </w:rPr>
        <w:t xml:space="preserve"> </w:t>
      </w:r>
      <w:r>
        <w:rPr>
          <w:rFonts w:cs="Franklin Gothic Book"/>
          <w:color w:val="231F20"/>
          <w:sz w:val="22"/>
          <w:szCs w:val="22"/>
        </w:rPr>
        <w:t>matters</w:t>
      </w:r>
      <w:r>
        <w:rPr>
          <w:rFonts w:cs="Franklin Gothic Book"/>
          <w:color w:val="231F20"/>
          <w:spacing w:val="-5"/>
          <w:sz w:val="22"/>
          <w:szCs w:val="22"/>
        </w:rPr>
        <w:t xml:space="preserve"> </w:t>
      </w:r>
      <w:r>
        <w:rPr>
          <w:rFonts w:cs="Franklin Gothic Book"/>
          <w:color w:val="231F20"/>
          <w:sz w:val="22"/>
          <w:szCs w:val="22"/>
        </w:rPr>
        <w:t>affecting</w:t>
      </w:r>
      <w:r>
        <w:rPr>
          <w:rFonts w:cs="Franklin Gothic Book"/>
          <w:color w:val="231F20"/>
          <w:spacing w:val="-5"/>
          <w:sz w:val="22"/>
          <w:szCs w:val="22"/>
        </w:rPr>
        <w:t xml:space="preserve"> </w:t>
      </w:r>
      <w:r>
        <w:rPr>
          <w:rFonts w:cs="Franklin Gothic Book"/>
          <w:color w:val="231F20"/>
          <w:sz w:val="22"/>
          <w:szCs w:val="22"/>
        </w:rPr>
        <w:t>the</w:t>
      </w:r>
      <w:r>
        <w:rPr>
          <w:rFonts w:cs="Franklin Gothic Book"/>
          <w:color w:val="231F20"/>
          <w:spacing w:val="-5"/>
          <w:sz w:val="22"/>
          <w:szCs w:val="22"/>
        </w:rPr>
        <w:t xml:space="preserve"> </w:t>
      </w:r>
      <w:r>
        <w:rPr>
          <w:rFonts w:cs="Franklin Gothic Book"/>
          <w:color w:val="231F20"/>
          <w:sz w:val="22"/>
          <w:szCs w:val="22"/>
        </w:rPr>
        <w:t>Competition.</w:t>
      </w:r>
      <w:r>
        <w:rPr>
          <w:rFonts w:cs="Franklin Gothic Book"/>
          <w:color w:val="231F20"/>
          <w:spacing w:val="-5"/>
          <w:sz w:val="22"/>
          <w:szCs w:val="22"/>
        </w:rPr>
        <w:t xml:space="preserve"> </w:t>
      </w:r>
      <w:r>
        <w:rPr>
          <w:rFonts w:cs="Franklin Gothic Book"/>
          <w:color w:val="231F20"/>
          <w:sz w:val="22"/>
          <w:szCs w:val="22"/>
        </w:rPr>
        <w:t>Any</w:t>
      </w:r>
      <w:r>
        <w:rPr>
          <w:rFonts w:cs="Franklin Gothic Book"/>
          <w:color w:val="231F20"/>
          <w:spacing w:val="-5"/>
          <w:sz w:val="22"/>
          <w:szCs w:val="22"/>
        </w:rPr>
        <w:t xml:space="preserve"> </w:t>
      </w:r>
      <w:r>
        <w:rPr>
          <w:rFonts w:cs="Franklin Gothic Book"/>
          <w:color w:val="231F20"/>
          <w:sz w:val="22"/>
          <w:szCs w:val="22"/>
        </w:rPr>
        <w:t>action</w:t>
      </w:r>
      <w:r>
        <w:rPr>
          <w:rFonts w:cs="Franklin Gothic Book"/>
          <w:color w:val="231F20"/>
          <w:spacing w:val="-5"/>
          <w:sz w:val="22"/>
          <w:szCs w:val="22"/>
        </w:rPr>
        <w:t xml:space="preserve"> </w:t>
      </w:r>
      <w:r>
        <w:rPr>
          <w:rFonts w:cs="Franklin Gothic Book"/>
          <w:color w:val="231F20"/>
          <w:sz w:val="22"/>
          <w:szCs w:val="22"/>
        </w:rPr>
        <w:t>by</w:t>
      </w:r>
      <w:r>
        <w:rPr>
          <w:rFonts w:cs="Franklin Gothic Book"/>
          <w:color w:val="231F20"/>
          <w:spacing w:val="-5"/>
          <w:sz w:val="22"/>
          <w:szCs w:val="22"/>
        </w:rPr>
        <w:t xml:space="preserve"> </w:t>
      </w:r>
      <w:r>
        <w:rPr>
          <w:rFonts w:cs="Franklin Gothic Book"/>
          <w:color w:val="231F20"/>
          <w:sz w:val="22"/>
          <w:szCs w:val="22"/>
        </w:rPr>
        <w:t>the Competition must be taken within 28 days of the Competition being</w:t>
      </w:r>
      <w:r>
        <w:rPr>
          <w:rFonts w:cs="Franklin Gothic Book"/>
          <w:color w:val="231F20"/>
          <w:spacing w:val="-4"/>
          <w:sz w:val="22"/>
          <w:szCs w:val="22"/>
        </w:rPr>
        <w:t xml:space="preserve"> </w:t>
      </w:r>
      <w:r>
        <w:rPr>
          <w:rFonts w:cs="Franklin Gothic Book"/>
          <w:color w:val="231F20"/>
          <w:sz w:val="22"/>
          <w:szCs w:val="22"/>
        </w:rPr>
        <w:t>notified.</w:t>
      </w:r>
    </w:p>
    <w:p w14:paraId="2E1BB7D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8698DA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r>
      <w:r>
        <w:rPr>
          <w:rFonts w:cs="Franklin Gothic Book"/>
          <w:color w:val="231F20"/>
          <w:sz w:val="22"/>
          <w:szCs w:val="22"/>
        </w:rPr>
        <w:tab/>
        <w:t>With the exception of Rule 6(</w:t>
      </w:r>
      <w:r w:rsidR="006B3432">
        <w:rPr>
          <w:rFonts w:cs="Franklin Gothic Book"/>
          <w:color w:val="231F20"/>
          <w:sz w:val="22"/>
          <w:szCs w:val="22"/>
        </w:rPr>
        <w:t>E</w:t>
      </w:r>
      <w:r>
        <w:rPr>
          <w:rFonts w:cs="Franklin Gothic Book"/>
          <w:color w:val="231F20"/>
          <w:sz w:val="22"/>
          <w:szCs w:val="22"/>
        </w:rPr>
        <w:t>), for all alleged breaches of a Rule a formal written charge shall be issued to the Club concerned. The Club charged shall be given 7 days from the date of notification of the charge to reply. In such reply a Club may:</w:t>
      </w:r>
    </w:p>
    <w:p w14:paraId="046BF685"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w:t>
      </w:r>
      <w:r>
        <w:rPr>
          <w:rFonts w:cs="Franklin Gothic Book"/>
          <w:color w:val="231F20"/>
        </w:rPr>
        <w:tab/>
        <w:t xml:space="preserve">Accept the charge and submit in writing a case of mitigation for consideration by the </w:t>
      </w:r>
      <w:r>
        <w:rPr>
          <w:rFonts w:cs="Franklin Gothic Book"/>
          <w:color w:val="7030A0"/>
        </w:rPr>
        <w:t xml:space="preserve">Council </w:t>
      </w:r>
      <w:r>
        <w:rPr>
          <w:rFonts w:cs="Franklin Gothic Book"/>
          <w:color w:val="231F20"/>
        </w:rPr>
        <w:t>on the papers;</w:t>
      </w:r>
      <w:r>
        <w:rPr>
          <w:rFonts w:cs="Franklin Gothic Book"/>
          <w:color w:val="231F20"/>
          <w:spacing w:val="-3"/>
        </w:rPr>
        <w:t xml:space="preserve"> </w:t>
      </w:r>
      <w:r>
        <w:rPr>
          <w:rFonts w:cs="Franklin Gothic Book"/>
          <w:color w:val="231F20"/>
        </w:rPr>
        <w:t>or</w:t>
      </w:r>
    </w:p>
    <w:p w14:paraId="3CDCFE4B"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w:t>
      </w:r>
      <w:r>
        <w:rPr>
          <w:rFonts w:cs="Franklin Gothic Book"/>
          <w:color w:val="231F20"/>
        </w:rPr>
        <w:tab/>
        <w:t>Accept</w:t>
      </w:r>
      <w:r>
        <w:rPr>
          <w:rFonts w:cs="Franklin Gothic Book"/>
          <w:color w:val="231F20"/>
          <w:spacing w:val="-7"/>
        </w:rPr>
        <w:t xml:space="preserve"> </w:t>
      </w:r>
      <w:r>
        <w:rPr>
          <w:rFonts w:cs="Franklin Gothic Book"/>
          <w:color w:val="231F20"/>
        </w:rPr>
        <w:t>the</w:t>
      </w:r>
      <w:r>
        <w:rPr>
          <w:rFonts w:cs="Franklin Gothic Book"/>
          <w:color w:val="231F20"/>
          <w:spacing w:val="-7"/>
        </w:rPr>
        <w:t xml:space="preserve"> </w:t>
      </w:r>
      <w:r>
        <w:rPr>
          <w:rFonts w:cs="Franklin Gothic Book"/>
          <w:color w:val="231F20"/>
        </w:rPr>
        <w:t>charge</w:t>
      </w:r>
      <w:r>
        <w:rPr>
          <w:rFonts w:cs="Franklin Gothic Book"/>
          <w:color w:val="231F20"/>
          <w:spacing w:val="-7"/>
        </w:rPr>
        <w:t xml:space="preserve"> </w:t>
      </w:r>
      <w:r>
        <w:rPr>
          <w:rFonts w:cs="Franklin Gothic Book"/>
          <w:color w:val="231F20"/>
        </w:rPr>
        <w:t>and</w:t>
      </w:r>
      <w:r>
        <w:rPr>
          <w:rFonts w:cs="Franklin Gothic Book"/>
          <w:color w:val="231F20"/>
          <w:spacing w:val="-7"/>
        </w:rPr>
        <w:t xml:space="preserve"> </w:t>
      </w:r>
      <w:r>
        <w:rPr>
          <w:rFonts w:cs="Franklin Gothic Book"/>
          <w:color w:val="231F20"/>
        </w:rPr>
        <w:t>notify</w:t>
      </w:r>
      <w:r>
        <w:rPr>
          <w:rFonts w:cs="Franklin Gothic Book"/>
          <w:color w:val="231F20"/>
          <w:spacing w:val="-7"/>
        </w:rPr>
        <w:t xml:space="preserve"> </w:t>
      </w:r>
      <w:r>
        <w:rPr>
          <w:rFonts w:cs="Franklin Gothic Book"/>
          <w:color w:val="231F20"/>
        </w:rPr>
        <w:t>that</w:t>
      </w:r>
      <w:r>
        <w:rPr>
          <w:rFonts w:cs="Franklin Gothic Book"/>
          <w:color w:val="231F20"/>
          <w:spacing w:val="-7"/>
        </w:rPr>
        <w:t xml:space="preserve"> </w:t>
      </w:r>
      <w:r>
        <w:rPr>
          <w:rFonts w:cs="Franklin Gothic Book"/>
          <w:color w:val="231F20"/>
        </w:rPr>
        <w:t>it</w:t>
      </w:r>
      <w:r>
        <w:rPr>
          <w:rFonts w:cs="Franklin Gothic Book"/>
          <w:color w:val="231F20"/>
          <w:spacing w:val="-7"/>
        </w:rPr>
        <w:t xml:space="preserve"> </w:t>
      </w:r>
      <w:r>
        <w:rPr>
          <w:rFonts w:cs="Franklin Gothic Book"/>
          <w:color w:val="231F20"/>
        </w:rPr>
        <w:t>wishes</w:t>
      </w:r>
      <w:r>
        <w:rPr>
          <w:rFonts w:cs="Franklin Gothic Book"/>
          <w:color w:val="231F20"/>
          <w:spacing w:val="-7"/>
        </w:rPr>
        <w:t xml:space="preserve"> </w:t>
      </w:r>
      <w:r>
        <w:rPr>
          <w:rFonts w:cs="Franklin Gothic Book"/>
          <w:color w:val="231F20"/>
        </w:rPr>
        <w:t>to</w:t>
      </w:r>
      <w:r>
        <w:rPr>
          <w:rFonts w:cs="Franklin Gothic Book"/>
          <w:color w:val="231F20"/>
          <w:spacing w:val="-7"/>
        </w:rPr>
        <w:t xml:space="preserve"> </w:t>
      </w:r>
      <w:r>
        <w:rPr>
          <w:rFonts w:cs="Franklin Gothic Book"/>
          <w:color w:val="231F20"/>
        </w:rPr>
        <w:t>put</w:t>
      </w:r>
      <w:r>
        <w:rPr>
          <w:rFonts w:cs="Franklin Gothic Book"/>
          <w:color w:val="231F20"/>
          <w:spacing w:val="-7"/>
        </w:rPr>
        <w:t xml:space="preserve"> </w:t>
      </w:r>
      <w:r>
        <w:rPr>
          <w:rFonts w:cs="Franklin Gothic Book"/>
          <w:color w:val="231F20"/>
        </w:rPr>
        <w:t>its</w:t>
      </w:r>
      <w:r>
        <w:rPr>
          <w:rFonts w:cs="Franklin Gothic Book"/>
          <w:color w:val="231F20"/>
          <w:spacing w:val="-7"/>
        </w:rPr>
        <w:t xml:space="preserve"> </w:t>
      </w:r>
      <w:r>
        <w:rPr>
          <w:rFonts w:cs="Franklin Gothic Book"/>
          <w:color w:val="231F20"/>
        </w:rPr>
        <w:t>case</w:t>
      </w:r>
      <w:r>
        <w:rPr>
          <w:rFonts w:cs="Franklin Gothic Book"/>
          <w:color w:val="231F20"/>
          <w:spacing w:val="-7"/>
        </w:rPr>
        <w:t xml:space="preserve"> </w:t>
      </w:r>
      <w:r>
        <w:rPr>
          <w:rFonts w:cs="Franklin Gothic Book"/>
          <w:color w:val="231F20"/>
        </w:rPr>
        <w:t>of</w:t>
      </w:r>
      <w:r>
        <w:rPr>
          <w:rFonts w:cs="Franklin Gothic Book"/>
          <w:color w:val="231F20"/>
          <w:spacing w:val="-7"/>
        </w:rPr>
        <w:t xml:space="preserve"> </w:t>
      </w:r>
      <w:r>
        <w:rPr>
          <w:rFonts w:cs="Franklin Gothic Book"/>
          <w:color w:val="231F20"/>
        </w:rPr>
        <w:t>mitigation</w:t>
      </w:r>
      <w:r>
        <w:rPr>
          <w:rFonts w:cs="Franklin Gothic Book"/>
          <w:color w:val="231F20"/>
          <w:spacing w:val="-7"/>
        </w:rPr>
        <w:t xml:space="preserve"> </w:t>
      </w:r>
      <w:r>
        <w:rPr>
          <w:rFonts w:cs="Franklin Gothic Book"/>
          <w:color w:val="231F20"/>
        </w:rPr>
        <w:t>at</w:t>
      </w:r>
      <w:r>
        <w:rPr>
          <w:rFonts w:cs="Franklin Gothic Book"/>
          <w:color w:val="231F20"/>
          <w:spacing w:val="-7"/>
        </w:rPr>
        <w:t xml:space="preserve"> </w:t>
      </w:r>
      <w:r>
        <w:rPr>
          <w:rFonts w:cs="Franklin Gothic Book"/>
          <w:color w:val="231F20"/>
        </w:rPr>
        <w:t>a</w:t>
      </w:r>
      <w:r>
        <w:rPr>
          <w:rFonts w:cs="Franklin Gothic Book"/>
          <w:color w:val="231F20"/>
          <w:spacing w:val="-7"/>
        </w:rPr>
        <w:t xml:space="preserve"> </w:t>
      </w:r>
      <w:r>
        <w:rPr>
          <w:rFonts w:cs="Franklin Gothic Book"/>
          <w:color w:val="231F20"/>
        </w:rPr>
        <w:t xml:space="preserve">hearing before the </w:t>
      </w:r>
      <w:bookmarkStart w:id="3" w:name="_Hlk528753491"/>
      <w:r>
        <w:rPr>
          <w:rFonts w:cs="Franklin Gothic Book"/>
          <w:color w:val="7030A0"/>
        </w:rPr>
        <w:t>Council</w:t>
      </w:r>
      <w:bookmarkEnd w:id="3"/>
      <w:r>
        <w:rPr>
          <w:rFonts w:cs="Franklin Gothic Book"/>
          <w:color w:val="231F20"/>
        </w:rPr>
        <w:t>;</w:t>
      </w:r>
      <w:r>
        <w:rPr>
          <w:rFonts w:cs="Franklin Gothic Book"/>
          <w:color w:val="231F20"/>
          <w:spacing w:val="-7"/>
        </w:rPr>
        <w:t xml:space="preserve"> </w:t>
      </w:r>
      <w:r>
        <w:rPr>
          <w:rFonts w:cs="Franklin Gothic Book"/>
          <w:color w:val="231F20"/>
        </w:rPr>
        <w:t>or</w:t>
      </w:r>
    </w:p>
    <w:p w14:paraId="05146302"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(iii)</w:t>
      </w:r>
      <w:r>
        <w:rPr>
          <w:rFonts w:cs="Franklin Gothic Book"/>
          <w:color w:val="231F20"/>
        </w:rPr>
        <w:tab/>
        <w:t>Deny the charge and submit in writing supporting evidence for consideration by</w:t>
      </w:r>
      <w:r>
        <w:rPr>
          <w:rFonts w:cs="Franklin Gothic Book"/>
          <w:color w:val="231F20"/>
          <w:spacing w:val="28"/>
        </w:rPr>
        <w:t xml:space="preserve"> </w:t>
      </w:r>
      <w:r>
        <w:rPr>
          <w:rFonts w:cs="Franklin Gothic Book"/>
          <w:color w:val="231F20"/>
        </w:rPr>
        <w:t xml:space="preserve">the </w:t>
      </w:r>
      <w:r>
        <w:rPr>
          <w:rFonts w:cs="Franklin Gothic Book"/>
          <w:color w:val="7030A0"/>
        </w:rPr>
        <w:t>Council</w:t>
      </w:r>
      <w:r>
        <w:rPr>
          <w:rFonts w:cs="Franklin Gothic Book"/>
          <w:color w:val="231F20"/>
        </w:rPr>
        <w:t xml:space="preserve"> on the papers;</w:t>
      </w:r>
      <w:r>
        <w:rPr>
          <w:rFonts w:cs="Franklin Gothic Book"/>
          <w:color w:val="231F20"/>
          <w:spacing w:val="-3"/>
        </w:rPr>
        <w:t xml:space="preserve"> </w:t>
      </w:r>
      <w:r>
        <w:rPr>
          <w:rFonts w:cs="Franklin Gothic Book"/>
          <w:color w:val="231F20"/>
        </w:rPr>
        <w:t>or</w:t>
      </w:r>
    </w:p>
    <w:p w14:paraId="7A26FC72"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(iv)</w:t>
      </w:r>
      <w:r>
        <w:rPr>
          <w:rFonts w:cs="Franklin Gothic Book"/>
          <w:color w:val="231F20"/>
        </w:rPr>
        <w:tab/>
        <w:t xml:space="preserve">Deny the charge and notify that it wishes to put its case at a hearing before the </w:t>
      </w:r>
      <w:bookmarkStart w:id="4" w:name="_Hlk528753550"/>
      <w:r>
        <w:rPr>
          <w:rFonts w:cs="Franklin Gothic Book"/>
          <w:color w:val="7030A0"/>
        </w:rPr>
        <w:t>Council</w:t>
      </w:r>
      <w:bookmarkEnd w:id="4"/>
      <w:r>
        <w:rPr>
          <w:rFonts w:cs="Franklin Gothic Book"/>
          <w:color w:val="231F20"/>
        </w:rPr>
        <w:t>.</w:t>
      </w:r>
    </w:p>
    <w:p w14:paraId="44AF8E82"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p>
    <w:p w14:paraId="1DFAFD0D"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sz w:val="22"/>
          <w:szCs w:val="22"/>
        </w:rPr>
        <w:t>Where the Club charged fails to respond within 7 days, the Council shall determine the charge in such manner and upon such evidence as it considers appropriate.</w:t>
      </w:r>
    </w:p>
    <w:p w14:paraId="40CA9DCF"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3814EFFB"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required, hearings shall take place as soon as reasonably practicable following receipt of the reply of the Club as more fully set out above.</w:t>
      </w:r>
    </w:p>
    <w:p w14:paraId="16474B99"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82BF723"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Having considered the reply of the Club (whether in writing or at a hearing), the </w:t>
      </w:r>
      <w:r>
        <w:rPr>
          <w:rFonts w:cs="Franklin Gothic Book"/>
          <w:color w:val="7030A0"/>
          <w:sz w:val="22"/>
          <w:szCs w:val="22"/>
        </w:rPr>
        <w:t xml:space="preserve">Council </w:t>
      </w:r>
      <w:r>
        <w:rPr>
          <w:rFonts w:cs="Franklin Gothic Book"/>
          <w:color w:val="231F20"/>
          <w:sz w:val="22"/>
          <w:szCs w:val="22"/>
        </w:rPr>
        <w:t>shall make its decision and, in the event that the charge is accepted or proven, decide on the appropriate penalty (with reference to the Fines Tariff where applicable).</w:t>
      </w:r>
    </w:p>
    <w:p w14:paraId="59B4C94A"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p>
    <w:p w14:paraId="079AF1FB"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All fines levied shall be in accordance with the Fines Tariff. The maximum fine permitted for any breach of a Rule is £250</w:t>
      </w:r>
      <w:r>
        <w:t xml:space="preserve"> </w:t>
      </w:r>
      <w:r>
        <w:rPr>
          <w:rFonts w:cs="Franklin Gothic Book"/>
          <w:color w:val="231F20"/>
          <w:sz w:val="22"/>
          <w:szCs w:val="22"/>
        </w:rPr>
        <w:t xml:space="preserve">(£100 for Youth and Girls Competitions) and, when setting any fine, the </w:t>
      </w:r>
      <w:r>
        <w:rPr>
          <w:rFonts w:cs="Franklin Gothic Book"/>
          <w:color w:val="7030A0"/>
          <w:sz w:val="22"/>
          <w:szCs w:val="22"/>
        </w:rPr>
        <w:t xml:space="preserve">Competition </w:t>
      </w:r>
      <w:r>
        <w:rPr>
          <w:rFonts w:cs="Franklin Gothic Book"/>
          <w:color w:val="231F20"/>
          <w:sz w:val="22"/>
          <w:szCs w:val="22"/>
        </w:rPr>
        <w:t>must ensure that the penalty is proportional to the offence, taking into account any mitigating circumstances.</w:t>
      </w:r>
    </w:p>
    <w:p w14:paraId="5E41D258"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 xml:space="preserve"> </w:t>
      </w:r>
    </w:p>
    <w:p w14:paraId="1E2F6199"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No Participant under the age of 18 can be fined.</w:t>
      </w:r>
    </w:p>
    <w:p w14:paraId="1ABFE61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EEA4948"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 xml:space="preserve">All decisions of the </w:t>
      </w:r>
      <w:bookmarkStart w:id="5" w:name="_Hlk528754006"/>
      <w:r>
        <w:rPr>
          <w:rFonts w:cs="Franklin Gothic Book"/>
          <w:color w:val="7030A0"/>
          <w:sz w:val="22"/>
          <w:szCs w:val="22"/>
        </w:rPr>
        <w:t xml:space="preserve">Council </w:t>
      </w:r>
      <w:bookmarkEnd w:id="5"/>
      <w:r>
        <w:rPr>
          <w:rFonts w:cs="Franklin Gothic Book"/>
          <w:color w:val="231F20"/>
          <w:sz w:val="22"/>
          <w:szCs w:val="22"/>
        </w:rPr>
        <w:t>shall be binding subject to the right of appeal in accordance with Rule</w:t>
      </w:r>
      <w:r>
        <w:rPr>
          <w:rFonts w:cs="Franklin Gothic Book"/>
          <w:color w:val="231F20"/>
          <w:spacing w:val="-4"/>
          <w:sz w:val="22"/>
          <w:szCs w:val="22"/>
        </w:rPr>
        <w:t xml:space="preserve"> </w:t>
      </w:r>
      <w:r>
        <w:rPr>
          <w:rFonts w:cs="Franklin Gothic Book"/>
          <w:color w:val="231F20"/>
          <w:sz w:val="22"/>
          <w:szCs w:val="22"/>
        </w:rPr>
        <w:t>7.</w:t>
      </w:r>
    </w:p>
    <w:p w14:paraId="0D0A3B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CAACF9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Decisions of the </w:t>
      </w:r>
      <w:r>
        <w:rPr>
          <w:rFonts w:cs="Franklin Gothic Book"/>
          <w:color w:val="7030A0"/>
          <w:sz w:val="22"/>
          <w:szCs w:val="22"/>
        </w:rPr>
        <w:t xml:space="preserve">Council </w:t>
      </w:r>
      <w:r>
        <w:rPr>
          <w:rFonts w:cs="Franklin Gothic Book"/>
          <w:color w:val="231F20"/>
          <w:sz w:val="22"/>
          <w:szCs w:val="22"/>
        </w:rPr>
        <w:t>must be notified in writing to those concerned within 7 days.</w:t>
      </w:r>
    </w:p>
    <w:p w14:paraId="1FEAA66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FF83E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A Club must comply with an order or instruction of the </w:t>
      </w:r>
      <w:r>
        <w:rPr>
          <w:rFonts w:cs="Franklin Gothic Book"/>
          <w:color w:val="7030A0"/>
        </w:rPr>
        <w:t xml:space="preserve">Council </w:t>
      </w:r>
      <w:r>
        <w:rPr>
          <w:rFonts w:cs="Franklin Gothic Book"/>
          <w:color w:val="231F20"/>
        </w:rPr>
        <w:t>and must attend</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business</w:t>
      </w:r>
      <w:r>
        <w:rPr>
          <w:rFonts w:cs="Franklin Gothic Book"/>
          <w:color w:val="231F20"/>
          <w:spacing w:val="-5"/>
        </w:rPr>
        <w:t xml:space="preserve"> </w:t>
      </w:r>
      <w:r>
        <w:rPr>
          <w:rFonts w:cs="Franklin Gothic Book"/>
          <w:color w:val="231F20"/>
        </w:rPr>
        <w:t>and/or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correspondence</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Competition</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satisfaction</w:t>
      </w:r>
      <w:r>
        <w:rPr>
          <w:rFonts w:cs="Franklin Gothic Book"/>
          <w:color w:val="231F20"/>
          <w:spacing w:val="-5"/>
        </w:rPr>
        <w:t xml:space="preserve"> </w:t>
      </w:r>
      <w:r>
        <w:rPr>
          <w:rFonts w:cs="Franklin Gothic Book"/>
          <w:color w:val="231F20"/>
        </w:rPr>
        <w:t xml:space="preserve">of the </w:t>
      </w:r>
      <w:r>
        <w:rPr>
          <w:rFonts w:cs="Franklin Gothic Book"/>
          <w:color w:val="7030A0"/>
        </w:rPr>
        <w:t>Council</w:t>
      </w:r>
      <w:r>
        <w:rPr>
          <w:rFonts w:cs="Franklin Gothic Book"/>
          <w:color w:val="231F20"/>
        </w:rPr>
        <w:t>. Failure to comply with this Rule will result in a fine in accordance with the Fines Tariff.</w:t>
      </w:r>
    </w:p>
    <w:p w14:paraId="7073383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F414C6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Subject</w:t>
      </w:r>
      <w:r>
        <w:rPr>
          <w:rFonts w:cs="Franklin Gothic Book"/>
          <w:color w:val="231F20"/>
          <w:spacing w:val="-4"/>
        </w:rPr>
        <w:t xml:space="preserve"> </w:t>
      </w:r>
      <w:r>
        <w:rPr>
          <w:rFonts w:cs="Franklin Gothic Book"/>
          <w:color w:val="231F20"/>
        </w:rPr>
        <w:t>to</w:t>
      </w:r>
      <w:r>
        <w:rPr>
          <w:rFonts w:cs="Franklin Gothic Book"/>
          <w:color w:val="231F20"/>
          <w:spacing w:val="-4"/>
        </w:rPr>
        <w:t xml:space="preserve"> </w:t>
      </w:r>
      <w:r>
        <w:rPr>
          <w:rFonts w:cs="Franklin Gothic Book"/>
          <w:color w:val="231F20"/>
        </w:rPr>
        <w:t>a Club’s</w:t>
      </w:r>
      <w:r>
        <w:rPr>
          <w:rFonts w:cs="Franklin Gothic Book"/>
          <w:color w:val="231F20"/>
          <w:spacing w:val="-4"/>
        </w:rPr>
        <w:t xml:space="preserve"> </w:t>
      </w:r>
      <w:r>
        <w:rPr>
          <w:rFonts w:cs="Franklin Gothic Book"/>
          <w:color w:val="231F20"/>
        </w:rPr>
        <w:t>right</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accordance</w:t>
      </w:r>
      <w:r>
        <w:rPr>
          <w:rFonts w:cs="Franklin Gothic Book"/>
          <w:color w:val="231F20"/>
          <w:spacing w:val="-4"/>
        </w:rPr>
        <w:t xml:space="preserve"> </w:t>
      </w:r>
      <w:r>
        <w:rPr>
          <w:rFonts w:cs="Franklin Gothic Book"/>
          <w:color w:val="231F20"/>
        </w:rPr>
        <w:t>with</w:t>
      </w:r>
      <w:r>
        <w:rPr>
          <w:rFonts w:cs="Franklin Gothic Book"/>
          <w:color w:val="231F20"/>
          <w:spacing w:val="-4"/>
        </w:rPr>
        <w:t xml:space="preserve"> </w:t>
      </w:r>
      <w:r>
        <w:rPr>
          <w:rFonts w:cs="Franklin Gothic Book"/>
          <w:color w:val="231F20"/>
        </w:rPr>
        <w:t>Rule</w:t>
      </w:r>
      <w:r>
        <w:rPr>
          <w:rFonts w:cs="Franklin Gothic Book"/>
          <w:color w:val="231F20"/>
          <w:spacing w:val="-4"/>
        </w:rPr>
        <w:t xml:space="preserve"> </w:t>
      </w:r>
      <w:r>
        <w:rPr>
          <w:rFonts w:cs="Franklin Gothic Book"/>
          <w:color w:val="231F20"/>
        </w:rPr>
        <w:t>7</w:t>
      </w:r>
      <w:r>
        <w:rPr>
          <w:rFonts w:cs="Franklin Gothic Book"/>
          <w:color w:val="231F20"/>
          <w:spacing w:val="-4"/>
        </w:rPr>
        <w:t xml:space="preserve"> </w:t>
      </w:r>
      <w:r>
        <w:rPr>
          <w:rFonts w:cs="Franklin Gothic Book"/>
          <w:color w:val="231F20"/>
        </w:rPr>
        <w:t>below, all fines and charges must be paid within 14 days of the date of</w:t>
      </w:r>
      <w:r>
        <w:rPr>
          <w:rFonts w:cs="Franklin Gothic Book"/>
          <w:color w:val="231F20"/>
          <w:spacing w:val="28"/>
        </w:rPr>
        <w:t xml:space="preserve"> </w:t>
      </w:r>
      <w:r>
        <w:rPr>
          <w:rFonts w:cs="Franklin Gothic Book"/>
          <w:color w:val="231F20"/>
        </w:rPr>
        <w:t xml:space="preserve">notification of the decision. Any Club failing to do so will be fined in accordance with the Fines </w:t>
      </w:r>
      <w:r>
        <w:rPr>
          <w:rFonts w:cs="Franklin Gothic Book"/>
          <w:color w:val="231F20"/>
          <w:spacing w:val="-3"/>
        </w:rPr>
        <w:t xml:space="preserve">Tariff. </w:t>
      </w:r>
      <w:r>
        <w:rPr>
          <w:rFonts w:cs="Franklin Gothic Book"/>
          <w:color w:val="231F20"/>
        </w:rPr>
        <w:t xml:space="preserve">Further failure to pay the fine including the additional fine within a further 14 days will result in </w:t>
      </w:r>
      <w:r>
        <w:rPr>
          <w:rFonts w:cs="Franklin Gothic Book"/>
          <w:color w:val="7030A0"/>
        </w:rPr>
        <w:t>the Club being placed under sine die suspension</w:t>
      </w:r>
      <w:r>
        <w:rPr>
          <w:rFonts w:cs="Franklin Gothic Book"/>
          <w:color w:val="231F20"/>
        </w:rPr>
        <w:t xml:space="preserve"> until such time as the outstanding fines are</w:t>
      </w:r>
      <w:r>
        <w:rPr>
          <w:rFonts w:cs="Franklin Gothic Book"/>
          <w:color w:val="231F20"/>
          <w:spacing w:val="-14"/>
        </w:rPr>
        <w:t xml:space="preserve"> </w:t>
      </w:r>
      <w:r>
        <w:rPr>
          <w:rFonts w:cs="Franklin Gothic Book"/>
          <w:color w:val="231F20"/>
        </w:rPr>
        <w:t>paid.</w:t>
      </w:r>
    </w:p>
    <w:p w14:paraId="571D204D"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bookmarkStart w:id="6" w:name="_Hlk9784550"/>
    </w:p>
    <w:p w14:paraId="136D00BE"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(F)</w:t>
      </w:r>
      <w:r>
        <w:rPr>
          <w:rFonts w:cs="Franklin Gothic Book"/>
          <w:color w:val="231F20"/>
        </w:rPr>
        <w:tab/>
      </w:r>
      <w:r w:rsidRPr="00D178E4">
        <w:rPr>
          <w:rFonts w:cs="Franklin Gothic Book"/>
          <w:color w:val="231F20"/>
        </w:rPr>
        <w:t>The Council shall have the power to fill any vacancy that may occur in the membership of the Competition between the closing date and the commencement of the Competition.</w:t>
      </w:r>
    </w:p>
    <w:p w14:paraId="57C23989" w14:textId="77777777" w:rsidR="00D550DC" w:rsidRDefault="00D550DC">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12625AB" w14:textId="77777777" w:rsidR="00D550DC" w:rsidRDefault="00103675">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w:t>
      </w:r>
      <w:r w:rsidR="00D178E4">
        <w:rPr>
          <w:rFonts w:cs="Franklin Gothic Book"/>
          <w:color w:val="231F20"/>
        </w:rPr>
        <w:t>G</w:t>
      </w:r>
      <w:r w:rsidRPr="00103675">
        <w:rPr>
          <w:rFonts w:cs="Franklin Gothic Book"/>
          <w:color w:val="231F20"/>
        </w:rPr>
        <w:t>)</w:t>
      </w:r>
      <w:r>
        <w:rPr>
          <w:rFonts w:cs="Franklin Gothic Book"/>
          <w:color w:val="231F20"/>
        </w:rPr>
        <w:tab/>
      </w:r>
      <w:r w:rsidRPr="00103675">
        <w:rPr>
          <w:rFonts w:cs="Franklin Gothic Book"/>
          <w:color w:val="231F20"/>
        </w:rPr>
        <w:t>The business of the Competition as determined by the Council may be transacted by electronic mail or facsimile.</w:t>
      </w:r>
    </w:p>
    <w:bookmarkEnd w:id="6"/>
    <w:p w14:paraId="3F7FF6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B1A9D6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PROTESTS, CLAIMS, COMPLAINTS, APPEALS</w:t>
      </w:r>
    </w:p>
    <w:p w14:paraId="3714856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94EA13A" w14:textId="77777777"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bookmarkStart w:id="7" w:name="_Hlk511665129"/>
      <w:r>
        <w:rPr>
          <w:rFonts w:cs="Franklin Gothic Book"/>
          <w:color w:val="231F20"/>
        </w:rPr>
        <w:t xml:space="preserve"> 7.</w:t>
      </w:r>
      <w:r>
        <w:rPr>
          <w:rFonts w:cs="Franklin Gothic Book"/>
          <w:color w:val="231F20"/>
        </w:rPr>
        <w:tab/>
        <w:t>(A)</w:t>
      </w:r>
      <w:r>
        <w:rPr>
          <w:rFonts w:cs="Franklin Gothic Book"/>
          <w:color w:val="231F20"/>
        </w:rPr>
        <w:tab/>
        <w:t>(i)</w:t>
      </w:r>
      <w:r>
        <w:rPr>
          <w:rFonts w:cs="Franklin Gothic Book"/>
          <w:color w:val="231F20"/>
        </w:rPr>
        <w:tab/>
        <w:t>All questions of eligibility, qualification of Players or interpretations of the</w:t>
      </w:r>
      <w:r>
        <w:rPr>
          <w:rFonts w:cs="Franklin Gothic Book"/>
          <w:color w:val="231F20"/>
          <w:spacing w:val="7"/>
        </w:rPr>
        <w:t xml:space="preserve"> </w:t>
      </w:r>
      <w:r>
        <w:rPr>
          <w:rFonts w:cs="Franklin Gothic Book"/>
          <w:color w:val="231F20"/>
        </w:rPr>
        <w:t xml:space="preserve">Rules shall be </w:t>
      </w:r>
      <w:bookmarkEnd w:id="7"/>
      <w:r>
        <w:rPr>
          <w:rFonts w:cs="Franklin Gothic Book"/>
          <w:color w:val="231F20"/>
        </w:rPr>
        <w:t xml:space="preserve">referred to the </w:t>
      </w:r>
      <w:bookmarkStart w:id="8" w:name="_Hlk528785068"/>
      <w:r>
        <w:rPr>
          <w:rFonts w:cs="Franklin Gothic Book"/>
          <w:color w:val="7030A0"/>
        </w:rPr>
        <w:t>Council</w:t>
      </w:r>
      <w:bookmarkEnd w:id="8"/>
      <w:r>
        <w:rPr>
          <w:rFonts w:cs="Franklin Gothic Book"/>
          <w:color w:val="231F20"/>
        </w:rPr>
        <w:t xml:space="preserve"> or a sub-committee duly appointed by the </w:t>
      </w:r>
      <w:r>
        <w:rPr>
          <w:rFonts w:cs="Franklin Gothic Book"/>
          <w:color w:val="7030A0"/>
        </w:rPr>
        <w:t>Council</w:t>
      </w:r>
      <w:r>
        <w:rPr>
          <w:rFonts w:cs="Franklin Gothic Book"/>
          <w:color w:val="231F20"/>
        </w:rPr>
        <w:t>.</w:t>
      </w:r>
    </w:p>
    <w:p w14:paraId="488BFB9F" w14:textId="77777777" w:rsidR="0076590A" w:rsidRDefault="0076590A">
      <w:pPr>
        <w:pStyle w:val="BodyText"/>
        <w:tabs>
          <w:tab w:val="left" w:pos="425"/>
          <w:tab w:val="left" w:pos="851"/>
          <w:tab w:val="left" w:pos="1276"/>
          <w:tab w:val="left" w:pos="1701"/>
          <w:tab w:val="left" w:pos="1843"/>
        </w:tabs>
        <w:spacing w:before="0" w:line="200" w:lineRule="atLeast"/>
        <w:ind w:left="1276" w:hanging="425"/>
        <w:rPr>
          <w:rFonts w:cs="Franklin Gothic Book"/>
          <w:color w:val="231F20"/>
        </w:rPr>
      </w:pPr>
      <w:r>
        <w:rPr>
          <w:rFonts w:cs="Franklin Gothic Book"/>
          <w:color w:val="231F20"/>
          <w:sz w:val="22"/>
          <w:szCs w:val="22"/>
        </w:rPr>
        <w:t>(ii)</w:t>
      </w:r>
      <w:r>
        <w:rPr>
          <w:rFonts w:cs="Franklin Gothic Book"/>
          <w:color w:val="231F20"/>
          <w:sz w:val="22"/>
          <w:szCs w:val="22"/>
        </w:rPr>
        <w:tab/>
        <w:t xml:space="preserve">Objections relevant to the dimensions of the pitch, goals, flag posts or other facilities of the venue will not be entertained by the </w:t>
      </w:r>
      <w:r>
        <w:rPr>
          <w:rFonts w:cs="Franklin Gothic Book"/>
          <w:color w:val="7030A0"/>
          <w:sz w:val="22"/>
          <w:szCs w:val="22"/>
        </w:rPr>
        <w:t>Council</w:t>
      </w:r>
      <w:r>
        <w:rPr>
          <w:rFonts w:cs="Franklin Gothic Book"/>
          <w:color w:val="231F20"/>
          <w:sz w:val="22"/>
          <w:szCs w:val="22"/>
        </w:rPr>
        <w:t xml:space="preserve"> unless a protest is lodged with the referee before the commencement of the Competition Match.</w:t>
      </w:r>
    </w:p>
    <w:p w14:paraId="3D40DC87" w14:textId="77777777" w:rsidR="0076590A" w:rsidRDefault="0076590A">
      <w:pPr>
        <w:pStyle w:val="ListParagraph"/>
        <w:tabs>
          <w:tab w:val="left" w:pos="425"/>
          <w:tab w:val="left" w:pos="709"/>
          <w:tab w:val="left" w:pos="851"/>
          <w:tab w:val="left" w:pos="1276"/>
          <w:tab w:val="left" w:pos="1701"/>
        </w:tabs>
        <w:spacing w:before="0" w:line="200" w:lineRule="atLeast"/>
        <w:ind w:left="851" w:right="0" w:hanging="851"/>
        <w:rPr>
          <w:rFonts w:cs="Franklin Gothic Book"/>
          <w:color w:val="231F20"/>
        </w:rPr>
      </w:pPr>
    </w:p>
    <w:p w14:paraId="7C58F1B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Except in cases where the </w:t>
      </w:r>
      <w:bookmarkStart w:id="9" w:name="_Hlk528785305"/>
      <w:r>
        <w:rPr>
          <w:rFonts w:cs="Franklin Gothic Book"/>
          <w:color w:val="7030A0"/>
        </w:rPr>
        <w:t>Council</w:t>
      </w:r>
      <w:r>
        <w:rPr>
          <w:rFonts w:cs="Franklin Gothic Book"/>
          <w:color w:val="231F20"/>
        </w:rPr>
        <w:t xml:space="preserve"> </w:t>
      </w:r>
      <w:bookmarkEnd w:id="9"/>
      <w:r>
        <w:rPr>
          <w:rFonts w:cs="Franklin Gothic Book"/>
          <w:color w:val="231F20"/>
        </w:rPr>
        <w:t xml:space="preserve">decide that there are special circumstances, protests and complaints (which must contain full particulars of the grounds upon which they are founded) must be lodged with the </w:t>
      </w:r>
      <w:r>
        <w:rPr>
          <w:rFonts w:cs="Franklin Gothic Book"/>
          <w:color w:val="7030A0"/>
        </w:rPr>
        <w:t>Chief Executive</w:t>
      </w:r>
      <w:r>
        <w:rPr>
          <w:rFonts w:cs="Franklin Gothic Book"/>
          <w:color w:val="231F20"/>
        </w:rPr>
        <w:t xml:space="preserve"> within</w:t>
      </w:r>
      <w:r>
        <w:rPr>
          <w:rFonts w:cs="Franklin Gothic Book"/>
          <w:color w:val="231F20"/>
          <w:spacing w:val="28"/>
        </w:rPr>
        <w:t xml:space="preserve"> </w:t>
      </w:r>
      <w:r>
        <w:rPr>
          <w:rFonts w:cs="Franklin Gothic Book"/>
          <w:color w:val="7030A0"/>
        </w:rPr>
        <w:t xml:space="preserve">five </w:t>
      </w:r>
      <w:r>
        <w:rPr>
          <w:rFonts w:cs="Franklin Gothic Book"/>
          <w:color w:val="231F20"/>
        </w:rPr>
        <w:t>days (excluding</w:t>
      </w:r>
      <w:r>
        <w:rPr>
          <w:rFonts w:cs="Franklin Gothic Book"/>
          <w:color w:val="231F20"/>
          <w:spacing w:val="-5"/>
        </w:rPr>
        <w:t xml:space="preserve"> </w:t>
      </w:r>
      <w:r>
        <w:rPr>
          <w:rFonts w:cs="Franklin Gothic Book"/>
          <w:color w:val="231F20"/>
        </w:rPr>
        <w:t>Sundays)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Competition </w:t>
      </w:r>
      <w:r>
        <w:rPr>
          <w:rFonts w:cs="Franklin Gothic Book"/>
          <w:color w:val="231F20"/>
        </w:rPr>
        <w:t>Match</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occurrence</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which</w:t>
      </w:r>
      <w:r>
        <w:rPr>
          <w:rFonts w:cs="Franklin Gothic Book"/>
          <w:color w:val="231F20"/>
          <w:spacing w:val="-5"/>
        </w:rPr>
        <w:t xml:space="preserve"> </w:t>
      </w:r>
      <w:r>
        <w:rPr>
          <w:rFonts w:cs="Franklin Gothic Book"/>
          <w:color w:val="231F20"/>
        </w:rPr>
        <w:t>they</w:t>
      </w:r>
      <w:r>
        <w:rPr>
          <w:rFonts w:cs="Franklin Gothic Book"/>
          <w:color w:val="231F20"/>
          <w:spacing w:val="-5"/>
        </w:rPr>
        <w:t xml:space="preserve"> </w:t>
      </w:r>
      <w:r>
        <w:rPr>
          <w:rFonts w:cs="Franklin Gothic Book"/>
          <w:color w:val="231F20"/>
          <w:spacing w:val="-3"/>
        </w:rPr>
        <w:t>refer.</w:t>
      </w:r>
      <w:r>
        <w:rPr>
          <w:rFonts w:cs="Franklin Gothic Book"/>
          <w:color w:val="231F20"/>
          <w:spacing w:val="18"/>
        </w:rPr>
        <w:t xml:space="preserve"> </w:t>
      </w:r>
      <w:r>
        <w:rPr>
          <w:rFonts w:cs="Franklin Gothic Book"/>
          <w:color w:val="231F20"/>
        </w:rPr>
        <w:t>A</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 xml:space="preserve">complaint shall not be withdrawn except by permission of the </w:t>
      </w:r>
      <w:r>
        <w:rPr>
          <w:rFonts w:cs="Franklin Gothic Book"/>
          <w:color w:val="7030A0"/>
        </w:rPr>
        <w:t>Council</w:t>
      </w:r>
      <w:r>
        <w:rPr>
          <w:rFonts w:cs="Franklin Gothic Book"/>
          <w:color w:val="231F20"/>
        </w:rPr>
        <w:t>. A member</w:t>
      </w:r>
      <w:r>
        <w:rPr>
          <w:rFonts w:cs="Franklin Gothic Book"/>
          <w:color w:val="231F20"/>
          <w:spacing w:val="28"/>
        </w:rPr>
        <w:t xml:space="preserve"> </w:t>
      </w:r>
      <w:r>
        <w:rPr>
          <w:rFonts w:cs="Franklin Gothic Book"/>
          <w:color w:val="231F20"/>
        </w:rPr>
        <w:t xml:space="preserve">of the </w:t>
      </w:r>
      <w:r>
        <w:rPr>
          <w:rFonts w:cs="Franklin Gothic Book"/>
          <w:color w:val="7030A0"/>
        </w:rPr>
        <w:t>Council</w:t>
      </w:r>
      <w:r>
        <w:rPr>
          <w:rFonts w:cs="Franklin Gothic Book"/>
          <w:color w:val="231F20"/>
        </w:rPr>
        <w:t xml:space="preserve"> who is a member of any Club involved shall not be present </w:t>
      </w:r>
      <w:r>
        <w:rPr>
          <w:rFonts w:cs="Franklin Gothic Book"/>
          <w:color w:val="231F20"/>
          <w:spacing w:val="-3"/>
        </w:rPr>
        <w:t xml:space="preserve">(except </w:t>
      </w:r>
      <w:r>
        <w:rPr>
          <w:rFonts w:cs="Franklin Gothic Book"/>
          <w:color w:val="231F20"/>
        </w:rPr>
        <w:t>as a witness or representative of his Club) when such protest or complaint is being determined.</w:t>
      </w:r>
    </w:p>
    <w:p w14:paraId="7B3F09E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C6B8A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No protest of whatever kind shall be considered by the </w:t>
      </w:r>
      <w:bookmarkStart w:id="10" w:name="_Hlk528786204"/>
      <w:r>
        <w:rPr>
          <w:rFonts w:cs="Franklin Gothic Book"/>
          <w:color w:val="7030A0"/>
        </w:rPr>
        <w:t>Council</w:t>
      </w:r>
      <w:bookmarkEnd w:id="10"/>
      <w:r>
        <w:rPr>
          <w:rFonts w:cs="Franklin Gothic Book"/>
          <w:color w:val="231F20"/>
        </w:rPr>
        <w:t xml:space="preserve"> unless</w:t>
      </w:r>
      <w:r>
        <w:rPr>
          <w:rFonts w:cs="Franklin Gothic Book"/>
          <w:color w:val="231F20"/>
          <w:spacing w:val="28"/>
        </w:rPr>
        <w:t xml:space="preserve"> </w:t>
      </w:r>
      <w:r>
        <w:rPr>
          <w:rFonts w:cs="Franklin Gothic Book"/>
          <w:color w:val="231F20"/>
        </w:rPr>
        <w:t xml:space="preserve">the complaining Club shall have deposited with the </w:t>
      </w:r>
      <w:r>
        <w:rPr>
          <w:rFonts w:cs="Franklin Gothic Book"/>
          <w:color w:val="7030A0"/>
        </w:rPr>
        <w:t>Chief Executive of the Association</w:t>
      </w:r>
      <w:r>
        <w:rPr>
          <w:rFonts w:cs="Franklin Gothic Book"/>
          <w:color w:val="231F20"/>
        </w:rPr>
        <w:t xml:space="preserve"> a sum in accordance with</w:t>
      </w:r>
      <w:r>
        <w:rPr>
          <w:rFonts w:cs="Franklin Gothic Book"/>
          <w:color w:val="231F20"/>
          <w:spacing w:val="28"/>
        </w:rPr>
        <w:t xml:space="preserve"> </w:t>
      </w:r>
      <w:r>
        <w:rPr>
          <w:rFonts w:cs="Franklin Gothic Book"/>
          <w:color w:val="231F20"/>
        </w:rPr>
        <w:t xml:space="preserve">the Fees </w:t>
      </w:r>
      <w:r>
        <w:rPr>
          <w:rFonts w:cs="Franklin Gothic Book"/>
          <w:color w:val="231F20"/>
          <w:spacing w:val="-3"/>
        </w:rPr>
        <w:t xml:space="preserve">Tariff. </w:t>
      </w:r>
      <w:r>
        <w:rPr>
          <w:rFonts w:cs="Franklin Gothic Book"/>
          <w:color w:val="231F20"/>
        </w:rPr>
        <w:t>This may be forfeited in whole or in part in the event of the complaining or</w:t>
      </w:r>
      <w:r>
        <w:rPr>
          <w:rFonts w:cs="Franklin Gothic Book"/>
          <w:color w:val="231F20"/>
          <w:spacing w:val="28"/>
        </w:rPr>
        <w:t xml:space="preserve"> </w:t>
      </w:r>
      <w:r>
        <w:rPr>
          <w:rFonts w:cs="Franklin Gothic Book"/>
          <w:color w:val="231F20"/>
        </w:rPr>
        <w:t>protesting Club losing its case.</w:t>
      </w:r>
      <w:r>
        <w:rPr>
          <w:rFonts w:cs="Franklin Gothic Book"/>
          <w:color w:val="231F20"/>
          <w:spacing w:val="28"/>
        </w:rPr>
        <w:t xml:space="preserve"> </w:t>
      </w:r>
      <w:r>
        <w:rPr>
          <w:rFonts w:cs="Franklin Gothic Book"/>
          <w:color w:val="231F20"/>
        </w:rPr>
        <w:t>The Competition shall have power to order the defaulting Club</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Club</w:t>
      </w:r>
      <w:r>
        <w:rPr>
          <w:rFonts w:cs="Franklin Gothic Book"/>
          <w:color w:val="231F20"/>
          <w:spacing w:val="-5"/>
        </w:rPr>
        <w:t xml:space="preserve"> </w:t>
      </w:r>
      <w:r>
        <w:rPr>
          <w:rFonts w:cs="Franklin Gothic Book"/>
          <w:color w:val="231F20"/>
        </w:rPr>
        <w:t>making</w:t>
      </w:r>
      <w:r>
        <w:rPr>
          <w:rFonts w:cs="Franklin Gothic Book"/>
          <w:color w:val="231F20"/>
          <w:spacing w:val="-5"/>
        </w:rPr>
        <w:t xml:space="preserve"> </w:t>
      </w:r>
      <w:r>
        <w:rPr>
          <w:rFonts w:cs="Franklin Gothic Book"/>
          <w:color w:val="231F20"/>
        </w:rPr>
        <w:t>a</w:t>
      </w:r>
      <w:r>
        <w:rPr>
          <w:rFonts w:cs="Franklin Gothic Book"/>
          <w:color w:val="231F20"/>
          <w:spacing w:val="-5"/>
        </w:rPr>
        <w:t xml:space="preserve"> </w:t>
      </w:r>
      <w:r>
        <w:rPr>
          <w:rFonts w:cs="Franklin Gothic Book"/>
          <w:color w:val="231F20"/>
        </w:rPr>
        <w:t>losing</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frivolous</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complaint</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pay</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expenses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 inquiry or to order that the costs to be shared by the</w:t>
      </w:r>
      <w:r>
        <w:rPr>
          <w:rFonts w:cs="Franklin Gothic Book"/>
          <w:color w:val="231F20"/>
          <w:spacing w:val="-4"/>
        </w:rPr>
        <w:t xml:space="preserve"> </w:t>
      </w:r>
      <w:r>
        <w:rPr>
          <w:rFonts w:cs="Franklin Gothic Book"/>
          <w:color w:val="231F20"/>
        </w:rPr>
        <w:t>parties.</w:t>
      </w:r>
    </w:p>
    <w:p w14:paraId="04A9872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6B1E48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All parties to a protest or complaint must receive a copy of the submission and must be afforded an opportunity to make a statement at least 7 days prior to the protest or</w:t>
      </w:r>
      <w:r>
        <w:rPr>
          <w:rFonts w:cs="Franklin Gothic Book"/>
          <w:color w:val="231F20"/>
          <w:spacing w:val="28"/>
        </w:rPr>
        <w:t xml:space="preserve"> </w:t>
      </w:r>
      <w:r>
        <w:rPr>
          <w:rFonts w:cs="Franklin Gothic Book"/>
          <w:color w:val="231F20"/>
        </w:rPr>
        <w:t>complaint being</w:t>
      </w:r>
      <w:r>
        <w:rPr>
          <w:rFonts w:cs="Franklin Gothic Book"/>
          <w:color w:val="231F20"/>
          <w:spacing w:val="-3"/>
        </w:rPr>
        <w:t xml:space="preserve"> </w:t>
      </w:r>
      <w:r>
        <w:rPr>
          <w:rFonts w:cs="Franklin Gothic Book"/>
          <w:color w:val="231F20"/>
        </w:rPr>
        <w:t xml:space="preserve">heard. All protests will be dealt with as correspondence, unless either party requests a Personal Hearing when forwarding the written response. If a Personal Hearing is requested, all parties must have received </w:t>
      </w:r>
      <w:r>
        <w:rPr>
          <w:rFonts w:cs="Franklin Gothic Book"/>
          <w:color w:val="7030A0"/>
        </w:rPr>
        <w:t xml:space="preserve">seven </w:t>
      </w:r>
      <w:r>
        <w:rPr>
          <w:rFonts w:cs="Franklin Gothic Book"/>
          <w:color w:val="231F20"/>
        </w:rPr>
        <w:t>days’ notice of the hearing should they be instructed to</w:t>
      </w:r>
      <w:r>
        <w:rPr>
          <w:rFonts w:cs="Franklin Gothic Book"/>
          <w:color w:val="231F20"/>
          <w:spacing w:val="-4"/>
        </w:rPr>
        <w:t xml:space="preserve"> </w:t>
      </w:r>
      <w:r>
        <w:rPr>
          <w:rFonts w:cs="Franklin Gothic Book"/>
          <w:color w:val="231F20"/>
        </w:rPr>
        <w:t>attend.</w:t>
      </w:r>
    </w:p>
    <w:p w14:paraId="21995D06"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13926F65"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 xml:space="preserve">The </w:t>
      </w:r>
      <w:r>
        <w:rPr>
          <w:rFonts w:cs="Franklin Gothic Book"/>
          <w:color w:val="7030A0"/>
        </w:rPr>
        <w:t>Council</w:t>
      </w:r>
      <w:r>
        <w:rPr>
          <w:rFonts w:cs="Franklin Gothic Book"/>
          <w:color w:val="231F20"/>
        </w:rPr>
        <w:t xml:space="preserve"> shall also have power to compel any party to the protest to</w:t>
      </w:r>
      <w:r>
        <w:rPr>
          <w:rFonts w:cs="Franklin Gothic Book"/>
          <w:color w:val="231F20"/>
          <w:spacing w:val="28"/>
        </w:rPr>
        <w:t xml:space="preserve"> </w:t>
      </w:r>
      <w:r>
        <w:rPr>
          <w:rFonts w:cs="Franklin Gothic Book"/>
          <w:color w:val="231F20"/>
        </w:rPr>
        <w:t xml:space="preserve">pay such expenses as the </w:t>
      </w:r>
      <w:r>
        <w:rPr>
          <w:rFonts w:cs="Franklin Gothic Book"/>
          <w:color w:val="7030A0"/>
        </w:rPr>
        <w:t>Council</w:t>
      </w:r>
      <w:r>
        <w:rPr>
          <w:rFonts w:cs="Franklin Gothic Book"/>
          <w:color w:val="231F20"/>
        </w:rPr>
        <w:t xml:space="preserve"> shall</w:t>
      </w:r>
      <w:r>
        <w:rPr>
          <w:rFonts w:cs="Franklin Gothic Book"/>
          <w:color w:val="231F20"/>
          <w:spacing w:val="-7"/>
        </w:rPr>
        <w:t xml:space="preserve"> </w:t>
      </w:r>
      <w:r>
        <w:rPr>
          <w:rFonts w:cs="Franklin Gothic Book"/>
          <w:color w:val="231F20"/>
        </w:rPr>
        <w:t>direct.</w:t>
      </w:r>
    </w:p>
    <w:p w14:paraId="73C842B7"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p>
    <w:p w14:paraId="64B45C31"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Any appeal against a decision of the </w:t>
      </w:r>
      <w:bookmarkStart w:id="11" w:name="_Hlk528841229"/>
      <w:r>
        <w:rPr>
          <w:rFonts w:cs="Franklin Gothic Book"/>
          <w:color w:val="7030A0"/>
        </w:rPr>
        <w:t>Council</w:t>
      </w:r>
      <w:r>
        <w:rPr>
          <w:rFonts w:cs="Franklin Gothic Book"/>
          <w:color w:val="231F20"/>
        </w:rPr>
        <w:t xml:space="preserve"> </w:t>
      </w:r>
      <w:bookmarkEnd w:id="11"/>
      <w:r>
        <w:rPr>
          <w:rFonts w:cs="Franklin Gothic Book"/>
          <w:color w:val="231F20"/>
        </w:rPr>
        <w:t xml:space="preserve">must be lodged with the </w:t>
      </w:r>
      <w:r>
        <w:rPr>
          <w:rFonts w:cs="Franklin Gothic Book"/>
          <w:color w:val="7030A0"/>
        </w:rPr>
        <w:t>Chief Executive of the Essex County Football Association</w:t>
      </w:r>
      <w:r>
        <w:rPr>
          <w:rFonts w:cs="Franklin Gothic Book"/>
          <w:color w:val="231F20"/>
        </w:rPr>
        <w:t xml:space="preserve"> within</w:t>
      </w:r>
      <w:r>
        <w:rPr>
          <w:rFonts w:cs="Franklin Gothic Book"/>
          <w:color w:val="231F20"/>
          <w:spacing w:val="-4"/>
        </w:rPr>
        <w:t xml:space="preserve"> </w:t>
      </w:r>
      <w:r>
        <w:rPr>
          <w:rFonts w:cs="Franklin Gothic Book"/>
          <w:color w:val="7030A0"/>
        </w:rPr>
        <w:t>3</w:t>
      </w:r>
      <w:r>
        <w:rPr>
          <w:rFonts w:cs="Franklin Gothic Book"/>
          <w:color w:val="231F20"/>
          <w:spacing w:val="-4"/>
        </w:rPr>
        <w:t xml:space="preserve"> </w:t>
      </w:r>
      <w:r>
        <w:rPr>
          <w:rFonts w:cs="Franklin Gothic Book"/>
          <w:color w:val="231F20"/>
        </w:rPr>
        <w:t>days</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posting</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written</w:t>
      </w:r>
      <w:r>
        <w:rPr>
          <w:rFonts w:cs="Franklin Gothic Book"/>
          <w:color w:val="231F20"/>
          <w:spacing w:val="-4"/>
        </w:rPr>
        <w:t xml:space="preserve"> </w:t>
      </w:r>
      <w:r>
        <w:rPr>
          <w:rFonts w:cs="Franklin Gothic Book"/>
          <w:color w:val="231F20"/>
        </w:rPr>
        <w:t>notification</w:t>
      </w:r>
      <w:r>
        <w:rPr>
          <w:rFonts w:cs="Franklin Gothic Book"/>
          <w:color w:val="231F20"/>
          <w:spacing w:val="-4"/>
        </w:rPr>
        <w:t xml:space="preserve"> </w:t>
      </w:r>
      <w:r>
        <w:rPr>
          <w:rFonts w:cs="Franklin Gothic Book"/>
          <w:color w:val="231F20"/>
        </w:rPr>
        <w:t>of the</w:t>
      </w:r>
      <w:r>
        <w:rPr>
          <w:rFonts w:cs="Franklin Gothic Book"/>
          <w:color w:val="231F20"/>
          <w:spacing w:val="-4"/>
        </w:rPr>
        <w:t xml:space="preserve"> </w:t>
      </w:r>
      <w:r>
        <w:rPr>
          <w:rFonts w:cs="Franklin Gothic Book"/>
          <w:color w:val="231F20"/>
        </w:rPr>
        <w:t>decision</w:t>
      </w:r>
      <w:r>
        <w:rPr>
          <w:rFonts w:cs="Franklin Gothic Book"/>
          <w:color w:val="231F20"/>
          <w:spacing w:val="-4"/>
        </w:rPr>
        <w:t xml:space="preserve"> </w:t>
      </w:r>
      <w:r>
        <w:rPr>
          <w:rFonts w:cs="Franklin Gothic Book"/>
          <w:color w:val="231F20"/>
        </w:rPr>
        <w:t>causing</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sidR="00FA7BAA">
        <w:rPr>
          <w:rFonts w:cs="Franklin Gothic Book"/>
          <w:color w:val="231F20"/>
          <w:spacing w:val="-4"/>
        </w:rPr>
        <w:t xml:space="preserve">including a </w:t>
      </w:r>
      <w:r>
        <w:rPr>
          <w:rFonts w:cs="Franklin Gothic Book"/>
          <w:color w:val="231F20"/>
        </w:rPr>
        <w:t>fee</w:t>
      </w:r>
      <w:r>
        <w:rPr>
          <w:rFonts w:cs="Franklin Gothic Book"/>
          <w:color w:val="231F20"/>
          <w:spacing w:val="-4"/>
        </w:rPr>
        <w:t xml:space="preserve"> of £35, for adjudication of a Board of Appeal. </w:t>
      </w:r>
      <w:r>
        <w:rPr>
          <w:rFonts w:cs="Franklin Gothic Book"/>
          <w:color w:val="7030A0"/>
        </w:rPr>
        <w:t>The grounds of the Appeal shall be in accordance with FA Rules</w:t>
      </w:r>
      <w:r>
        <w:rPr>
          <w:rFonts w:cs="Franklin Gothic Book"/>
          <w:color w:val="231F20"/>
        </w:rPr>
        <w:t xml:space="preserve">. The </w:t>
      </w:r>
      <w:r>
        <w:rPr>
          <w:rFonts w:cs="Franklin Gothic Book"/>
          <w:color w:val="7030A0"/>
        </w:rPr>
        <w:t>Board of Appeal</w:t>
      </w:r>
      <w:r>
        <w:rPr>
          <w:rFonts w:cs="Franklin Gothic Book"/>
          <w:color w:val="231F20"/>
        </w:rPr>
        <w:t xml:space="preserve"> may order the Appeal fee to</w:t>
      </w:r>
      <w:r>
        <w:rPr>
          <w:rFonts w:cs="Franklin Gothic Book"/>
          <w:color w:val="231F20"/>
          <w:spacing w:val="-4"/>
        </w:rPr>
        <w:t xml:space="preserve"> </w:t>
      </w:r>
      <w:r>
        <w:rPr>
          <w:rFonts w:cs="Franklin Gothic Book"/>
          <w:color w:val="231F20"/>
        </w:rPr>
        <w:t>be</w:t>
      </w:r>
      <w:r>
        <w:rPr>
          <w:rFonts w:cs="Franklin Gothic Book"/>
          <w:color w:val="231F20"/>
          <w:spacing w:val="-4"/>
        </w:rPr>
        <w:t xml:space="preserve"> </w:t>
      </w:r>
      <w:r>
        <w:rPr>
          <w:rFonts w:cs="Franklin Gothic Book"/>
          <w:color w:val="231F20"/>
        </w:rPr>
        <w:t>forfeited</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 xml:space="preserve">event of the appeal not being upheld and decide if costs are to be borne. The procedure for the appeal shall be determined by the </w:t>
      </w:r>
      <w:bookmarkStart w:id="12" w:name="_Hlk528787073"/>
      <w:r>
        <w:rPr>
          <w:rFonts w:cs="Franklin Gothic Book"/>
          <w:color w:val="231F20"/>
        </w:rPr>
        <w:t>Sanctioning Authority</w:t>
      </w:r>
      <w:bookmarkEnd w:id="12"/>
      <w:r>
        <w:rPr>
          <w:rFonts w:cs="Franklin Gothic Book"/>
          <w:color w:val="231F20"/>
        </w:rPr>
        <w:t xml:space="preserve">, in such respect </w:t>
      </w:r>
      <w:bookmarkStart w:id="13" w:name="_Hlk528786912"/>
      <w:r>
        <w:rPr>
          <w:rFonts w:cs="Franklin Gothic Book"/>
          <w:color w:val="231F20"/>
        </w:rPr>
        <w:t xml:space="preserve">the </w:t>
      </w:r>
      <w:bookmarkEnd w:id="13"/>
      <w:r>
        <w:rPr>
          <w:rFonts w:cs="Franklin Gothic Book"/>
          <w:color w:val="231F20"/>
        </w:rPr>
        <w:t>Sanctioning Authority may (but is not obliged to):</w:t>
      </w:r>
    </w:p>
    <w:p w14:paraId="7641AB6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w:t>
      </w:r>
      <w:r>
        <w:rPr>
          <w:rFonts w:cs="Franklin Gothic Book"/>
          <w:color w:val="231F20"/>
        </w:rPr>
        <w:tab/>
        <w:t>invite submissions by the parties involved;</w:t>
      </w:r>
    </w:p>
    <w:p w14:paraId="505A5674"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convene a hearing to hear the appeal;</w:t>
      </w:r>
    </w:p>
    <w:p w14:paraId="34B382A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permit new evidence; or</w:t>
      </w:r>
    </w:p>
    <w:p w14:paraId="65A8D4DA"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Pr>
          <w:rFonts w:cs="Franklin Gothic Book"/>
          <w:color w:val="231F20"/>
        </w:rPr>
        <w:t>(iv)</w:t>
      </w:r>
      <w:r>
        <w:rPr>
          <w:rFonts w:cs="Franklin Gothic Book"/>
          <w:color w:val="231F20"/>
        </w:rPr>
        <w:tab/>
        <w:t>impose deadlines as are appropriate</w:t>
      </w:r>
    </w:p>
    <w:p w14:paraId="18FA9D45"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rPr>
      </w:pPr>
    </w:p>
    <w:p w14:paraId="61700D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rPr>
        <w:tab/>
      </w:r>
      <w:r>
        <w:rPr>
          <w:rFonts w:cs="Franklin Gothic Book"/>
        </w:rPr>
        <w:tab/>
        <w:t>The decision of the Board of Appeal is final and binding on all parties concerned.</w:t>
      </w:r>
    </w:p>
    <w:p w14:paraId="22B0786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708878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4D43F3A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ANNUAL GENERAL MEETING</w:t>
      </w:r>
    </w:p>
    <w:p w14:paraId="42E7FF1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93163D4" w14:textId="77777777" w:rsidR="0076590A" w:rsidRDefault="0076590A">
      <w:pPr>
        <w:pStyle w:val="ListParagraph"/>
        <w:tabs>
          <w:tab w:val="left" w:pos="425"/>
          <w:tab w:val="left" w:pos="851"/>
          <w:tab w:val="left" w:pos="1276"/>
          <w:tab w:val="left" w:pos="1701"/>
        </w:tabs>
        <w:spacing w:before="0" w:line="200" w:lineRule="atLeast"/>
        <w:ind w:left="851" w:right="0" w:hanging="850"/>
        <w:rPr>
          <w:rFonts w:cs="Franklin Gothic Book"/>
          <w:color w:val="231F20"/>
        </w:rPr>
      </w:pPr>
      <w:r>
        <w:rPr>
          <w:rFonts w:cs="Franklin Gothic Book"/>
          <w:color w:val="231F20"/>
        </w:rPr>
        <w:t>8.</w:t>
      </w:r>
      <w:r>
        <w:rPr>
          <w:rFonts w:cs="Franklin Gothic Book"/>
          <w:color w:val="231F20"/>
        </w:rPr>
        <w:tab/>
      </w:r>
      <w:r>
        <w:rPr>
          <w:rFonts w:cs="Franklin Gothic Book"/>
          <w:color w:val="231F20"/>
        </w:rPr>
        <w:tab/>
        <w:t>Not in use</w:t>
      </w:r>
    </w:p>
    <w:p w14:paraId="56CF9362"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7455E87F" w14:textId="77777777" w:rsidR="0076590A" w:rsidRDefault="0076590A">
      <w:pPr>
        <w:pStyle w:val="ListParagraph"/>
        <w:tabs>
          <w:tab w:val="left" w:pos="425"/>
          <w:tab w:val="left" w:pos="851"/>
          <w:tab w:val="left" w:pos="1276"/>
          <w:tab w:val="left" w:pos="1411"/>
          <w:tab w:val="left" w:pos="1701"/>
        </w:tabs>
        <w:spacing w:before="0" w:line="200" w:lineRule="atLeast"/>
        <w:ind w:left="0" w:right="0" w:firstLine="0"/>
        <w:rPr>
          <w:rFonts w:cs="Franklin Gothic Book"/>
          <w:b/>
          <w:color w:val="231F20"/>
        </w:rPr>
      </w:pPr>
    </w:p>
    <w:p w14:paraId="1EC53E6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SPECIAL GENERAL MEETINGS</w:t>
      </w:r>
    </w:p>
    <w:p w14:paraId="0FF8EA3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B3D005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9.</w:t>
      </w:r>
      <w:r>
        <w:rPr>
          <w:rFonts w:cs="Franklin Gothic Book"/>
          <w:color w:val="231F20"/>
        </w:rPr>
        <w:tab/>
      </w:r>
      <w:r>
        <w:rPr>
          <w:rFonts w:cs="Franklin Gothic Book"/>
          <w:color w:val="231F20"/>
        </w:rPr>
        <w:tab/>
        <w:t>Not in use</w:t>
      </w:r>
    </w:p>
    <w:p w14:paraId="4E41E4D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Pr>
          <w:rFonts w:cs="Franklin Gothic Book"/>
          <w:color w:val="231F20"/>
          <w:sz w:val="22"/>
          <w:szCs w:val="22"/>
        </w:rPr>
        <w:tab/>
      </w:r>
    </w:p>
    <w:p w14:paraId="50F4D589"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5BB0C2E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AGREEMENT TO BE SIGNED</w:t>
      </w:r>
    </w:p>
    <w:p w14:paraId="27322BD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AC82CE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10.</w:t>
      </w:r>
      <w:r>
        <w:rPr>
          <w:rFonts w:cs="Franklin Gothic Book"/>
          <w:color w:val="231F20"/>
        </w:rPr>
        <w:tab/>
      </w:r>
      <w:r>
        <w:rPr>
          <w:rFonts w:cs="Franklin Gothic Book"/>
          <w:color w:val="231F20"/>
        </w:rPr>
        <w:tab/>
        <w:t xml:space="preserve">Each Club shall confirm they shall conform to the Rules and Regulations and to accept, abide by and implement the decisions of the Council, by completing the form provided for entry to the Competition or by completing entry through the Whole Game System. </w:t>
      </w:r>
    </w:p>
    <w:p w14:paraId="7C702974"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75F3518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CONTINUATION OF MEMBERSHIP, WITHDRAWAL OF A CLUB</w:t>
      </w:r>
    </w:p>
    <w:p w14:paraId="128BBB2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596AA0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11.</w:t>
      </w:r>
      <w:r>
        <w:rPr>
          <w:rFonts w:cs="Franklin Gothic Book"/>
          <w:color w:val="231F20"/>
        </w:rPr>
        <w:tab/>
        <w:t>(A)</w:t>
      </w:r>
      <w:r>
        <w:rPr>
          <w:rFonts w:cs="Franklin Gothic Book"/>
          <w:color w:val="231F20"/>
        </w:rPr>
        <w:tab/>
        <w:t xml:space="preserve">A Club shall not be allowed to withdraw any or all of its teams from the Competition after </w:t>
      </w:r>
      <w:r w:rsidR="00F637CB">
        <w:rPr>
          <w:rFonts w:cs="Franklin Gothic Book"/>
          <w:color w:val="231F20"/>
        </w:rPr>
        <w:t>the draw has taken place</w:t>
      </w:r>
      <w:r>
        <w:rPr>
          <w:rFonts w:cs="Franklin Gothic Book"/>
          <w:color w:val="231F20"/>
        </w:rPr>
        <w:t>. Any Club infringing this Rule shall be liable to a fine in accordance with the Fines Tariff.</w:t>
      </w:r>
    </w:p>
    <w:p w14:paraId="500645A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BAB19D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Pr>
          <w:rFonts w:cs="Franklin Gothic Book"/>
          <w:color w:val="231F20"/>
        </w:rPr>
        <w:tab/>
        <w:t>(B)</w:t>
      </w:r>
      <w:r>
        <w:rPr>
          <w:rFonts w:cs="Franklin Gothic Book"/>
          <w:color w:val="231F20"/>
        </w:rPr>
        <w:tab/>
        <w:t>Should any Club, owing to its suspension, or the suspension of Club members, by The Football Association or any County Football Association, be unable to play any County Cup game, they will be expelled from the relevant Competition.</w:t>
      </w:r>
    </w:p>
    <w:p w14:paraId="0E0A5453" w14:textId="77777777" w:rsidR="0076590A" w:rsidRDefault="0076590A">
      <w:pPr>
        <w:tabs>
          <w:tab w:val="left" w:pos="425"/>
          <w:tab w:val="left" w:pos="851"/>
          <w:tab w:val="left" w:pos="1276"/>
          <w:tab w:val="left" w:pos="1411"/>
          <w:tab w:val="left" w:pos="1701"/>
        </w:tabs>
        <w:spacing w:line="200" w:lineRule="atLeast"/>
        <w:jc w:val="both"/>
        <w:rPr>
          <w:rFonts w:cs="Franklin Gothic Book"/>
        </w:rPr>
      </w:pPr>
    </w:p>
    <w:p w14:paraId="3D51AF1F" w14:textId="77777777" w:rsidR="0076590A" w:rsidRDefault="0076590A">
      <w:pPr>
        <w:tabs>
          <w:tab w:val="left" w:pos="425"/>
          <w:tab w:val="left" w:pos="851"/>
          <w:tab w:val="left" w:pos="1276"/>
          <w:tab w:val="left" w:pos="1701"/>
        </w:tabs>
        <w:spacing w:line="200" w:lineRule="atLeast"/>
        <w:jc w:val="both"/>
        <w:rPr>
          <w:rFonts w:cs="Franklin Gothic Book"/>
          <w:b/>
        </w:rPr>
      </w:pPr>
      <w:r>
        <w:rPr>
          <w:rFonts w:cs="Franklin Gothic Book"/>
          <w:b/>
        </w:rPr>
        <w:t>EXCLUSION OF CLUBS, TEAMS. MISCONDUCT OF CLUBS, OFFICERS, PLAYERS</w:t>
      </w:r>
    </w:p>
    <w:p w14:paraId="01B8103B" w14:textId="77777777" w:rsidR="0036007A" w:rsidRDefault="0036007A">
      <w:pPr>
        <w:tabs>
          <w:tab w:val="left" w:pos="425"/>
          <w:tab w:val="left" w:pos="851"/>
          <w:tab w:val="left" w:pos="1276"/>
          <w:tab w:val="left" w:pos="1701"/>
        </w:tabs>
        <w:spacing w:line="200" w:lineRule="atLeast"/>
        <w:jc w:val="both"/>
        <w:rPr>
          <w:rFonts w:cs="Franklin Gothic Book"/>
          <w:color w:val="231F20"/>
        </w:rPr>
      </w:pPr>
    </w:p>
    <w:p w14:paraId="0D5364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12.</w:t>
      </w:r>
      <w:r>
        <w:rPr>
          <w:rFonts w:cs="Franklin Gothic Book"/>
          <w:color w:val="231F20"/>
        </w:rPr>
        <w:tab/>
      </w:r>
      <w:r>
        <w:rPr>
          <w:rFonts w:cs="Franklin Gothic Book"/>
          <w:color w:val="231F20"/>
        </w:rPr>
        <w:tab/>
        <w:t>Not in use</w:t>
      </w:r>
    </w:p>
    <w:p w14:paraId="533D9E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DE428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4E09FF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TROPHY</w:t>
      </w:r>
    </w:p>
    <w:p w14:paraId="286661B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7AC0454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13.</w:t>
      </w:r>
      <w:r>
        <w:rPr>
          <w:rFonts w:cs="Franklin Gothic Book"/>
          <w:color w:val="231F20"/>
        </w:rPr>
        <w:tab/>
        <w:t>(A)</w:t>
      </w:r>
      <w:r>
        <w:rPr>
          <w:rFonts w:cs="Franklin Gothic Book"/>
          <w:color w:val="231F20"/>
        </w:rPr>
        <w:tab/>
        <w:t>The Board of Directors of the Association shall be, for all intents and purposes, the legal owners of the cups and trophies, in trust for the Association and shall also have responsibility for the financial management of all Competitions.</w:t>
      </w:r>
    </w:p>
    <w:p w14:paraId="3D2FC3A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C7119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When the winning Club has been ascertained the Cup/Trophy shall be handed to the representatives of that Club on the understanding that within three days of its receipt an Agreement (subscribed by three persons) shall be sent to the Association as follows:</w:t>
      </w:r>
    </w:p>
    <w:p w14:paraId="49E2D90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r>
    </w:p>
    <w:p w14:paraId="1EAD0304"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“We [name], [name] and [name], being members of and representing the</w:t>
      </w:r>
      <w:r w:rsidR="00F637CB">
        <w:rPr>
          <w:rFonts w:cs="Franklin Gothic Book"/>
          <w:color w:val="231F20"/>
          <w:sz w:val="22"/>
          <w:szCs w:val="22"/>
        </w:rPr>
        <w:t xml:space="preserve"> ……………………</w:t>
      </w:r>
      <w:r>
        <w:rPr>
          <w:rFonts w:cs="Franklin Gothic Book"/>
          <w:color w:val="231F20"/>
          <w:sz w:val="22"/>
          <w:szCs w:val="22"/>
        </w:rPr>
        <w:t xml:space="preserve"> Club, having been declared winners of an Essex County Football Association Cup/Trophy as specified and the said Cup/Trophy having been delivered to us by the said Association do hereby on behalf of the said Club individually and conjointly engage to return the same to the County Office, in good order, and condition, on or before the 1st day of February next, or at any other time when called upon to do so.</w:t>
      </w:r>
      <w:r w:rsidR="00F637CB">
        <w:rPr>
          <w:rFonts w:cs="Franklin Gothic Book"/>
          <w:color w:val="231F20"/>
          <w:sz w:val="22"/>
          <w:szCs w:val="22"/>
        </w:rPr>
        <w:t xml:space="preserve"> </w:t>
      </w:r>
      <w:r w:rsidR="00F637CB" w:rsidRPr="00F637CB">
        <w:rPr>
          <w:rFonts w:cs="Franklin Gothic Book"/>
          <w:color w:val="231F20"/>
          <w:sz w:val="22"/>
          <w:szCs w:val="22"/>
        </w:rPr>
        <w:t>If the cup or trophy is lost or damaged whilst under our care, we agree to refund to the Competition the amount of its current value or the cost of its thorough repair.</w:t>
      </w:r>
      <w:r>
        <w:rPr>
          <w:rFonts w:cs="Franklin Gothic Book"/>
          <w:color w:val="231F20"/>
          <w:sz w:val="22"/>
          <w:szCs w:val="22"/>
        </w:rPr>
        <w:t xml:space="preserve">” </w:t>
      </w:r>
    </w:p>
    <w:p w14:paraId="6E5974A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DC764A"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Failure to comply will result in a fine in accordance with the Fines Tariff.</w:t>
      </w:r>
    </w:p>
    <w:p w14:paraId="3CB2F66F"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8A4DC69"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F637CB">
        <w:rPr>
          <w:rFonts w:cs="Franklin Gothic Book"/>
          <w:color w:val="231F20"/>
          <w:sz w:val="22"/>
          <w:szCs w:val="22"/>
        </w:rPr>
        <w:t>Any Club failing to return a Trophy in a clean state and ready for re-presentation by the due date shall be fined in accordance with the Fines Tariff.</w:t>
      </w:r>
    </w:p>
    <w:p w14:paraId="27A88B0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EB429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The Association is responsible for all engraving.</w:t>
      </w:r>
    </w:p>
    <w:p w14:paraId="6765B48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3CA8E0F"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b/>
          <w:color w:val="231F20"/>
          <w:sz w:val="22"/>
          <w:szCs w:val="22"/>
        </w:rPr>
      </w:pPr>
    </w:p>
    <w:p w14:paraId="4CB89D15"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ALTERATION TO RULES</w:t>
      </w:r>
    </w:p>
    <w:p w14:paraId="616EFAFB"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p>
    <w:p w14:paraId="799F4C8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14.</w:t>
      </w:r>
      <w:r>
        <w:rPr>
          <w:rFonts w:cs="Franklin Gothic Book"/>
          <w:color w:val="231F20"/>
        </w:rPr>
        <w:tab/>
      </w:r>
      <w:r>
        <w:rPr>
          <w:rFonts w:cs="Franklin Gothic Book"/>
          <w:color w:val="231F20"/>
        </w:rPr>
        <w:tab/>
        <w:t>Notice of proposed alterations to be considered by the Council shall be submitted to the Chief Executive by 1st March in each year. The proposals shall be circulated to the Council for a decision at the first Council Meeting following the closing date for implementation for the following season.</w:t>
      </w:r>
    </w:p>
    <w:p w14:paraId="6F4856C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535C18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Pr>
          <w:rFonts w:cs="Franklin Gothic Book"/>
          <w:color w:val="231F20"/>
          <w:sz w:val="22"/>
          <w:szCs w:val="22"/>
        </w:rPr>
        <w:tab/>
        <w:t>These Rules will be automatically updated by any mandatory changes to the Standard Code of Rules and Youth Standard Code of Rules.</w:t>
      </w:r>
    </w:p>
    <w:p w14:paraId="3A4DF23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5B512AB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FINANCE</w:t>
      </w:r>
    </w:p>
    <w:p w14:paraId="53DFFA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DA4C013" w14:textId="654C5808" w:rsidR="0076590A" w:rsidRDefault="0076590A" w:rsidP="0054617A">
      <w:pPr>
        <w:pStyle w:val="ListParagraph"/>
        <w:tabs>
          <w:tab w:val="left" w:pos="426"/>
          <w:tab w:val="left" w:pos="851"/>
          <w:tab w:val="left" w:pos="1276"/>
          <w:tab w:val="left" w:pos="1701"/>
        </w:tabs>
        <w:spacing w:before="0" w:line="200" w:lineRule="atLeast"/>
        <w:ind w:left="851" w:right="0" w:hanging="851"/>
      </w:pPr>
      <w:r>
        <w:rPr>
          <w:rFonts w:cs="Franklin Gothic Book"/>
          <w:color w:val="231F20"/>
        </w:rPr>
        <w:t>15.</w:t>
      </w:r>
      <w:r>
        <w:rPr>
          <w:rFonts w:cs="Franklin Gothic Book"/>
          <w:color w:val="231F20"/>
        </w:rPr>
        <w:tab/>
      </w:r>
      <w:r w:rsidR="0054617A">
        <w:rPr>
          <w:rFonts w:cs="Franklin Gothic Book"/>
          <w:color w:val="231F20"/>
        </w:rPr>
        <w:tab/>
      </w:r>
      <w:r>
        <w:t>FINALS OF COMPETITIONS</w:t>
      </w:r>
    </w:p>
    <w:p w14:paraId="24695C6A" w14:textId="77777777" w:rsidR="0076590A" w:rsidRDefault="0076590A">
      <w:pPr>
        <w:pStyle w:val="ListParagraph"/>
        <w:tabs>
          <w:tab w:val="left" w:pos="426"/>
          <w:tab w:val="left" w:pos="851"/>
          <w:tab w:val="left" w:pos="1276"/>
          <w:tab w:val="left" w:pos="1701"/>
        </w:tabs>
        <w:spacing w:line="200" w:lineRule="atLeast"/>
        <w:ind w:left="851" w:hanging="850"/>
      </w:pPr>
      <w:r>
        <w:tab/>
      </w:r>
      <w:r>
        <w:tab/>
        <w:t>In all Competitions the Council shall make the arrangements for the final ties and take entire control of them.</w:t>
      </w:r>
    </w:p>
    <w:p w14:paraId="790B1B3B" w14:textId="77777777" w:rsidR="0076590A" w:rsidRDefault="0076590A">
      <w:pPr>
        <w:pStyle w:val="ListParagraph"/>
        <w:tabs>
          <w:tab w:val="left" w:pos="426"/>
          <w:tab w:val="left" w:pos="851"/>
          <w:tab w:val="left" w:pos="1276"/>
          <w:tab w:val="left" w:pos="1701"/>
        </w:tabs>
        <w:spacing w:line="200" w:lineRule="atLeast"/>
        <w:ind w:left="1276" w:hanging="850"/>
      </w:pPr>
    </w:p>
    <w:p w14:paraId="3A20A6A3" w14:textId="77777777" w:rsidR="0076590A" w:rsidRDefault="0076590A">
      <w:pPr>
        <w:pStyle w:val="ListParagraph"/>
        <w:tabs>
          <w:tab w:val="left" w:pos="426"/>
          <w:tab w:val="left" w:pos="851"/>
          <w:tab w:val="left" w:pos="1276"/>
          <w:tab w:val="left" w:pos="1701"/>
        </w:tabs>
        <w:spacing w:line="200" w:lineRule="atLeast"/>
        <w:ind w:left="1276" w:hanging="850"/>
      </w:pPr>
      <w:r>
        <w:tab/>
        <w:t>(i)</w:t>
      </w:r>
      <w:r>
        <w:tab/>
        <w:t>All finals shall be played on such grounds as the Council may determine, the Association taking the receipts and paying the expenses. The admission charges shall be determined annually. Any Club failing to play without showing a good and sufficient reason for such failure shall forfeit the tie, be fined in accordance with the Fines Tariff and be reported to the Council for having been guilty of serious misconduct and liable to be dealt with under the Association Rule 11.</w:t>
      </w:r>
    </w:p>
    <w:p w14:paraId="11A58CF7" w14:textId="77777777" w:rsidR="0076590A" w:rsidRDefault="0076590A">
      <w:pPr>
        <w:pStyle w:val="ListParagraph"/>
        <w:tabs>
          <w:tab w:val="left" w:pos="426"/>
          <w:tab w:val="left" w:pos="851"/>
          <w:tab w:val="left" w:pos="1276"/>
          <w:tab w:val="left" w:pos="1701"/>
        </w:tabs>
        <w:spacing w:line="200" w:lineRule="atLeast"/>
        <w:ind w:left="1276" w:hanging="850"/>
      </w:pPr>
    </w:p>
    <w:p w14:paraId="171D99BA" w14:textId="77777777" w:rsidR="0076590A" w:rsidRDefault="0076590A">
      <w:pPr>
        <w:pStyle w:val="ListParagraph"/>
        <w:tabs>
          <w:tab w:val="left" w:pos="426"/>
          <w:tab w:val="left" w:pos="851"/>
          <w:tab w:val="left" w:pos="1276"/>
          <w:tab w:val="left" w:pos="1701"/>
        </w:tabs>
        <w:spacing w:line="200" w:lineRule="atLeast"/>
        <w:ind w:left="1276" w:hanging="850"/>
        <w:rPr>
          <w:rFonts w:cs="Franklin Gothic Book"/>
        </w:rPr>
      </w:pPr>
      <w:r>
        <w:tab/>
        <w:t>(ii)</w:t>
      </w:r>
      <w:r>
        <w:tab/>
        <w:t xml:space="preserve">The Association shall present mementoes to the Players and substitutes taking part in the final tie with a maximum of </w:t>
      </w:r>
      <w:r w:rsidR="00F637CB">
        <w:t>twenty</w:t>
      </w:r>
      <w:r>
        <w:t xml:space="preserve"> (</w:t>
      </w:r>
      <w:r w:rsidR="00F637CB">
        <w:t>20</w:t>
      </w:r>
      <w:r>
        <w:t>) mementoes being provided for each team, with no additional mementoes possible. The Council may also present a memento to the Clubs participating in the final ties, with no additional mementoes possible. The Association may, at its discretion, withhold the memento to which a player is entitled where a player has been ordered from the field of play.</w:t>
      </w:r>
    </w:p>
    <w:p w14:paraId="659F3EAC" w14:textId="77777777" w:rsidR="0076590A" w:rsidRDefault="0076590A">
      <w:pPr>
        <w:pStyle w:val="BodyText"/>
        <w:tabs>
          <w:tab w:val="left" w:pos="426"/>
          <w:tab w:val="left" w:pos="851"/>
          <w:tab w:val="left" w:pos="1276"/>
          <w:tab w:val="left" w:pos="1701"/>
        </w:tabs>
        <w:spacing w:before="0" w:line="200" w:lineRule="atLeast"/>
        <w:ind w:left="0" w:hanging="11"/>
        <w:rPr>
          <w:rFonts w:cs="Franklin Gothic Book"/>
          <w:sz w:val="22"/>
          <w:szCs w:val="22"/>
        </w:rPr>
      </w:pPr>
    </w:p>
    <w:p w14:paraId="29343EF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INSURANCE</w:t>
      </w:r>
    </w:p>
    <w:p w14:paraId="5460C54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F7D011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16.</w:t>
      </w:r>
      <w:r>
        <w:rPr>
          <w:rFonts w:cs="Franklin Gothic Book"/>
          <w:color w:val="231F20"/>
        </w:rPr>
        <w:tab/>
        <w:t>(A)</w:t>
      </w:r>
      <w:r>
        <w:rPr>
          <w:rFonts w:cs="Franklin Gothic Book"/>
          <w:color w:val="231F20"/>
        </w:rPr>
        <w:tab/>
        <w:t>All Clubs must have valid public liability insurance cover of at least ten million pounds (£10,000,000) at all</w:t>
      </w:r>
      <w:r>
        <w:rPr>
          <w:rFonts w:cs="Franklin Gothic Book"/>
          <w:color w:val="231F20"/>
          <w:spacing w:val="-6"/>
        </w:rPr>
        <w:t xml:space="preserve"> </w:t>
      </w:r>
      <w:r>
        <w:rPr>
          <w:rFonts w:cs="Franklin Gothic Book"/>
          <w:color w:val="231F20"/>
        </w:rPr>
        <w:t>times.</w:t>
      </w:r>
    </w:p>
    <w:p w14:paraId="199EE5E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FE7C5DB"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(B)</w:t>
      </w:r>
      <w:r>
        <w:rPr>
          <w:rFonts w:cs="Franklin Gothic Book"/>
          <w:color w:val="231F20"/>
          <w:sz w:val="22"/>
          <w:szCs w:val="22"/>
        </w:rPr>
        <w:tab/>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Pr>
          <w:rFonts w:cs="Franklin Gothic Book"/>
          <w:color w:val="231F20"/>
          <w:spacing w:val="28"/>
          <w:sz w:val="22"/>
          <w:szCs w:val="22"/>
        </w:rPr>
        <w:t xml:space="preserve"> </w:t>
      </w:r>
      <w:r>
        <w:rPr>
          <w:rFonts w:cs="Franklin Gothic Book"/>
          <w:color w:val="231F20"/>
          <w:sz w:val="22"/>
          <w:szCs w:val="22"/>
        </w:rPr>
        <w:t>cover</w:t>
      </w:r>
      <w:r>
        <w:rPr>
          <w:rFonts w:cs="Franklin Gothic Book"/>
          <w:color w:val="231F20"/>
          <w:spacing w:val="-6"/>
          <w:sz w:val="22"/>
          <w:szCs w:val="22"/>
        </w:rPr>
        <w:t xml:space="preserve"> </w:t>
      </w:r>
      <w:r>
        <w:rPr>
          <w:rFonts w:cs="Franklin Gothic Book"/>
          <w:color w:val="231F20"/>
          <w:sz w:val="22"/>
          <w:szCs w:val="22"/>
        </w:rPr>
        <w:t>determined</w:t>
      </w:r>
      <w:r>
        <w:rPr>
          <w:rFonts w:cs="Franklin Gothic Book"/>
          <w:color w:val="231F20"/>
          <w:spacing w:val="-6"/>
          <w:sz w:val="22"/>
          <w:szCs w:val="22"/>
        </w:rPr>
        <w:t xml:space="preserve"> </w:t>
      </w:r>
      <w:r>
        <w:rPr>
          <w:rFonts w:cs="Franklin Gothic Book"/>
          <w:color w:val="231F20"/>
          <w:sz w:val="22"/>
          <w:szCs w:val="22"/>
        </w:rPr>
        <w:t>from</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by</w:t>
      </w:r>
      <w:r>
        <w:rPr>
          <w:rFonts w:cs="Franklin Gothic Book"/>
          <w:color w:val="231F20"/>
          <w:spacing w:val="-6"/>
          <w:sz w:val="22"/>
          <w:szCs w:val="22"/>
        </w:rPr>
        <w:t xml:space="preserve"> </w:t>
      </w:r>
      <w:r>
        <w:rPr>
          <w:rFonts w:cs="Franklin Gothic Book"/>
          <w:color w:val="231F20"/>
          <w:sz w:val="22"/>
          <w:szCs w:val="22"/>
        </w:rPr>
        <w:t>the</w:t>
      </w:r>
      <w:r>
        <w:rPr>
          <w:rFonts w:cs="Franklin Gothic Book"/>
          <w:color w:val="231F20"/>
          <w:spacing w:val="-6"/>
          <w:sz w:val="22"/>
          <w:szCs w:val="22"/>
        </w:rPr>
        <w:t xml:space="preserve"> </w:t>
      </w:r>
      <w:r>
        <w:rPr>
          <w:rFonts w:cs="Franklin Gothic Book"/>
          <w:color w:val="231F20"/>
          <w:sz w:val="22"/>
          <w:szCs w:val="22"/>
        </w:rPr>
        <w:t>Sanctioning</w:t>
      </w:r>
      <w:r>
        <w:rPr>
          <w:rFonts w:cs="Franklin Gothic Book"/>
          <w:color w:val="231F20"/>
          <w:spacing w:val="-6"/>
          <w:sz w:val="22"/>
          <w:szCs w:val="22"/>
        </w:rPr>
        <w:t xml:space="preserve"> </w:t>
      </w:r>
      <w:r>
        <w:rPr>
          <w:rFonts w:cs="Franklin Gothic Book"/>
          <w:color w:val="231F20"/>
          <w:sz w:val="22"/>
          <w:szCs w:val="22"/>
        </w:rPr>
        <w:t>Authority.</w:t>
      </w:r>
      <w:r>
        <w:rPr>
          <w:rFonts w:cs="Franklin Gothic Book"/>
          <w:color w:val="231F20"/>
          <w:spacing w:val="-6"/>
          <w:sz w:val="22"/>
          <w:szCs w:val="22"/>
        </w:rPr>
        <w:t xml:space="preserve"> </w:t>
      </w:r>
      <w:r>
        <w:rPr>
          <w:rFonts w:cs="Franklin Gothic Book"/>
          <w:color w:val="231F20"/>
          <w:sz w:val="22"/>
          <w:szCs w:val="22"/>
        </w:rPr>
        <w:t>In</w:t>
      </w:r>
      <w:r>
        <w:rPr>
          <w:rFonts w:cs="Franklin Gothic Book"/>
          <w:color w:val="231F20"/>
          <w:spacing w:val="-6"/>
          <w:sz w:val="22"/>
          <w:szCs w:val="22"/>
        </w:rPr>
        <w:t xml:space="preserve"> </w:t>
      </w:r>
      <w:r>
        <w:rPr>
          <w:rFonts w:cs="Franklin Gothic Book"/>
          <w:color w:val="231F20"/>
          <w:sz w:val="22"/>
          <w:szCs w:val="22"/>
        </w:rPr>
        <w:t>instances</w:t>
      </w:r>
      <w:r>
        <w:rPr>
          <w:rFonts w:cs="Franklin Gothic Book"/>
          <w:color w:val="231F20"/>
          <w:spacing w:val="-6"/>
          <w:sz w:val="22"/>
          <w:szCs w:val="22"/>
        </w:rPr>
        <w:t xml:space="preserve"> </w:t>
      </w:r>
      <w:r>
        <w:rPr>
          <w:rFonts w:cs="Franklin Gothic Book"/>
          <w:color w:val="231F20"/>
          <w:sz w:val="22"/>
          <w:szCs w:val="22"/>
        </w:rPr>
        <w:t>where</w:t>
      </w:r>
      <w:r>
        <w:rPr>
          <w:rFonts w:cs="Franklin Gothic Book"/>
          <w:color w:val="231F20"/>
          <w:spacing w:val="-6"/>
          <w:sz w:val="22"/>
          <w:szCs w:val="22"/>
        </w:rPr>
        <w:t xml:space="preserve"> </w:t>
      </w:r>
      <w:r>
        <w:rPr>
          <w:rFonts w:cs="Franklin Gothic Book"/>
          <w:color w:val="231F20"/>
          <w:sz w:val="22"/>
          <w:szCs w:val="22"/>
        </w:rPr>
        <w:t>The FA is the Sanctioning Authority, the minimum recommended cover will be</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cover</w:t>
      </w:r>
      <w:r>
        <w:rPr>
          <w:rFonts w:cs="Franklin Gothic Book"/>
          <w:color w:val="231F20"/>
          <w:spacing w:val="-3"/>
          <w:sz w:val="22"/>
          <w:szCs w:val="22"/>
        </w:rPr>
        <w:t xml:space="preserve"> </w:t>
      </w:r>
      <w:r>
        <w:rPr>
          <w:rFonts w:cs="Franklin Gothic Book"/>
          <w:color w:val="231F20"/>
          <w:sz w:val="22"/>
          <w:szCs w:val="22"/>
        </w:rPr>
        <w:t>required</w:t>
      </w:r>
      <w:r>
        <w:rPr>
          <w:rFonts w:cs="Franklin Gothic Book"/>
          <w:color w:val="231F20"/>
          <w:spacing w:val="-3"/>
          <w:sz w:val="22"/>
          <w:szCs w:val="22"/>
        </w:rPr>
        <w:t xml:space="preserve"> </w:t>
      </w:r>
      <w:r>
        <w:rPr>
          <w:rFonts w:cs="Franklin Gothic Book"/>
          <w:color w:val="231F20"/>
          <w:sz w:val="22"/>
          <w:szCs w:val="22"/>
        </w:rPr>
        <w:t>by</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Affiliated</w:t>
      </w:r>
      <w:r>
        <w:rPr>
          <w:rFonts w:cs="Franklin Gothic Book"/>
          <w:color w:val="231F20"/>
          <w:spacing w:val="-3"/>
          <w:sz w:val="22"/>
          <w:szCs w:val="22"/>
        </w:rPr>
        <w:t xml:space="preserve"> </w:t>
      </w:r>
      <w:r>
        <w:rPr>
          <w:rFonts w:cs="Franklin Gothic Book"/>
          <w:color w:val="231F20"/>
          <w:sz w:val="22"/>
          <w:szCs w:val="22"/>
        </w:rPr>
        <w:t>Association</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which</w:t>
      </w:r>
      <w:r>
        <w:rPr>
          <w:rFonts w:cs="Franklin Gothic Book"/>
          <w:color w:val="231F20"/>
          <w:spacing w:val="-3"/>
          <w:sz w:val="22"/>
          <w:szCs w:val="22"/>
        </w:rPr>
        <w:t xml:space="preserve"> </w:t>
      </w:r>
      <w:r>
        <w:rPr>
          <w:rFonts w:cs="Franklin Gothic Book"/>
          <w:color w:val="231F20"/>
          <w:sz w:val="22"/>
          <w:szCs w:val="22"/>
        </w:rPr>
        <w:t>a</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affiliates.</w:t>
      </w:r>
    </w:p>
    <w:p w14:paraId="799E600F"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BD8293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t>Failure to comply with Rule 16(A) or 16(B) will result in a fine in accordance with the Fines Tariff.</w:t>
      </w:r>
    </w:p>
    <w:p w14:paraId="3EB30ADD"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5B483DE"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DISSOLUTION</w:t>
      </w:r>
    </w:p>
    <w:p w14:paraId="2933D5B5"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49A568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17.</w:t>
      </w:r>
      <w:r>
        <w:rPr>
          <w:rFonts w:cs="Franklin Gothic Book"/>
          <w:color w:val="231F20"/>
        </w:rPr>
        <w:tab/>
      </w:r>
      <w:r>
        <w:rPr>
          <w:rFonts w:cs="Franklin Gothic Book"/>
          <w:color w:val="231F20"/>
        </w:rPr>
        <w:tab/>
        <w:t>Not in use.</w:t>
      </w:r>
    </w:p>
    <w:p w14:paraId="6FF711DF"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475901E"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t>MATCH RELATED RULES</w:t>
      </w:r>
    </w:p>
    <w:p w14:paraId="5D26D5B1"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35E0DED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QUALIFICATION OF PLAYERS</w:t>
      </w:r>
    </w:p>
    <w:p w14:paraId="0ED0A08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61D49F36" w14:textId="4563040D" w:rsidR="0076590A" w:rsidRDefault="0076590A" w:rsidP="0054617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18.</w:t>
      </w:r>
      <w:r>
        <w:rPr>
          <w:rFonts w:cs="Franklin Gothic Book"/>
          <w:color w:val="231F20"/>
        </w:rPr>
        <w:tab/>
        <w:t>(A)</w:t>
      </w:r>
      <w:r>
        <w:rPr>
          <w:rFonts w:cs="Franklin Gothic Book"/>
          <w:color w:val="231F20"/>
        </w:rPr>
        <w:tab/>
        <w:t>Contract players are not permitted to play in this Competition with the exception of those Players who are registered under Contract with the same Club who have a team operating at Steps 1 to 6 of the National League System.</w:t>
      </w:r>
    </w:p>
    <w:p w14:paraId="34ECB25C" w14:textId="77777777" w:rsidR="0076590A" w:rsidRDefault="0076590A">
      <w:pPr>
        <w:pStyle w:val="BodyText"/>
        <w:tabs>
          <w:tab w:val="left" w:pos="425"/>
          <w:tab w:val="left" w:pos="851"/>
          <w:tab w:val="left" w:pos="1276"/>
          <w:tab w:val="left" w:pos="1701"/>
        </w:tabs>
        <w:spacing w:before="0" w:line="200" w:lineRule="atLeast"/>
        <w:ind w:left="1276" w:hanging="1276"/>
        <w:rPr>
          <w:rFonts w:cs="Franklin Gothic Book"/>
          <w:color w:val="231F20"/>
          <w:sz w:val="22"/>
          <w:szCs w:val="22"/>
        </w:rPr>
      </w:pPr>
      <w:r>
        <w:rPr>
          <w:rFonts w:cs="Franklin Gothic Book"/>
          <w:color w:val="231F20"/>
          <w:sz w:val="22"/>
          <w:szCs w:val="22"/>
        </w:rPr>
        <w:t xml:space="preserve"> </w:t>
      </w:r>
    </w:p>
    <w:p w14:paraId="778341C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It</w:t>
      </w:r>
      <w:r>
        <w:rPr>
          <w:rFonts w:cs="Franklin Gothic Book"/>
          <w:color w:val="231F20"/>
          <w:spacing w:val="-3"/>
          <w:sz w:val="22"/>
          <w:szCs w:val="22"/>
        </w:rPr>
        <w:t xml:space="preserve"> </w:t>
      </w:r>
      <w:r>
        <w:rPr>
          <w:rFonts w:cs="Franklin Gothic Book"/>
          <w:color w:val="231F20"/>
          <w:sz w:val="22"/>
          <w:szCs w:val="22"/>
        </w:rPr>
        <w:t>is</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responsibility</w:t>
      </w:r>
      <w:r>
        <w:rPr>
          <w:rFonts w:cs="Franklin Gothic Book"/>
          <w:color w:val="231F20"/>
          <w:spacing w:val="-3"/>
          <w:sz w:val="22"/>
          <w:szCs w:val="22"/>
        </w:rPr>
        <w:t xml:space="preserve"> </w:t>
      </w:r>
      <w:r>
        <w:rPr>
          <w:rFonts w:cs="Franklin Gothic Book"/>
          <w:color w:val="231F20"/>
          <w:sz w:val="22"/>
          <w:szCs w:val="22"/>
        </w:rPr>
        <w:t>of</w:t>
      </w:r>
      <w:r>
        <w:rPr>
          <w:rFonts w:cs="Franklin Gothic Book"/>
          <w:color w:val="231F20"/>
          <w:spacing w:val="-3"/>
          <w:sz w:val="22"/>
          <w:szCs w:val="22"/>
        </w:rPr>
        <w:t xml:space="preserve"> </w:t>
      </w:r>
      <w:r>
        <w:rPr>
          <w:rFonts w:cs="Franklin Gothic Book"/>
          <w:color w:val="231F20"/>
          <w:sz w:val="22"/>
          <w:szCs w:val="22"/>
        </w:rPr>
        <w:t>each</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ensure</w:t>
      </w:r>
      <w:r>
        <w:rPr>
          <w:rFonts w:cs="Franklin Gothic Book"/>
          <w:color w:val="231F20"/>
          <w:spacing w:val="-3"/>
          <w:sz w:val="22"/>
          <w:szCs w:val="22"/>
        </w:rPr>
        <w:t xml:space="preserve"> </w:t>
      </w:r>
      <w:r>
        <w:rPr>
          <w:rFonts w:cs="Franklin Gothic Book"/>
          <w:color w:val="231F20"/>
          <w:sz w:val="22"/>
          <w:szCs w:val="22"/>
        </w:rPr>
        <w:t>that</w:t>
      </w:r>
      <w:r>
        <w:rPr>
          <w:rFonts w:cs="Franklin Gothic Book"/>
          <w:color w:val="231F20"/>
          <w:spacing w:val="-3"/>
          <w:sz w:val="22"/>
          <w:szCs w:val="22"/>
        </w:rPr>
        <w:t xml:space="preserve"> </w:t>
      </w:r>
      <w:r>
        <w:rPr>
          <w:rFonts w:cs="Franklin Gothic Book"/>
          <w:color w:val="231F20"/>
          <w:sz w:val="22"/>
          <w:szCs w:val="22"/>
        </w:rPr>
        <w:t>any</w:t>
      </w:r>
      <w:r>
        <w:rPr>
          <w:rFonts w:cs="Franklin Gothic Book"/>
          <w:color w:val="231F20"/>
          <w:spacing w:val="-3"/>
          <w:sz w:val="22"/>
          <w:szCs w:val="22"/>
        </w:rPr>
        <w:t xml:space="preserve"> </w:t>
      </w:r>
      <w:r>
        <w:rPr>
          <w:rFonts w:cs="Franklin Gothic Book"/>
          <w:color w:val="231F20"/>
          <w:sz w:val="22"/>
          <w:szCs w:val="22"/>
        </w:rPr>
        <w:t>Player</w:t>
      </w:r>
      <w:r>
        <w:rPr>
          <w:rFonts w:cs="Franklin Gothic Book"/>
          <w:color w:val="231F20"/>
          <w:spacing w:val="-3"/>
          <w:sz w:val="22"/>
          <w:szCs w:val="22"/>
        </w:rPr>
        <w:t xml:space="preserve"> </w:t>
      </w:r>
      <w:r>
        <w:rPr>
          <w:rFonts w:cs="Franklin Gothic Book"/>
          <w:color w:val="231F20"/>
          <w:sz w:val="22"/>
          <w:szCs w:val="22"/>
        </w:rPr>
        <w:t>registered</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Club has, where necessary, the required International Transfer Certificate. Clearance</w:t>
      </w:r>
      <w:r>
        <w:rPr>
          <w:rFonts w:cs="Franklin Gothic Book"/>
          <w:color w:val="231F20"/>
          <w:spacing w:val="28"/>
          <w:sz w:val="22"/>
          <w:szCs w:val="22"/>
        </w:rPr>
        <w:t xml:space="preserve"> </w:t>
      </w:r>
      <w:r>
        <w:rPr>
          <w:rFonts w:cs="Franklin Gothic Book"/>
          <w:color w:val="231F20"/>
          <w:sz w:val="22"/>
          <w:szCs w:val="22"/>
        </w:rPr>
        <w:t>is required for any Player aged 10 and over crossing borders including Wales, Scotland and</w:t>
      </w:r>
      <w:r>
        <w:rPr>
          <w:rFonts w:cs="Franklin Gothic Book"/>
          <w:color w:val="231F20"/>
          <w:spacing w:val="-2"/>
          <w:sz w:val="22"/>
          <w:szCs w:val="22"/>
        </w:rPr>
        <w:t xml:space="preserve"> </w:t>
      </w:r>
      <w:r>
        <w:rPr>
          <w:rFonts w:cs="Franklin Gothic Book"/>
          <w:color w:val="231F20"/>
          <w:sz w:val="22"/>
          <w:szCs w:val="22"/>
        </w:rPr>
        <w:t>Ireland.</w:t>
      </w:r>
    </w:p>
    <w:p w14:paraId="018008CD"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27DE644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(B)</w:t>
      </w:r>
      <w:r>
        <w:rPr>
          <w:rFonts w:cs="Franklin Gothic Book"/>
          <w:color w:val="231F20"/>
          <w:sz w:val="22"/>
          <w:szCs w:val="22"/>
        </w:rPr>
        <w:tab/>
        <w:t>A player is one who, being in all other respects eligible, is a bona fide member of the Club and [i] in the case of a player under written contract, is registered with The Football Association, or [ii] in the case of a player without a written contract, is registered for the Club with the League in which the Team competes, in the current season.</w:t>
      </w:r>
    </w:p>
    <w:p w14:paraId="19BA06C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0A21556" w14:textId="47BC763D"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For all matches, up to and including the Semi-Final tie, all registrations must have been </w:t>
      </w:r>
      <w:r w:rsidR="0054617A">
        <w:rPr>
          <w:rFonts w:cs="Franklin Gothic Book"/>
          <w:color w:val="231F20"/>
          <w:sz w:val="22"/>
          <w:szCs w:val="22"/>
        </w:rPr>
        <w:t>received</w:t>
      </w:r>
      <w:r>
        <w:rPr>
          <w:rFonts w:cs="Franklin Gothic Book"/>
          <w:color w:val="231F20"/>
          <w:sz w:val="22"/>
          <w:szCs w:val="22"/>
        </w:rPr>
        <w:t xml:space="preserve"> by the appropriate Saturday/Sunday Competition as defined in Rule 22(F) and/or The Football Association by 12:00 noon on the day prior to the date of the match. In order to be eligible for the final tie, players must have been correctly registered and eligible for the Semi-Finals round of the Competition.</w:t>
      </w:r>
    </w:p>
    <w:p w14:paraId="35193FB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24AD81BF" w14:textId="029F3481"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In the case of a postponed or replayed tie, only those players who were eligible on the date originally fixed for the </w:t>
      </w:r>
      <w:r w:rsidR="00D178E4">
        <w:rPr>
          <w:rFonts w:cs="Franklin Gothic Book"/>
          <w:color w:val="231F20"/>
          <w:sz w:val="22"/>
          <w:szCs w:val="22"/>
        </w:rPr>
        <w:t>tie</w:t>
      </w:r>
      <w:r>
        <w:rPr>
          <w:rFonts w:cs="Franklin Gothic Book"/>
          <w:color w:val="231F20"/>
          <w:sz w:val="22"/>
          <w:szCs w:val="22"/>
        </w:rPr>
        <w:t xml:space="preserve"> shall be allowed to play, with the proviso that players who were eligible on the original date and who subsequently become disqualified within the terms of this Rule, shall not be permitted to play. Likewise, a player who has been suspended may, if otherwise qualified, play in postponed matches after the terms of their suspension has expired.</w:t>
      </w:r>
    </w:p>
    <w:p w14:paraId="2F5731B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743F6CB6" w14:textId="73201D84"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all cases, onus shall be on the Club to produce evidence of registration, if required and requested by the Council.</w:t>
      </w:r>
    </w:p>
    <w:p w14:paraId="403A7FD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F4779E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AGE RESTRICTIONS</w:t>
      </w:r>
    </w:p>
    <w:p w14:paraId="141B829C" w14:textId="1F3F486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In the </w:t>
      </w:r>
      <w:r w:rsidR="0054617A">
        <w:rPr>
          <w:rFonts w:cs="Franklin Gothic Book"/>
          <w:color w:val="231F20"/>
          <w:sz w:val="22"/>
          <w:szCs w:val="22"/>
        </w:rPr>
        <w:t xml:space="preserve">Saturday and Sunday </w:t>
      </w:r>
      <w:r>
        <w:rPr>
          <w:rFonts w:cs="Franklin Gothic Book"/>
          <w:color w:val="231F20"/>
          <w:sz w:val="22"/>
          <w:szCs w:val="22"/>
        </w:rPr>
        <w:t>Veterans C</w:t>
      </w:r>
      <w:r w:rsidR="0054617A">
        <w:rPr>
          <w:rFonts w:cs="Franklin Gothic Book"/>
          <w:color w:val="231F20"/>
          <w:sz w:val="22"/>
          <w:szCs w:val="22"/>
        </w:rPr>
        <w:t>up</w:t>
      </w:r>
      <w:r>
        <w:rPr>
          <w:rFonts w:cs="Franklin Gothic Book"/>
          <w:color w:val="231F20"/>
          <w:sz w:val="22"/>
          <w:szCs w:val="22"/>
        </w:rPr>
        <w:t xml:space="preserve"> only players </w:t>
      </w:r>
      <w:bookmarkStart w:id="14" w:name="_Hlk44273279"/>
      <w:r>
        <w:rPr>
          <w:rFonts w:cs="Franklin Gothic Book"/>
          <w:color w:val="231F20"/>
          <w:sz w:val="22"/>
          <w:szCs w:val="22"/>
        </w:rPr>
        <w:t>who have attained the age of 35 years will be eligible to play.</w:t>
      </w:r>
    </w:p>
    <w:bookmarkEnd w:id="14"/>
    <w:p w14:paraId="59CA102E" w14:textId="37DB9059" w:rsidR="0054617A" w:rsidRDefault="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EEB76DB" w14:textId="5CBDAA81"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Veterans Trophy only players who have attained the age of 45 years will be eligible to play.</w:t>
      </w:r>
    </w:p>
    <w:p w14:paraId="7E6E544A"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69A48ED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Youth &amp; Girls Competitions:</w:t>
      </w:r>
    </w:p>
    <w:p w14:paraId="6909E1BE"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Pelly Cup - all players must be under 18 as at midnight on 31st August of the current season.</w:t>
      </w:r>
    </w:p>
    <w:p w14:paraId="3B2622F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Cassells Cup - all players must be under 16 as at midnight of 31st August of the current season.</w:t>
      </w:r>
    </w:p>
    <w:p w14:paraId="411861F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U15s Rosser Cup - all players must be under 15 as at midnight of 31st August of the current season.</w:t>
      </w:r>
    </w:p>
    <w:p w14:paraId="5F73A48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Andrews Cup - all players must be under 14 as at midnight of 31st August of the current season.</w:t>
      </w:r>
    </w:p>
    <w:p w14:paraId="727B169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U13s Cordell Cup - all players must be under 13 as at midnight of 31st August of the current season</w:t>
      </w:r>
    </w:p>
    <w:p w14:paraId="771FB43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Cup - all players must be under 12 as at midnight of 31st August of the current season</w:t>
      </w:r>
    </w:p>
    <w:p w14:paraId="165195E6"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Girls Cup - all players must be under 18 as at midnight of 31st August of the current season.</w:t>
      </w:r>
    </w:p>
    <w:p w14:paraId="52F04C0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Girls Cup - all players must be under 16 as at midnight of 31st August of the current season.</w:t>
      </w:r>
    </w:p>
    <w:p w14:paraId="67A1A09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Girls Cup - all players must be under 14 as at midnight of 31st August of the current season.</w:t>
      </w:r>
    </w:p>
    <w:p w14:paraId="6DD35020" w14:textId="62EECB07"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Girls Cup - all players must be under 12 as at midnight of 31st August of the current season.</w:t>
      </w:r>
    </w:p>
    <w:p w14:paraId="3E9A272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p>
    <w:p w14:paraId="3ADCF7C2"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accordance with the foregoing qualifications a player under the age of 15 as at midnight on 31st August in the playing season must not play in a match where any other player is older or younger by 2 years or more.</w:t>
      </w:r>
    </w:p>
    <w:p w14:paraId="4A19993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318386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COMPETITION RESTRICTIONS</w:t>
      </w:r>
    </w:p>
    <w:p w14:paraId="6338F506"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Premier Cup:</w:t>
      </w:r>
      <w:r>
        <w:rPr>
          <w:rFonts w:cs="Franklin Gothic Book"/>
          <w:color w:val="231F20"/>
          <w:sz w:val="22"/>
          <w:szCs w:val="22"/>
        </w:rPr>
        <w:t xml:space="preserve"> A player is disqualified from playing in the Competition if, in the current season, he has played in more than eight (8) matches for a recognised First Team of a Club at Step 6 of the National League System or above.</w:t>
      </w:r>
    </w:p>
    <w:p w14:paraId="1B1CE21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E195575"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Junior Cup, Saturday Junior Trophy and Saturday Veterans Cup</w:t>
      </w:r>
      <w:r>
        <w:rPr>
          <w:rFonts w:cs="Franklin Gothic Book"/>
          <w:color w:val="231F20"/>
          <w:sz w:val="22"/>
          <w:szCs w:val="22"/>
        </w:rPr>
        <w:t>: A player is disqualified from playing in these Competitions if he has played in:</w:t>
      </w:r>
    </w:p>
    <w:p w14:paraId="6CF03494"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 </w:t>
      </w:r>
      <w:r>
        <w:rPr>
          <w:rFonts w:cs="Franklin Gothic Book"/>
          <w:color w:val="231F20"/>
          <w:sz w:val="22"/>
          <w:szCs w:val="22"/>
        </w:rPr>
        <w:tab/>
        <w:t>More than four (4) matches for a recognised first team of a Club at Step 6 of the National League System or above, or any senior representative match, in the current season.</w:t>
      </w:r>
    </w:p>
    <w:p w14:paraId="561E121E"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(ii) </w:t>
      </w:r>
      <w:r>
        <w:rPr>
          <w:rFonts w:cs="Franklin Gothic Book"/>
          <w:color w:val="231F20"/>
          <w:sz w:val="22"/>
          <w:szCs w:val="22"/>
        </w:rPr>
        <w:tab/>
        <w:t xml:space="preserve">The </w:t>
      </w:r>
      <w:r w:rsidR="00C2697A">
        <w:rPr>
          <w:rFonts w:cs="Franklin Gothic Book"/>
          <w:color w:val="231F20"/>
          <w:sz w:val="22"/>
          <w:szCs w:val="22"/>
        </w:rPr>
        <w:t>S</w:t>
      </w:r>
      <w:r>
        <w:rPr>
          <w:rFonts w:cs="Franklin Gothic Book"/>
          <w:color w:val="231F20"/>
          <w:sz w:val="22"/>
          <w:szCs w:val="22"/>
        </w:rPr>
        <w:t>aturday Premier Cup in the current season.</w:t>
      </w:r>
    </w:p>
    <w:p w14:paraId="5AA9E895"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p>
    <w:p w14:paraId="434C743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is further disqualified from playing in the Saturday Junior Trophy if he has played in the Saturday Junior Cup, in the current season.</w:t>
      </w:r>
    </w:p>
    <w:p w14:paraId="67145FBD"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3A9C11C"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Sunday Competitions:</w:t>
      </w:r>
      <w:r>
        <w:rPr>
          <w:rFonts w:cs="Franklin Gothic Book"/>
          <w:color w:val="231F20"/>
          <w:sz w:val="22"/>
          <w:szCs w:val="22"/>
        </w:rPr>
        <w:t xml:space="preserve"> Players who have played in the Sunday Premier Cup may not play in the Sunday Junior Cup or Sunday Junior Trophy, in the same season. A player is further disqualified from playing in the Sunday Junior Trophy if, in the same season, he has played in the Sunday Junior Cup.</w:t>
      </w:r>
    </w:p>
    <w:p w14:paraId="726214C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7C40CAE"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Youth Competitions:</w:t>
      </w:r>
      <w:r>
        <w:rPr>
          <w:rFonts w:cs="Franklin Gothic Book"/>
          <w:color w:val="231F20"/>
          <w:sz w:val="22"/>
          <w:szCs w:val="22"/>
        </w:rPr>
        <w:t xml:space="preserve"> No player registered with a FA Premier League or Football League Academy under the Elite Player Performance Plan contained within Youth Development Rules will be permitted to play in this Competition. Details of the Youth Development Rules are published on the FA web site. </w:t>
      </w:r>
    </w:p>
    <w:p w14:paraId="772748B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91EC9EA"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(E)</w:t>
      </w:r>
      <w:r w:rsidR="00103675">
        <w:rPr>
          <w:rFonts w:cs="Franklin Gothic Book"/>
          <w:color w:val="231F20"/>
          <w:sz w:val="22"/>
          <w:szCs w:val="22"/>
        </w:rPr>
        <w:tab/>
      </w:r>
      <w:r>
        <w:rPr>
          <w:rFonts w:cs="Franklin Gothic Book"/>
          <w:color w:val="231F20"/>
          <w:sz w:val="22"/>
          <w:szCs w:val="22"/>
        </w:rPr>
        <w:t>A player recalled, at any time prior to the date of the Round, to his original Club from temporary (loan) transfer, in accordance with the terms of the loan agreement, may represent his original Club. Such player may only play in postponed and replayed matches if he had been recalled in time for the first match.</w:t>
      </w:r>
    </w:p>
    <w:p w14:paraId="6D34D9AA"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1F8F4FC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(F)</w:t>
      </w:r>
      <w:r>
        <w:rPr>
          <w:rFonts w:cs="Franklin Gothic Book"/>
          <w:color w:val="231F20"/>
          <w:sz w:val="22"/>
          <w:szCs w:val="22"/>
        </w:rPr>
        <w:tab/>
        <w:t>It shall be a breach of Rule for a player to play for more than one team in any Competition in the same season.</w:t>
      </w:r>
    </w:p>
    <w:p w14:paraId="57F4A3C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F3B768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played in the Women's Trophy, Junior Trophy, Junior Cup, or Premier Cup, may in the same season compete in a higher status Competition.</w:t>
      </w:r>
    </w:p>
    <w:p w14:paraId="07403C6C"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65AA100" w14:textId="77777777"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r>
        <w:rPr>
          <w:rFonts w:cs="Franklin Gothic Book"/>
          <w:color w:val="231F20"/>
        </w:rPr>
        <w:tab/>
        <w:t>(G)</w:t>
      </w:r>
      <w:r w:rsidR="00C2697A">
        <w:rPr>
          <w:rFonts w:cs="Franklin Gothic Book"/>
          <w:color w:val="231F20"/>
        </w:rPr>
        <w:t>–(I)</w:t>
      </w:r>
      <w:r>
        <w:rPr>
          <w:rFonts w:cs="Franklin Gothic Book"/>
          <w:color w:val="231F20"/>
        </w:rPr>
        <w:tab/>
        <w:t xml:space="preserve">Not in use </w:t>
      </w:r>
    </w:p>
    <w:p w14:paraId="1DDF457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97865C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(J)</w:t>
      </w:r>
      <w:r>
        <w:rPr>
          <w:rFonts w:cs="Franklin Gothic Book"/>
          <w:color w:val="231F20"/>
        </w:rPr>
        <w:tab/>
        <w:t>A</w:t>
      </w:r>
      <w:r>
        <w:rPr>
          <w:rFonts w:cs="Franklin Gothic Book"/>
          <w:color w:val="231F20"/>
          <w:spacing w:val="-9"/>
        </w:rPr>
        <w:t xml:space="preserve"> </w:t>
      </w:r>
      <w:r>
        <w:rPr>
          <w:rFonts w:cs="Franklin Gothic Book"/>
          <w:color w:val="231F20"/>
        </w:rPr>
        <w:t>Club</w:t>
      </w:r>
      <w:r>
        <w:rPr>
          <w:rFonts w:cs="Franklin Gothic Book"/>
          <w:color w:val="231F20"/>
          <w:spacing w:val="-9"/>
        </w:rPr>
        <w:t xml:space="preserve"> </w:t>
      </w:r>
      <w:r>
        <w:rPr>
          <w:rFonts w:cs="Franklin Gothic Book"/>
          <w:color w:val="231F20"/>
        </w:rPr>
        <w:t>shall</w:t>
      </w:r>
      <w:r>
        <w:rPr>
          <w:rFonts w:cs="Franklin Gothic Book"/>
          <w:color w:val="231F20"/>
          <w:spacing w:val="-9"/>
        </w:rPr>
        <w:t xml:space="preserve"> </w:t>
      </w:r>
      <w:r>
        <w:rPr>
          <w:rFonts w:cs="Franklin Gothic Book"/>
          <w:color w:val="231F20"/>
        </w:rPr>
        <w:t>keep</w:t>
      </w:r>
      <w:r>
        <w:rPr>
          <w:rFonts w:cs="Franklin Gothic Book"/>
          <w:color w:val="231F20"/>
          <w:spacing w:val="-9"/>
        </w:rPr>
        <w:t xml:space="preserve"> </w:t>
      </w:r>
      <w:r>
        <w:rPr>
          <w:rFonts w:cs="Franklin Gothic Book"/>
          <w:color w:val="231F20"/>
        </w:rPr>
        <w:t>a</w:t>
      </w:r>
      <w:r>
        <w:rPr>
          <w:rFonts w:cs="Franklin Gothic Book"/>
          <w:color w:val="231F20"/>
          <w:spacing w:val="-9"/>
        </w:rPr>
        <w:t xml:space="preserve"> </w:t>
      </w:r>
      <w:r>
        <w:rPr>
          <w:rFonts w:cs="Franklin Gothic Book"/>
          <w:color w:val="231F20"/>
        </w:rPr>
        <w:t>list</w:t>
      </w:r>
      <w:r>
        <w:rPr>
          <w:rFonts w:cs="Franklin Gothic Book"/>
          <w:color w:val="231F20"/>
          <w:spacing w:val="-9"/>
        </w:rPr>
        <w:t xml:space="preserve"> </w:t>
      </w:r>
      <w:r>
        <w:rPr>
          <w:rFonts w:cs="Franklin Gothic Book"/>
          <w:color w:val="231F20"/>
        </w:rPr>
        <w:t>of</w:t>
      </w:r>
      <w:r>
        <w:rPr>
          <w:rFonts w:cs="Franklin Gothic Book"/>
          <w:color w:val="231F20"/>
          <w:spacing w:val="-9"/>
        </w:rPr>
        <w:t xml:space="preserve"> </w:t>
      </w:r>
      <w:r>
        <w:rPr>
          <w:rFonts w:cs="Franklin Gothic Book"/>
          <w:color w:val="231F20"/>
        </w:rPr>
        <w:t>the</w:t>
      </w:r>
      <w:r>
        <w:rPr>
          <w:rFonts w:cs="Franklin Gothic Book"/>
          <w:color w:val="231F20"/>
          <w:spacing w:val="-9"/>
        </w:rPr>
        <w:t xml:space="preserve"> </w:t>
      </w:r>
      <w:r>
        <w:rPr>
          <w:rFonts w:cs="Franklin Gothic Book"/>
          <w:color w:val="231F20"/>
        </w:rPr>
        <w:t>Players</w:t>
      </w:r>
      <w:r>
        <w:rPr>
          <w:rFonts w:cs="Franklin Gothic Book"/>
          <w:color w:val="231F20"/>
          <w:spacing w:val="-9"/>
        </w:rPr>
        <w:t xml:space="preserve"> </w:t>
      </w:r>
      <w:r>
        <w:rPr>
          <w:rFonts w:cs="Franklin Gothic Book"/>
          <w:color w:val="231F20"/>
        </w:rPr>
        <w:t>it</w:t>
      </w:r>
      <w:r>
        <w:rPr>
          <w:rFonts w:cs="Franklin Gothic Book"/>
          <w:color w:val="231F20"/>
          <w:spacing w:val="-9"/>
        </w:rPr>
        <w:t xml:space="preserve"> </w:t>
      </w:r>
      <w:r>
        <w:rPr>
          <w:rFonts w:cs="Franklin Gothic Book"/>
          <w:color w:val="231F20"/>
        </w:rPr>
        <w:t>registers</w:t>
      </w:r>
      <w:r>
        <w:rPr>
          <w:rFonts w:cs="Franklin Gothic Book"/>
          <w:color w:val="231F20"/>
          <w:spacing w:val="-9"/>
        </w:rPr>
        <w:t xml:space="preserve"> </w:t>
      </w:r>
      <w:r>
        <w:rPr>
          <w:rFonts w:cs="Franklin Gothic Book"/>
          <w:color w:val="231F20"/>
        </w:rPr>
        <w:t>and</w:t>
      </w:r>
      <w:r>
        <w:rPr>
          <w:rFonts w:cs="Franklin Gothic Book"/>
          <w:color w:val="231F20"/>
          <w:spacing w:val="-9"/>
        </w:rPr>
        <w:t xml:space="preserve"> </w:t>
      </w:r>
      <w:r>
        <w:rPr>
          <w:rFonts w:cs="Franklin Gothic Book"/>
          <w:color w:val="231F20"/>
        </w:rPr>
        <w:t>a</w:t>
      </w:r>
      <w:r>
        <w:rPr>
          <w:rFonts w:cs="Franklin Gothic Book"/>
          <w:color w:val="231F20"/>
          <w:spacing w:val="-9"/>
        </w:rPr>
        <w:t xml:space="preserve"> </w:t>
      </w:r>
      <w:r>
        <w:rPr>
          <w:rFonts w:cs="Franklin Gothic Book"/>
          <w:color w:val="231F20"/>
        </w:rPr>
        <w:t>record</w:t>
      </w:r>
      <w:r>
        <w:rPr>
          <w:rFonts w:cs="Franklin Gothic Book"/>
          <w:color w:val="231F20"/>
          <w:spacing w:val="-9"/>
        </w:rPr>
        <w:t xml:space="preserve"> </w:t>
      </w:r>
      <w:r>
        <w:rPr>
          <w:rFonts w:cs="Franklin Gothic Book"/>
          <w:color w:val="231F20"/>
        </w:rPr>
        <w:t xml:space="preserve">of all matches in which those Players have played for the Club and shall produce such records upon demand by the </w:t>
      </w:r>
      <w:r w:rsidR="00F67A0F">
        <w:rPr>
          <w:rFonts w:cs="Franklin Gothic Book"/>
          <w:color w:val="231F20"/>
        </w:rPr>
        <w:t>Council</w:t>
      </w:r>
      <w:r>
        <w:rPr>
          <w:rFonts w:cs="Franklin Gothic Book"/>
          <w:color w:val="231F20"/>
        </w:rPr>
        <w:t>.</w:t>
      </w:r>
    </w:p>
    <w:p w14:paraId="3AE5800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16E36C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(K)</w:t>
      </w:r>
      <w:r w:rsidR="00C2697A">
        <w:rPr>
          <w:rFonts w:cs="Franklin Gothic Book"/>
          <w:color w:val="231F20"/>
        </w:rPr>
        <w:t>-(M)</w:t>
      </w:r>
      <w:r>
        <w:rPr>
          <w:rFonts w:cs="Franklin Gothic Book"/>
          <w:color w:val="231F20"/>
        </w:rPr>
        <w:tab/>
        <w:t>Not in use</w:t>
      </w:r>
    </w:p>
    <w:p w14:paraId="4C37879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95A9BC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(N)</w:t>
      </w:r>
      <w:r>
        <w:rPr>
          <w:rFonts w:cs="Franklin Gothic Book"/>
          <w:color w:val="231F20"/>
        </w:rPr>
        <w:tab/>
        <w:t xml:space="preserve">Any team playing an ineligible player may be fined and the team may be removed from the Competition. </w:t>
      </w:r>
    </w:p>
    <w:p w14:paraId="74160F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D59EFE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r>
      <w:r>
        <w:rPr>
          <w:rFonts w:cs="Franklin Gothic Book"/>
          <w:color w:val="231F20"/>
        </w:rPr>
        <w:tab/>
      </w:r>
      <w:r>
        <w:rPr>
          <w:rFonts w:cs="Franklin Gothic Book"/>
          <w:color w:val="231F20"/>
          <w:sz w:val="22"/>
          <w:szCs w:val="22"/>
        </w:rPr>
        <w:t xml:space="preserve">If, upon a protest raised from a Club or otherwise, the Council has doubt as to the qualification of a player taking part in the Competition, it shall have the power to call upon such player and/or Club of which he/she is a member, or for which he/she played, to prove that he/she is qualified according to Rule </w:t>
      </w:r>
      <w:r w:rsidR="006015C6">
        <w:rPr>
          <w:rFonts w:cs="Franklin Gothic Book"/>
          <w:color w:val="231F20"/>
          <w:sz w:val="22"/>
          <w:szCs w:val="22"/>
        </w:rPr>
        <w:t>1</w:t>
      </w:r>
      <w:r>
        <w:rPr>
          <w:rFonts w:cs="Franklin Gothic Book"/>
          <w:color w:val="231F20"/>
          <w:sz w:val="22"/>
          <w:szCs w:val="22"/>
        </w:rPr>
        <w:t>8. Failing satisfactory proof, the Council may disqualify the player and fine the Club and shall remove the Club from the Competition. In the Youth and Veterans Competitions, in the event of a protest being lodged under the age clause, the player concerned must produce the necessary birth certificate or other official documents, as appropriate.</w:t>
      </w:r>
    </w:p>
    <w:p w14:paraId="4E54888B" w14:textId="77777777" w:rsidR="0076590A" w:rsidRDefault="0076590A">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p>
    <w:p w14:paraId="1C07155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(O)</w:t>
      </w:r>
      <w:r>
        <w:rPr>
          <w:rFonts w:cs="Franklin Gothic Book"/>
          <w:color w:val="231F20"/>
        </w:rPr>
        <w:tab/>
        <w:t>The following clause applies to Competitions involving Players in full-time secondary education: -</w:t>
      </w:r>
    </w:p>
    <w:p w14:paraId="56CB5498" w14:textId="77777777" w:rsidR="0076590A" w:rsidRDefault="0076590A">
      <w:pPr>
        <w:pStyle w:val="BodyText"/>
        <w:tabs>
          <w:tab w:val="left" w:pos="425"/>
          <w:tab w:val="left" w:pos="851"/>
          <w:tab w:val="left" w:pos="1276"/>
          <w:tab w:val="left" w:pos="1701"/>
        </w:tabs>
        <w:spacing w:before="0" w:line="200" w:lineRule="atLeast"/>
        <w:ind w:left="1276" w:hanging="425"/>
        <w:rPr>
          <w:rFonts w:cs="Franklin Gothic Book"/>
          <w:color w:val="231F20"/>
        </w:rPr>
      </w:pPr>
      <w:r>
        <w:rPr>
          <w:rFonts w:cs="Franklin Gothic Book"/>
          <w:color w:val="231F20"/>
          <w:sz w:val="22"/>
          <w:szCs w:val="22"/>
        </w:rPr>
        <w:t>(i)</w:t>
      </w:r>
      <w:r>
        <w:rPr>
          <w:rFonts w:cs="Franklin Gothic Book"/>
          <w:color w:val="231F20"/>
          <w:sz w:val="22"/>
          <w:szCs w:val="22"/>
        </w:rPr>
        <w:tab/>
        <w:t>Priority must be given at all times to school and school organisations</w:t>
      </w:r>
      <w:r>
        <w:rPr>
          <w:rFonts w:cs="Franklin Gothic Book"/>
          <w:color w:val="231F20"/>
          <w:spacing w:val="-7"/>
          <w:sz w:val="22"/>
          <w:szCs w:val="22"/>
        </w:rPr>
        <w:t xml:space="preserve"> </w:t>
      </w:r>
      <w:r>
        <w:rPr>
          <w:rFonts w:cs="Franklin Gothic Book"/>
          <w:color w:val="231F20"/>
          <w:sz w:val="22"/>
          <w:szCs w:val="22"/>
        </w:rPr>
        <w:t>activities. Failure to comply with this Rule will result in a fine in accordance with the Fines Tariff.</w:t>
      </w:r>
      <w:r>
        <w:rPr>
          <w:rFonts w:cs="Franklin Gothic Book"/>
          <w:sz w:val="22"/>
          <w:szCs w:val="22"/>
        </w:rPr>
        <w:t xml:space="preserve"> </w:t>
      </w:r>
    </w:p>
    <w:p w14:paraId="517933D1" w14:textId="77777777" w:rsidR="0076590A" w:rsidRDefault="0076590A">
      <w:pPr>
        <w:pStyle w:val="ListParagraph"/>
        <w:tabs>
          <w:tab w:val="left" w:pos="425"/>
          <w:tab w:val="left" w:pos="851"/>
          <w:tab w:val="left" w:pos="1257"/>
          <w:tab w:val="left" w:pos="1276"/>
          <w:tab w:val="left" w:pos="1701"/>
          <w:tab w:val="left" w:pos="7230"/>
        </w:tabs>
        <w:spacing w:before="0" w:line="200" w:lineRule="atLeast"/>
        <w:ind w:left="1276" w:right="0" w:hanging="425"/>
        <w:rPr>
          <w:rFonts w:cs="Franklin Gothic Book"/>
          <w:color w:val="231F20"/>
          <w:spacing w:val="-8"/>
        </w:rPr>
      </w:pPr>
      <w:r>
        <w:rPr>
          <w:rFonts w:cs="Franklin Gothic Book"/>
          <w:color w:val="231F20"/>
        </w:rPr>
        <w:t>(ii)</w:t>
      </w:r>
      <w:r>
        <w:rPr>
          <w:rFonts w:cs="Franklin Gothic Book"/>
          <w:color w:val="231F20"/>
        </w:rPr>
        <w:tab/>
        <w:t xml:space="preserve">The availability of children must be cleared with the Head Teachers </w:t>
      </w:r>
      <w:r>
        <w:rPr>
          <w:rFonts w:cs="Franklin Gothic Book"/>
          <w:color w:val="231F20"/>
          <w:spacing w:val="-3"/>
        </w:rPr>
        <w:t xml:space="preserve">(except </w:t>
      </w:r>
      <w:r>
        <w:rPr>
          <w:rFonts w:cs="Franklin Gothic Book"/>
          <w:color w:val="231F20"/>
        </w:rPr>
        <w:t>for</w:t>
      </w:r>
      <w:r>
        <w:rPr>
          <w:rFonts w:cs="Franklin Gothic Book"/>
          <w:color w:val="231F20"/>
          <w:spacing w:val="28"/>
        </w:rPr>
        <w:t xml:space="preserve"> </w:t>
      </w:r>
      <w:r>
        <w:rPr>
          <w:rFonts w:cs="Franklin Gothic Book"/>
          <w:color w:val="231F20"/>
        </w:rPr>
        <w:t>Sunday</w:t>
      </w:r>
      <w:r>
        <w:rPr>
          <w:rFonts w:cs="Franklin Gothic Book"/>
          <w:color w:val="231F20"/>
          <w:spacing w:val="-8"/>
        </w:rPr>
        <w:t xml:space="preserve"> </w:t>
      </w:r>
      <w:r>
        <w:rPr>
          <w:rFonts w:cs="Franklin Gothic Book"/>
          <w:color w:val="231F20"/>
        </w:rPr>
        <w:t>leagues competitions).</w:t>
      </w:r>
    </w:p>
    <w:p w14:paraId="31C5C8A5" w14:textId="77777777" w:rsidR="0076590A" w:rsidRDefault="0076590A">
      <w:pPr>
        <w:pStyle w:val="ListParagraph"/>
        <w:tabs>
          <w:tab w:val="left" w:pos="425"/>
          <w:tab w:val="left" w:pos="993"/>
          <w:tab w:val="left" w:pos="1257"/>
          <w:tab w:val="left" w:pos="1276"/>
          <w:tab w:val="left" w:pos="1701"/>
        </w:tabs>
        <w:spacing w:before="0" w:line="200" w:lineRule="atLeast"/>
        <w:ind w:left="1276" w:right="0" w:hanging="425"/>
        <w:rPr>
          <w:rFonts w:cs="Franklin Gothic Book"/>
          <w:color w:val="231F20"/>
        </w:rPr>
      </w:pPr>
      <w:r>
        <w:rPr>
          <w:rFonts w:cs="Franklin Gothic Book"/>
          <w:color w:val="231F20"/>
          <w:spacing w:val="-8"/>
        </w:rPr>
        <w:t>(iii)</w:t>
      </w:r>
      <w:r>
        <w:rPr>
          <w:rFonts w:cs="Franklin Gothic Book"/>
          <w:color w:val="231F20"/>
          <w:spacing w:val="-8"/>
        </w:rPr>
        <w:tab/>
        <w:t xml:space="preserve">To </w:t>
      </w:r>
      <w:r>
        <w:rPr>
          <w:rFonts w:cs="Franklin Gothic Book"/>
          <w:color w:val="231F20"/>
        </w:rPr>
        <w:t>play open age football the player must have achieved the age of</w:t>
      </w:r>
      <w:r>
        <w:rPr>
          <w:rFonts w:cs="Franklin Gothic Book"/>
          <w:color w:val="231F20"/>
          <w:spacing w:val="3"/>
        </w:rPr>
        <w:t xml:space="preserve"> </w:t>
      </w:r>
      <w:r>
        <w:rPr>
          <w:rFonts w:cs="Franklin Gothic Book"/>
          <w:color w:val="231F20"/>
        </w:rPr>
        <w:t>16.</w:t>
      </w:r>
    </w:p>
    <w:p w14:paraId="0BAF351E" w14:textId="77777777" w:rsidR="0076590A" w:rsidRDefault="0076590A">
      <w:pPr>
        <w:pStyle w:val="ListParagraph"/>
        <w:tabs>
          <w:tab w:val="left" w:pos="425"/>
          <w:tab w:val="left" w:pos="993"/>
          <w:tab w:val="left" w:pos="1257"/>
          <w:tab w:val="left" w:pos="1276"/>
          <w:tab w:val="left" w:pos="1701"/>
        </w:tabs>
        <w:spacing w:before="0" w:line="200" w:lineRule="atLeast"/>
        <w:ind w:left="0" w:right="0" w:firstLine="0"/>
        <w:rPr>
          <w:rFonts w:cs="Franklin Gothic Book"/>
          <w:color w:val="231F20"/>
        </w:rPr>
      </w:pPr>
    </w:p>
    <w:p w14:paraId="5B9564D6"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(P)</w:t>
      </w:r>
      <w:r>
        <w:rPr>
          <w:rFonts w:cs="Franklin Gothic Book"/>
          <w:color w:val="231F20"/>
          <w:sz w:val="22"/>
          <w:szCs w:val="22"/>
        </w:rPr>
        <w:tab/>
        <w:t>In all Youth and Girls Competitions, Identity cards with current photo, duly endorsed by the respective leagues, must be exchanged before the commencement of the match and returned within 10 minutes of the conclusion of the match. Any club in default may be fined in accordance with the Fines Tariff.</w:t>
      </w:r>
    </w:p>
    <w:p w14:paraId="0D4A54A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779DC475"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a Club does not have all or some of the Registration ID cards a protest must be lodged in accordance with Rule 7 for adjudication by the Council. If any irregularity is found, the matter will be dealt with by the Council as provided by the Rules of this Competition on player eligibility (Rule 18).</w:t>
      </w:r>
    </w:p>
    <w:p w14:paraId="7A86B52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CDFEAA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553950D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 xml:space="preserve">CLUB COLOURS </w:t>
      </w:r>
    </w:p>
    <w:p w14:paraId="12DF625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ECB437F" w14:textId="77777777" w:rsidR="0076590A" w:rsidRDefault="0076590A">
      <w:pPr>
        <w:tabs>
          <w:tab w:val="left" w:pos="425"/>
          <w:tab w:val="left" w:pos="851"/>
          <w:tab w:val="left" w:pos="1276"/>
          <w:tab w:val="left" w:pos="1701"/>
        </w:tabs>
        <w:spacing w:line="200" w:lineRule="atLeast"/>
        <w:ind w:left="859" w:hanging="868"/>
        <w:jc w:val="both"/>
      </w:pPr>
      <w:r>
        <w:rPr>
          <w:rFonts w:cs="Franklin Gothic Book"/>
          <w:color w:val="231F20"/>
        </w:rPr>
        <w:t>19.</w:t>
      </w:r>
      <w:r>
        <w:rPr>
          <w:rFonts w:cs="Franklin Gothic Book"/>
          <w:color w:val="231F20"/>
        </w:rPr>
        <w:tab/>
      </w:r>
      <w:r>
        <w:t>(A)</w:t>
      </w:r>
      <w:r>
        <w:tab/>
        <w:t xml:space="preserve">In all Competitions, where the colours of the competing Clubs are similar, the away Club shall change, unless otherwise mutually agreed. </w:t>
      </w:r>
    </w:p>
    <w:p w14:paraId="76E92DF5" w14:textId="77777777" w:rsidR="0076590A" w:rsidRDefault="0076590A">
      <w:pPr>
        <w:tabs>
          <w:tab w:val="left" w:pos="425"/>
          <w:tab w:val="left" w:pos="851"/>
          <w:tab w:val="left" w:pos="1276"/>
          <w:tab w:val="left" w:pos="1701"/>
        </w:tabs>
        <w:spacing w:line="200" w:lineRule="atLeast"/>
        <w:ind w:left="859" w:hanging="868"/>
        <w:jc w:val="both"/>
      </w:pPr>
    </w:p>
    <w:p w14:paraId="6A951380" w14:textId="77777777" w:rsidR="0076590A" w:rsidRDefault="0076590A">
      <w:pPr>
        <w:tabs>
          <w:tab w:val="left" w:pos="425"/>
          <w:tab w:val="left" w:pos="851"/>
          <w:tab w:val="left" w:pos="1276"/>
          <w:tab w:val="left" w:pos="1701"/>
        </w:tabs>
        <w:spacing w:line="200" w:lineRule="atLeast"/>
        <w:ind w:left="859" w:hanging="868"/>
        <w:jc w:val="both"/>
      </w:pPr>
      <w:r>
        <w:tab/>
      </w:r>
      <w:r>
        <w:tab/>
        <w:t xml:space="preserve">In the final tie, if the colours of the two competing teams are similar, both Clubs shall change. In the event of the Clubs not agreeing upon the colours to be worn by their respective teams, the Council shall decide. </w:t>
      </w:r>
    </w:p>
    <w:p w14:paraId="741A0D4F" w14:textId="77777777" w:rsidR="0076590A" w:rsidRDefault="0076590A">
      <w:pPr>
        <w:tabs>
          <w:tab w:val="left" w:pos="425"/>
          <w:tab w:val="left" w:pos="851"/>
          <w:tab w:val="left" w:pos="1276"/>
          <w:tab w:val="left" w:pos="1701"/>
        </w:tabs>
        <w:spacing w:line="200" w:lineRule="atLeast"/>
        <w:ind w:left="859" w:hanging="868"/>
        <w:jc w:val="both"/>
      </w:pPr>
    </w:p>
    <w:p w14:paraId="267D7A8D" w14:textId="77777777"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tab/>
      </w:r>
      <w:r>
        <w:tab/>
        <w:t>Advertising may be worn on players’ shirts where previously sanctioned by the Association.</w:t>
      </w:r>
    </w:p>
    <w:p w14:paraId="36D3279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A2F125" w14:textId="77777777"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rPr>
          <w:rFonts w:cs="Franklin Gothic Book"/>
          <w:color w:val="231F20"/>
        </w:rPr>
        <w:tab/>
      </w:r>
      <w:r>
        <w:t>(B) In all Competitions, numbered shirts shall be worn, which must be easily readable and recognisable. No two of the teams’ shirts shall bear the same number. Teams failing to comply with this rule shall be fined in accordance with the Fines Tariff.</w:t>
      </w:r>
    </w:p>
    <w:p w14:paraId="4F0A0D1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FA59787" w14:textId="77777777" w:rsidR="0076590A" w:rsidRDefault="0076590A">
      <w:pPr>
        <w:pStyle w:val="BodyText"/>
        <w:tabs>
          <w:tab w:val="left" w:pos="425"/>
          <w:tab w:val="left" w:pos="851"/>
          <w:tab w:val="left" w:pos="1276"/>
          <w:tab w:val="left" w:pos="1701"/>
        </w:tabs>
        <w:spacing w:before="0" w:line="200" w:lineRule="atLeast"/>
        <w:ind w:left="851" w:hanging="851"/>
        <w:rPr>
          <w:sz w:val="22"/>
          <w:szCs w:val="22"/>
        </w:rPr>
      </w:pPr>
    </w:p>
    <w:p w14:paraId="1EB3044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PLAYING SEASON.  CONDITIONS OF PLAY, TIMES OF KICK-OFF.  POSTPONEMENTS. SUBSTITUTES</w:t>
      </w:r>
    </w:p>
    <w:p w14:paraId="54B75F99"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9DB4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20.</w:t>
      </w:r>
      <w:r>
        <w:rPr>
          <w:rFonts w:cs="Franklin Gothic Book"/>
          <w:color w:val="231F20"/>
        </w:rPr>
        <w:tab/>
        <w:t>(A)</w:t>
      </w:r>
      <w:r>
        <w:rPr>
          <w:rFonts w:cs="Franklin Gothic Book"/>
          <w:color w:val="231F20"/>
        </w:rPr>
        <w:tab/>
        <w:t>All Competition Matches shall be played in accordance with the Laws of the Game as determined by the International Football Association Board.</w:t>
      </w:r>
    </w:p>
    <w:p w14:paraId="0B6FB22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712E89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PITCHES</w:t>
      </w:r>
    </w:p>
    <w:p w14:paraId="0B7117C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All Competition Matches shall be played on pitches deemed suitable by the Council. A Club shall not be able to select a ground other than that which it is accustomed to play, without the consent of the </w:t>
      </w:r>
      <w:r w:rsidR="006E5D8C">
        <w:rPr>
          <w:rFonts w:cs="Franklin Gothic Book"/>
          <w:color w:val="231F20"/>
          <w:sz w:val="22"/>
          <w:szCs w:val="22"/>
        </w:rPr>
        <w:t>Competition Secretary</w:t>
      </w:r>
      <w:r>
        <w:rPr>
          <w:rFonts w:cs="Franklin Gothic Book"/>
          <w:color w:val="231F20"/>
          <w:sz w:val="22"/>
          <w:szCs w:val="22"/>
        </w:rPr>
        <w:t>. Clubs must take all reasonable precautions to keep their Grounds in a playable condition. If through any fault of the home Team a match has to be replayed, the Council shall have power to order the venue to be changed.</w:t>
      </w:r>
    </w:p>
    <w:p w14:paraId="0CAA3F5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A4C540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5D0E47">
        <w:rPr>
          <w:rFonts w:cs="Franklin Gothic Book"/>
          <w:color w:val="231F20"/>
          <w:sz w:val="22"/>
          <w:szCs w:val="22"/>
        </w:rPr>
        <w:t>Council</w:t>
      </w:r>
      <w:r>
        <w:rPr>
          <w:rFonts w:cs="Franklin Gothic Book"/>
          <w:color w:val="231F20"/>
          <w:sz w:val="22"/>
          <w:szCs w:val="22"/>
        </w:rPr>
        <w:t xml:space="preserve"> shall have power to decide whether a pitch and/or facilities are suitable for Competition Matches and to order the Club concerned to play its Competition Match(es) on another ground.</w:t>
      </w:r>
    </w:p>
    <w:p w14:paraId="5D407A91"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DAAE76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20(C).</w:t>
      </w:r>
    </w:p>
    <w:p w14:paraId="707CA61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FBF53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a Club has any concerns over the fitness of the ground, they may appeal to the Council within three days of the receipt of the official intimation of the draw. Should the appeal be upheld, the Council shall order the match to be played on the ground of the appealing Club, if suitable, otherwise on a neutral ground. If the appeal be not sustained the complaining Club may be called upon to pay the expenses incurred in deciding to appeal. Each Club must take precaution to keep its ground in playable condition. If the </w:t>
      </w:r>
      <w:r w:rsidR="006E5D8C">
        <w:rPr>
          <w:rFonts w:cs="Franklin Gothic Book"/>
          <w:color w:val="231F20"/>
          <w:sz w:val="22"/>
          <w:szCs w:val="22"/>
        </w:rPr>
        <w:t>Competition Secretary</w:t>
      </w:r>
      <w:r>
        <w:rPr>
          <w:rFonts w:cs="Franklin Gothic Book"/>
          <w:color w:val="231F20"/>
          <w:sz w:val="22"/>
          <w:szCs w:val="22"/>
        </w:rPr>
        <w:t xml:space="preserve"> is satisfied the ground of a Club drawn at home will not be fit for play, they may order the tie to be played on the ground of the opposing Club, or any other ground that is available. The home Club will, in these circumstances, meet any cost in connection with the use of a neutral pitch. All Clubs in </w:t>
      </w:r>
      <w:r w:rsidR="00A71798">
        <w:rPr>
          <w:rFonts w:cs="Franklin Gothic Book"/>
          <w:color w:val="231F20"/>
          <w:sz w:val="22"/>
          <w:szCs w:val="22"/>
        </w:rPr>
        <w:t xml:space="preserve">Adult </w:t>
      </w:r>
      <w:r>
        <w:rPr>
          <w:rFonts w:cs="Franklin Gothic Book"/>
          <w:color w:val="231F20"/>
          <w:sz w:val="22"/>
          <w:szCs w:val="22"/>
        </w:rPr>
        <w:t>Competitions are required to provide adequate changing facilities.</w:t>
      </w:r>
      <w:r w:rsidR="00A71798">
        <w:rPr>
          <w:rFonts w:cs="Franklin Gothic Book"/>
          <w:color w:val="231F20"/>
          <w:sz w:val="22"/>
          <w:szCs w:val="22"/>
        </w:rPr>
        <w:t xml:space="preserve"> </w:t>
      </w:r>
      <w:r w:rsidR="00A71798" w:rsidRPr="00A71798">
        <w:rPr>
          <w:rFonts w:cs="Franklin Gothic Book"/>
          <w:color w:val="231F20"/>
          <w:sz w:val="22"/>
          <w:szCs w:val="22"/>
        </w:rPr>
        <w:t>All Clubs in Youth Competitions are required to provide adequate changing facilities where possible.</w:t>
      </w:r>
    </w:p>
    <w:p w14:paraId="74FA9EAF"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4DA694D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a match in played on the ground of the second drawn team, they will be deemed to be the Home Club and shall be responsible for meeting the ground costs.</w:t>
      </w:r>
    </w:p>
    <w:p w14:paraId="0AA8B9E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5F166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MATCH DURATION</w:t>
      </w:r>
    </w:p>
    <w:p w14:paraId="7A84B343" w14:textId="03D4DE07" w:rsidR="0076590A" w:rsidRDefault="0076590A" w:rsidP="00B84A49">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he duration of each match shall be ninety (90) minutes, two equal periods of forty-five (45) minutes or, except in the semi-final and final ties, by agreement between the competing teams, a shorter period of eighty (80) minutes, two equal periods of forty (40) minutes. Any such agreement must be decided prior to the commencement of the match.  If, at the expiration of this period, the scores are equal, extra time of thirty (30) minutes will be played, two equal periods of fifteen (15) minutes. If, in the opinion of the Referee, the light or other conditions will not permit the full playing time to be played, then the extra time period can be shortened to twenty (20) minutes, two equal periods of ten (10) minutes. If the scores remain equal at the end of extra time, the result of the match shall be determined by the taking of kicks from the penalty mark in accordance with procedure adopted by the International Football Association Board.</w:t>
      </w:r>
    </w:p>
    <w:p w14:paraId="4FDDFF0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128DD31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Youth Competitions, the duration of play shall be:</w:t>
      </w:r>
    </w:p>
    <w:p w14:paraId="65E8C704" w14:textId="77777777" w:rsidR="0076590A" w:rsidRDefault="0076590A">
      <w:pPr>
        <w:pStyle w:val="BodyText"/>
        <w:numPr>
          <w:ilvl w:val="2"/>
          <w:numId w:val="2"/>
        </w:numPr>
        <w:tabs>
          <w:tab w:val="left" w:pos="425"/>
          <w:tab w:val="left" w:pos="851"/>
          <w:tab w:val="left" w:pos="1276"/>
          <w:tab w:val="left" w:pos="1701"/>
        </w:tabs>
        <w:spacing w:line="200" w:lineRule="atLeast"/>
        <w:ind w:left="1276"/>
        <w:rPr>
          <w:rFonts w:cs="Franklin Gothic Book"/>
          <w:color w:val="231F20"/>
          <w:sz w:val="22"/>
          <w:szCs w:val="22"/>
        </w:rPr>
      </w:pPr>
      <w:r>
        <w:rPr>
          <w:rFonts w:cs="Franklin Gothic Book"/>
          <w:color w:val="231F20"/>
          <w:sz w:val="22"/>
          <w:szCs w:val="22"/>
        </w:rPr>
        <w:t>Pelly U18s and Girls U18s Cups: ninety (90) minutes, forty-five (45) minutes each way. Extra time, if required, shall be fifteen (15) minutes each way.</w:t>
      </w:r>
    </w:p>
    <w:p w14:paraId="2E27C93C" w14:textId="77777777" w:rsidR="0076590A" w:rsidRDefault="0076590A">
      <w:pPr>
        <w:pStyle w:val="BodyText"/>
        <w:numPr>
          <w:ilvl w:val="2"/>
          <w:numId w:val="2"/>
        </w:numPr>
        <w:tabs>
          <w:tab w:val="left" w:pos="425"/>
          <w:tab w:val="left" w:pos="851"/>
          <w:tab w:val="left" w:pos="1276"/>
          <w:tab w:val="left" w:pos="1701"/>
        </w:tabs>
        <w:spacing w:line="200" w:lineRule="atLeast"/>
        <w:ind w:left="1276"/>
        <w:rPr>
          <w:rFonts w:cs="Franklin Gothic Book"/>
          <w:color w:val="231F20"/>
          <w:sz w:val="22"/>
          <w:szCs w:val="22"/>
        </w:rPr>
      </w:pPr>
      <w:r>
        <w:rPr>
          <w:rFonts w:cs="Franklin Gothic Book"/>
          <w:color w:val="231F20"/>
          <w:sz w:val="22"/>
          <w:szCs w:val="22"/>
        </w:rPr>
        <w:t>Cassells U16s, Rosser U15s and Girls U16s Cups: eighty (80) minutes, forty (40) minutes each way. Extra time, if required, shall be ten (10) minutes each way.</w:t>
      </w:r>
    </w:p>
    <w:p w14:paraId="475FC209" w14:textId="77777777" w:rsidR="0076590A" w:rsidRDefault="0076590A">
      <w:pPr>
        <w:pStyle w:val="BodyText"/>
        <w:numPr>
          <w:ilvl w:val="2"/>
          <w:numId w:val="2"/>
        </w:numPr>
        <w:tabs>
          <w:tab w:val="left" w:pos="425"/>
          <w:tab w:val="left" w:pos="851"/>
          <w:tab w:val="left" w:pos="1276"/>
          <w:tab w:val="left" w:pos="1701"/>
        </w:tabs>
        <w:spacing w:line="200" w:lineRule="atLeast"/>
        <w:ind w:left="1276"/>
        <w:rPr>
          <w:rFonts w:cs="Franklin Gothic Book"/>
          <w:color w:val="231F20"/>
          <w:sz w:val="22"/>
          <w:szCs w:val="22"/>
        </w:rPr>
      </w:pPr>
      <w:r>
        <w:rPr>
          <w:rFonts w:cs="Franklin Gothic Book"/>
          <w:color w:val="231F20"/>
          <w:sz w:val="22"/>
          <w:szCs w:val="22"/>
        </w:rPr>
        <w:t>Andrews U14s, Cordell U13s and Girls U14s Cups: seventy (70) minutes, thirty-five (35) minutes each way. Extra time, if required, shall be ten (10) minutes each way.</w:t>
      </w:r>
    </w:p>
    <w:p w14:paraId="3FA3B8CC" w14:textId="015862D5" w:rsidR="0076590A" w:rsidRDefault="0076590A">
      <w:pPr>
        <w:pStyle w:val="BodyText"/>
        <w:numPr>
          <w:ilvl w:val="2"/>
          <w:numId w:val="2"/>
        </w:numPr>
        <w:tabs>
          <w:tab w:val="left" w:pos="425"/>
          <w:tab w:val="left" w:pos="851"/>
          <w:tab w:val="left" w:pos="1276"/>
          <w:tab w:val="left" w:pos="1701"/>
        </w:tabs>
        <w:spacing w:line="200" w:lineRule="atLeast"/>
        <w:ind w:left="1276"/>
        <w:rPr>
          <w:rFonts w:cs="Franklin Gothic Book"/>
          <w:color w:val="231F20"/>
          <w:sz w:val="22"/>
          <w:szCs w:val="22"/>
        </w:rPr>
      </w:pPr>
      <w:r>
        <w:rPr>
          <w:rFonts w:cs="Franklin Gothic Book"/>
          <w:color w:val="231F20"/>
          <w:sz w:val="22"/>
          <w:szCs w:val="22"/>
        </w:rPr>
        <w:t>U12s Cup</w:t>
      </w:r>
      <w:r w:rsidR="00B84A49">
        <w:rPr>
          <w:rFonts w:cs="Franklin Gothic Book"/>
          <w:color w:val="231F20"/>
          <w:sz w:val="22"/>
          <w:szCs w:val="22"/>
        </w:rPr>
        <w:t xml:space="preserve"> and Girls U12s Cup</w:t>
      </w:r>
      <w:r>
        <w:rPr>
          <w:rFonts w:cs="Franklin Gothic Book"/>
          <w:color w:val="231F20"/>
          <w:sz w:val="22"/>
          <w:szCs w:val="22"/>
        </w:rPr>
        <w:t>: sixty (60) minutes, thirty (30) minutes each way. Extra time, if required, shall be ten (10) minutes each way.</w:t>
      </w:r>
    </w:p>
    <w:p w14:paraId="06F548AC"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For all youth ties if, in the opinion of the Referee, light or conditions will not permit the playing of the stated normal duration of the game, playing times may be reduced by ten (10) minutes each way. If, after the playing of extra time, the scores remain equal, the result of the match will be decided by the taking of kicks from the penalty mark in accordance with procedure adopted by the International Football Association Board.</w:t>
      </w:r>
    </w:p>
    <w:p w14:paraId="0AF1AACE"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4325CC7"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Whenever extra time is necessary it must be started and completed.</w:t>
      </w:r>
    </w:p>
    <w:p w14:paraId="4B1E241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E5C8D6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KICK-OFF TIMES</w:t>
      </w:r>
    </w:p>
    <w:p w14:paraId="1FA9A7F3" w14:textId="5861E492"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sz w:val="22"/>
          <w:szCs w:val="22"/>
        </w:rPr>
        <w:tab/>
      </w:r>
      <w:r>
        <w:rPr>
          <w:rFonts w:cs="Franklin Gothic Book"/>
          <w:sz w:val="22"/>
          <w:szCs w:val="22"/>
        </w:rPr>
        <w:tab/>
      </w:r>
      <w:r w:rsidR="00B84A49">
        <w:rPr>
          <w:rFonts w:cs="Franklin Gothic Book"/>
          <w:color w:val="231F20"/>
          <w:sz w:val="22"/>
          <w:szCs w:val="22"/>
        </w:rPr>
        <w:t>T</w:t>
      </w:r>
      <w:r>
        <w:rPr>
          <w:rFonts w:cs="Franklin Gothic Book"/>
          <w:color w:val="231F20"/>
          <w:sz w:val="22"/>
          <w:szCs w:val="22"/>
        </w:rPr>
        <w:t xml:space="preserve">he Council shall determine the times of </w:t>
      </w:r>
      <w:r>
        <w:rPr>
          <w:rFonts w:cs="Franklin Gothic Book"/>
          <w:sz w:val="22"/>
          <w:szCs w:val="22"/>
        </w:rPr>
        <w:t xml:space="preserve">kick-off.  </w:t>
      </w:r>
      <w:r>
        <w:rPr>
          <w:rFonts w:cs="Franklin Gothic Book"/>
          <w:color w:val="231F20"/>
          <w:sz w:val="22"/>
          <w:szCs w:val="22"/>
        </w:rPr>
        <w:t>Referees must order matches to commence at the appointed time and must report all late starts to the Competition. Any team causing a match to kick-off late shall be fined in accordance with the Fines Tariff. If the allotted time for the match cannot be played, due to the late arrival of one team, the Club at fault shall forego choice of ground for the replay, unless the Committee order to the contrary.</w:t>
      </w:r>
    </w:p>
    <w:p w14:paraId="4A9CCE9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p>
    <w:p w14:paraId="7CAE9BB2"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the Saturday Competitions shall be: during November, December, January and February, 1:30pm, all other months, 2:00pm. </w:t>
      </w:r>
    </w:p>
    <w:p w14:paraId="5197ECE1"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men’s Sunday Competitions shall be 10:30am. </w:t>
      </w:r>
    </w:p>
    <w:p w14:paraId="4C675F43"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for the Women’s Cup and Trophy shall be 1:30pm. </w:t>
      </w:r>
    </w:p>
    <w:p w14:paraId="34BE59EB"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Clubs mutually agree, the kick-off time may be changed. The </w:t>
      </w:r>
      <w:r w:rsidR="006E5D8C">
        <w:rPr>
          <w:rFonts w:cs="Franklin Gothic Book"/>
          <w:color w:val="231F20"/>
          <w:sz w:val="22"/>
          <w:szCs w:val="22"/>
        </w:rPr>
        <w:t>Competition Secretary</w:t>
      </w:r>
      <w:r>
        <w:rPr>
          <w:rFonts w:cs="Franklin Gothic Book"/>
          <w:color w:val="231F20"/>
          <w:sz w:val="22"/>
          <w:szCs w:val="22"/>
        </w:rPr>
        <w:t xml:space="preserve"> is to be advised of the new time by the home Club.</w:t>
      </w:r>
    </w:p>
    <w:p w14:paraId="058C5847"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p>
    <w:p w14:paraId="74234F57"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the Youth and Girls Competitions shall be mutually agreed by the two Clubs and shall be between 10:00am and 2:00pm. The </w:t>
      </w:r>
      <w:r w:rsidR="006E5D8C">
        <w:rPr>
          <w:rFonts w:cs="Franklin Gothic Book"/>
          <w:color w:val="231F20"/>
          <w:sz w:val="22"/>
          <w:szCs w:val="22"/>
        </w:rPr>
        <w:t>Competition Secretary</w:t>
      </w:r>
      <w:r>
        <w:rPr>
          <w:rFonts w:cs="Franklin Gothic Book"/>
          <w:color w:val="231F20"/>
          <w:sz w:val="22"/>
          <w:szCs w:val="22"/>
        </w:rPr>
        <w:t xml:space="preserve"> must be informed of the kick-off time by the home Club. Should there be a dispute over kick-off time, the </w:t>
      </w:r>
      <w:r w:rsidR="006E5D8C">
        <w:rPr>
          <w:rFonts w:cs="Franklin Gothic Book"/>
          <w:color w:val="231F20"/>
          <w:sz w:val="22"/>
          <w:szCs w:val="22"/>
        </w:rPr>
        <w:t>Competition Secretary</w:t>
      </w:r>
      <w:r>
        <w:rPr>
          <w:rFonts w:cs="Franklin Gothic Book"/>
          <w:color w:val="231F20"/>
          <w:sz w:val="22"/>
          <w:szCs w:val="22"/>
        </w:rPr>
        <w:t xml:space="preserve"> shall be sole arbiter.</w:t>
      </w:r>
    </w:p>
    <w:p w14:paraId="09A7BB9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2D525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matches are played either partly or wholly under floodlights, kick off times shall be 3:00pm for Saturday matches or 7:30pm for midweek matches, unless mutually agreed otherwise.</w:t>
      </w:r>
    </w:p>
    <w:p w14:paraId="45F9E00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E140A4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APPURTENANCES</w:t>
      </w:r>
    </w:p>
    <w:p w14:paraId="01DBAE0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accordance with the Laws of the Game, the responsibility for ensuring that the appurtenances are fitted shall be that of the Club on whose ground the game is played. A fine in accordance with the Fines Tariff shall be imposed if the appurtenances are not provided, or if they are not fitted to the satisfaction of the Referee. Goal nets must be provided. The absence of the appurtenances shall not prevent the match being played.</w:t>
      </w:r>
    </w:p>
    <w:p w14:paraId="63AEE5C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514C206" w14:textId="6AEED1B2" w:rsidR="0076590A" w:rsidRDefault="0076590A" w:rsidP="00B84A49">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he home Club shall supply to the Referee, for approval prior to kick-off, at least two match balls conforming to the Laws of the Game.</w:t>
      </w:r>
    </w:p>
    <w:p w14:paraId="78643957" w14:textId="77777777" w:rsidR="0076590A" w:rsidRDefault="0076590A" w:rsidP="00C2697A">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Teams failing to comply with this rule shall be fined in accordance with the Fines Tariff.</w:t>
      </w:r>
    </w:p>
    <w:p w14:paraId="37F8C4A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9D12DB" w14:textId="33763C6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In all Competitions, the Council shall determine the dates of when the matches shall be played. If the ground of the home Club is not available on the prescribed date, the choice of ground shall transfer to the away Club</w:t>
      </w:r>
      <w:r w:rsidR="00B84A49">
        <w:rPr>
          <w:rFonts w:cs="Franklin Gothic Book"/>
          <w:color w:val="231F20"/>
        </w:rPr>
        <w:t>; this does not apply to postponed matches under Rule 23(D) unless instructed by the Competition Secretary</w:t>
      </w:r>
      <w:r>
        <w:rPr>
          <w:rFonts w:cs="Franklin Gothic Book"/>
          <w:color w:val="231F20"/>
        </w:rPr>
        <w:t xml:space="preserve">. In the Saturday Premier Cup, alternative dates may be arranged by the Clubs, in liaison with the </w:t>
      </w:r>
      <w:r w:rsidR="006E5D8C">
        <w:rPr>
          <w:rFonts w:cs="Franklin Gothic Book"/>
          <w:color w:val="231F20"/>
        </w:rPr>
        <w:t>Competition Secretary</w:t>
      </w:r>
      <w:r>
        <w:rPr>
          <w:rFonts w:cs="Franklin Gothic Book"/>
          <w:color w:val="231F20"/>
        </w:rPr>
        <w:t>. These may include a midweek date, if all parties mutually agree, before the fixed date.</w:t>
      </w:r>
      <w:r w:rsidR="00B84A49">
        <w:rPr>
          <w:rFonts w:cs="Franklin Gothic Book"/>
          <w:color w:val="231F20"/>
        </w:rPr>
        <w:t xml:space="preserve"> In the Veterans Trophy, all matches must be played on a Saturday.</w:t>
      </w:r>
    </w:p>
    <w:p w14:paraId="6DE953B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042B896" w14:textId="3E03FABF" w:rsidR="0076590A" w:rsidRDefault="0076590A" w:rsidP="00B84A49">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rPr>
        <w:tab/>
      </w:r>
      <w:r>
        <w:rPr>
          <w:rFonts w:cs="Franklin Gothic Book"/>
          <w:color w:val="231F20"/>
        </w:rPr>
        <w:tab/>
      </w:r>
      <w:r>
        <w:rPr>
          <w:rFonts w:cs="Franklin Gothic Book"/>
          <w:color w:val="231F20"/>
          <w:sz w:val="22"/>
          <w:szCs w:val="22"/>
        </w:rPr>
        <w:t xml:space="preserve">In all Competitions, matches MUST be played on the scheduled date for the fixture or, with the agreement of the </w:t>
      </w:r>
      <w:r w:rsidR="006E5D8C">
        <w:rPr>
          <w:rFonts w:cs="Franklin Gothic Book"/>
          <w:color w:val="231F20"/>
          <w:sz w:val="22"/>
          <w:szCs w:val="22"/>
        </w:rPr>
        <w:t>Competition Secretary</w:t>
      </w:r>
      <w:r>
        <w:rPr>
          <w:rFonts w:cs="Franklin Gothic Book"/>
          <w:color w:val="231F20"/>
          <w:sz w:val="22"/>
          <w:szCs w:val="22"/>
        </w:rPr>
        <w:t xml:space="preserve">, may be brought forward. No match will be postponed without the prior authority of the </w:t>
      </w:r>
      <w:r w:rsidR="006E5D8C">
        <w:rPr>
          <w:rFonts w:cs="Franklin Gothic Book"/>
          <w:color w:val="231F20"/>
          <w:sz w:val="22"/>
          <w:szCs w:val="22"/>
        </w:rPr>
        <w:t>Competition Secretary</w:t>
      </w:r>
      <w:r>
        <w:rPr>
          <w:rFonts w:cs="Franklin Gothic Book"/>
          <w:color w:val="231F20"/>
          <w:sz w:val="22"/>
          <w:szCs w:val="22"/>
        </w:rPr>
        <w:t xml:space="preserve">, as stated on the draw sheet. The </w:t>
      </w:r>
      <w:r w:rsidR="006E5D8C">
        <w:rPr>
          <w:rFonts w:cs="Franklin Gothic Book"/>
          <w:color w:val="231F20"/>
          <w:sz w:val="22"/>
          <w:szCs w:val="22"/>
        </w:rPr>
        <w:t>Competition Secretary</w:t>
      </w:r>
      <w:r>
        <w:rPr>
          <w:rFonts w:cs="Franklin Gothic Book"/>
          <w:color w:val="231F20"/>
          <w:sz w:val="22"/>
          <w:szCs w:val="22"/>
        </w:rPr>
        <w:t xml:space="preserve"> will have the authority to order a change of match date, ground, kick-off time or team colours for any fixture. In the case of a revised fixture date, the Clubs must be given by the Competition 5 clear days’ notice of the match (unless otherwise mutually agreed).</w:t>
      </w:r>
    </w:p>
    <w:p w14:paraId="0AB0134F"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1FE175BF"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4C1D1D">
        <w:rPr>
          <w:rFonts w:cs="Franklin Gothic Book"/>
          <w:color w:val="231F20"/>
          <w:sz w:val="22"/>
          <w:szCs w:val="22"/>
        </w:rPr>
        <w:t>Competition Secretary</w:t>
      </w:r>
      <w:r>
        <w:rPr>
          <w:rFonts w:cs="Franklin Gothic Book"/>
          <w:color w:val="231F20"/>
          <w:sz w:val="22"/>
          <w:szCs w:val="22"/>
        </w:rPr>
        <w:t xml:space="preserve"> shall, at least seven days before the dates prescribed for the ties to be played, where possible, send to all Clubs concerned details of the draw together with a result sheet.</w:t>
      </w:r>
    </w:p>
    <w:p w14:paraId="276EF52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66BEDD8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4345B5D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45E20F1" w14:textId="7F726E7B"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An Officer of the home Club must give notice of full particulars of the location of, and access to, the Ground, match date, time of kick-off and Club colours to the Match Officials and an Officer of the opposing Club and ECFA Council Member, where appointed, at least five clear days prior to the date of the match. If not so provided, the away Club and Match Officials shall seek such details and report the circumstances to the Competition. </w:t>
      </w:r>
    </w:p>
    <w:p w14:paraId="0A22B8F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C18AB7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6976E88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1C30C9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(D)</w:t>
      </w:r>
      <w:r>
        <w:rPr>
          <w:rFonts w:cs="Franklin Gothic Book"/>
          <w:color w:val="231F20"/>
          <w:sz w:val="22"/>
          <w:szCs w:val="22"/>
        </w:rPr>
        <w:tab/>
        <w:t xml:space="preserve">In all </w:t>
      </w:r>
      <w:r w:rsidR="00CB61F3">
        <w:rPr>
          <w:rFonts w:cs="Franklin Gothic Book"/>
          <w:color w:val="231F20"/>
          <w:sz w:val="22"/>
          <w:szCs w:val="22"/>
        </w:rPr>
        <w:t xml:space="preserve">11v11 </w:t>
      </w:r>
      <w:r>
        <w:rPr>
          <w:rFonts w:cs="Franklin Gothic Book"/>
          <w:color w:val="231F20"/>
          <w:sz w:val="22"/>
          <w:szCs w:val="22"/>
        </w:rPr>
        <w:t xml:space="preserve">Competitions, providing that both teams have a minimum of </w:t>
      </w:r>
      <w:r w:rsidR="00CB61F3">
        <w:rPr>
          <w:rFonts w:cs="Franklin Gothic Book"/>
          <w:color w:val="231F20"/>
          <w:sz w:val="22"/>
          <w:szCs w:val="22"/>
        </w:rPr>
        <w:t>seven</w:t>
      </w:r>
      <w:r>
        <w:rPr>
          <w:rFonts w:cs="Franklin Gothic Book"/>
          <w:color w:val="231F20"/>
          <w:sz w:val="22"/>
          <w:szCs w:val="22"/>
        </w:rPr>
        <w:t xml:space="preserve"> players ready to play, one of whom is the goalkeeper, the Referee shall order the match to commence at the appointed time or as soon as possible thereafter. </w:t>
      </w:r>
      <w:r w:rsidR="00CB61F3">
        <w:rPr>
          <w:rFonts w:cs="Franklin Gothic Book"/>
          <w:color w:val="231F20"/>
          <w:sz w:val="22"/>
          <w:szCs w:val="22"/>
        </w:rPr>
        <w:t>In 9v9 Competitions, the minimum number is six players.</w:t>
      </w:r>
    </w:p>
    <w:p w14:paraId="02C5A66A"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36EC4CB9" w14:textId="77777777" w:rsidR="0076590A"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color w:val="231F20"/>
        </w:rPr>
      </w:pPr>
      <w:r>
        <w:rPr>
          <w:rFonts w:cs="Franklin Gothic Book"/>
          <w:color w:val="231F20"/>
        </w:rPr>
        <w:tab/>
        <w:t>(E)</w:t>
      </w:r>
      <w:r>
        <w:rPr>
          <w:rFonts w:cs="Franklin Gothic Book"/>
          <w:color w:val="231F20"/>
        </w:rPr>
        <w:tab/>
        <w:t>(i)</w:t>
      </w:r>
      <w:r>
        <w:rPr>
          <w:rFonts w:cs="Franklin Gothic Book"/>
          <w:color w:val="231F20"/>
        </w:rPr>
        <w:tab/>
        <w:t>All Competitions shall be decided on an elimination basis. In the event of a Club failing to keep its engagement the Council shall have power to impose a fine in accordance with the Fines Tariff. The Council shall decide whether the defaulting team(s) shall be expelled from the Competition and to what extent the claims for expenses by a non-defaulting team shall be met by their opponents.</w:t>
      </w:r>
    </w:p>
    <w:p w14:paraId="224816B2" w14:textId="77777777" w:rsidR="0076590A" w:rsidRDefault="0076590A">
      <w:pPr>
        <w:pStyle w:val="ListParagraph"/>
        <w:tabs>
          <w:tab w:val="left" w:pos="425"/>
          <w:tab w:val="left" w:pos="851"/>
          <w:tab w:val="left" w:pos="1276"/>
          <w:tab w:val="left" w:pos="1701"/>
        </w:tabs>
        <w:spacing w:line="200" w:lineRule="atLeast"/>
        <w:ind w:left="1276" w:hanging="425"/>
        <w:rPr>
          <w:rFonts w:cs="Franklin Gothic Book"/>
          <w:color w:val="231F20"/>
        </w:rPr>
      </w:pPr>
      <w:r>
        <w:rPr>
          <w:rFonts w:cs="Franklin Gothic Book"/>
          <w:color w:val="231F20"/>
        </w:rPr>
        <w:t>(ii)</w:t>
      </w:r>
      <w:r>
        <w:rPr>
          <w:rFonts w:cs="Franklin Gothic Book"/>
          <w:color w:val="231F20"/>
        </w:rPr>
        <w:tab/>
        <w:t>Any Club unable to fulfil a fixture or where a fixture has been postponed for any reason must, without delay, give notice to the Referee Appointments Officer, the Secretary of the opposing Club, the Match Officials and the ECFA Council Member, where appointed.</w:t>
      </w:r>
    </w:p>
    <w:p w14:paraId="429B7B10"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ab/>
        <w:t>Failure to comply with this Rule will result in a fine in accordance with the Fines Tariff.</w:t>
      </w:r>
    </w:p>
    <w:p w14:paraId="61CCEAD4"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(iii)</w:t>
      </w:r>
      <w:r>
        <w:rPr>
          <w:rFonts w:cs="Franklin Gothic Book"/>
          <w:color w:val="231F20"/>
          <w:sz w:val="22"/>
          <w:szCs w:val="22"/>
        </w:rPr>
        <w:tab/>
        <w:t xml:space="preserve">In all Competitions, in the event of a Competition Match not being played or abandoned (i.e. where full ordinary time has not been played or the prescribed period of extra time has not been started or completed or a prescribed penalty Competition has not been played) both Clubs and the Referee concerned shall send a report of the circumstances to the </w:t>
      </w:r>
      <w:r w:rsidR="004C1D1D">
        <w:rPr>
          <w:rFonts w:cs="Franklin Gothic Book"/>
          <w:color w:val="231F20"/>
          <w:sz w:val="22"/>
          <w:szCs w:val="22"/>
        </w:rPr>
        <w:t>Competition Secretary</w:t>
      </w:r>
      <w:r>
        <w:rPr>
          <w:rFonts w:cs="Franklin Gothic Book"/>
          <w:color w:val="231F20"/>
          <w:sz w:val="22"/>
          <w:szCs w:val="22"/>
        </w:rPr>
        <w:t xml:space="preserve"> with any claims for expenses arising from the match, to reach him not more than seventy-two (72) hours after the time fixed for the match.</w:t>
      </w:r>
    </w:p>
    <w:p w14:paraId="0D59B4F0"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rPr>
      </w:pPr>
      <w:r>
        <w:rPr>
          <w:rFonts w:cs="Franklin Gothic Book"/>
          <w:color w:val="231F20"/>
          <w:sz w:val="22"/>
          <w:szCs w:val="22"/>
        </w:rPr>
        <w:t xml:space="preserve"> </w:t>
      </w:r>
      <w:r>
        <w:rPr>
          <w:rFonts w:cs="Franklin Gothic Book"/>
          <w:color w:val="231F20"/>
          <w:sz w:val="22"/>
          <w:szCs w:val="22"/>
        </w:rPr>
        <w:tab/>
        <w:t>If the reports disclose that the engagement was not fulfilled due to circumstances over which neither competing team has control, the competing teams must make arrangements for the match to be played not later than seven days after the date fixed for the match, unless otherwise ordered by the Council or Sub-Committee. Where it is to the advantage of the Competition and the Clubs involved agree, the Council shall also be empowered to order the score at the time of an abandonment to stand. If a match is postponed or abandoned in ordinary time, the choice of ground shall be that of the home Club. If a match is abandoned when extra time has not been started or has not been completed, the choice of ground shall transfer to the away Club.</w:t>
      </w:r>
    </w:p>
    <w:p w14:paraId="457F2092" w14:textId="77777777" w:rsidR="0076590A" w:rsidRDefault="0076590A">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(iv)</w:t>
      </w:r>
      <w:r>
        <w:rPr>
          <w:rFonts w:cs="Franklin Gothic Book"/>
          <w:color w:val="231F20"/>
        </w:rPr>
        <w:tab/>
        <w:t xml:space="preserve">The Council shall review all matches abandoned in cases where it is consequent upon the conduct of either or both Teams.  Where it is to the advantage of the Competition and does no injustice to either Club, the Council shall be empowered to order the score at the time of the abandonment to stand. In all cases where the Council are satisfied that a Competition Match was abandoned owing to the conduct of one Team or its Club member(s) they shall be empowered to award the match to the opponent. In cases where a Competition Match has been abandoned owing to the conduct of both Teams or their Club member(s), the Council shall be empowered to remove both teams from the Competition. No fine(s) can be applied by the Council for an abandoned match. </w:t>
      </w:r>
    </w:p>
    <w:p w14:paraId="39116286" w14:textId="77777777" w:rsidR="0076590A" w:rsidRDefault="0076590A">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(v)</w:t>
      </w:r>
      <w:r>
        <w:rPr>
          <w:rFonts w:cs="Franklin Gothic Book"/>
          <w:color w:val="231F20"/>
        </w:rPr>
        <w:tab/>
        <w:t>The Council shall review any Competition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18(N) above. Where both Teams were under suspension the game must be declared null and void and shall not be replayed.</w:t>
      </w:r>
    </w:p>
    <w:p w14:paraId="6AFD6E3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77A356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all Competitions with the exception of the Senior Cup, Saturday Premier Cup and Women’s Cup, </w:t>
      </w:r>
      <w:r w:rsidR="0016025C">
        <w:rPr>
          <w:rFonts w:cs="Franklin Gothic Book"/>
          <w:color w:val="231F20"/>
        </w:rPr>
        <w:t>a</w:t>
      </w:r>
      <w:r>
        <w:rPr>
          <w:rFonts w:cs="Franklin Gothic Book"/>
          <w:color w:val="231F20"/>
        </w:rPr>
        <w:t xml:space="preserve"> Club may at its discretion and in accordance with the Laws of the Game use substitute </w:t>
      </w:r>
      <w:bookmarkStart w:id="15" w:name="_Hlk535769151"/>
      <w:r>
        <w:rPr>
          <w:rFonts w:cs="Franklin Gothic Book"/>
          <w:color w:val="231F20"/>
        </w:rPr>
        <w:t xml:space="preserve">Players in any Competition Match. </w:t>
      </w:r>
      <w:bookmarkEnd w:id="15"/>
      <w:r>
        <w:rPr>
          <w:rFonts w:cs="Franklin Gothic Book"/>
          <w:color w:val="231F20"/>
        </w:rPr>
        <w:t>A Club may name up to 5 substitute Players, all of whom may be used. A player who has been substituted during the match then becomes a substitute and may replace another player at any time subject to the substitution being carried out in accordance with the Laws of the Game.</w:t>
      </w:r>
    </w:p>
    <w:p w14:paraId="465EBEC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C8B6E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Senior Cup, Saturday Premier Cup and Women’s Cup, a Club may at its discretion and in accordance with the Laws of the Game use substitute Players in any Competition Match. A Club may name up to 5 substitute Players of whom not more than 3 may be used.</w:t>
      </w:r>
      <w:r w:rsidR="009D3066">
        <w:rPr>
          <w:rFonts w:cs="Franklin Gothic Book"/>
          <w:color w:val="231F20"/>
          <w:sz w:val="22"/>
          <w:szCs w:val="22"/>
        </w:rPr>
        <w:t xml:space="preserve"> </w:t>
      </w:r>
      <w:r w:rsidR="009D3066" w:rsidRPr="009D3066">
        <w:rPr>
          <w:rFonts w:cs="Franklin Gothic Book"/>
          <w:color w:val="231F20"/>
          <w:sz w:val="22"/>
          <w:szCs w:val="22"/>
        </w:rPr>
        <w:t>A player substituted in any of these competitions shall take no further part in the match.</w:t>
      </w:r>
      <w:r w:rsidR="009D3066">
        <w:rPr>
          <w:rFonts w:cs="Franklin Gothic Book"/>
          <w:color w:val="231F20"/>
          <w:sz w:val="22"/>
          <w:szCs w:val="22"/>
        </w:rPr>
        <w:t xml:space="preserve"> </w:t>
      </w:r>
      <w:r w:rsidR="009D3066" w:rsidRPr="009D3066">
        <w:rPr>
          <w:rFonts w:cs="Franklin Gothic Book"/>
          <w:color w:val="231F20"/>
          <w:sz w:val="22"/>
          <w:szCs w:val="22"/>
        </w:rPr>
        <w:t>In the Saturday Premier Cup and Women’s Cup, in the event that extra time is played a team may at its discretion use one additional substitute (a fourth in total) from the nominated five substitutes, during such period of extra time.</w:t>
      </w:r>
    </w:p>
    <w:p w14:paraId="1E1D65A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8D1982C"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The referee shall be informed of the names of the substitute Players in accordance with Rule 20(J) below and a Player not so named may not take part in that Competition Match.</w:t>
      </w:r>
    </w:p>
    <w:p w14:paraId="4BC7CE6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B45963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been named as a substitute before the start of the Competition Match but does not actually play in that game shall not be considered to have been a Player in that Competition Match within the meaning of Rule 18 of this Competition.</w:t>
      </w:r>
    </w:p>
    <w:p w14:paraId="47A0852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42247A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The half time interval shall be of 10 minutes’ duration, but it shall not exceed fifteen minutes. The half time interval may only be altered with the consent of the referee.</w:t>
      </w:r>
    </w:p>
    <w:p w14:paraId="622465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944ABC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(H)</w:t>
      </w:r>
      <w:r>
        <w:rPr>
          <w:rFonts w:cs="Franklin Gothic Book"/>
          <w:color w:val="231F20"/>
        </w:rPr>
        <w:tab/>
        <w:t>The Teams taking part in a Competition Match shall identify a Team captain who may wear an armband and shall have a responsibility to offer support in the management of the on-field discipline of his/her teammates.  Failure to comply with this Rule will result in a fine in accordance with the Fines Tariff.</w:t>
      </w:r>
    </w:p>
    <w:p w14:paraId="4A7E39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42612813" w14:textId="71D09DAE" w:rsidR="0076590A" w:rsidRDefault="0076590A">
      <w:pPr>
        <w:pStyle w:val="BodyText"/>
        <w:tabs>
          <w:tab w:val="left" w:pos="425"/>
          <w:tab w:val="left" w:pos="851"/>
          <w:tab w:val="left" w:pos="1276"/>
          <w:tab w:val="left" w:pos="1701"/>
        </w:tabs>
        <w:spacing w:line="200" w:lineRule="atLeast"/>
        <w:ind w:left="851" w:hanging="851"/>
        <w:rPr>
          <w:rFonts w:cs="Franklin Gothic Book"/>
          <w:b/>
          <w:color w:val="231F20"/>
        </w:rPr>
      </w:pPr>
      <w:r>
        <w:rPr>
          <w:rFonts w:cs="Franklin Gothic Book"/>
          <w:color w:val="231F20"/>
          <w:sz w:val="22"/>
          <w:szCs w:val="22"/>
        </w:rPr>
        <w:tab/>
        <w:t>(J)</w:t>
      </w:r>
      <w:r>
        <w:rPr>
          <w:rFonts w:cs="Franklin Gothic Book"/>
          <w:color w:val="231F20"/>
          <w:sz w:val="22"/>
          <w:szCs w:val="22"/>
        </w:rPr>
        <w:tab/>
        <w:t>Teams are required to complete a triplicate Team/Result Sheet showing Surname, Forename and shirt number, in Block Capitals of participating players and substitutes. Prior to the Match: Both Teams to give a copy to their opponents, and one copy to the referee at least 15 minutes before the scheduled kick-off. This Team Sheet shall also show the name of the referee. Defaulting Clubs shall be reported and shall be fined in accordance with the Fines Tariff for each separate offence.</w:t>
      </w:r>
    </w:p>
    <w:p w14:paraId="244B294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27B9AD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(K)</w:t>
      </w:r>
      <w:r>
        <w:rPr>
          <w:rFonts w:cs="Franklin Gothic Book"/>
          <w:color w:val="231F20"/>
          <w:sz w:val="22"/>
          <w:szCs w:val="22"/>
        </w:rPr>
        <w:tab/>
        <w:t xml:space="preserve">Where a dugout and technical area is provided only named substitutes and a maximum of 3 officials of the club are allowed within the dug-out during the match. Only </w:t>
      </w:r>
      <w:r w:rsidR="009D3066">
        <w:rPr>
          <w:rFonts w:cs="Franklin Gothic Book"/>
          <w:color w:val="231F20"/>
          <w:sz w:val="22"/>
          <w:szCs w:val="22"/>
        </w:rPr>
        <w:t>two</w:t>
      </w:r>
      <w:r>
        <w:rPr>
          <w:rFonts w:cs="Franklin Gothic Book"/>
          <w:color w:val="231F20"/>
          <w:sz w:val="22"/>
          <w:szCs w:val="22"/>
        </w:rPr>
        <w:t xml:space="preserve"> person</w:t>
      </w:r>
      <w:r w:rsidR="009D3066">
        <w:rPr>
          <w:rFonts w:cs="Franklin Gothic Book"/>
          <w:color w:val="231F20"/>
          <w:sz w:val="22"/>
          <w:szCs w:val="22"/>
        </w:rPr>
        <w:t>s are</w:t>
      </w:r>
      <w:r>
        <w:rPr>
          <w:rFonts w:cs="Franklin Gothic Book"/>
          <w:color w:val="231F20"/>
          <w:sz w:val="22"/>
          <w:szCs w:val="22"/>
        </w:rPr>
        <w:t xml:space="preserve"> allowed to stand in the technical area at any one time and then only to convey instructions to their team.</w:t>
      </w:r>
    </w:p>
    <w:p w14:paraId="0AEF918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23AED21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there is no dug-out but there is a technical area only two persons are allowed to stand in that area at any one time and then only to convey instructions to their team. </w:t>
      </w:r>
    </w:p>
    <w:p w14:paraId="04BDB0D8"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7C35F9B3"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9D3066">
        <w:rPr>
          <w:rFonts w:cs="Franklin Gothic Book"/>
          <w:color w:val="231F20"/>
          <w:sz w:val="22"/>
          <w:szCs w:val="22"/>
        </w:rPr>
        <w:t>All persons in the dugout/technical area must meet the age of that required to play in the match.</w:t>
      </w:r>
    </w:p>
    <w:p w14:paraId="3DB940D0"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06F83DEA"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there is no dug-out or technical area then all persons must stay behind the barrier, if one exists, throughout the match.</w:t>
      </w:r>
    </w:p>
    <w:p w14:paraId="7C6BDF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157B8A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Referees are asked to report any breach of the above on their Result Sheet</w:t>
      </w:r>
    </w:p>
    <w:p w14:paraId="2D54BA6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268027C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1D82209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REPORTING RESULTS</w:t>
      </w:r>
    </w:p>
    <w:p w14:paraId="2429C01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0B9F2E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21.</w:t>
      </w:r>
      <w:r>
        <w:rPr>
          <w:rFonts w:cs="Franklin Gothic Book"/>
          <w:color w:val="231F20"/>
        </w:rPr>
        <w:tab/>
        <w:t>(A)</w:t>
      </w:r>
      <w:r>
        <w:rPr>
          <w:rFonts w:cs="Franklin Gothic Book"/>
          <w:color w:val="231F20"/>
        </w:rPr>
        <w:tab/>
        <w:t xml:space="preserve">The </w:t>
      </w:r>
      <w:r w:rsidR="004C1D1D">
        <w:rPr>
          <w:rFonts w:cs="Franklin Gothic Book"/>
          <w:color w:val="231F20"/>
        </w:rPr>
        <w:t>Competition Secretary</w:t>
      </w:r>
      <w:r>
        <w:rPr>
          <w:rFonts w:cs="Franklin Gothic Book"/>
          <w:color w:val="231F20"/>
        </w:rPr>
        <w:t xml:space="preserve">, as stated on the draw sheet of the Competition, must receive within three days of the date played, the result of each Competition Match in the prescribed manner.  This must include the forenames and surname of the Team Players (in block letters) including substitutes, the result of the tie, and name and initials and marking of the Referee required by Rule 13. Clubs failing to comply shall be fined </w:t>
      </w:r>
      <w:r w:rsidR="0050499C">
        <w:rPr>
          <w:rFonts w:cs="Franklin Gothic Book"/>
          <w:color w:val="231F20"/>
        </w:rPr>
        <w:t xml:space="preserve">in accordance with the Fines Tariff. </w:t>
      </w:r>
      <w:r>
        <w:rPr>
          <w:rFonts w:cs="Franklin Gothic Book"/>
          <w:color w:val="231F20"/>
        </w:rPr>
        <w:t xml:space="preserve">If the tie is not played, a report giving the circumstances must be submitted by both Clubs to the </w:t>
      </w:r>
      <w:r w:rsidR="004C1D1D">
        <w:rPr>
          <w:rFonts w:cs="Franklin Gothic Book"/>
          <w:color w:val="231F20"/>
        </w:rPr>
        <w:t>Competition Secretary</w:t>
      </w:r>
      <w:r>
        <w:rPr>
          <w:rFonts w:cs="Franklin Gothic Book"/>
          <w:color w:val="231F20"/>
        </w:rPr>
        <w:t>.</w:t>
      </w:r>
    </w:p>
    <w:p w14:paraId="28A8D1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79B3276" w14:textId="61BC479C" w:rsidR="0076590A" w:rsidRDefault="0076590A" w:rsidP="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Pr>
          <w:rFonts w:eastAsia="Segoe UI Emoji" w:cs="Segoe UI Emoji"/>
          <w:color w:val="231F20"/>
        </w:rPr>
        <w:t>B)</w:t>
      </w:r>
      <w:r>
        <w:rPr>
          <w:rFonts w:eastAsia="Segoe UI Emoji" w:cs="Segoe UI Emoji"/>
          <w:color w:val="231F20"/>
        </w:rPr>
        <w:tab/>
      </w:r>
      <w:r>
        <w:rPr>
          <w:rFonts w:cs="Franklin Gothic Book"/>
          <w:color w:val="231F20"/>
        </w:rPr>
        <w:t xml:space="preserve">In all other Competitions, both Clubs must communicate the result of the match via means as directed by the </w:t>
      </w:r>
      <w:r w:rsidR="004C1D1D">
        <w:rPr>
          <w:rFonts w:cs="Franklin Gothic Book"/>
          <w:color w:val="231F20"/>
        </w:rPr>
        <w:t>Competition Secretary</w:t>
      </w:r>
      <w:r>
        <w:rPr>
          <w:rFonts w:cs="Franklin Gothic Book"/>
          <w:color w:val="231F20"/>
        </w:rPr>
        <w:t>, between the stipulated times. Clubs failing to comply with this Rule will be fined in accordance with the Fines Tariff.</w:t>
      </w:r>
    </w:p>
    <w:p w14:paraId="67EB984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43CE91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(C)</w:t>
      </w:r>
      <w:r>
        <w:rPr>
          <w:rFonts w:cs="Franklin Gothic Book"/>
          <w:color w:val="231F20"/>
        </w:rPr>
        <w:tab/>
        <w:t>The match result notification, correctly completed, shall be signed by an Officer of the Club, or as prescribed by the Competition. Failure to comply with this Rule will result in a fine in accordance with the Fines Tariff.</w:t>
      </w:r>
    </w:p>
    <w:p w14:paraId="3FC67A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C59898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SPECIFIC INFORMATION</w:t>
      </w:r>
    </w:p>
    <w:p w14:paraId="51FF0E3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D11099" w14:textId="70CDE518"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22.</w:t>
      </w:r>
      <w:r>
        <w:rPr>
          <w:rFonts w:cs="Franklin Gothic Book"/>
          <w:color w:val="231F20"/>
        </w:rPr>
        <w:tab/>
        <w:t>(A)</w:t>
      </w:r>
      <w:r>
        <w:rPr>
          <w:rFonts w:cs="Franklin Gothic Book"/>
          <w:color w:val="231F20"/>
        </w:rPr>
        <w:tab/>
        <w:t xml:space="preserve">The Competitions shall be as follows: Saturday Premier Cup, Saturday Junior Cup, Saturday Junior Trophy, Sunday Premier Cup, Sunday Junior Cup, Sunday Junior Trophy, Women’s Cup, Women’s Trophy, Saturday Veterans’ Cup, Sunday Veterans’ Cup, </w:t>
      </w:r>
      <w:r w:rsidR="000D5F8A">
        <w:rPr>
          <w:rFonts w:cs="Franklin Gothic Book"/>
          <w:color w:val="231F20"/>
        </w:rPr>
        <w:t xml:space="preserve">Veterans’ Trophy, </w:t>
      </w:r>
      <w:r>
        <w:rPr>
          <w:rFonts w:cs="Franklin Gothic Book"/>
          <w:color w:val="231F20"/>
        </w:rPr>
        <w:t>Under 18s Pelly Cup, Under 16s Cassells Cup, Under 15s Rosser Cup, Under 14s Andrews Cup, Under 13s Cordell Cup, Under 12s Cup, Under 18 Girls Cup, Under 16 Girls Cup, Under 14 Girls Cup</w:t>
      </w:r>
      <w:r w:rsidR="000D5F8A">
        <w:rPr>
          <w:rFonts w:cs="Franklin Gothic Book"/>
          <w:color w:val="231F20"/>
        </w:rPr>
        <w:t>, Under 12 Girls Cup</w:t>
      </w:r>
      <w:r>
        <w:rPr>
          <w:rFonts w:cs="Franklin Gothic Book"/>
          <w:color w:val="231F20"/>
        </w:rPr>
        <w:t>.</w:t>
      </w:r>
    </w:p>
    <w:p w14:paraId="25DAADFA" w14:textId="515104CB" w:rsidR="000D5F8A" w:rsidRDefault="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AB55A07" w14:textId="3831AF56" w:rsidR="000D5F8A" w:rsidRDefault="000D5F8A" w:rsidP="000D5F8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rPr>
        <w:tab/>
      </w:r>
      <w:r w:rsidRPr="000D5F8A">
        <w:rPr>
          <w:rFonts w:cs="Franklin Gothic Book"/>
          <w:color w:val="231F20"/>
          <w:sz w:val="22"/>
          <w:szCs w:val="22"/>
        </w:rPr>
        <w:t>A</w:t>
      </w:r>
      <w:r>
        <w:rPr>
          <w:rFonts w:cs="Franklin Gothic Book"/>
          <w:color w:val="231F20"/>
          <w:sz w:val="22"/>
          <w:szCs w:val="22"/>
        </w:rPr>
        <w:t>l</w:t>
      </w:r>
      <w:r w:rsidRPr="000D5F8A">
        <w:rPr>
          <w:rFonts w:cs="Franklin Gothic Book"/>
          <w:color w:val="231F20"/>
          <w:sz w:val="22"/>
          <w:szCs w:val="22"/>
        </w:rPr>
        <w:t>l Competitions are 11-a-side e</w:t>
      </w:r>
      <w:r>
        <w:rPr>
          <w:rFonts w:cs="Franklin Gothic Book"/>
          <w:color w:val="231F20"/>
          <w:sz w:val="22"/>
          <w:szCs w:val="22"/>
        </w:rPr>
        <w:t>xcept the Under 12s Cup and Under 12 Girls Cup which are 9-a-side.</w:t>
      </w:r>
    </w:p>
    <w:p w14:paraId="2F76956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34E3F65" w14:textId="77777777" w:rsidR="0076590A"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color w:val="231F20"/>
        </w:rPr>
      </w:pPr>
      <w:r>
        <w:rPr>
          <w:rFonts w:cs="Franklin Gothic Book"/>
          <w:color w:val="231F20"/>
        </w:rPr>
        <w:tab/>
        <w:t>(B)</w:t>
      </w:r>
      <w:r>
        <w:rPr>
          <w:rFonts w:cs="Franklin Gothic Book"/>
          <w:color w:val="231F20"/>
        </w:rPr>
        <w:tab/>
        <w:t xml:space="preserve">The Competitions will be competed for annually. </w:t>
      </w:r>
    </w:p>
    <w:p w14:paraId="1BE301A0" w14:textId="77777777" w:rsidR="0076590A"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color w:val="231F20"/>
        </w:rPr>
      </w:pPr>
    </w:p>
    <w:p w14:paraId="6EC21B62" w14:textId="77777777" w:rsidR="0076590A" w:rsidRDefault="0076590A">
      <w:pPr>
        <w:pStyle w:val="ListParagraph"/>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t>(C)</w:t>
      </w:r>
      <w:r>
        <w:rPr>
          <w:rFonts w:cs="Franklin Gothic Book"/>
          <w:color w:val="231F20"/>
        </w:rPr>
        <w:tab/>
        <w:t xml:space="preserve">The Council shall have power to decide whether the entrants shall be seeded and/or grouped and the stage at which such seeding and groupings shall cease to apply. The Council shall make draws for each Competition by drawing the names of the entrants in pairs, each pair being termed a “tie”. In each tie the Club first drawn is referred to in these rules as the “home” Club, and shall have the choice of ground, unless mutually agreed by the </w:t>
      </w:r>
      <w:r w:rsidR="004C1D1D">
        <w:rPr>
          <w:rFonts w:cs="Franklin Gothic Book"/>
          <w:color w:val="231F20"/>
        </w:rPr>
        <w:t>Competition Secretary</w:t>
      </w:r>
      <w:r>
        <w:rPr>
          <w:rFonts w:cs="Franklin Gothic Book"/>
          <w:color w:val="231F20"/>
        </w:rPr>
        <w:t>, and the second drawn Club as the “away” Club. The Club winning the tie shall proceed to the next stage.</w:t>
      </w:r>
    </w:p>
    <w:p w14:paraId="27A16AA6" w14:textId="77777777" w:rsidR="0076590A" w:rsidRDefault="0076590A">
      <w:pPr>
        <w:pStyle w:val="ListParagraph"/>
        <w:tabs>
          <w:tab w:val="left" w:pos="425"/>
          <w:tab w:val="left" w:pos="851"/>
          <w:tab w:val="left" w:pos="1276"/>
          <w:tab w:val="left" w:pos="1701"/>
          <w:tab w:val="left" w:pos="7230"/>
        </w:tabs>
        <w:spacing w:line="200" w:lineRule="atLeast"/>
        <w:ind w:left="851" w:hanging="851"/>
        <w:rPr>
          <w:rFonts w:cs="Franklin Gothic Book"/>
          <w:color w:val="231F20"/>
        </w:rPr>
      </w:pPr>
    </w:p>
    <w:p w14:paraId="76853971" w14:textId="77777777" w:rsidR="0076590A" w:rsidRDefault="0076590A">
      <w:pPr>
        <w:pStyle w:val="ListParagraph"/>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r>
      <w:r>
        <w:rPr>
          <w:rFonts w:cs="Franklin Gothic Book"/>
          <w:color w:val="231F20"/>
        </w:rPr>
        <w:tab/>
        <w:t>Where possible, the Council will use the Policy of regionalising the first two rounds of the Saturday Junior Cup, Saturday Junior Trophy, Saturday Veterans Cup, Sunday Junior Cup, Sunday Junior Trophy, Sunday Veterans Cup, Pelly U18 Cup, Cassels U16 Cup, Rosser U15 Cup, Andrews U14 Cup, Cordell U13 Cup, and the U12 Cup Competitions.</w:t>
      </w:r>
    </w:p>
    <w:p w14:paraId="6FF9ADC4"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88C330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In all Competitions the Council may decline entry of any Club if it deems such a course desirable or transfer such entry to an appropriate Competition. Any Club in the Junior Cup or Trophy Competitions who have two teams eligible to play in the same Competition shall be allowed to enter their higher status team in a higher status Competition, as long as they qualify for the Competition.</w:t>
      </w:r>
    </w:p>
    <w:p w14:paraId="158DC8D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B5EB645" w14:textId="64055526"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(E)</w:t>
      </w:r>
      <w:r>
        <w:rPr>
          <w:rFonts w:cs="Franklin Gothic Book"/>
          <w:color w:val="231F20"/>
          <w:sz w:val="22"/>
          <w:szCs w:val="22"/>
        </w:rPr>
        <w:tab/>
        <w:t xml:space="preserve">A team shall only be permitted to enter one Competition listed under rule 22(A). </w:t>
      </w:r>
      <w:r w:rsidR="0050499C" w:rsidRPr="0050499C">
        <w:rPr>
          <w:rFonts w:cs="Franklin Gothic Book"/>
          <w:color w:val="231F20"/>
          <w:sz w:val="22"/>
          <w:szCs w:val="22"/>
        </w:rPr>
        <w:t>For all Competitions, Clubs may enter all their teams into the appropriate Competition.</w:t>
      </w:r>
    </w:p>
    <w:p w14:paraId="7B8370EB"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C8FF15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Adult Competitions, any Club wishing to enter their Reserve or Third Team in a Competition must enter their First and Second teams, where applicable, into the relevant County Competition.</w:t>
      </w:r>
    </w:p>
    <w:p w14:paraId="3929735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63A8C07" w14:textId="36CC5CEC"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(F)</w:t>
      </w:r>
      <w:r>
        <w:rPr>
          <w:rFonts w:cs="Franklin Gothic Book"/>
          <w:color w:val="231F20"/>
          <w:sz w:val="22"/>
          <w:szCs w:val="22"/>
        </w:rPr>
        <w:tab/>
        <w:t>In cups (ii), (</w:t>
      </w:r>
      <w:r w:rsidR="000D5F8A">
        <w:rPr>
          <w:rFonts w:cs="Franklin Gothic Book"/>
          <w:color w:val="231F20"/>
          <w:sz w:val="22"/>
          <w:szCs w:val="22"/>
        </w:rPr>
        <w:t>iii</w:t>
      </w:r>
      <w:r>
        <w:rPr>
          <w:rFonts w:cs="Franklin Gothic Book"/>
          <w:color w:val="231F20"/>
          <w:sz w:val="22"/>
          <w:szCs w:val="22"/>
        </w:rPr>
        <w:t>), (v) and (vi) listed below, if the League reconstitutes after 1st July then any team affected may remain in the cup it entered.</w:t>
      </w:r>
    </w:p>
    <w:p w14:paraId="0F1A9D9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4F7C3F6" w14:textId="422BDC90"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Saturday Premier Cup - teams who play in an affiliated league who are selected by the Council having regard to the standard of football in which the </w:t>
      </w:r>
      <w:bookmarkStart w:id="16" w:name="_Hlk9788772"/>
      <w:r w:rsidR="0050499C" w:rsidRPr="0050499C">
        <w:rPr>
          <w:rFonts w:cs="Franklin Gothic Book"/>
          <w:color w:val="231F20"/>
          <w:sz w:val="22"/>
          <w:szCs w:val="22"/>
        </w:rPr>
        <w:t>team will be</w:t>
      </w:r>
      <w:r w:rsidR="0050499C">
        <w:rPr>
          <w:rFonts w:cs="Franklin Gothic Book"/>
          <w:color w:val="231F20"/>
          <w:sz w:val="22"/>
          <w:szCs w:val="22"/>
        </w:rPr>
        <w:t xml:space="preserve"> </w:t>
      </w:r>
      <w:bookmarkEnd w:id="16"/>
      <w:r>
        <w:rPr>
          <w:rFonts w:cs="Franklin Gothic Book"/>
          <w:color w:val="231F20"/>
          <w:sz w:val="22"/>
          <w:szCs w:val="22"/>
        </w:rPr>
        <w:t>competing.</w:t>
      </w:r>
    </w:p>
    <w:p w14:paraId="30255C88"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245B8EAC" w14:textId="27B953AC"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(ii)</w:t>
      </w:r>
      <w:r>
        <w:rPr>
          <w:rFonts w:cs="Franklin Gothic Book"/>
          <w:color w:val="231F20"/>
          <w:sz w:val="22"/>
          <w:szCs w:val="22"/>
        </w:rPr>
        <w:tab/>
        <w:t xml:space="preserve">Saturday Junior Cup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677D17FA"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450DB434" w14:textId="673991C4"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(i</w:t>
      </w:r>
      <w:r w:rsidR="000D5F8A">
        <w:rPr>
          <w:rFonts w:cs="Franklin Gothic Book"/>
          <w:color w:val="231F20"/>
          <w:sz w:val="22"/>
          <w:szCs w:val="22"/>
        </w:rPr>
        <w:t>ii</w:t>
      </w:r>
      <w:r>
        <w:rPr>
          <w:rFonts w:cs="Franklin Gothic Book"/>
          <w:color w:val="231F20"/>
          <w:sz w:val="22"/>
          <w:szCs w:val="22"/>
        </w:rPr>
        <w:t>)</w:t>
      </w:r>
      <w:r>
        <w:rPr>
          <w:rFonts w:cs="Franklin Gothic Book"/>
          <w:color w:val="231F20"/>
          <w:sz w:val="22"/>
          <w:szCs w:val="22"/>
        </w:rPr>
        <w:tab/>
        <w:t xml:space="preserve">Saturday Junior Trophy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9C6F553"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20BE411A" w14:textId="2699FC39"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i</w:t>
      </w:r>
      <w:r>
        <w:rPr>
          <w:rFonts w:cs="Franklin Gothic Book"/>
          <w:color w:val="231F20"/>
          <w:sz w:val="22"/>
          <w:szCs w:val="22"/>
        </w:rPr>
        <w:t>v)</w:t>
      </w:r>
      <w:r>
        <w:rPr>
          <w:rFonts w:cs="Franklin Gothic Book"/>
          <w:color w:val="231F20"/>
          <w:sz w:val="22"/>
          <w:szCs w:val="22"/>
        </w:rPr>
        <w:tab/>
        <w:t xml:space="preserve">Sunday Premier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DD45504"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15CE5ABD" w14:textId="7C6DDF62"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(v)</w:t>
      </w:r>
      <w:r>
        <w:rPr>
          <w:rFonts w:cs="Franklin Gothic Book"/>
          <w:color w:val="231F20"/>
          <w:sz w:val="22"/>
          <w:szCs w:val="22"/>
        </w:rPr>
        <w:tab/>
        <w:t xml:space="preserve">Sunday Junior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87BC7CC"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2FACAD5C" w14:textId="5915AD1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(vi)</w:t>
      </w:r>
      <w:r>
        <w:rPr>
          <w:rFonts w:cs="Franklin Gothic Book"/>
          <w:color w:val="231F20"/>
          <w:sz w:val="22"/>
          <w:szCs w:val="22"/>
        </w:rPr>
        <w:tab/>
        <w:t xml:space="preserve">Sunday Junior Trophy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0E836A82"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6299A6A9" w14:textId="2F9E1FA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(vii)</w:t>
      </w:r>
      <w:r>
        <w:rPr>
          <w:rFonts w:cs="Franklin Gothic Book"/>
          <w:color w:val="231F20"/>
          <w:sz w:val="22"/>
          <w:szCs w:val="22"/>
        </w:rPr>
        <w:tab/>
        <w:t xml:space="preserve">Women’s Cup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B9B8C65"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5965C0DA" w14:textId="29D4BCA1"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vii</w:t>
      </w:r>
      <w:r w:rsidR="00691788">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Women’s Trophy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FA453F2"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ab/>
        <w:t>Teams eliminated from the Women's Cup in the first or second round will also be entered into this competition. Teams removed or withdrawn from the Women's Cup will not be entered. Teams entering the Under 18 Girls Cup will be permitted to enter the Women's Trophy if the Under 18 Girls Cup does not take place.</w:t>
      </w:r>
    </w:p>
    <w:p w14:paraId="4E354234"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6C39B62E" w14:textId="61553C49"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w:t>
      </w:r>
      <w:r w:rsidR="00691788">
        <w:rPr>
          <w:rFonts w:cs="Franklin Gothic Book"/>
          <w:color w:val="231F20"/>
          <w:sz w:val="22"/>
          <w:szCs w:val="22"/>
        </w:rPr>
        <w:t>i</w:t>
      </w:r>
      <w:r>
        <w:rPr>
          <w:rFonts w:cs="Franklin Gothic Book"/>
          <w:color w:val="231F20"/>
          <w:sz w:val="22"/>
          <w:szCs w:val="22"/>
        </w:rPr>
        <w:t>x)</w:t>
      </w:r>
      <w:r>
        <w:rPr>
          <w:rFonts w:cs="Franklin Gothic Book"/>
          <w:color w:val="231F20"/>
          <w:sz w:val="22"/>
          <w:szCs w:val="22"/>
        </w:rPr>
        <w:tab/>
        <w:t>Saturday Veterans Cup - veterans’ teams who play in an affiliated Saturday league.</w:t>
      </w:r>
    </w:p>
    <w:p w14:paraId="7D0EF51F"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41DEB48D" w14:textId="1DF6A785"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w:t>
      </w:r>
      <w:r>
        <w:rPr>
          <w:rFonts w:cs="Franklin Gothic Book"/>
          <w:color w:val="231F20"/>
          <w:sz w:val="22"/>
          <w:szCs w:val="22"/>
        </w:rPr>
        <w:tab/>
        <w:t>Sunday Veterans Cup - veterans’ teams who play in an affiliated Sunday league.</w:t>
      </w:r>
    </w:p>
    <w:p w14:paraId="7A6E5A99" w14:textId="77777777" w:rsidR="00691788" w:rsidRDefault="00691788" w:rsidP="00691788">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428DC9D5" w14:textId="00BBECD0" w:rsidR="00691788" w:rsidRDefault="00691788" w:rsidP="00691788">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(xi)</w:t>
      </w:r>
      <w:r>
        <w:rPr>
          <w:rFonts w:cs="Franklin Gothic Book"/>
          <w:color w:val="231F20"/>
          <w:sz w:val="22"/>
          <w:szCs w:val="22"/>
        </w:rPr>
        <w:tab/>
        <w:t>Veterans Trophy - veterans’ teams who play in an affiliated league. This Competition is subject to a minimum of sixteen (16) teams entering.</w:t>
      </w:r>
    </w:p>
    <w:p w14:paraId="17C15CAB"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700CBE9F" w14:textId="5AD0BCBC"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(xii)</w:t>
      </w:r>
      <w:r>
        <w:rPr>
          <w:rFonts w:cs="Franklin Gothic Book"/>
          <w:color w:val="231F20"/>
          <w:sz w:val="22"/>
          <w:szCs w:val="22"/>
        </w:rPr>
        <w:tab/>
        <w:t xml:space="preserve">Under 18s Pelly Cup - teams who play in an affiliated league at Under 18s or Under 17s during the season in which the team will be </w:t>
      </w:r>
      <w:bookmarkStart w:id="17" w:name="_Hlk9789019"/>
      <w:r>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bookmarkEnd w:id="17"/>
    </w:p>
    <w:p w14:paraId="33F9C3F0"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0FDE9081" w14:textId="765FBD38"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(xiii)</w:t>
      </w:r>
      <w:r>
        <w:rPr>
          <w:rFonts w:cs="Franklin Gothic Book"/>
          <w:color w:val="231F20"/>
          <w:sz w:val="22"/>
          <w:szCs w:val="22"/>
        </w:rPr>
        <w:tab/>
        <w:t xml:space="preserve">Under 16s Cassells Cup - teams who play in an affiliated Sunday league at Under 16s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685A4ED2"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6B8EC3B3" w14:textId="6C4009EA"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(xiv)</w:t>
      </w:r>
      <w:r>
        <w:rPr>
          <w:rFonts w:cs="Franklin Gothic Book"/>
          <w:color w:val="231F20"/>
          <w:sz w:val="22"/>
          <w:szCs w:val="22"/>
        </w:rPr>
        <w:tab/>
        <w:t xml:space="preserve">Under 15s Rosser Cup - teams who play in an affiliated Sunday league at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5EF69C11"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35CE23B3" w14:textId="201A356F"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(xv)</w:t>
      </w:r>
      <w:r>
        <w:rPr>
          <w:rFonts w:cs="Franklin Gothic Book"/>
          <w:color w:val="231F20"/>
          <w:sz w:val="22"/>
          <w:szCs w:val="22"/>
        </w:rPr>
        <w:tab/>
        <w:t xml:space="preserve">Under 14s Andrews Cup - teams who play in an affiliated Sunday league at Under 14s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403C569B"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65D34435" w14:textId="4AC39ABB"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(xvi)</w:t>
      </w:r>
      <w:r>
        <w:rPr>
          <w:rFonts w:cs="Franklin Gothic Book"/>
          <w:color w:val="231F20"/>
          <w:sz w:val="22"/>
          <w:szCs w:val="22"/>
        </w:rPr>
        <w:tab/>
        <w:t xml:space="preserve">Under 13s Cordell Cup - teams who play in an affiliated Sunday league at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74ECA587"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35972B0C" w14:textId="62B21B86"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(xvii)</w:t>
      </w:r>
      <w:r>
        <w:rPr>
          <w:rFonts w:cs="Franklin Gothic Book"/>
          <w:color w:val="231F20"/>
          <w:sz w:val="22"/>
          <w:szCs w:val="22"/>
        </w:rPr>
        <w:tab/>
        <w:t xml:space="preserve"> Under 12s Cup - teams who play in an affiliated Sunday league at Under 12s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035B40B5"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5ECE0EF5" w14:textId="2C7ACB35"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 xml:space="preserve">(xviii) Under 18s Girls Cup - teams who play in an affiliated Sunday league at Under 18s or Under 17s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2220B77B"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5C2BA16E" w14:textId="2C14880C"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r>
        <w:rPr>
          <w:rFonts w:cs="Franklin Gothic Book"/>
          <w:color w:val="231F20"/>
          <w:sz w:val="22"/>
          <w:szCs w:val="22"/>
        </w:rPr>
        <w:t>(xix)</w:t>
      </w:r>
      <w:r>
        <w:rPr>
          <w:rFonts w:cs="Franklin Gothic Book"/>
          <w:color w:val="231F20"/>
          <w:sz w:val="22"/>
          <w:szCs w:val="22"/>
        </w:rPr>
        <w:tab/>
        <w:t xml:space="preserve">Under 16s Girls Cup - teams who play in an affiliated Sunday league at Under 16s or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w:t>
      </w:r>
      <w:bookmarkStart w:id="18" w:name="_Hlk44274723"/>
      <w:r>
        <w:rPr>
          <w:rFonts w:cs="Franklin Gothic Book"/>
          <w:color w:val="231F20"/>
          <w:sz w:val="22"/>
          <w:szCs w:val="22"/>
        </w:rPr>
        <w:t>This Competition is subject to a minimum of eight (8) teams entering</w:t>
      </w:r>
      <w:bookmarkEnd w:id="18"/>
      <w:r>
        <w:rPr>
          <w:rFonts w:cs="Franklin Gothic Book"/>
          <w:color w:val="231F20"/>
          <w:sz w:val="22"/>
          <w:szCs w:val="22"/>
        </w:rPr>
        <w:t>.</w:t>
      </w:r>
    </w:p>
    <w:p w14:paraId="10DCD833" w14:textId="77777777" w:rsidR="0076590A" w:rsidRDefault="0076590A">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035ECAD6" w14:textId="2CB9006A" w:rsidR="0076590A" w:rsidRDefault="0076590A">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w:t>
      </w:r>
      <w:r>
        <w:rPr>
          <w:rFonts w:cs="Franklin Gothic Book"/>
          <w:color w:val="231F20"/>
          <w:sz w:val="22"/>
          <w:szCs w:val="22"/>
        </w:rPr>
        <w:tab/>
        <w:t xml:space="preserve">Under 14s Girls Cup - teams who play in an affiliated Sunday league at Under 14s or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6A9561FD" w14:textId="77777777" w:rsidR="00691788" w:rsidRDefault="00691788" w:rsidP="00691788">
      <w:pPr>
        <w:pStyle w:val="BodyText"/>
        <w:tabs>
          <w:tab w:val="left" w:pos="425"/>
          <w:tab w:val="left" w:pos="851"/>
          <w:tab w:val="left" w:pos="1276"/>
          <w:tab w:val="left" w:pos="1701"/>
        </w:tabs>
        <w:spacing w:line="200" w:lineRule="atLeast"/>
        <w:ind w:left="1276" w:hanging="425"/>
        <w:rPr>
          <w:rFonts w:cs="Franklin Gothic Book"/>
          <w:color w:val="231F20"/>
          <w:sz w:val="22"/>
          <w:szCs w:val="22"/>
        </w:rPr>
      </w:pPr>
    </w:p>
    <w:p w14:paraId="7FDD0A09" w14:textId="07DDF513" w:rsidR="00691788" w:rsidRDefault="00691788" w:rsidP="00691788">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(xxi)</w:t>
      </w:r>
      <w:r>
        <w:rPr>
          <w:rFonts w:cs="Franklin Gothic Book"/>
          <w:color w:val="231F20"/>
          <w:sz w:val="22"/>
          <w:szCs w:val="22"/>
        </w:rPr>
        <w:tab/>
        <w:t>Under 12s Girls Cup - teams who play in an affiliated Sunday league at Under 12s during the season in which the team will be competing</w:t>
      </w:r>
      <w:r w:rsidRPr="000C03C0">
        <w:t xml:space="preserve"> </w:t>
      </w:r>
      <w:r w:rsidRPr="000C03C0">
        <w:rPr>
          <w:rFonts w:cs="Franklin Gothic Book"/>
          <w:color w:val="231F20"/>
          <w:sz w:val="22"/>
          <w:szCs w:val="22"/>
        </w:rPr>
        <w:t xml:space="preserve">(subject to Rule </w:t>
      </w:r>
      <w:r>
        <w:rPr>
          <w:rFonts w:cs="Franklin Gothic Book"/>
          <w:color w:val="231F20"/>
          <w:sz w:val="22"/>
          <w:szCs w:val="22"/>
        </w:rPr>
        <w:t>1</w:t>
      </w:r>
      <w:r w:rsidRPr="000C03C0">
        <w:rPr>
          <w:rFonts w:cs="Franklin Gothic Book"/>
          <w:color w:val="231F20"/>
          <w:sz w:val="22"/>
          <w:szCs w:val="22"/>
        </w:rPr>
        <w:t>8 (</w:t>
      </w:r>
      <w:r>
        <w:rPr>
          <w:rFonts w:cs="Franklin Gothic Book"/>
          <w:color w:val="231F20"/>
          <w:sz w:val="22"/>
          <w:szCs w:val="22"/>
        </w:rPr>
        <w:t>F)</w:t>
      </w:r>
      <w:r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5DD70762" w14:textId="77777777" w:rsidR="00691788" w:rsidRDefault="00691788" w:rsidP="00691788">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669830F5" w14:textId="77777777" w:rsidR="0076590A" w:rsidRDefault="0076590A">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779B103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MATCH OFFICIALS</w:t>
      </w:r>
    </w:p>
    <w:p w14:paraId="12C975A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47A40FF" w14:textId="18295CF0" w:rsidR="0076590A" w:rsidRDefault="0076590A" w:rsidP="005F6FC9">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23.</w:t>
      </w:r>
      <w:r>
        <w:rPr>
          <w:rFonts w:cs="Franklin Gothic Book"/>
          <w:color w:val="231F20"/>
        </w:rPr>
        <w:tab/>
        <w:t>(A)</w:t>
      </w:r>
      <w:r>
        <w:rPr>
          <w:rFonts w:cs="Franklin Gothic Book"/>
          <w:color w:val="231F20"/>
        </w:rPr>
        <w:tab/>
        <w:t xml:space="preserve">Registered referees and assistant referees for all Competition Matches shall be appointed in a manner approved by the Council. </w:t>
      </w:r>
    </w:p>
    <w:p w14:paraId="05DF2B59" w14:textId="77777777" w:rsidR="005F6FC9" w:rsidRDefault="005F6FC9" w:rsidP="005F6FC9">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11C545F"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Pr>
          <w:rFonts w:cs="Franklin Gothic Book"/>
          <w:color w:val="231F20"/>
        </w:rPr>
        <w:tab/>
        <w:t>In the Saturday and Sunday Premier Cup and Women’s Cup Competitions, Assistant Referees shall be appointed to matches from the Quarter-Finals onwards.</w:t>
      </w:r>
    </w:p>
    <w:p w14:paraId="66DDA344"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p>
    <w:p w14:paraId="5FCD5120"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Pr>
          <w:rFonts w:cs="Franklin Gothic Book"/>
          <w:color w:val="231F20"/>
        </w:rPr>
        <w:tab/>
        <w:t>In all other Competitions, Assistant Referees shall be appointed to matches from the Semi-Finals.</w:t>
      </w:r>
    </w:p>
    <w:p w14:paraId="62AE2844"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p>
    <w:p w14:paraId="4E4BAB45"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Pr>
          <w:rFonts w:cs="Franklin Gothic Book"/>
          <w:color w:val="231F20"/>
        </w:rPr>
        <w:tab/>
        <w:t>All appointed Match Officials are required to wear the Association badge.</w:t>
      </w:r>
    </w:p>
    <w:p w14:paraId="47F6457E"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p>
    <w:p w14:paraId="4DD4BAE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 xml:space="preserve">Officials appointed must be neither past nor present members nor officers of the competing Clubs and should an official receive such an appointment they must immediately notify the facts to the </w:t>
      </w:r>
      <w:r w:rsidR="00234C5E">
        <w:rPr>
          <w:rFonts w:cs="Franklin Gothic Book"/>
          <w:color w:val="231F20"/>
        </w:rPr>
        <w:t>Referee Appointments</w:t>
      </w:r>
      <w:r>
        <w:rPr>
          <w:rFonts w:cs="Franklin Gothic Book"/>
          <w:color w:val="231F20"/>
        </w:rPr>
        <w:t xml:space="preserve"> Officer.</w:t>
      </w:r>
    </w:p>
    <w:p w14:paraId="7514133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E327EF3"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t>(B)</w:t>
      </w:r>
      <w:r>
        <w:rPr>
          <w:rFonts w:cs="Franklin Gothic Book"/>
          <w:color w:val="231F20"/>
        </w:rPr>
        <w:tab/>
        <w:t xml:space="preserve">In the event of the non-appearance of the appointed referee the appointed senior assistant referee shall take charge and a substitute assistant referee appointed by the competing Teams. 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open age Competition Match. In Youth Competitions, Referees under the age of 16 are only eligible to officiate in competitions where the players’ age band is at least one year younger than the age of the Referee. e.g. a 15-year-old referee may only referee in competitions where the age banding is 14 or younger. </w:t>
      </w:r>
    </w:p>
    <w:p w14:paraId="123CF2E4"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p>
    <w:p w14:paraId="473EDAA9"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Pr>
          <w:rFonts w:cs="Franklin Gothic Book"/>
          <w:color w:val="231F20"/>
        </w:rPr>
        <w:tab/>
        <w:t>Clubs who default on this requirement shall be fined a sum in accordance with the Fines Tariff and may be removed from the Competition.</w:t>
      </w:r>
    </w:p>
    <w:p w14:paraId="51576A5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196BF5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Where assistant referees are not appointed each Team shall provide a Club assistant referee. Failure to comply with this Rule will result in a fine in accordance with the Fines Tariff.</w:t>
      </w:r>
    </w:p>
    <w:p w14:paraId="2F36D6C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5DB55C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In the event of the non-appearance, or injury to, an appointed Assistant Referee, a substitute Assistant Referee shall be agreed by the competing teams. Clubs who default on this requirement shall be fined a sum in accordance with the Fines Tariff and may be removed from the Competition.</w:t>
      </w:r>
    </w:p>
    <w:p w14:paraId="2A76B54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715DDB5" w14:textId="426AC5AC" w:rsidR="0076590A" w:rsidRDefault="00F30134" w:rsidP="00F3013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0076590A">
        <w:rPr>
          <w:rFonts w:cs="Franklin Gothic Book"/>
          <w:color w:val="231F20"/>
        </w:rPr>
        <w:t>(D)</w:t>
      </w:r>
      <w:r w:rsidR="0076590A">
        <w:rPr>
          <w:rFonts w:cs="Franklin Gothic Book"/>
          <w:color w:val="231F20"/>
        </w:rPr>
        <w:tab/>
        <w:t>The appointed referee shall have power to decide as to the fitness of the Ground in all Competition Matches and that decision shall be final, subject to the determination of the Local Authority or the owners of a Ground, which must be accepted.</w:t>
      </w:r>
    </w:p>
    <w:p w14:paraId="43E9233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1F9AB55"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t>(E)</w:t>
      </w:r>
      <w:r>
        <w:rPr>
          <w:rFonts w:cs="Franklin Gothic Book"/>
          <w:color w:val="231F20"/>
        </w:rPr>
        <w:tab/>
        <w:t xml:space="preserve">Match Officials appointed under this Rule shall be </w:t>
      </w:r>
      <w:r w:rsidR="000C03C0">
        <w:rPr>
          <w:rFonts w:cs="Franklin Gothic Book"/>
          <w:color w:val="231F20"/>
        </w:rPr>
        <w:t xml:space="preserve">entitled to the match </w:t>
      </w:r>
      <w:bookmarkStart w:id="19" w:name="_Hlk535833604"/>
      <w:r>
        <w:rPr>
          <w:rFonts w:cs="Franklin Gothic Book"/>
        </w:rPr>
        <w:t xml:space="preserve">fees and expenses </w:t>
      </w:r>
      <w:bookmarkEnd w:id="19"/>
      <w:r w:rsidR="000C03C0">
        <w:rPr>
          <w:rFonts w:cs="Franklin Gothic Book"/>
        </w:rPr>
        <w:t>in accordance with the Fees Tariff</w:t>
      </w:r>
      <w:r>
        <w:rPr>
          <w:rFonts w:cs="Franklin Gothic Book"/>
        </w:rPr>
        <w:t>.</w:t>
      </w:r>
      <w:r>
        <w:t xml:space="preserve"> </w:t>
      </w:r>
      <w:r>
        <w:rPr>
          <w:rFonts w:cs="Franklin Gothic Book"/>
        </w:rPr>
        <w:t>In all final ties of the Competition, the Match Officials, including reserve Officials if appointed, shall be presented with mementoes in lieu of a match fee</w:t>
      </w:r>
      <w:r w:rsidR="00215E21">
        <w:rPr>
          <w:rFonts w:cs="Franklin Gothic Book"/>
        </w:rPr>
        <w:t xml:space="preserve"> but may</w:t>
      </w:r>
      <w:r>
        <w:rPr>
          <w:rFonts w:cs="Franklin Gothic Book"/>
        </w:rPr>
        <w:t xml:space="preserve"> claim travelling expenses, </w:t>
      </w:r>
      <w:r w:rsidR="00F27E25">
        <w:rPr>
          <w:rFonts w:cs="Franklin Gothic Book"/>
        </w:rPr>
        <w:t>in accordance with the Fees Tariff</w:t>
      </w:r>
      <w:r>
        <w:rPr>
          <w:rFonts w:cs="Franklin Gothic Book"/>
        </w:rPr>
        <w:t>, if they so desire.</w:t>
      </w:r>
    </w:p>
    <w:p w14:paraId="422EC3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7094DFB"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Pr>
          <w:rFonts w:cs="Franklin Gothic Book"/>
          <w:color w:val="231F20"/>
        </w:rPr>
        <w:tab/>
        <w:t xml:space="preserve">Match Officials will be paid their fees and/or expenses by the home Club immediately after the Competition Match, in the Referees’ dressing room. Where there are no gate receipts, the away Club must pay the home Club fifty per cent (50%) of the payments made to the Match Officials only. Payments must be made by the away Club on the day of the match. In matches where there are gate receipts, the home Club should pay the Officials their fees, and then deduct from the gate receipts. </w:t>
      </w:r>
      <w:r w:rsidR="00624CB8" w:rsidRPr="00624CB8">
        <w:rPr>
          <w:rFonts w:cs="Franklin Gothic Book"/>
          <w:color w:val="231F20"/>
        </w:rPr>
        <w:t>Failure to comply with this Rule will result in a fine in accordance with the Fines Tariff.</w:t>
      </w:r>
    </w:p>
    <w:p w14:paraId="5B015A71"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F78D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the event of a Competition Match not being played because of circumstances over which the Clubs have no control, the Match Officials, if present, shall be entitled to half fee plus expenses. Where a Competition Match is not played owing to one Club being in default, that Club shall be ordered to pay the Match Officials, if they attend the Ground, their full fee and expenses. If neither team is present at the ground the Match Officials may submit their claims to the </w:t>
      </w:r>
      <w:r w:rsidR="00234C5E">
        <w:rPr>
          <w:rFonts w:cs="Franklin Gothic Book"/>
          <w:color w:val="231F20"/>
        </w:rPr>
        <w:t>Competition Secretary</w:t>
      </w:r>
      <w:r>
        <w:rPr>
          <w:rFonts w:cs="Franklin Gothic Book"/>
          <w:color w:val="231F20"/>
        </w:rPr>
        <w:t>. The Council may order the defaulting team to reimburse the expenditure, or part of the expenditure, incurred. Failure to comply with this Rule will result in a fine in accordance with the Fines Tariff.</w:t>
      </w:r>
    </w:p>
    <w:p w14:paraId="7CECCF1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3D0E15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A referee not keeping his or her engagement and failing to give a satisfactory explanation as to their non-appearance, may be dealt with by Council.</w:t>
      </w:r>
      <w:r>
        <w:rPr>
          <w:rFonts w:cs="Franklin Gothic Book"/>
        </w:rPr>
        <w:t xml:space="preserve"> </w:t>
      </w:r>
    </w:p>
    <w:p w14:paraId="1F60E3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FDCD8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(H)</w:t>
      </w:r>
      <w:r>
        <w:rPr>
          <w:rFonts w:cs="Franklin Gothic Book"/>
          <w:color w:val="231F20"/>
        </w:rPr>
        <w:tab/>
        <w:t>Each Club shall, in a manner prescribed from time to time by The FA, award marks to the referee for each Competition Match and the name of the referee and the marks awarded shall be submitted to the Competition on the prescribed form provided. Clubs failing to comply with this Rule shall be liable to be fined (in accordance with the Fines Tariff) or dealt with as the Council shall determine.</w:t>
      </w:r>
    </w:p>
    <w:p w14:paraId="3DC1AC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9FDAE0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r>
        <w:rPr>
          <w:rFonts w:cs="Franklin Gothic Book"/>
          <w:color w:val="231F20"/>
        </w:rPr>
        <w:tab/>
        <w:t>(I)</w:t>
      </w:r>
      <w:r>
        <w:rPr>
          <w:rFonts w:cs="Franklin Gothic Book"/>
          <w:color w:val="231F20"/>
        </w:rPr>
        <w:tab/>
        <w:t>Not in use.</w:t>
      </w:r>
    </w:p>
    <w:p w14:paraId="240AC26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p>
    <w:p w14:paraId="4BD18EB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i/>
          <w:color w:val="231F20"/>
        </w:rPr>
        <w:tab/>
      </w:r>
      <w:r>
        <w:rPr>
          <w:rFonts w:cs="Franklin Gothic Book"/>
          <w:color w:val="231F20"/>
        </w:rPr>
        <w:t>(J)</w:t>
      </w:r>
      <w:r>
        <w:rPr>
          <w:rFonts w:cs="Franklin Gothic Book"/>
          <w:color w:val="231F20"/>
        </w:rPr>
        <w:tab/>
        <w:t xml:space="preserve">The referee shall submit a report form, supplied by the Competition, giving the result of the Competition Match, the number of Players in each Team and the time of kick-off to the </w:t>
      </w:r>
      <w:r w:rsidR="00234C5E">
        <w:rPr>
          <w:rFonts w:cs="Franklin Gothic Book"/>
          <w:color w:val="231F20"/>
        </w:rPr>
        <w:t>Competition Secretary</w:t>
      </w:r>
      <w:r>
        <w:rPr>
          <w:rFonts w:cs="Franklin Gothic Book"/>
          <w:color w:val="231F20"/>
        </w:rPr>
        <w:t xml:space="preserve"> within three days of the Competition Match.</w:t>
      </w:r>
    </w:p>
    <w:p w14:paraId="415BCD8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9E89AD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(K)</w:t>
      </w:r>
      <w:r>
        <w:rPr>
          <w:rFonts w:cs="Franklin Gothic Book"/>
          <w:color w:val="231F20"/>
        </w:rPr>
        <w:tab/>
        <w:t xml:space="preserve">The </w:t>
      </w:r>
      <w:r w:rsidR="00234C5E">
        <w:rPr>
          <w:rFonts w:cs="Franklin Gothic Book"/>
          <w:color w:val="231F20"/>
        </w:rPr>
        <w:t xml:space="preserve">Referee Appointments </w:t>
      </w:r>
      <w:r>
        <w:rPr>
          <w:rFonts w:cs="Franklin Gothic Book"/>
          <w:color w:val="231F20"/>
        </w:rPr>
        <w:t>Officer shall notify the Officials of their appointments and the Officials must acknowledge receipt within five days of receipt of the appointment notification.</w:t>
      </w:r>
    </w:p>
    <w:p w14:paraId="6B89326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95F5C7C" w14:textId="77777777" w:rsidR="0076590A" w:rsidRDefault="0076590A">
      <w:pPr>
        <w:tabs>
          <w:tab w:val="left" w:pos="425"/>
          <w:tab w:val="left" w:pos="851"/>
          <w:tab w:val="left" w:pos="1257"/>
          <w:tab w:val="left" w:pos="1276"/>
          <w:tab w:val="left" w:pos="1701"/>
        </w:tabs>
        <w:spacing w:line="200" w:lineRule="atLeast"/>
        <w:jc w:val="both"/>
        <w:rPr>
          <w:rFonts w:cs="Franklin Gothic Book"/>
          <w:b/>
        </w:rPr>
      </w:pPr>
    </w:p>
    <w:p w14:paraId="2A6BA40A" w14:textId="77777777" w:rsidR="0076590A" w:rsidRDefault="0076590A">
      <w:pPr>
        <w:pStyle w:val="BodyText"/>
        <w:pageBreakBefore/>
        <w:tabs>
          <w:tab w:val="left" w:pos="425"/>
          <w:tab w:val="left" w:pos="851"/>
          <w:tab w:val="left" w:pos="1276"/>
          <w:tab w:val="left" w:pos="1701"/>
        </w:tabs>
        <w:spacing w:before="0" w:line="200" w:lineRule="atLeast"/>
        <w:ind w:left="0"/>
        <w:rPr>
          <w:rFonts w:cs="Franklin Gothic Book"/>
        </w:rPr>
      </w:pPr>
      <w:r>
        <w:rPr>
          <w:rFonts w:cs="Franklin Gothic Book"/>
          <w:sz w:val="22"/>
          <w:szCs w:val="22"/>
        </w:rPr>
        <w:t>FEES TARIFF</w:t>
      </w:r>
    </w:p>
    <w:tbl>
      <w:tblPr>
        <w:tblW w:w="9451" w:type="dxa"/>
        <w:tblInd w:w="62" w:type="dxa"/>
        <w:tblLayout w:type="fixed"/>
        <w:tblCellMar>
          <w:left w:w="0" w:type="dxa"/>
          <w:right w:w="0" w:type="dxa"/>
        </w:tblCellMar>
        <w:tblLook w:val="0000" w:firstRow="0" w:lastRow="0" w:firstColumn="0" w:lastColumn="0" w:noHBand="0" w:noVBand="0"/>
      </w:tblPr>
      <w:tblGrid>
        <w:gridCol w:w="794"/>
        <w:gridCol w:w="6804"/>
        <w:gridCol w:w="1853"/>
      </w:tblGrid>
      <w:tr w:rsidR="0076590A" w14:paraId="496E64CA" w14:textId="77777777" w:rsidTr="00BD3C02">
        <w:tc>
          <w:tcPr>
            <w:tcW w:w="794" w:type="dxa"/>
            <w:tcBorders>
              <w:top w:val="single" w:sz="4" w:space="0" w:color="000000"/>
              <w:left w:val="single" w:sz="4" w:space="0" w:color="000000"/>
              <w:bottom w:val="single" w:sz="4" w:space="0" w:color="000000"/>
            </w:tcBorders>
            <w:shd w:val="clear" w:color="auto" w:fill="auto"/>
          </w:tcPr>
          <w:p w14:paraId="7E80E6C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RULE</w:t>
            </w:r>
          </w:p>
        </w:tc>
        <w:tc>
          <w:tcPr>
            <w:tcW w:w="6804" w:type="dxa"/>
            <w:tcBorders>
              <w:top w:val="single" w:sz="4" w:space="0" w:color="000000"/>
              <w:left w:val="single" w:sz="4" w:space="0" w:color="000000"/>
              <w:bottom w:val="single" w:sz="4" w:space="0" w:color="000000"/>
            </w:tcBorders>
            <w:shd w:val="clear" w:color="auto" w:fill="auto"/>
          </w:tcPr>
          <w:p w14:paraId="32233824"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2D85B0"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FEE</w:t>
            </w:r>
          </w:p>
        </w:tc>
      </w:tr>
      <w:tr w:rsidR="0076590A" w14:paraId="73C475D2" w14:textId="77777777" w:rsidTr="00BD3C02">
        <w:tc>
          <w:tcPr>
            <w:tcW w:w="794" w:type="dxa"/>
            <w:tcBorders>
              <w:top w:val="single" w:sz="4" w:space="0" w:color="000000"/>
              <w:left w:val="single" w:sz="4" w:space="0" w:color="000000"/>
              <w:bottom w:val="single" w:sz="4" w:space="0" w:color="000000"/>
            </w:tcBorders>
            <w:shd w:val="clear" w:color="auto" w:fill="auto"/>
          </w:tcPr>
          <w:p w14:paraId="2B1D6789"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4 (A)</w:t>
            </w:r>
          </w:p>
        </w:tc>
        <w:tc>
          <w:tcPr>
            <w:tcW w:w="6804" w:type="dxa"/>
            <w:tcBorders>
              <w:top w:val="single" w:sz="4" w:space="0" w:color="000000"/>
              <w:left w:val="single" w:sz="4" w:space="0" w:color="000000"/>
              <w:bottom w:val="single" w:sz="4" w:space="0" w:color="000000"/>
            </w:tcBorders>
            <w:shd w:val="clear" w:color="auto" w:fill="auto"/>
          </w:tcPr>
          <w:p w14:paraId="2219B78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Entry Fee:</w:t>
            </w:r>
          </w:p>
          <w:p w14:paraId="513F2415"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Saturday and Sunday Premier Cup</w:t>
            </w:r>
          </w:p>
          <w:p w14:paraId="7E5811A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All other County Cups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AAB75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79E197D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£ 27</w:t>
            </w:r>
          </w:p>
          <w:p w14:paraId="5E8A1E97"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£ 15</w:t>
            </w:r>
          </w:p>
        </w:tc>
      </w:tr>
      <w:tr w:rsidR="0076590A" w14:paraId="12FC1C14" w14:textId="77777777" w:rsidTr="00BD3C02">
        <w:tc>
          <w:tcPr>
            <w:tcW w:w="794" w:type="dxa"/>
            <w:tcBorders>
              <w:top w:val="single" w:sz="4" w:space="0" w:color="000000"/>
              <w:left w:val="single" w:sz="4" w:space="0" w:color="000000"/>
              <w:bottom w:val="single" w:sz="4" w:space="0" w:color="000000"/>
            </w:tcBorders>
            <w:shd w:val="clear" w:color="auto" w:fill="auto"/>
          </w:tcPr>
          <w:p w14:paraId="52E8F9D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7 (C)</w:t>
            </w:r>
          </w:p>
        </w:tc>
        <w:tc>
          <w:tcPr>
            <w:tcW w:w="6804" w:type="dxa"/>
            <w:tcBorders>
              <w:top w:val="single" w:sz="4" w:space="0" w:color="000000"/>
              <w:left w:val="single" w:sz="4" w:space="0" w:color="000000"/>
              <w:bottom w:val="single" w:sz="4" w:space="0" w:color="000000"/>
            </w:tcBorders>
            <w:shd w:val="clear" w:color="auto" w:fill="auto"/>
          </w:tcPr>
          <w:p w14:paraId="4EC687C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Protest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1548842"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£ 35</w:t>
            </w:r>
          </w:p>
        </w:tc>
      </w:tr>
      <w:tr w:rsidR="0076590A" w14:paraId="4AC6BAA6" w14:textId="77777777" w:rsidTr="00BD3C02">
        <w:tc>
          <w:tcPr>
            <w:tcW w:w="794" w:type="dxa"/>
            <w:tcBorders>
              <w:top w:val="single" w:sz="4" w:space="0" w:color="000000"/>
              <w:left w:val="single" w:sz="4" w:space="0" w:color="000000"/>
              <w:bottom w:val="single" w:sz="4" w:space="0" w:color="000000"/>
            </w:tcBorders>
            <w:shd w:val="clear" w:color="auto" w:fill="auto"/>
          </w:tcPr>
          <w:p w14:paraId="6CCDE56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bookmarkStart w:id="20" w:name="_Hlk536617961"/>
            <w:r>
              <w:rPr>
                <w:rFonts w:cs="Franklin Gothic Book"/>
              </w:rPr>
              <w:t>23 (E)</w:t>
            </w:r>
          </w:p>
          <w:p w14:paraId="31E6C5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tc>
        <w:tc>
          <w:tcPr>
            <w:tcW w:w="6804" w:type="dxa"/>
            <w:tcBorders>
              <w:top w:val="single" w:sz="4" w:space="0" w:color="000000"/>
              <w:left w:val="single" w:sz="4" w:space="0" w:color="000000"/>
              <w:bottom w:val="single" w:sz="4" w:space="0" w:color="000000"/>
            </w:tcBorders>
            <w:shd w:val="clear" w:color="auto" w:fill="auto"/>
          </w:tcPr>
          <w:p w14:paraId="7D278665" w14:textId="77777777" w:rsidR="006E3E52" w:rsidRDefault="0076590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Fee</w:t>
            </w:r>
            <w:r w:rsidR="006E3E52">
              <w:rPr>
                <w:rFonts w:cs="Franklin Gothic Book"/>
              </w:rPr>
              <w:t>:</w:t>
            </w:r>
          </w:p>
          <w:p w14:paraId="0570CD0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37607D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72189B5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50BAA87" w14:textId="77777777" w:rsid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B99BBC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73C4DC96" w14:textId="506DA4A3"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624F61E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1A6B94B1" w14:textId="77777777" w:rsidR="00E9277E"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2C33FF8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61DDA9F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FCF3C9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sidR="00E9277E">
              <w:rPr>
                <w:rFonts w:cs="Franklin Gothic Book"/>
                <w:u w:val="single"/>
              </w:rPr>
              <w:t xml:space="preserve">- </w:t>
            </w:r>
            <w:r w:rsidRPr="00E504B0">
              <w:rPr>
                <w:rFonts w:cs="Franklin Gothic Book"/>
                <w:u w:val="single"/>
              </w:rPr>
              <w:t>Premier Cup, Junior Cup, Junior Trophy, Veterans Cup</w:t>
            </w:r>
          </w:p>
          <w:p w14:paraId="1C54DD27"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w:t>
            </w:r>
            <w:r w:rsidRPr="00E504B0">
              <w:rPr>
                <w:rFonts w:cs="Franklin Gothic Book"/>
              </w:rPr>
              <w:t>including Quarter-Finals</w:t>
            </w:r>
          </w:p>
          <w:p w14:paraId="7EB4E8A5"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D4E0D14"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3658C44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66FD0E9" w14:textId="63150948"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roofErr w:type="spellStart"/>
            <w:r w:rsidRPr="00E504B0">
              <w:rPr>
                <w:rFonts w:cs="Franklin Gothic Book"/>
                <w:u w:val="single"/>
              </w:rPr>
              <w:t>Tolleshunt</w:t>
            </w:r>
            <w:proofErr w:type="spellEnd"/>
            <w:r w:rsidRPr="00E504B0">
              <w:rPr>
                <w:rFonts w:cs="Franklin Gothic Book"/>
                <w:u w:val="single"/>
              </w:rPr>
              <w:t xml:space="preserve"> D'Arcy Memorial Cup</w:t>
            </w:r>
            <w:r w:rsidR="0083762F">
              <w:rPr>
                <w:rFonts w:cs="Franklin Gothic Book"/>
                <w:u w:val="single"/>
              </w:rPr>
              <w:t>, Essex Thames-Side Trophy</w:t>
            </w:r>
          </w:p>
          <w:p w14:paraId="0AAE35B1"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including </w:t>
            </w:r>
            <w:r w:rsidRPr="00E504B0">
              <w:rPr>
                <w:rFonts w:cs="Franklin Gothic Book"/>
              </w:rPr>
              <w:t>Quarter-Finals</w:t>
            </w:r>
          </w:p>
          <w:p w14:paraId="584E7FDF"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568C6D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444FEA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5EB67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72E5D14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including Quarter-Finals</w:t>
            </w:r>
          </w:p>
          <w:p w14:paraId="759988D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E24C05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2F3575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C69A17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Pelly Under 18s Cup, Girls Under 18s Cup</w:t>
            </w:r>
          </w:p>
          <w:p w14:paraId="0B64CA79"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up to and including</w:t>
            </w:r>
            <w:r w:rsidRPr="00E504B0">
              <w:rPr>
                <w:rFonts w:cs="Franklin Gothic Book"/>
              </w:rPr>
              <w:t xml:space="preserve"> Quarter-Finals</w:t>
            </w:r>
          </w:p>
          <w:p w14:paraId="34B845D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C5B56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705710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26CE2FB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Cassels Under 16s Cup, Rosser Under 15s Cup, Girls Under 16s Cup</w:t>
            </w:r>
          </w:p>
          <w:p w14:paraId="4F08C02A"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Quarter-Finals </w:t>
            </w:r>
          </w:p>
          <w:p w14:paraId="1DC0F8CE"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F15BF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069AB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0EEA26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Andrews Under 14s Cup, Cordell Under 13s Cup, Girls Under 14s Cup</w:t>
            </w:r>
          </w:p>
          <w:p w14:paraId="5DD9A927"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Quarter-Finals </w:t>
            </w:r>
          </w:p>
          <w:p w14:paraId="023B258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21C2BC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DC8227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1DE6641" w14:textId="32B17123"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83762F">
              <w:rPr>
                <w:rFonts w:cs="Franklin Gothic Book"/>
                <w:u w:val="single"/>
              </w:rPr>
              <w:t>, Girls Under 12s Cup</w:t>
            </w:r>
          </w:p>
          <w:p w14:paraId="4C058263"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Quarter-Finals </w:t>
            </w:r>
          </w:p>
          <w:p w14:paraId="0A67E15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4E3C9B2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617F0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5F695225" w14:textId="77777777" w:rsidR="0076590A" w:rsidRDefault="00CA6358"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travelling expenses rate (w</w:t>
            </w:r>
            <w:r w:rsidR="00E504B0" w:rsidRPr="00E504B0">
              <w:rPr>
                <w:rFonts w:cs="Franklin Gothic Book"/>
              </w:rPr>
              <w:t xml:space="preserve">here </w:t>
            </w:r>
            <w:r w:rsidR="00914B9A">
              <w:rPr>
                <w:rFonts w:cs="Franklin Gothic Book"/>
              </w:rPr>
              <w:t>indicated above</w:t>
            </w:r>
            <w:r>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812F6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05056E93" w14:textId="77777777" w:rsidR="006E3E52" w:rsidRDefault="006E3E52">
            <w:pPr>
              <w:pStyle w:val="TableParagraph"/>
              <w:tabs>
                <w:tab w:val="left" w:pos="425"/>
                <w:tab w:val="left" w:pos="851"/>
                <w:tab w:val="left" w:pos="1276"/>
                <w:tab w:val="left" w:pos="1701"/>
              </w:tabs>
              <w:spacing w:before="0" w:line="200" w:lineRule="atLeast"/>
              <w:ind w:left="0"/>
              <w:jc w:val="both"/>
            </w:pPr>
          </w:p>
          <w:p w14:paraId="623FA028" w14:textId="77777777" w:rsidR="00E504B0" w:rsidRDefault="00E504B0">
            <w:pPr>
              <w:pStyle w:val="TableParagraph"/>
              <w:tabs>
                <w:tab w:val="left" w:pos="425"/>
                <w:tab w:val="left" w:pos="851"/>
                <w:tab w:val="left" w:pos="1276"/>
                <w:tab w:val="left" w:pos="1701"/>
              </w:tabs>
              <w:spacing w:before="0" w:line="200" w:lineRule="atLeast"/>
              <w:ind w:left="0"/>
              <w:jc w:val="both"/>
            </w:pPr>
            <w:r>
              <w:t xml:space="preserve">£ 45 </w:t>
            </w:r>
          </w:p>
          <w:p w14:paraId="3DF00C4D" w14:textId="77777777"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914B9A">
              <w:t>50</w:t>
            </w:r>
          </w:p>
          <w:p w14:paraId="3D14C3C9" w14:textId="77777777" w:rsidR="00E504B0" w:rsidRDefault="00E504B0" w:rsidP="00E504B0">
            <w:pPr>
              <w:pStyle w:val="TableParagraph"/>
              <w:tabs>
                <w:tab w:val="left" w:pos="425"/>
                <w:tab w:val="left" w:pos="851"/>
                <w:tab w:val="left" w:pos="1276"/>
                <w:tab w:val="left" w:pos="1701"/>
              </w:tabs>
              <w:spacing w:before="0" w:line="200" w:lineRule="atLeast"/>
              <w:ind w:left="0"/>
              <w:jc w:val="both"/>
            </w:pPr>
            <w:r>
              <w:t>Souvenir + travel</w:t>
            </w:r>
          </w:p>
          <w:p w14:paraId="60A7B961"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D7FA36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C1569" w14:textId="77777777" w:rsidR="00E504B0" w:rsidRDefault="00E504B0">
            <w:pPr>
              <w:pStyle w:val="TableParagraph"/>
              <w:tabs>
                <w:tab w:val="left" w:pos="425"/>
                <w:tab w:val="left" w:pos="851"/>
                <w:tab w:val="left" w:pos="1276"/>
                <w:tab w:val="left" w:pos="1701"/>
              </w:tabs>
              <w:spacing w:before="0" w:line="200" w:lineRule="atLeast"/>
              <w:ind w:left="0"/>
              <w:jc w:val="both"/>
            </w:pPr>
            <w:r>
              <w:t>£ 40</w:t>
            </w:r>
          </w:p>
          <w:p w14:paraId="18BE2E12" w14:textId="77777777"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914B9A">
              <w:t>45</w:t>
            </w:r>
          </w:p>
          <w:p w14:paraId="52FA229C" w14:textId="77777777"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610E8BBE" w14:textId="77777777" w:rsidR="00E504B0" w:rsidRDefault="00E504B0">
            <w:pPr>
              <w:pStyle w:val="TableParagraph"/>
              <w:tabs>
                <w:tab w:val="left" w:pos="425"/>
                <w:tab w:val="left" w:pos="851"/>
                <w:tab w:val="left" w:pos="1276"/>
                <w:tab w:val="left" w:pos="1701"/>
              </w:tabs>
              <w:spacing w:before="0" w:line="200" w:lineRule="atLeast"/>
              <w:ind w:left="0"/>
              <w:jc w:val="both"/>
            </w:pPr>
          </w:p>
          <w:p w14:paraId="0613E666"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7A7986" w14:textId="77777777" w:rsidR="00E504B0" w:rsidRDefault="00E9277E">
            <w:pPr>
              <w:pStyle w:val="TableParagraph"/>
              <w:tabs>
                <w:tab w:val="left" w:pos="425"/>
                <w:tab w:val="left" w:pos="851"/>
                <w:tab w:val="left" w:pos="1276"/>
                <w:tab w:val="left" w:pos="1701"/>
              </w:tabs>
              <w:spacing w:before="0" w:line="200" w:lineRule="atLeast"/>
              <w:ind w:left="0"/>
              <w:jc w:val="both"/>
            </w:pPr>
            <w:r>
              <w:t>£ 40</w:t>
            </w:r>
          </w:p>
          <w:p w14:paraId="2994D270" w14:textId="77777777"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914B9A">
              <w:t>4</w:t>
            </w:r>
            <w:r>
              <w:t>5</w:t>
            </w:r>
          </w:p>
          <w:p w14:paraId="4D59D479" w14:textId="77777777"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0A39123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A7D26F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E4CC126" w14:textId="77777777" w:rsidR="00E504B0" w:rsidRDefault="00E9277E">
            <w:pPr>
              <w:pStyle w:val="TableParagraph"/>
              <w:tabs>
                <w:tab w:val="left" w:pos="425"/>
                <w:tab w:val="left" w:pos="851"/>
                <w:tab w:val="left" w:pos="1276"/>
                <w:tab w:val="left" w:pos="1701"/>
              </w:tabs>
              <w:spacing w:before="0" w:line="200" w:lineRule="atLeast"/>
              <w:ind w:left="0"/>
              <w:jc w:val="both"/>
            </w:pPr>
            <w:r>
              <w:t>£ 40</w:t>
            </w:r>
          </w:p>
          <w:p w14:paraId="219AAC78" w14:textId="77777777" w:rsidR="00E504B0" w:rsidRDefault="00CA6358">
            <w:pPr>
              <w:pStyle w:val="TableParagraph"/>
              <w:tabs>
                <w:tab w:val="left" w:pos="425"/>
                <w:tab w:val="left" w:pos="851"/>
                <w:tab w:val="left" w:pos="1276"/>
                <w:tab w:val="left" w:pos="1701"/>
              </w:tabs>
              <w:spacing w:before="0" w:line="200" w:lineRule="atLeast"/>
              <w:ind w:left="0"/>
              <w:jc w:val="both"/>
            </w:pPr>
            <w:r>
              <w:t>£ 4</w:t>
            </w:r>
            <w:r w:rsidR="00914B9A">
              <w:t>5</w:t>
            </w:r>
          </w:p>
          <w:p w14:paraId="45D72D05"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6AE6DFD9"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626692A"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A9D484C"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£ 40</w:t>
            </w:r>
          </w:p>
          <w:p w14:paraId="7EEB75DB"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45</w:t>
            </w:r>
          </w:p>
          <w:p w14:paraId="2A154247"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C9C710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68A95E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AAEB1"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£ 40</w:t>
            </w:r>
          </w:p>
          <w:p w14:paraId="62FC8FEB"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45</w:t>
            </w:r>
          </w:p>
          <w:p w14:paraId="0E2A1F7D"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106AE3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856497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14D8A77"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£ 33</w:t>
            </w:r>
          </w:p>
          <w:p w14:paraId="36C5BEA3"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3</w:t>
            </w:r>
            <w:r>
              <w:t>8</w:t>
            </w:r>
          </w:p>
          <w:p w14:paraId="5B2F5106"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41443C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1E14F12" w14:textId="77777777" w:rsidR="00E504B0" w:rsidRDefault="00E504B0">
            <w:pPr>
              <w:pStyle w:val="TableParagraph"/>
              <w:tabs>
                <w:tab w:val="left" w:pos="425"/>
                <w:tab w:val="left" w:pos="851"/>
                <w:tab w:val="left" w:pos="1276"/>
                <w:tab w:val="left" w:pos="1701"/>
              </w:tabs>
              <w:spacing w:before="0" w:line="200" w:lineRule="atLeast"/>
              <w:ind w:left="0"/>
              <w:jc w:val="both"/>
            </w:pPr>
          </w:p>
          <w:p w14:paraId="6BA3479E"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£ 30</w:t>
            </w:r>
          </w:p>
          <w:p w14:paraId="71FF6FC2"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3</w:t>
            </w:r>
            <w:r>
              <w:t>5</w:t>
            </w:r>
          </w:p>
          <w:p w14:paraId="6F6F4CF3"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1BE800A3"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E6D388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F1E0ED9"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£ 25</w:t>
            </w:r>
          </w:p>
          <w:p w14:paraId="2F2C6E14"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30</w:t>
            </w:r>
          </w:p>
          <w:p w14:paraId="5687C789"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31FEBD8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4BA511E" w14:textId="77777777" w:rsidR="0076590A" w:rsidRDefault="00BD3C02" w:rsidP="00BD3C02">
            <w:pPr>
              <w:pStyle w:val="TableParagraph"/>
              <w:tabs>
                <w:tab w:val="left" w:pos="425"/>
                <w:tab w:val="left" w:pos="851"/>
                <w:tab w:val="left" w:pos="1276"/>
                <w:tab w:val="left" w:pos="1701"/>
              </w:tabs>
              <w:spacing w:before="0" w:line="200" w:lineRule="atLeast"/>
              <w:ind w:left="0"/>
              <w:jc w:val="both"/>
            </w:pPr>
            <w:r>
              <w:t>25p /mile</w:t>
            </w:r>
          </w:p>
        </w:tc>
      </w:tr>
      <w:bookmarkEnd w:id="20"/>
      <w:tr w:rsidR="00BD3C02" w14:paraId="03FF0BD9" w14:textId="77777777" w:rsidTr="00BD3C02">
        <w:tc>
          <w:tcPr>
            <w:tcW w:w="794" w:type="dxa"/>
            <w:tcBorders>
              <w:top w:val="single" w:sz="4" w:space="0" w:color="000000"/>
              <w:left w:val="single" w:sz="4" w:space="0" w:color="000000"/>
              <w:bottom w:val="single" w:sz="4" w:space="0" w:color="000000"/>
            </w:tcBorders>
            <w:shd w:val="clear" w:color="auto" w:fill="auto"/>
          </w:tcPr>
          <w:p w14:paraId="44F34879"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23 (E)</w:t>
            </w:r>
          </w:p>
        </w:tc>
        <w:tc>
          <w:tcPr>
            <w:tcW w:w="6804" w:type="dxa"/>
            <w:tcBorders>
              <w:top w:val="single" w:sz="4" w:space="0" w:color="000000"/>
              <w:left w:val="single" w:sz="4" w:space="0" w:color="000000"/>
              <w:bottom w:val="single" w:sz="4" w:space="0" w:color="000000"/>
            </w:tcBorders>
            <w:shd w:val="clear" w:color="auto" w:fill="auto"/>
          </w:tcPr>
          <w:p w14:paraId="44301F73"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Fee</w:t>
            </w:r>
            <w:r w:rsidR="00914B9A">
              <w:rPr>
                <w:rFonts w:cs="Franklin Gothic Book"/>
              </w:rPr>
              <w:t xml:space="preserve"> (where appointed)</w:t>
            </w:r>
          </w:p>
          <w:p w14:paraId="37E4BE3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D61E399"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0F65577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DD89BB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9DA732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0C807770" w14:textId="2E50DE66"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3772B61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46C159BD"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029C946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4BF53C9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A21F6D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Pr>
                <w:rFonts w:cs="Franklin Gothic Book"/>
                <w:u w:val="single"/>
              </w:rPr>
              <w:t xml:space="preserve">- </w:t>
            </w:r>
            <w:r w:rsidRPr="00E504B0">
              <w:rPr>
                <w:rFonts w:cs="Franklin Gothic Book"/>
                <w:u w:val="single"/>
              </w:rPr>
              <w:t>Premier Cup, Junior Cup, Junior Trophy, Veterans Cup</w:t>
            </w:r>
          </w:p>
          <w:p w14:paraId="2406CD3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33FB01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F74B15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7AC502E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30DCBCF" w14:textId="3EF727C9"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roofErr w:type="spellStart"/>
            <w:r w:rsidRPr="00E504B0">
              <w:rPr>
                <w:rFonts w:cs="Franklin Gothic Book"/>
                <w:u w:val="single"/>
              </w:rPr>
              <w:t>Tolleshunt</w:t>
            </w:r>
            <w:proofErr w:type="spellEnd"/>
            <w:r w:rsidRPr="00E504B0">
              <w:rPr>
                <w:rFonts w:cs="Franklin Gothic Book"/>
                <w:u w:val="single"/>
              </w:rPr>
              <w:t xml:space="preserve"> D'Arcy Memorial Cup</w:t>
            </w:r>
            <w:r w:rsidR="0083762F">
              <w:rPr>
                <w:rFonts w:cs="Franklin Gothic Book"/>
                <w:u w:val="single"/>
              </w:rPr>
              <w:t>, Essex Thames-Side Trophy</w:t>
            </w:r>
          </w:p>
          <w:p w14:paraId="7350A75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including </w:t>
            </w:r>
            <w:r w:rsidRPr="00E504B0">
              <w:rPr>
                <w:rFonts w:cs="Franklin Gothic Book"/>
              </w:rPr>
              <w:t>Quarter-Finals</w:t>
            </w:r>
          </w:p>
          <w:p w14:paraId="78302757"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6A622F1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3B644C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279469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5195961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72AD14D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505D71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C1A97B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233AAD5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Pelly Under 18s Cup, Girls Under 18s Cup</w:t>
            </w:r>
          </w:p>
          <w:p w14:paraId="1D1860B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up to and including</w:t>
            </w:r>
            <w:r w:rsidRPr="00E504B0">
              <w:rPr>
                <w:rFonts w:cs="Franklin Gothic Book"/>
              </w:rPr>
              <w:t xml:space="preserve"> Quarter-Finals</w:t>
            </w:r>
          </w:p>
          <w:p w14:paraId="4B43D161"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3C4623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FF881A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B924A1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Cassels Under 16s Cup, Rosser Under 15s Cup, Girls Under 16s Cup</w:t>
            </w:r>
          </w:p>
          <w:p w14:paraId="56323D0F"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Quarter-Finals </w:t>
            </w:r>
          </w:p>
          <w:p w14:paraId="605D525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72C06E0"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F10BF9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092628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Andrews Under 14s Cup, Cordell Under 13s Cup, Girls Under 14s Cup</w:t>
            </w:r>
          </w:p>
          <w:p w14:paraId="3ADA1C0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Quarter-Finals </w:t>
            </w:r>
          </w:p>
          <w:p w14:paraId="5C71E35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82ADC7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F5992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96E490D" w14:textId="77777777" w:rsidR="003533EA"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3533EA">
              <w:rPr>
                <w:rFonts w:cs="Franklin Gothic Book"/>
                <w:u w:val="single"/>
              </w:rPr>
              <w:t>, Girls Under 12s Cup</w:t>
            </w:r>
            <w:r w:rsidR="003533EA" w:rsidRPr="00E504B0">
              <w:rPr>
                <w:rFonts w:cs="Franklin Gothic Book"/>
              </w:rPr>
              <w:t xml:space="preserve"> </w:t>
            </w:r>
          </w:p>
          <w:p w14:paraId="698A6AF9" w14:textId="5A33346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Quarter-Finals </w:t>
            </w:r>
          </w:p>
          <w:p w14:paraId="7E36D0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7E912D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383B9C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4F7C2AE4" w14:textId="7D26B25A" w:rsidR="00BD3C02" w:rsidRDefault="003533E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Assistant </w:t>
            </w:r>
            <w:r w:rsidR="00BD3C02">
              <w:rPr>
                <w:rFonts w:cs="Franklin Gothic Book"/>
              </w:rPr>
              <w:t>Referee travelling expenses rate (w</w:t>
            </w:r>
            <w:r w:rsidR="00BD3C02" w:rsidRPr="00E504B0">
              <w:rPr>
                <w:rFonts w:cs="Franklin Gothic Book"/>
              </w:rPr>
              <w:t>here applicable</w:t>
            </w:r>
            <w:r w:rsidR="00BD3C02">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9864DDC"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p>
          <w:p w14:paraId="35F9EDE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502956C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28</w:t>
            </w:r>
            <w:r>
              <w:t xml:space="preserve"> </w:t>
            </w:r>
          </w:p>
          <w:p w14:paraId="5CF37E57"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30</w:t>
            </w:r>
          </w:p>
          <w:p w14:paraId="0442AC39"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CD5A74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B800F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D93253"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796CA37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57C91707"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588543E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B8BD9E1"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324D1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17C4B969"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w:t>
            </w:r>
            <w:r>
              <w:t>5</w:t>
            </w:r>
          </w:p>
          <w:p w14:paraId="7109B84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CEE578D"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EA1901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720BFD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5E6C18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73EE596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9E9C806"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38AB59C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A0321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3CAD5293"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w:t>
            </w:r>
            <w:r>
              <w:t>5</w:t>
            </w:r>
          </w:p>
          <w:p w14:paraId="6045A52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ADE65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0EF456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646A36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7EF6E97F"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w:t>
            </w:r>
            <w:r>
              <w:t>5</w:t>
            </w:r>
          </w:p>
          <w:p w14:paraId="6168B9D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9AEBED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DBB4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AEBBF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20</w:t>
            </w:r>
          </w:p>
          <w:p w14:paraId="1C6CF2C1"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£ 2</w:t>
            </w:r>
            <w:r w:rsidR="00360C60">
              <w:t>0</w:t>
            </w:r>
          </w:p>
          <w:p w14:paraId="1AA9A6A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796B855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CE78D03"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4A19724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18</w:t>
            </w:r>
          </w:p>
          <w:p w14:paraId="4D42AF0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18</w:t>
            </w:r>
          </w:p>
          <w:p w14:paraId="12410B6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45EB41F"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30FD5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27340D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13</w:t>
            </w:r>
          </w:p>
          <w:p w14:paraId="6A8BD40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17</w:t>
            </w:r>
          </w:p>
          <w:p w14:paraId="1151A2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3C3A0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2E0C5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25p /mile</w:t>
            </w:r>
          </w:p>
        </w:tc>
      </w:tr>
    </w:tbl>
    <w:p w14:paraId="6A763FA0"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5573CC0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sz w:val="22"/>
          <w:szCs w:val="22"/>
        </w:rPr>
        <w:t>FINES TARIFF</w:t>
      </w:r>
    </w:p>
    <w:tbl>
      <w:tblPr>
        <w:tblW w:w="9426" w:type="dxa"/>
        <w:tblInd w:w="87" w:type="dxa"/>
        <w:tblLayout w:type="fixed"/>
        <w:tblCellMar>
          <w:left w:w="0" w:type="dxa"/>
          <w:right w:w="0" w:type="dxa"/>
        </w:tblCellMar>
        <w:tblLook w:val="0000" w:firstRow="0" w:lastRow="0" w:firstColumn="0" w:lastColumn="0" w:noHBand="0" w:noVBand="0"/>
      </w:tblPr>
      <w:tblGrid>
        <w:gridCol w:w="1012"/>
        <w:gridCol w:w="6561"/>
        <w:gridCol w:w="1853"/>
      </w:tblGrid>
      <w:tr w:rsidR="0076590A" w14:paraId="6945BD0A" w14:textId="77777777" w:rsidTr="00360C60">
        <w:tc>
          <w:tcPr>
            <w:tcW w:w="1012" w:type="dxa"/>
            <w:tcBorders>
              <w:top w:val="single" w:sz="4" w:space="0" w:color="000000"/>
              <w:left w:val="single" w:sz="4" w:space="0" w:color="000000"/>
              <w:bottom w:val="single" w:sz="4" w:space="0" w:color="000000"/>
            </w:tcBorders>
            <w:shd w:val="clear" w:color="auto" w:fill="auto"/>
          </w:tcPr>
          <w:p w14:paraId="5666530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RULE </w:t>
            </w:r>
          </w:p>
        </w:tc>
        <w:tc>
          <w:tcPr>
            <w:tcW w:w="6561" w:type="dxa"/>
            <w:tcBorders>
              <w:top w:val="single" w:sz="4" w:space="0" w:color="000000"/>
              <w:left w:val="single" w:sz="4" w:space="0" w:color="000000"/>
              <w:bottom w:val="single" w:sz="4" w:space="0" w:color="000000"/>
            </w:tcBorders>
            <w:shd w:val="clear" w:color="auto" w:fill="auto"/>
          </w:tcPr>
          <w:p w14:paraId="2E8CE9E6"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F5DDAA"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FINE</w:t>
            </w:r>
          </w:p>
        </w:tc>
      </w:tr>
      <w:tr w:rsidR="0076590A" w14:paraId="01D6FD63" w14:textId="77777777" w:rsidTr="00360C60">
        <w:tc>
          <w:tcPr>
            <w:tcW w:w="1012" w:type="dxa"/>
            <w:tcBorders>
              <w:top w:val="single" w:sz="4" w:space="0" w:color="000000"/>
              <w:left w:val="single" w:sz="4" w:space="0" w:color="000000"/>
              <w:bottom w:val="single" w:sz="4" w:space="0" w:color="000000"/>
            </w:tcBorders>
            <w:shd w:val="clear" w:color="auto" w:fill="auto"/>
          </w:tcPr>
          <w:p w14:paraId="3372134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 (I)</w:t>
            </w:r>
          </w:p>
        </w:tc>
        <w:tc>
          <w:tcPr>
            <w:tcW w:w="6561" w:type="dxa"/>
            <w:tcBorders>
              <w:top w:val="single" w:sz="4" w:space="0" w:color="000000"/>
              <w:left w:val="single" w:sz="4" w:space="0" w:color="000000"/>
              <w:bottom w:val="single" w:sz="4" w:space="0" w:color="000000"/>
            </w:tcBorders>
            <w:shd w:val="clear" w:color="auto" w:fill="auto"/>
          </w:tcPr>
          <w:p w14:paraId="3A5990A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FA initiatives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90F7A64"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76590A" w14:paraId="0FB77F68" w14:textId="77777777" w:rsidTr="00360C60">
        <w:tc>
          <w:tcPr>
            <w:tcW w:w="1012" w:type="dxa"/>
            <w:tcBorders>
              <w:top w:val="single" w:sz="4" w:space="0" w:color="000000"/>
              <w:left w:val="single" w:sz="4" w:space="0" w:color="000000"/>
              <w:bottom w:val="single" w:sz="4" w:space="0" w:color="000000"/>
            </w:tcBorders>
            <w:shd w:val="clear" w:color="auto" w:fill="auto"/>
          </w:tcPr>
          <w:p w14:paraId="2FC3752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spacing w:val="-7"/>
              </w:rPr>
            </w:pPr>
            <w:r>
              <w:rPr>
                <w:rFonts w:cs="Franklin Gothic Book"/>
                <w:color w:val="231F20"/>
              </w:rPr>
              <w:t>3</w:t>
            </w:r>
          </w:p>
        </w:tc>
        <w:tc>
          <w:tcPr>
            <w:tcW w:w="6561" w:type="dxa"/>
            <w:tcBorders>
              <w:top w:val="single" w:sz="4" w:space="0" w:color="000000"/>
              <w:left w:val="single" w:sz="4" w:space="0" w:color="000000"/>
              <w:bottom w:val="single" w:sz="4" w:space="0" w:color="000000"/>
            </w:tcBorders>
            <w:shd w:val="clear" w:color="auto" w:fill="auto"/>
          </w:tcPr>
          <w:p w14:paraId="7871A61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spacing w:val="-7"/>
              </w:rPr>
              <w:t xml:space="preserve">Failure to obtain consent for change of Club name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AFCCFAA"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76590A" w14:paraId="479FFD2F" w14:textId="77777777" w:rsidTr="00360C60">
        <w:tc>
          <w:tcPr>
            <w:tcW w:w="1012" w:type="dxa"/>
            <w:tcBorders>
              <w:top w:val="single" w:sz="4" w:space="0" w:color="000000"/>
              <w:left w:val="single" w:sz="4" w:space="0" w:color="000000"/>
              <w:bottom w:val="single" w:sz="4" w:space="0" w:color="000000"/>
            </w:tcBorders>
            <w:shd w:val="clear" w:color="auto" w:fill="auto"/>
          </w:tcPr>
          <w:p w14:paraId="0D9F79A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5 (B)</w:t>
            </w:r>
          </w:p>
        </w:tc>
        <w:tc>
          <w:tcPr>
            <w:tcW w:w="6561" w:type="dxa"/>
            <w:tcBorders>
              <w:top w:val="single" w:sz="4" w:space="0" w:color="000000"/>
              <w:left w:val="single" w:sz="4" w:space="0" w:color="000000"/>
              <w:bottom w:val="single" w:sz="4" w:space="0" w:color="000000"/>
            </w:tcBorders>
            <w:shd w:val="clear" w:color="auto" w:fill="auto"/>
          </w:tcPr>
          <w:p w14:paraId="3A0B7A8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Communications conducted by persons other than nominated officers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567511F"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EC459F">
              <w:rPr>
                <w:rFonts w:cs="Franklin Gothic Book"/>
                <w:color w:val="231F20"/>
              </w:rPr>
              <w:t>Discretionary</w:t>
            </w:r>
          </w:p>
        </w:tc>
      </w:tr>
      <w:tr w:rsidR="0076590A" w14:paraId="5962560E" w14:textId="77777777" w:rsidTr="00360C60">
        <w:tc>
          <w:tcPr>
            <w:tcW w:w="1012" w:type="dxa"/>
            <w:tcBorders>
              <w:top w:val="single" w:sz="4" w:space="0" w:color="000000"/>
              <w:left w:val="single" w:sz="4" w:space="0" w:color="000000"/>
              <w:bottom w:val="single" w:sz="4" w:space="0" w:color="000000"/>
            </w:tcBorders>
            <w:shd w:val="clear" w:color="auto" w:fill="auto"/>
          </w:tcPr>
          <w:p w14:paraId="5FC0D5A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(D)</w:t>
            </w:r>
          </w:p>
        </w:tc>
        <w:tc>
          <w:tcPr>
            <w:tcW w:w="6561" w:type="dxa"/>
            <w:tcBorders>
              <w:top w:val="single" w:sz="4" w:space="0" w:color="000000"/>
              <w:left w:val="single" w:sz="4" w:space="0" w:color="000000"/>
              <w:bottom w:val="single" w:sz="4" w:space="0" w:color="000000"/>
            </w:tcBorders>
            <w:shd w:val="clear" w:color="auto" w:fill="auto"/>
          </w:tcPr>
          <w:p w14:paraId="03D06E5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an instruction of the Council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26965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76590A" w14:paraId="59E72AE2" w14:textId="77777777" w:rsidTr="00360C60">
        <w:tc>
          <w:tcPr>
            <w:tcW w:w="1012" w:type="dxa"/>
            <w:tcBorders>
              <w:top w:val="single" w:sz="4" w:space="0" w:color="000000"/>
              <w:left w:val="single" w:sz="4" w:space="0" w:color="000000"/>
              <w:bottom w:val="single" w:sz="4" w:space="0" w:color="000000"/>
            </w:tcBorders>
            <w:shd w:val="clear" w:color="auto" w:fill="auto"/>
          </w:tcPr>
          <w:p w14:paraId="2C8C37D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(E)</w:t>
            </w:r>
          </w:p>
        </w:tc>
        <w:tc>
          <w:tcPr>
            <w:tcW w:w="6561" w:type="dxa"/>
            <w:tcBorders>
              <w:top w:val="single" w:sz="4" w:space="0" w:color="000000"/>
              <w:left w:val="single" w:sz="4" w:space="0" w:color="000000"/>
              <w:bottom w:val="single" w:sz="4" w:space="0" w:color="000000"/>
            </w:tcBorders>
            <w:shd w:val="clear" w:color="auto" w:fill="auto"/>
          </w:tcPr>
          <w:p w14:paraId="1A4639E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a fine within the required timeframe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26FDE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76590A" w14:paraId="2300C44E" w14:textId="77777777" w:rsidTr="00360C60">
        <w:tc>
          <w:tcPr>
            <w:tcW w:w="1012" w:type="dxa"/>
            <w:tcBorders>
              <w:top w:val="single" w:sz="4" w:space="0" w:color="000000"/>
              <w:left w:val="single" w:sz="4" w:space="0" w:color="000000"/>
              <w:bottom w:val="single" w:sz="4" w:space="0" w:color="000000"/>
            </w:tcBorders>
            <w:shd w:val="clear" w:color="auto" w:fill="auto"/>
          </w:tcPr>
          <w:p w14:paraId="14650123"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11 (</w:t>
            </w:r>
            <w:r w:rsidR="00EA391F">
              <w:rPr>
                <w:rFonts w:cs="Franklin Gothic Book"/>
                <w:color w:val="231F20"/>
              </w:rPr>
              <w:t>A</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6FDA6D99" w14:textId="660EC634" w:rsidR="00EA391F" w:rsidRDefault="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Withdrawal of team from Competition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2452DF4" w14:textId="77777777" w:rsidR="00EA391F" w:rsidRDefault="00EA391F">
            <w:pPr>
              <w:pStyle w:val="TableParagraph"/>
              <w:tabs>
                <w:tab w:val="left" w:pos="425"/>
                <w:tab w:val="left" w:pos="851"/>
                <w:tab w:val="left" w:pos="1276"/>
                <w:tab w:val="left" w:pos="1701"/>
              </w:tabs>
              <w:spacing w:before="0" w:line="200" w:lineRule="atLeast"/>
              <w:ind w:left="0"/>
              <w:jc w:val="both"/>
            </w:pPr>
            <w:r>
              <w:t>£ 100 max.</w:t>
            </w:r>
          </w:p>
        </w:tc>
      </w:tr>
      <w:tr w:rsidR="0076590A" w14:paraId="0063A42E" w14:textId="77777777" w:rsidTr="00360C60">
        <w:tc>
          <w:tcPr>
            <w:tcW w:w="1012" w:type="dxa"/>
            <w:tcBorders>
              <w:top w:val="single" w:sz="4" w:space="0" w:color="000000"/>
              <w:left w:val="single" w:sz="4" w:space="0" w:color="000000"/>
              <w:bottom w:val="single" w:sz="4" w:space="0" w:color="000000"/>
            </w:tcBorders>
            <w:shd w:val="clear" w:color="auto" w:fill="auto"/>
          </w:tcPr>
          <w:p w14:paraId="6F77B5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w:t>
            </w:r>
            <w:r w:rsidR="00EA391F">
              <w:rPr>
                <w:rFonts w:cs="Franklin Gothic Book"/>
                <w:color w:val="231F20"/>
              </w:rPr>
              <w:t>B</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8B643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the required trophy agreement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91973C"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50</w:t>
            </w:r>
          </w:p>
        </w:tc>
      </w:tr>
      <w:tr w:rsidR="00EC459F" w14:paraId="7F5DE7BF" w14:textId="77777777" w:rsidTr="00360C60">
        <w:tc>
          <w:tcPr>
            <w:tcW w:w="1012" w:type="dxa"/>
            <w:tcBorders>
              <w:top w:val="single" w:sz="4" w:space="0" w:color="000000"/>
              <w:left w:val="single" w:sz="4" w:space="0" w:color="000000"/>
              <w:bottom w:val="single" w:sz="4" w:space="0" w:color="000000"/>
            </w:tcBorders>
            <w:shd w:val="clear" w:color="auto" w:fill="auto"/>
          </w:tcPr>
          <w:p w14:paraId="099E21DA" w14:textId="77777777"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128550F6" w14:textId="77777777" w:rsidR="00EC459F" w:rsidRDefault="00EC459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return trophy in a clean state by the due date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F7FA807" w14:textId="77777777"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Discretionary</w:t>
            </w:r>
          </w:p>
        </w:tc>
      </w:tr>
      <w:tr w:rsidR="00EA391F" w14:paraId="532B33E9" w14:textId="77777777" w:rsidTr="00360C60">
        <w:tc>
          <w:tcPr>
            <w:tcW w:w="1012" w:type="dxa"/>
            <w:tcBorders>
              <w:top w:val="single" w:sz="4" w:space="0" w:color="000000"/>
              <w:left w:val="single" w:sz="4" w:space="0" w:color="000000"/>
              <w:bottom w:val="single" w:sz="4" w:space="0" w:color="000000"/>
            </w:tcBorders>
            <w:shd w:val="clear" w:color="auto" w:fill="auto"/>
          </w:tcPr>
          <w:p w14:paraId="6549A49C" w14:textId="5D9C8E6B"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15 (i)</w:t>
            </w:r>
          </w:p>
        </w:tc>
        <w:tc>
          <w:tcPr>
            <w:tcW w:w="6561" w:type="dxa"/>
            <w:tcBorders>
              <w:top w:val="single" w:sz="4" w:space="0" w:color="000000"/>
              <w:left w:val="single" w:sz="4" w:space="0" w:color="000000"/>
              <w:bottom w:val="single" w:sz="4" w:space="0" w:color="000000"/>
            </w:tcBorders>
            <w:shd w:val="clear" w:color="auto" w:fill="auto"/>
          </w:tcPr>
          <w:p w14:paraId="1D7CDEAC" w14:textId="17C3739C" w:rsidR="00EA391F" w:rsidRDefault="00EA391F" w:rsidP="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play a Final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65CDA30" w14:textId="77777777"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£ 200</w:t>
            </w:r>
          </w:p>
        </w:tc>
      </w:tr>
      <w:tr w:rsidR="0076590A" w14:paraId="241FBD8A" w14:textId="77777777" w:rsidTr="00360C60">
        <w:tc>
          <w:tcPr>
            <w:tcW w:w="1012" w:type="dxa"/>
            <w:tcBorders>
              <w:top w:val="single" w:sz="4" w:space="0" w:color="000000"/>
              <w:left w:val="single" w:sz="4" w:space="0" w:color="000000"/>
              <w:bottom w:val="single" w:sz="4" w:space="0" w:color="000000"/>
            </w:tcBorders>
            <w:shd w:val="clear" w:color="auto" w:fill="auto"/>
          </w:tcPr>
          <w:p w14:paraId="3B734EA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(A)</w:t>
            </w:r>
          </w:p>
        </w:tc>
        <w:tc>
          <w:tcPr>
            <w:tcW w:w="6561" w:type="dxa"/>
            <w:tcBorders>
              <w:top w:val="single" w:sz="4" w:space="0" w:color="000000"/>
              <w:left w:val="single" w:sz="4" w:space="0" w:color="000000"/>
              <w:bottom w:val="single" w:sz="4" w:space="0" w:color="000000"/>
            </w:tcBorders>
            <w:shd w:val="clear" w:color="auto" w:fill="auto"/>
          </w:tcPr>
          <w:p w14:paraId="519C604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public liability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726BCA3"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Discretionary</w:t>
            </w:r>
          </w:p>
        </w:tc>
      </w:tr>
      <w:tr w:rsidR="0076590A" w14:paraId="3FE1617F" w14:textId="77777777" w:rsidTr="00360C60">
        <w:tc>
          <w:tcPr>
            <w:tcW w:w="1012" w:type="dxa"/>
            <w:tcBorders>
              <w:top w:val="single" w:sz="4" w:space="0" w:color="000000"/>
              <w:left w:val="single" w:sz="4" w:space="0" w:color="000000"/>
              <w:bottom w:val="single" w:sz="4" w:space="0" w:color="000000"/>
            </w:tcBorders>
            <w:shd w:val="clear" w:color="auto" w:fill="auto"/>
          </w:tcPr>
          <w:p w14:paraId="70B7289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(B)</w:t>
            </w:r>
          </w:p>
        </w:tc>
        <w:tc>
          <w:tcPr>
            <w:tcW w:w="6561" w:type="dxa"/>
            <w:tcBorders>
              <w:top w:val="single" w:sz="4" w:space="0" w:color="000000"/>
              <w:left w:val="single" w:sz="4" w:space="0" w:color="000000"/>
              <w:bottom w:val="single" w:sz="4" w:space="0" w:color="000000"/>
            </w:tcBorders>
            <w:shd w:val="clear" w:color="auto" w:fill="auto"/>
          </w:tcPr>
          <w:p w14:paraId="3D9CA09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personal accident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CCA81C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Discretionary</w:t>
            </w:r>
          </w:p>
        </w:tc>
      </w:tr>
      <w:tr w:rsidR="0076590A" w14:paraId="3884E742" w14:textId="77777777" w:rsidTr="00360C60">
        <w:tc>
          <w:tcPr>
            <w:tcW w:w="1012" w:type="dxa"/>
            <w:tcBorders>
              <w:top w:val="single" w:sz="4" w:space="0" w:color="000000"/>
              <w:left w:val="single" w:sz="4" w:space="0" w:color="000000"/>
              <w:bottom w:val="single" w:sz="4" w:space="0" w:color="000000"/>
            </w:tcBorders>
            <w:shd w:val="clear" w:color="auto" w:fill="auto"/>
          </w:tcPr>
          <w:p w14:paraId="4466137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9B7196">
              <w:rPr>
                <w:rFonts w:cs="Franklin Gothic Book"/>
                <w:color w:val="231F20"/>
              </w:rPr>
              <w:t>P</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1B048269" w14:textId="77777777" w:rsidR="0076590A"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exchange/return </w:t>
            </w:r>
            <w:r w:rsidR="00507D24">
              <w:rPr>
                <w:rFonts w:cs="Franklin Gothic Book"/>
                <w:color w:val="231F20"/>
              </w:rPr>
              <w:t>identity</w:t>
            </w:r>
            <w:r>
              <w:rPr>
                <w:rFonts w:cs="Franklin Gothic Book"/>
                <w:color w:val="231F20"/>
              </w:rPr>
              <w:t xml:space="preserve"> cards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70BBE01"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10</w:t>
            </w:r>
          </w:p>
        </w:tc>
      </w:tr>
      <w:tr w:rsidR="0076590A" w14:paraId="5971D7C1" w14:textId="77777777" w:rsidTr="00360C60">
        <w:tc>
          <w:tcPr>
            <w:tcW w:w="1012" w:type="dxa"/>
            <w:tcBorders>
              <w:top w:val="single" w:sz="4" w:space="0" w:color="000000"/>
              <w:left w:val="single" w:sz="4" w:space="0" w:color="000000"/>
              <w:bottom w:val="single" w:sz="4" w:space="0" w:color="000000"/>
            </w:tcBorders>
            <w:shd w:val="clear" w:color="auto" w:fill="auto"/>
          </w:tcPr>
          <w:p w14:paraId="5DA89FF9"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(N)</w:t>
            </w:r>
          </w:p>
        </w:tc>
        <w:tc>
          <w:tcPr>
            <w:tcW w:w="6561" w:type="dxa"/>
            <w:tcBorders>
              <w:top w:val="single" w:sz="4" w:space="0" w:color="000000"/>
              <w:left w:val="single" w:sz="4" w:space="0" w:color="000000"/>
              <w:bottom w:val="single" w:sz="4" w:space="0" w:color="000000"/>
            </w:tcBorders>
            <w:shd w:val="clear" w:color="auto" w:fill="auto"/>
          </w:tcPr>
          <w:p w14:paraId="290DFAD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Playing an ineligible player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85D96E0"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Discretionary</w:t>
            </w:r>
          </w:p>
        </w:tc>
      </w:tr>
      <w:tr w:rsidR="0076590A" w14:paraId="5D24D09F" w14:textId="77777777" w:rsidTr="00360C60">
        <w:tc>
          <w:tcPr>
            <w:tcW w:w="1012" w:type="dxa"/>
            <w:tcBorders>
              <w:top w:val="single" w:sz="4" w:space="0" w:color="000000"/>
              <w:left w:val="single" w:sz="4" w:space="0" w:color="000000"/>
              <w:bottom w:val="single" w:sz="4" w:space="0" w:color="000000"/>
            </w:tcBorders>
            <w:shd w:val="clear" w:color="auto" w:fill="auto"/>
          </w:tcPr>
          <w:p w14:paraId="7F6EF2C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(O)(i)</w:t>
            </w:r>
          </w:p>
        </w:tc>
        <w:tc>
          <w:tcPr>
            <w:tcW w:w="6561" w:type="dxa"/>
            <w:tcBorders>
              <w:top w:val="single" w:sz="4" w:space="0" w:color="000000"/>
              <w:left w:val="single" w:sz="4" w:space="0" w:color="000000"/>
              <w:bottom w:val="single" w:sz="4" w:space="0" w:color="000000"/>
            </w:tcBorders>
            <w:shd w:val="clear" w:color="auto" w:fill="auto"/>
          </w:tcPr>
          <w:p w14:paraId="5E64E388"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give priority to school activities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F79C26E"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w:t>
            </w:r>
            <w:r w:rsidR="00217340">
              <w:rPr>
                <w:rFonts w:cs="Franklin Gothic Book"/>
                <w:color w:val="231F20"/>
              </w:rPr>
              <w:t>Discretionary</w:t>
            </w:r>
          </w:p>
        </w:tc>
      </w:tr>
      <w:tr w:rsidR="0076590A" w14:paraId="5C06B132" w14:textId="77777777" w:rsidTr="00360C60">
        <w:tc>
          <w:tcPr>
            <w:tcW w:w="1012" w:type="dxa"/>
            <w:tcBorders>
              <w:top w:val="single" w:sz="4" w:space="0" w:color="000000"/>
              <w:left w:val="single" w:sz="4" w:space="0" w:color="000000"/>
              <w:bottom w:val="single" w:sz="4" w:space="0" w:color="000000"/>
            </w:tcBorders>
            <w:shd w:val="clear" w:color="auto" w:fill="auto"/>
          </w:tcPr>
          <w:p w14:paraId="68645BB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19</w:t>
            </w:r>
            <w:r w:rsidR="009B7196">
              <w:rPr>
                <w:rFonts w:cs="Franklin Gothic Book"/>
                <w:color w:val="231F20"/>
              </w:rPr>
              <w:t xml:space="preserve"> (B)</w:t>
            </w:r>
          </w:p>
        </w:tc>
        <w:tc>
          <w:tcPr>
            <w:tcW w:w="6561" w:type="dxa"/>
            <w:tcBorders>
              <w:top w:val="single" w:sz="4" w:space="0" w:color="000000"/>
              <w:left w:val="single" w:sz="4" w:space="0" w:color="000000"/>
              <w:bottom w:val="single" w:sz="4" w:space="0" w:color="000000"/>
            </w:tcBorders>
            <w:shd w:val="clear" w:color="auto" w:fill="auto"/>
          </w:tcPr>
          <w:p w14:paraId="6D1F9AA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w:t>
            </w:r>
            <w:r w:rsidR="009B7196">
              <w:rPr>
                <w:rFonts w:cs="Franklin Gothic Book"/>
                <w:color w:val="231F20"/>
              </w:rPr>
              <w:t xml:space="preserve">wear uniquely </w:t>
            </w:r>
            <w:r>
              <w:rPr>
                <w:rFonts w:cs="Franklin Gothic Book"/>
                <w:color w:val="231F20"/>
              </w:rPr>
              <w:t>number</w:t>
            </w:r>
            <w:r w:rsidR="009B7196">
              <w:rPr>
                <w:rFonts w:cs="Franklin Gothic Book"/>
                <w:color w:val="231F20"/>
              </w:rPr>
              <w:t>ed</w:t>
            </w:r>
            <w:r>
              <w:rPr>
                <w:rFonts w:cs="Franklin Gothic Book"/>
                <w:color w:val="231F20"/>
              </w:rPr>
              <w:t xml:space="preserve"> shirts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07BE4D5"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10</w:t>
            </w:r>
          </w:p>
        </w:tc>
      </w:tr>
      <w:tr w:rsidR="0076590A" w14:paraId="6163F30C" w14:textId="77777777" w:rsidTr="00360C60">
        <w:tc>
          <w:tcPr>
            <w:tcW w:w="1012" w:type="dxa"/>
            <w:tcBorders>
              <w:top w:val="single" w:sz="4" w:space="0" w:color="000000"/>
              <w:left w:val="single" w:sz="4" w:space="0" w:color="000000"/>
              <w:bottom w:val="single" w:sz="4" w:space="0" w:color="000000"/>
            </w:tcBorders>
            <w:shd w:val="clear" w:color="auto" w:fill="auto"/>
          </w:tcPr>
          <w:p w14:paraId="07C8A1B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40D4A478" w14:textId="6828F6F7"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kick-off</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A816747"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4135940" w14:textId="77777777" w:rsidTr="00360C60">
        <w:tc>
          <w:tcPr>
            <w:tcW w:w="1012" w:type="dxa"/>
            <w:tcBorders>
              <w:top w:val="single" w:sz="4" w:space="0" w:color="000000"/>
              <w:left w:val="single" w:sz="4" w:space="0" w:color="000000"/>
              <w:bottom w:val="single" w:sz="4" w:space="0" w:color="000000"/>
            </w:tcBorders>
            <w:shd w:val="clear" w:color="auto" w:fill="auto"/>
          </w:tcPr>
          <w:p w14:paraId="526FEE8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2B1F4CD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provide goal nets, corner flags, suitable footballs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4E2F2" w14:textId="77777777" w:rsidR="0076590A" w:rsidRDefault="009B7196">
            <w:pPr>
              <w:pStyle w:val="TableParagraph"/>
              <w:tabs>
                <w:tab w:val="left" w:pos="425"/>
                <w:tab w:val="left" w:pos="851"/>
                <w:tab w:val="left" w:pos="1276"/>
                <w:tab w:val="left" w:pos="1701"/>
              </w:tabs>
              <w:snapToGrid w:val="0"/>
              <w:spacing w:before="0" w:line="200" w:lineRule="atLeast"/>
              <w:ind w:left="0"/>
              <w:jc w:val="both"/>
              <w:rPr>
                <w:rFonts w:cs="Franklin Gothic Book"/>
                <w:color w:val="231F20"/>
              </w:rPr>
            </w:pPr>
            <w:r>
              <w:rPr>
                <w:rFonts w:cs="Franklin Gothic Book"/>
                <w:color w:val="231F20"/>
              </w:rPr>
              <w:t>£ 10</w:t>
            </w:r>
          </w:p>
        </w:tc>
      </w:tr>
      <w:tr w:rsidR="0076590A" w14:paraId="3989E85A" w14:textId="77777777" w:rsidTr="00360C60">
        <w:tc>
          <w:tcPr>
            <w:tcW w:w="1012" w:type="dxa"/>
            <w:tcBorders>
              <w:top w:val="single" w:sz="4" w:space="0" w:color="000000"/>
              <w:left w:val="single" w:sz="4" w:space="0" w:color="000000"/>
              <w:bottom w:val="single" w:sz="4" w:space="0" w:color="000000"/>
            </w:tcBorders>
            <w:shd w:val="clear" w:color="auto" w:fill="auto"/>
          </w:tcPr>
          <w:p w14:paraId="75539F2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(B)</w:t>
            </w:r>
          </w:p>
        </w:tc>
        <w:tc>
          <w:tcPr>
            <w:tcW w:w="6561" w:type="dxa"/>
            <w:tcBorders>
              <w:top w:val="single" w:sz="4" w:space="0" w:color="000000"/>
              <w:left w:val="single" w:sz="4" w:space="0" w:color="000000"/>
              <w:bottom w:val="single" w:sz="4" w:space="0" w:color="000000"/>
            </w:tcBorders>
            <w:shd w:val="clear" w:color="auto" w:fill="auto"/>
          </w:tcPr>
          <w:p w14:paraId="240C754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play matches on the date fixed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FBF8F1"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Discretionary</w:t>
            </w:r>
          </w:p>
        </w:tc>
      </w:tr>
      <w:tr w:rsidR="0076590A" w14:paraId="2765CC2B" w14:textId="77777777" w:rsidTr="00360C60">
        <w:tc>
          <w:tcPr>
            <w:tcW w:w="1012" w:type="dxa"/>
            <w:tcBorders>
              <w:top w:val="single" w:sz="4" w:space="0" w:color="000000"/>
              <w:left w:val="single" w:sz="4" w:space="0" w:color="000000"/>
              <w:bottom w:val="single" w:sz="4" w:space="0" w:color="000000"/>
            </w:tcBorders>
            <w:shd w:val="clear" w:color="auto" w:fill="auto"/>
          </w:tcPr>
          <w:p w14:paraId="7AA3A46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(C)</w:t>
            </w:r>
          </w:p>
        </w:tc>
        <w:tc>
          <w:tcPr>
            <w:tcW w:w="6561" w:type="dxa"/>
            <w:tcBorders>
              <w:top w:val="single" w:sz="4" w:space="0" w:color="000000"/>
              <w:left w:val="single" w:sz="4" w:space="0" w:color="000000"/>
              <w:bottom w:val="single" w:sz="4" w:space="0" w:color="000000"/>
            </w:tcBorders>
            <w:shd w:val="clear" w:color="auto" w:fill="auto"/>
          </w:tcPr>
          <w:p w14:paraId="72E5F55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details of a fixture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B026EE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3A32559F" w14:textId="77777777" w:rsidTr="00360C60">
        <w:tc>
          <w:tcPr>
            <w:tcW w:w="1012" w:type="dxa"/>
            <w:tcBorders>
              <w:top w:val="single" w:sz="4" w:space="0" w:color="000000"/>
              <w:left w:val="single" w:sz="4" w:space="0" w:color="000000"/>
              <w:bottom w:val="single" w:sz="4" w:space="0" w:color="000000"/>
            </w:tcBorders>
            <w:shd w:val="clear" w:color="auto" w:fill="auto"/>
          </w:tcPr>
          <w:p w14:paraId="0CAB2F1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(E)(i)</w:t>
            </w:r>
          </w:p>
        </w:tc>
        <w:tc>
          <w:tcPr>
            <w:tcW w:w="6561" w:type="dxa"/>
            <w:tcBorders>
              <w:top w:val="single" w:sz="4" w:space="0" w:color="000000"/>
              <w:left w:val="single" w:sz="4" w:space="0" w:color="000000"/>
              <w:bottom w:val="single" w:sz="4" w:space="0" w:color="000000"/>
            </w:tcBorders>
            <w:shd w:val="clear" w:color="auto" w:fill="auto"/>
          </w:tcPr>
          <w:p w14:paraId="415CE796" w14:textId="78B75DF1" w:rsidR="009B7196" w:rsidRDefault="009B7196" w:rsidP="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keep engagement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4D56937" w14:textId="77777777" w:rsidR="009B7196" w:rsidRDefault="009B7196">
            <w:pPr>
              <w:pStyle w:val="TableParagraph"/>
              <w:tabs>
                <w:tab w:val="left" w:pos="425"/>
                <w:tab w:val="left" w:pos="851"/>
                <w:tab w:val="left" w:pos="1276"/>
                <w:tab w:val="left" w:pos="1701"/>
              </w:tabs>
              <w:spacing w:before="0" w:line="200" w:lineRule="atLeast"/>
              <w:ind w:left="0"/>
              <w:jc w:val="both"/>
            </w:pPr>
            <w:r>
              <w:t>£ 100 max.</w:t>
            </w:r>
          </w:p>
        </w:tc>
      </w:tr>
      <w:tr w:rsidR="0076590A" w14:paraId="259F8BB0" w14:textId="77777777" w:rsidTr="00360C60">
        <w:tc>
          <w:tcPr>
            <w:tcW w:w="1012" w:type="dxa"/>
            <w:tcBorders>
              <w:top w:val="single" w:sz="4" w:space="0" w:color="000000"/>
              <w:left w:val="single" w:sz="4" w:space="0" w:color="000000"/>
              <w:bottom w:val="single" w:sz="4" w:space="0" w:color="000000"/>
            </w:tcBorders>
            <w:shd w:val="clear" w:color="auto" w:fill="auto"/>
          </w:tcPr>
          <w:p w14:paraId="380B8B4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(E)(ii)</w:t>
            </w:r>
          </w:p>
        </w:tc>
        <w:tc>
          <w:tcPr>
            <w:tcW w:w="6561" w:type="dxa"/>
            <w:tcBorders>
              <w:top w:val="single" w:sz="4" w:space="0" w:color="000000"/>
              <w:left w:val="single" w:sz="4" w:space="0" w:color="000000"/>
              <w:bottom w:val="single" w:sz="4" w:space="0" w:color="000000"/>
            </w:tcBorders>
            <w:shd w:val="clear" w:color="auto" w:fill="auto"/>
          </w:tcPr>
          <w:p w14:paraId="2DEC014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notify postponement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1FB029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14386D2B" w14:textId="77777777" w:rsidTr="00360C60">
        <w:tc>
          <w:tcPr>
            <w:tcW w:w="1012" w:type="dxa"/>
            <w:tcBorders>
              <w:top w:val="single" w:sz="4" w:space="0" w:color="000000"/>
              <w:left w:val="single" w:sz="4" w:space="0" w:color="000000"/>
              <w:bottom w:val="single" w:sz="4" w:space="0" w:color="000000"/>
            </w:tcBorders>
            <w:shd w:val="clear" w:color="auto" w:fill="auto"/>
          </w:tcPr>
          <w:p w14:paraId="74BEAC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(H)</w:t>
            </w:r>
          </w:p>
        </w:tc>
        <w:tc>
          <w:tcPr>
            <w:tcW w:w="6561" w:type="dxa"/>
            <w:tcBorders>
              <w:top w:val="single" w:sz="4" w:space="0" w:color="000000"/>
              <w:left w:val="single" w:sz="4" w:space="0" w:color="000000"/>
              <w:bottom w:val="single" w:sz="4" w:space="0" w:color="000000"/>
            </w:tcBorders>
            <w:shd w:val="clear" w:color="auto" w:fill="auto"/>
          </w:tcPr>
          <w:p w14:paraId="51E091B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identify a team captain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F420EA4"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Discretionary</w:t>
            </w:r>
          </w:p>
        </w:tc>
      </w:tr>
      <w:tr w:rsidR="00953D41" w14:paraId="4FA2DFD2" w14:textId="77777777" w:rsidTr="00360C60">
        <w:tc>
          <w:tcPr>
            <w:tcW w:w="1012" w:type="dxa"/>
            <w:tcBorders>
              <w:top w:val="single" w:sz="4" w:space="0" w:color="000000"/>
              <w:left w:val="single" w:sz="4" w:space="0" w:color="000000"/>
              <w:bottom w:val="single" w:sz="4" w:space="0" w:color="000000"/>
            </w:tcBorders>
            <w:shd w:val="clear" w:color="auto" w:fill="auto"/>
          </w:tcPr>
          <w:p w14:paraId="53C0B7F4"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(J)</w:t>
            </w:r>
          </w:p>
        </w:tc>
        <w:tc>
          <w:tcPr>
            <w:tcW w:w="6561" w:type="dxa"/>
            <w:tcBorders>
              <w:top w:val="single" w:sz="4" w:space="0" w:color="000000"/>
              <w:left w:val="single" w:sz="4" w:space="0" w:color="000000"/>
              <w:bottom w:val="single" w:sz="4" w:space="0" w:color="000000"/>
            </w:tcBorders>
            <w:shd w:val="clear" w:color="auto" w:fill="auto"/>
          </w:tcPr>
          <w:p w14:paraId="639B5877" w14:textId="0646DF8A" w:rsidR="00953D41" w:rsidRDefault="00953D41" w:rsidP="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submit </w:t>
            </w:r>
            <w:r w:rsidR="00027F59">
              <w:rPr>
                <w:rFonts w:cs="Franklin Gothic Book"/>
                <w:color w:val="231F20"/>
              </w:rPr>
              <w:t xml:space="preserve">completed </w:t>
            </w:r>
            <w:r>
              <w:rPr>
                <w:rFonts w:cs="Franklin Gothic Book"/>
                <w:color w:val="231F20"/>
              </w:rPr>
              <w:t>team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54693DA"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£ 10</w:t>
            </w:r>
          </w:p>
        </w:tc>
      </w:tr>
      <w:tr w:rsidR="0076590A" w14:paraId="4B28F987" w14:textId="77777777" w:rsidTr="00360C60">
        <w:tc>
          <w:tcPr>
            <w:tcW w:w="1012" w:type="dxa"/>
            <w:tcBorders>
              <w:top w:val="single" w:sz="4" w:space="0" w:color="000000"/>
              <w:left w:val="single" w:sz="4" w:space="0" w:color="000000"/>
              <w:bottom w:val="single" w:sz="4" w:space="0" w:color="000000"/>
            </w:tcBorders>
            <w:shd w:val="clear" w:color="auto" w:fill="auto"/>
          </w:tcPr>
          <w:p w14:paraId="5A887B9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(A)</w:t>
            </w:r>
          </w:p>
        </w:tc>
        <w:tc>
          <w:tcPr>
            <w:tcW w:w="6561" w:type="dxa"/>
            <w:tcBorders>
              <w:top w:val="single" w:sz="4" w:space="0" w:color="000000"/>
              <w:left w:val="single" w:sz="4" w:space="0" w:color="000000"/>
              <w:bottom w:val="single" w:sz="4" w:space="0" w:color="000000"/>
            </w:tcBorders>
            <w:shd w:val="clear" w:color="auto" w:fill="auto"/>
          </w:tcPr>
          <w:p w14:paraId="53A936AD" w14:textId="0C03C592"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00BB95"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2DE15368" w14:textId="77777777" w:rsidTr="00360C60">
        <w:tc>
          <w:tcPr>
            <w:tcW w:w="1012" w:type="dxa"/>
            <w:tcBorders>
              <w:top w:val="single" w:sz="4" w:space="0" w:color="000000"/>
              <w:left w:val="single" w:sz="4" w:space="0" w:color="000000"/>
              <w:bottom w:val="single" w:sz="4" w:space="0" w:color="000000"/>
            </w:tcBorders>
            <w:shd w:val="clear" w:color="auto" w:fill="auto"/>
          </w:tcPr>
          <w:p w14:paraId="7DF984E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(B)</w:t>
            </w:r>
          </w:p>
        </w:tc>
        <w:tc>
          <w:tcPr>
            <w:tcW w:w="6561" w:type="dxa"/>
            <w:tcBorders>
              <w:top w:val="single" w:sz="4" w:space="0" w:color="000000"/>
              <w:left w:val="single" w:sz="4" w:space="0" w:color="000000"/>
              <w:bottom w:val="single" w:sz="4" w:space="0" w:color="000000"/>
            </w:tcBorders>
            <w:shd w:val="clear" w:color="auto" w:fill="auto"/>
          </w:tcPr>
          <w:p w14:paraId="55045C89" w14:textId="4D08F3DD"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result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75047DB"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97459F8" w14:textId="77777777" w:rsidTr="00360C60">
        <w:tc>
          <w:tcPr>
            <w:tcW w:w="1012" w:type="dxa"/>
            <w:tcBorders>
              <w:top w:val="single" w:sz="4" w:space="0" w:color="000000"/>
              <w:left w:val="single" w:sz="4" w:space="0" w:color="000000"/>
              <w:bottom w:val="single" w:sz="4" w:space="0" w:color="000000"/>
            </w:tcBorders>
            <w:shd w:val="clear" w:color="auto" w:fill="auto"/>
          </w:tcPr>
          <w:p w14:paraId="3849951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(C)</w:t>
            </w:r>
          </w:p>
        </w:tc>
        <w:tc>
          <w:tcPr>
            <w:tcW w:w="6561" w:type="dxa"/>
            <w:tcBorders>
              <w:top w:val="single" w:sz="4" w:space="0" w:color="000000"/>
              <w:left w:val="single" w:sz="4" w:space="0" w:color="000000"/>
              <w:bottom w:val="single" w:sz="4" w:space="0" w:color="000000"/>
            </w:tcBorders>
            <w:shd w:val="clear" w:color="auto" w:fill="auto"/>
          </w:tcPr>
          <w:p w14:paraId="39EFECE7" w14:textId="327B3ADE"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Incorrect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6D44C00" w14:textId="77777777" w:rsidR="00953D41" w:rsidRDefault="00953D41">
            <w:pPr>
              <w:pStyle w:val="TableParagraph"/>
              <w:tabs>
                <w:tab w:val="left" w:pos="425"/>
                <w:tab w:val="left" w:pos="851"/>
                <w:tab w:val="left" w:pos="1276"/>
                <w:tab w:val="left" w:pos="1701"/>
              </w:tabs>
              <w:spacing w:before="0" w:line="200" w:lineRule="atLeast"/>
              <w:ind w:left="0"/>
              <w:jc w:val="both"/>
            </w:pPr>
            <w:r>
              <w:t>£ 10</w:t>
            </w:r>
          </w:p>
        </w:tc>
      </w:tr>
      <w:tr w:rsidR="00953D41" w14:paraId="60790EF5" w14:textId="77777777" w:rsidTr="00360C60">
        <w:tc>
          <w:tcPr>
            <w:tcW w:w="1012" w:type="dxa"/>
            <w:tcBorders>
              <w:top w:val="single" w:sz="4" w:space="0" w:color="000000"/>
              <w:left w:val="single" w:sz="4" w:space="0" w:color="000000"/>
              <w:bottom w:val="single" w:sz="4" w:space="0" w:color="000000"/>
            </w:tcBorders>
            <w:shd w:val="clear" w:color="auto" w:fill="auto"/>
          </w:tcPr>
          <w:p w14:paraId="4FAC3AE3"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(B)</w:t>
            </w:r>
          </w:p>
        </w:tc>
        <w:tc>
          <w:tcPr>
            <w:tcW w:w="6561" w:type="dxa"/>
            <w:tcBorders>
              <w:top w:val="single" w:sz="4" w:space="0" w:color="000000"/>
              <w:left w:val="single" w:sz="4" w:space="0" w:color="000000"/>
              <w:bottom w:val="single" w:sz="4" w:space="0" w:color="000000"/>
            </w:tcBorders>
            <w:shd w:val="clear" w:color="auto" w:fill="auto"/>
          </w:tcPr>
          <w:p w14:paraId="1D5BEE5C" w14:textId="77777777"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on a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3F55E"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 max.</w:t>
            </w:r>
          </w:p>
        </w:tc>
      </w:tr>
      <w:tr w:rsidR="0076590A" w14:paraId="40C3AC0D" w14:textId="77777777" w:rsidTr="00360C60">
        <w:tc>
          <w:tcPr>
            <w:tcW w:w="1012" w:type="dxa"/>
            <w:tcBorders>
              <w:top w:val="single" w:sz="4" w:space="0" w:color="000000"/>
              <w:left w:val="single" w:sz="4" w:space="0" w:color="000000"/>
              <w:bottom w:val="single" w:sz="4" w:space="0" w:color="000000"/>
            </w:tcBorders>
            <w:shd w:val="clear" w:color="auto" w:fill="auto"/>
          </w:tcPr>
          <w:p w14:paraId="1F3FB7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6A7FE0A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club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6DA538A"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53D41">
              <w:rPr>
                <w:rFonts w:cs="Franklin Gothic Book"/>
                <w:color w:val="231F20"/>
              </w:rPr>
              <w:t xml:space="preserve"> 10</w:t>
            </w:r>
          </w:p>
        </w:tc>
      </w:tr>
      <w:tr w:rsidR="00027F59" w14:paraId="6C9B8797" w14:textId="77777777" w:rsidTr="00360C60">
        <w:tc>
          <w:tcPr>
            <w:tcW w:w="1012" w:type="dxa"/>
            <w:tcBorders>
              <w:top w:val="single" w:sz="4" w:space="0" w:color="000000"/>
              <w:left w:val="single" w:sz="4" w:space="0" w:color="000000"/>
              <w:bottom w:val="single" w:sz="4" w:space="0" w:color="000000"/>
            </w:tcBorders>
            <w:shd w:val="clear" w:color="auto" w:fill="auto"/>
          </w:tcPr>
          <w:p w14:paraId="2DAC3D2D" w14:textId="77777777"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43B3A1A4" w14:textId="77777777" w:rsidR="00027F59" w:rsidRDefault="006D604B">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a substitute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D4CF68E" w14:textId="77777777"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 max.</w:t>
            </w:r>
          </w:p>
        </w:tc>
      </w:tr>
      <w:tr w:rsidR="0076590A" w14:paraId="3B743230" w14:textId="77777777" w:rsidTr="00360C60">
        <w:tc>
          <w:tcPr>
            <w:tcW w:w="1012" w:type="dxa"/>
            <w:tcBorders>
              <w:top w:val="single" w:sz="4" w:space="0" w:color="000000"/>
              <w:left w:val="single" w:sz="4" w:space="0" w:color="000000"/>
              <w:bottom w:val="single" w:sz="4" w:space="0" w:color="000000"/>
            </w:tcBorders>
            <w:shd w:val="clear" w:color="auto" w:fill="auto"/>
          </w:tcPr>
          <w:p w14:paraId="3AD1C5F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(E)</w:t>
            </w:r>
          </w:p>
        </w:tc>
        <w:tc>
          <w:tcPr>
            <w:tcW w:w="6561" w:type="dxa"/>
            <w:tcBorders>
              <w:top w:val="single" w:sz="4" w:space="0" w:color="000000"/>
              <w:left w:val="single" w:sz="4" w:space="0" w:color="000000"/>
              <w:bottom w:val="single" w:sz="4" w:space="0" w:color="000000"/>
            </w:tcBorders>
            <w:shd w:val="clear" w:color="auto" w:fill="auto"/>
          </w:tcPr>
          <w:p w14:paraId="1CA5920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fees and expenses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6E071A3"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Discretionary</w:t>
            </w:r>
          </w:p>
        </w:tc>
      </w:tr>
      <w:tr w:rsidR="0076590A" w14:paraId="1CE52D37" w14:textId="77777777" w:rsidTr="00360C60">
        <w:tc>
          <w:tcPr>
            <w:tcW w:w="1012" w:type="dxa"/>
            <w:tcBorders>
              <w:top w:val="single" w:sz="4" w:space="0" w:color="000000"/>
              <w:left w:val="single" w:sz="4" w:space="0" w:color="000000"/>
              <w:bottom w:val="single" w:sz="4" w:space="0" w:color="000000"/>
            </w:tcBorders>
            <w:shd w:val="clear" w:color="auto" w:fill="auto"/>
          </w:tcPr>
          <w:p w14:paraId="73B6293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(F)</w:t>
            </w:r>
          </w:p>
        </w:tc>
        <w:tc>
          <w:tcPr>
            <w:tcW w:w="6561" w:type="dxa"/>
            <w:tcBorders>
              <w:top w:val="single" w:sz="4" w:space="0" w:color="000000"/>
              <w:left w:val="single" w:sz="4" w:space="0" w:color="000000"/>
              <w:bottom w:val="single" w:sz="4" w:space="0" w:color="000000"/>
            </w:tcBorders>
            <w:shd w:val="clear" w:color="auto" w:fill="auto"/>
          </w:tcPr>
          <w:p w14:paraId="2E57EB4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where a match is not played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EA344B"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Discretionary</w:t>
            </w:r>
          </w:p>
        </w:tc>
      </w:tr>
      <w:tr w:rsidR="0076590A" w14:paraId="285DF785" w14:textId="77777777" w:rsidTr="00360C60">
        <w:tc>
          <w:tcPr>
            <w:tcW w:w="1012" w:type="dxa"/>
            <w:tcBorders>
              <w:top w:val="single" w:sz="4" w:space="0" w:color="000000"/>
              <w:left w:val="single" w:sz="4" w:space="0" w:color="000000"/>
              <w:bottom w:val="single" w:sz="4" w:space="0" w:color="000000"/>
            </w:tcBorders>
            <w:shd w:val="clear" w:color="auto" w:fill="auto"/>
          </w:tcPr>
          <w:p w14:paraId="1F04562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(H)</w:t>
            </w:r>
          </w:p>
        </w:tc>
        <w:tc>
          <w:tcPr>
            <w:tcW w:w="6561" w:type="dxa"/>
            <w:tcBorders>
              <w:top w:val="single" w:sz="4" w:space="0" w:color="000000"/>
              <w:left w:val="single" w:sz="4" w:space="0" w:color="000000"/>
              <w:bottom w:val="single" w:sz="4" w:space="0" w:color="000000"/>
            </w:tcBorders>
            <w:shd w:val="clear" w:color="auto" w:fill="auto"/>
          </w:tcPr>
          <w:p w14:paraId="0469A80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referee’s mark</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45EEAAE"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Discretionary</w:t>
            </w:r>
          </w:p>
        </w:tc>
      </w:tr>
    </w:tbl>
    <w:p w14:paraId="37ED68C8" w14:textId="77777777" w:rsidR="0076590A" w:rsidRDefault="0076590A">
      <w:pPr>
        <w:tabs>
          <w:tab w:val="left" w:pos="425"/>
          <w:tab w:val="left" w:pos="851"/>
          <w:tab w:val="left" w:pos="1276"/>
          <w:tab w:val="left" w:pos="1701"/>
          <w:tab w:val="left" w:pos="2776"/>
        </w:tabs>
        <w:spacing w:line="200" w:lineRule="atLeast"/>
        <w:jc w:val="both"/>
        <w:rPr>
          <w:rFonts w:cs="Franklin Gothic Book"/>
        </w:rPr>
      </w:pPr>
    </w:p>
    <w:p w14:paraId="29D994BA" w14:textId="77777777" w:rsidR="0076590A" w:rsidRDefault="0076590A">
      <w:pPr>
        <w:tabs>
          <w:tab w:val="left" w:pos="425"/>
          <w:tab w:val="left" w:pos="851"/>
          <w:tab w:val="left" w:pos="1276"/>
          <w:tab w:val="left" w:pos="1701"/>
          <w:tab w:val="left" w:pos="8080"/>
        </w:tabs>
        <w:spacing w:line="200" w:lineRule="atLeast"/>
        <w:jc w:val="both"/>
        <w:rPr>
          <w:rFonts w:cs="Franklin Gothic Book"/>
        </w:rPr>
      </w:pPr>
    </w:p>
    <w:sectPr w:rsidR="0076590A">
      <w:pgSz w:w="11906" w:h="16838"/>
      <w:pgMar w:top="720" w:right="940" w:bottom="280" w:left="15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Jack Light">
    <w:altName w:val="Yu Gothic"/>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FS Jack Light"/>
        <w:color w:val="231F20"/>
        <w:spacing w:val="-10"/>
        <w:w w:val="100"/>
        <w:sz w:val="16"/>
        <w:szCs w:val="16"/>
        <w:lang w:val="en-GB"/>
      </w:rPr>
    </w:lvl>
    <w:lvl w:ilvl="1">
      <w:start w:val="1"/>
      <w:numFmt w:val="bullet"/>
      <w:lvlText w:val="o"/>
      <w:lvlJc w:val="left"/>
      <w:pPr>
        <w:tabs>
          <w:tab w:val="num" w:pos="0"/>
        </w:tabs>
        <w:ind w:left="1440" w:hanging="360"/>
      </w:pPr>
      <w:rPr>
        <w:rFonts w:ascii="Courier New" w:hAnsi="Courier New" w:cs="FS Jack Light"/>
        <w:color w:val="231F20"/>
        <w:spacing w:val="-9"/>
        <w:w w:val="97"/>
        <w:sz w:val="16"/>
        <w:szCs w:val="16"/>
        <w:lang w:val="en-GB"/>
      </w:rPr>
    </w:lvl>
    <w:lvl w:ilvl="2">
      <w:start w:val="1"/>
      <w:numFmt w:val="bullet"/>
      <w:lvlText w:val=""/>
      <w:lvlJc w:val="left"/>
      <w:pPr>
        <w:tabs>
          <w:tab w:val="num" w:pos="0"/>
        </w:tabs>
        <w:ind w:left="2160" w:hanging="360"/>
      </w:pPr>
      <w:rPr>
        <w:rFonts w:ascii="Wingdings" w:hAnsi="Wingdings" w:cs="Symbol"/>
        <w:color w:val="231F20"/>
        <w:sz w:val="22"/>
        <w:szCs w:val="22"/>
      </w:rPr>
    </w:lvl>
    <w:lvl w:ilvl="3">
      <w:start w:val="1"/>
      <w:numFmt w:val="bullet"/>
      <w:lvlText w:val=""/>
      <w:lvlJc w:val="left"/>
      <w:pPr>
        <w:tabs>
          <w:tab w:val="num" w:pos="0"/>
        </w:tabs>
        <w:ind w:left="2880" w:hanging="360"/>
      </w:pPr>
      <w:rPr>
        <w:rFonts w:ascii="Symbol" w:hAnsi="Symbol" w:cs="FS Jack Light"/>
        <w:color w:val="231F20"/>
        <w:spacing w:val="-10"/>
        <w:w w:val="100"/>
        <w:sz w:val="16"/>
        <w:szCs w:val="16"/>
        <w:lang w:val="en-GB"/>
      </w:rPr>
    </w:lvl>
    <w:lvl w:ilvl="4">
      <w:start w:val="1"/>
      <w:numFmt w:val="bullet"/>
      <w:lvlText w:val="o"/>
      <w:lvlJc w:val="left"/>
      <w:pPr>
        <w:tabs>
          <w:tab w:val="num" w:pos="0"/>
        </w:tabs>
        <w:ind w:left="3600" w:hanging="360"/>
      </w:pPr>
      <w:rPr>
        <w:rFonts w:ascii="Courier New" w:hAnsi="Courier New" w:cs="FS Jack Light"/>
        <w:color w:val="231F20"/>
        <w:spacing w:val="-9"/>
        <w:w w:val="97"/>
        <w:sz w:val="16"/>
        <w:szCs w:val="16"/>
        <w:lang w:val="en-GB"/>
      </w:rPr>
    </w:lvl>
    <w:lvl w:ilvl="5">
      <w:start w:val="1"/>
      <w:numFmt w:val="bullet"/>
      <w:lvlText w:val=""/>
      <w:lvlJc w:val="left"/>
      <w:pPr>
        <w:tabs>
          <w:tab w:val="num" w:pos="0"/>
        </w:tabs>
        <w:ind w:left="4320" w:hanging="360"/>
      </w:pPr>
      <w:rPr>
        <w:rFonts w:ascii="Wingdings" w:hAnsi="Wingdings" w:cs="Symbol"/>
        <w:color w:val="231F20"/>
        <w:sz w:val="22"/>
        <w:szCs w:val="22"/>
      </w:rPr>
    </w:lvl>
    <w:lvl w:ilvl="6">
      <w:start w:val="1"/>
      <w:numFmt w:val="bullet"/>
      <w:lvlText w:val=""/>
      <w:lvlJc w:val="left"/>
      <w:pPr>
        <w:tabs>
          <w:tab w:val="num" w:pos="0"/>
        </w:tabs>
        <w:ind w:left="5040" w:hanging="360"/>
      </w:pPr>
      <w:rPr>
        <w:rFonts w:ascii="Symbol" w:hAnsi="Symbol" w:cs="FS Jack Light"/>
        <w:color w:val="231F20"/>
        <w:spacing w:val="-10"/>
        <w:w w:val="100"/>
        <w:sz w:val="16"/>
        <w:szCs w:val="16"/>
        <w:lang w:val="en-GB"/>
      </w:rPr>
    </w:lvl>
    <w:lvl w:ilvl="7">
      <w:start w:val="1"/>
      <w:numFmt w:val="bullet"/>
      <w:lvlText w:val="o"/>
      <w:lvlJc w:val="left"/>
      <w:pPr>
        <w:tabs>
          <w:tab w:val="num" w:pos="0"/>
        </w:tabs>
        <w:ind w:left="5760" w:hanging="360"/>
      </w:pPr>
      <w:rPr>
        <w:rFonts w:ascii="Courier New" w:hAnsi="Courier New" w:cs="FS Jack Light"/>
        <w:color w:val="231F20"/>
        <w:spacing w:val="-9"/>
        <w:w w:val="97"/>
        <w:sz w:val="16"/>
        <w:szCs w:val="16"/>
        <w:lang w:val="en-GB"/>
      </w:rPr>
    </w:lvl>
    <w:lvl w:ilvl="8">
      <w:start w:val="1"/>
      <w:numFmt w:val="bullet"/>
      <w:lvlText w:val=""/>
      <w:lvlJc w:val="left"/>
      <w:pPr>
        <w:tabs>
          <w:tab w:val="num" w:pos="0"/>
        </w:tabs>
        <w:ind w:left="6480" w:hanging="360"/>
      </w:pPr>
      <w:rPr>
        <w:rFonts w:ascii="Wingdings" w:hAnsi="Wingdings" w:cs="Symbol"/>
        <w:color w:val="231F2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F"/>
    <w:rsid w:val="00027F59"/>
    <w:rsid w:val="000C03C0"/>
    <w:rsid w:val="000D5F8A"/>
    <w:rsid w:val="00103675"/>
    <w:rsid w:val="0016025C"/>
    <w:rsid w:val="00215E21"/>
    <w:rsid w:val="00217340"/>
    <w:rsid w:val="00234C5E"/>
    <w:rsid w:val="002A1D2D"/>
    <w:rsid w:val="003533EA"/>
    <w:rsid w:val="0036007A"/>
    <w:rsid w:val="00360C60"/>
    <w:rsid w:val="00434A1C"/>
    <w:rsid w:val="004475D1"/>
    <w:rsid w:val="00480A78"/>
    <w:rsid w:val="004C1D1D"/>
    <w:rsid w:val="0050499C"/>
    <w:rsid w:val="00507D24"/>
    <w:rsid w:val="0054617A"/>
    <w:rsid w:val="005D0E47"/>
    <w:rsid w:val="005F6FC9"/>
    <w:rsid w:val="006015C6"/>
    <w:rsid w:val="00624CB8"/>
    <w:rsid w:val="00691788"/>
    <w:rsid w:val="006B3432"/>
    <w:rsid w:val="006D604B"/>
    <w:rsid w:val="006E246C"/>
    <w:rsid w:val="006E3E52"/>
    <w:rsid w:val="006E5D8C"/>
    <w:rsid w:val="00761C0D"/>
    <w:rsid w:val="0076590A"/>
    <w:rsid w:val="007B73CA"/>
    <w:rsid w:val="008011E8"/>
    <w:rsid w:val="0083762F"/>
    <w:rsid w:val="00914B9A"/>
    <w:rsid w:val="00953D41"/>
    <w:rsid w:val="009B7196"/>
    <w:rsid w:val="009D3066"/>
    <w:rsid w:val="00A71798"/>
    <w:rsid w:val="00B84A49"/>
    <w:rsid w:val="00BD3C02"/>
    <w:rsid w:val="00C2697A"/>
    <w:rsid w:val="00CA6358"/>
    <w:rsid w:val="00CB61F3"/>
    <w:rsid w:val="00CE0159"/>
    <w:rsid w:val="00D079F7"/>
    <w:rsid w:val="00D178E4"/>
    <w:rsid w:val="00D4141E"/>
    <w:rsid w:val="00D550DC"/>
    <w:rsid w:val="00DF3415"/>
    <w:rsid w:val="00E06BF2"/>
    <w:rsid w:val="00E504B0"/>
    <w:rsid w:val="00E9277E"/>
    <w:rsid w:val="00EA391F"/>
    <w:rsid w:val="00EC459F"/>
    <w:rsid w:val="00EF1A6F"/>
    <w:rsid w:val="00F27E25"/>
    <w:rsid w:val="00F30134"/>
    <w:rsid w:val="00F637CB"/>
    <w:rsid w:val="00F67A0F"/>
    <w:rsid w:val="00FA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1C401"/>
  <w15:chartTrackingRefBased/>
  <w15:docId w15:val="{13B321CF-1447-42E0-9E38-819DF6B5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Franklin Gothic Book" w:eastAsia="FS Jack Light" w:hAnsi="Franklin Gothic Book" w:cs="FS Jack Light"/>
      <w:sz w:val="22"/>
      <w:szCs w:val="22"/>
      <w:lang w:eastAsia="ar-SA"/>
    </w:rPr>
  </w:style>
  <w:style w:type="paragraph" w:styleId="Heading5">
    <w:name w:val="heading 5"/>
    <w:basedOn w:val="Normal"/>
    <w:next w:val="Normal"/>
    <w:qFormat/>
    <w:pPr>
      <w:keepNext/>
      <w:numPr>
        <w:ilvl w:val="4"/>
        <w:numId w:val="1"/>
      </w:numPr>
      <w:spacing w:line="480" w:lineRule="auto"/>
      <w:jc w:val="center"/>
      <w:outlineLvl w:val="4"/>
    </w:pPr>
    <w:rPr>
      <w:rFonts w:ascii="Univers" w:hAnsi="Univers" w:cs="Univer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FS Jack Light" w:cs="FS Jack Light"/>
      <w:color w:val="231F20"/>
      <w:spacing w:val="-10"/>
      <w:w w:val="100"/>
      <w:sz w:val="16"/>
      <w:szCs w:val="16"/>
      <w:lang w:val="en-GB"/>
    </w:rPr>
  </w:style>
  <w:style w:type="character" w:customStyle="1" w:styleId="WW8Num2z1">
    <w:name w:val="WW8Num2z1"/>
    <w:rPr>
      <w:rFonts w:eastAsia="FS Jack Light" w:cs="FS Jack Light"/>
      <w:color w:val="231F20"/>
      <w:spacing w:val="-9"/>
      <w:w w:val="97"/>
      <w:sz w:val="16"/>
      <w:szCs w:val="16"/>
      <w:lang w:val="en-GB"/>
    </w:rPr>
  </w:style>
  <w:style w:type="character" w:customStyle="1" w:styleId="WW8Num2z2">
    <w:name w:val="WW8Num2z2"/>
    <w:rPr>
      <w:rFonts w:ascii="Symbol" w:hAnsi="Symbol" w:cs="Symbol"/>
      <w:color w:val="231F2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FS Jack Light" w:cs="FS Jack Light"/>
      <w:color w:val="231F20"/>
      <w:spacing w:val="-9"/>
      <w:w w:val="97"/>
      <w:sz w:val="16"/>
      <w:szCs w:val="16"/>
      <w:lang w:val="en-GB"/>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FS Jack Light" w:cs="FS Jack Light"/>
      <w:color w:val="231F20"/>
      <w:spacing w:val="-14"/>
      <w:w w:val="100"/>
      <w:sz w:val="16"/>
      <w:szCs w:val="16"/>
      <w:lang w:val="en-GB"/>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FS Jack Light" w:cs="FS Jack Light"/>
      <w:color w:val="231F20"/>
      <w:spacing w:val="-4"/>
      <w:w w:val="100"/>
      <w:sz w:val="16"/>
      <w:szCs w:val="16"/>
      <w:lang w:val="en-GB"/>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FS Jack Light" w:cs="FS Jack Light"/>
      <w:color w:val="231F20"/>
      <w:spacing w:val="-14"/>
      <w:w w:val="100"/>
      <w:sz w:val="16"/>
      <w:szCs w:val="16"/>
      <w:lang w:val="en-GB"/>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hint="default"/>
      <w:color w:val="231F20"/>
      <w:sz w:val="22"/>
      <w:szCs w:val="22"/>
    </w:rPr>
  </w:style>
  <w:style w:type="character" w:customStyle="1" w:styleId="WW8Num7z0">
    <w:name w:val="WW8Num7z0"/>
    <w:rPr>
      <w:rFonts w:eastAsia="FS Jack Light" w:cs="FS Jack Light"/>
      <w:color w:val="231F20"/>
      <w:spacing w:val="-9"/>
      <w:w w:val="99"/>
      <w:sz w:val="16"/>
      <w:szCs w:val="16"/>
      <w:lang w:val="en-GB"/>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7z1">
    <w:name w:val="WW8Num7z1"/>
    <w:rPr>
      <w:rFonts w:ascii="Symbol" w:hAnsi="Symbol" w:cs="Symbol"/>
    </w:rPr>
  </w:style>
  <w:style w:type="character" w:customStyle="1" w:styleId="WW8Num8z0">
    <w:name w:val="WW8Num8z0"/>
    <w:rPr>
      <w:rFonts w:eastAsia="FS Jack Light" w:cs="FS Jack Light"/>
      <w:color w:val="231F20"/>
      <w:spacing w:val="-15"/>
      <w:w w:val="98"/>
      <w:sz w:val="16"/>
      <w:szCs w:val="16"/>
      <w:lang w:val="en-GB"/>
    </w:rPr>
  </w:style>
  <w:style w:type="character" w:customStyle="1" w:styleId="WW8Num8z1">
    <w:name w:val="WW8Num8z1"/>
    <w:rPr>
      <w:rFonts w:ascii="Symbol" w:hAnsi="Symbol" w:cs="Symbol"/>
    </w:rPr>
  </w:style>
  <w:style w:type="character" w:customStyle="1" w:styleId="WW8Num9z0">
    <w:name w:val="WW8Num9z0"/>
    <w:rPr>
      <w:rFonts w:eastAsia="FS Jack Light" w:cs="FS Jack Light"/>
      <w:color w:val="231F20"/>
      <w:spacing w:val="-12"/>
      <w:w w:val="100"/>
      <w:sz w:val="16"/>
      <w:szCs w:val="16"/>
    </w:rPr>
  </w:style>
  <w:style w:type="character" w:customStyle="1" w:styleId="WW8Num9z1">
    <w:name w:val="WW8Num9z1"/>
    <w:rPr>
      <w:rFonts w:eastAsia="FS Jack Light" w:cs="FS Jack Light"/>
      <w:color w:val="231F20"/>
      <w:spacing w:val="-13"/>
      <w:w w:val="99"/>
      <w:sz w:val="16"/>
      <w:szCs w:val="16"/>
      <w:lang w:val="en-GB"/>
    </w:rPr>
  </w:style>
  <w:style w:type="character" w:customStyle="1" w:styleId="WW8Num9z2">
    <w:name w:val="WW8Num9z2"/>
    <w:rPr>
      <w:rFonts w:eastAsia="FS Jack Light" w:cs="FS Jack Light"/>
      <w:i/>
      <w:color w:val="231F20"/>
      <w:spacing w:val="-2"/>
      <w:w w:val="99"/>
      <w:sz w:val="16"/>
      <w:szCs w:val="16"/>
      <w:lang w:val="en-GB"/>
    </w:rPr>
  </w:style>
  <w:style w:type="character" w:customStyle="1" w:styleId="WW8Num9z3">
    <w:name w:val="WW8Num9z3"/>
    <w:rPr>
      <w:rFonts w:eastAsia="FS Jack Light" w:cs="FS Jack Light"/>
      <w:i/>
      <w:color w:val="231F20"/>
      <w:spacing w:val="-4"/>
      <w:w w:val="100"/>
      <w:sz w:val="16"/>
      <w:szCs w:val="16"/>
      <w:lang w:val="en-GB"/>
    </w:rPr>
  </w:style>
  <w:style w:type="character" w:customStyle="1" w:styleId="WW8Num9z4">
    <w:name w:val="WW8Num9z4"/>
    <w:rPr>
      <w:rFonts w:ascii="Symbol" w:hAnsi="Symbol" w:cs="Symbol"/>
    </w:rPr>
  </w:style>
  <w:style w:type="character" w:customStyle="1" w:styleId="WW8Num10z0">
    <w:name w:val="WW8Num10z0"/>
    <w:rPr>
      <w:rFonts w:eastAsia="FS Jack Light" w:cs="FS Jack Light"/>
      <w:color w:val="231F20"/>
      <w:spacing w:val="-13"/>
      <w:w w:val="99"/>
      <w:sz w:val="16"/>
      <w:szCs w:val="16"/>
      <w:lang w:val="en-GB"/>
    </w:rPr>
  </w:style>
  <w:style w:type="character" w:customStyle="1" w:styleId="WW8Num10z1">
    <w:name w:val="WW8Num10z1"/>
    <w:rPr>
      <w:rFonts w:eastAsia="FS Jack Light" w:cs="FS Jack Light"/>
      <w:color w:val="231F20"/>
      <w:spacing w:val="-14"/>
      <w:w w:val="97"/>
      <w:sz w:val="16"/>
      <w:szCs w:val="16"/>
    </w:rPr>
  </w:style>
  <w:style w:type="character" w:customStyle="1" w:styleId="WW8Num10z2">
    <w:name w:val="WW8Num10z2"/>
    <w:rPr>
      <w:rFonts w:ascii="Symbol" w:hAnsi="Symbol" w:cs="Symbol"/>
    </w:rPr>
  </w:style>
  <w:style w:type="character" w:customStyle="1" w:styleId="WW8Num11z0">
    <w:name w:val="WW8Num11z0"/>
    <w:rPr>
      <w:rFonts w:eastAsia="FS Jack Light" w:cs="FS Jack Light"/>
      <w:color w:val="231F20"/>
      <w:spacing w:val="-9"/>
      <w:w w:val="100"/>
      <w:sz w:val="16"/>
      <w:szCs w:val="16"/>
      <w:lang w:val="en-GB"/>
    </w:rPr>
  </w:style>
  <w:style w:type="character" w:customStyle="1" w:styleId="WW8Num11z1">
    <w:name w:val="WW8Num11z1"/>
    <w:rPr>
      <w:rFonts w:eastAsia="FS Jack Light" w:cs="FS Jack Light"/>
      <w:color w:val="231F20"/>
      <w:spacing w:val="-13"/>
      <w:w w:val="97"/>
      <w:sz w:val="16"/>
      <w:szCs w:val="16"/>
      <w:lang w:val="en-GB"/>
    </w:rPr>
  </w:style>
  <w:style w:type="character" w:customStyle="1" w:styleId="WW8Num11z2">
    <w:name w:val="WW8Num11z2"/>
    <w:rPr>
      <w:rFonts w:ascii="Symbol" w:hAnsi="Symbol" w:cs="Symbol"/>
    </w:rPr>
  </w:style>
  <w:style w:type="character" w:customStyle="1" w:styleId="WW8Num12z0">
    <w:name w:val="WW8Num12z0"/>
    <w:rPr>
      <w:rFonts w:eastAsia="FS Jack Light" w:cs="FS Jack Light"/>
      <w:i w:val="0"/>
      <w:color w:val="231F20"/>
      <w:spacing w:val="-9"/>
      <w:w w:val="99"/>
      <w:sz w:val="16"/>
      <w:szCs w:val="16"/>
      <w:lang w:val="en-GB"/>
    </w:rPr>
  </w:style>
  <w:style w:type="character" w:customStyle="1" w:styleId="WW8Num12z1">
    <w:name w:val="WW8Num12z1"/>
    <w:rPr>
      <w:rFonts w:ascii="Symbol" w:hAnsi="Symbol" w:cs="Symbol"/>
    </w:rPr>
  </w:style>
  <w:style w:type="character" w:customStyle="1" w:styleId="WW8Num13z0">
    <w:name w:val="WW8Num13z0"/>
    <w:rPr>
      <w:rFonts w:eastAsia="FS Jack Light" w:cs="FS Jack Light"/>
      <w:color w:val="231F20"/>
      <w:spacing w:val="-13"/>
      <w:w w:val="99"/>
      <w:sz w:val="16"/>
      <w:szCs w:val="16"/>
      <w:lang w:val="en-GB"/>
    </w:rPr>
  </w:style>
  <w:style w:type="character" w:customStyle="1" w:styleId="WW8Num13z1">
    <w:name w:val="WW8Num13z1"/>
    <w:rPr>
      <w:rFonts w:eastAsia="FS Jack Light" w:cs="FS Jack Light"/>
      <w:color w:val="231F20"/>
      <w:spacing w:val="-2"/>
      <w:w w:val="100"/>
      <w:sz w:val="16"/>
      <w:szCs w:val="16"/>
    </w:rPr>
  </w:style>
  <w:style w:type="character" w:customStyle="1" w:styleId="WW8Num13z2">
    <w:name w:val="WW8Num13z2"/>
    <w:rPr>
      <w:rFonts w:eastAsia="FS Jack Light" w:cs="FS Jack Light"/>
      <w:color w:val="231F20"/>
      <w:spacing w:val="-9"/>
      <w:w w:val="97"/>
      <w:sz w:val="16"/>
      <w:szCs w:val="16"/>
      <w:lang w:val="en-GB"/>
    </w:rPr>
  </w:style>
  <w:style w:type="character" w:customStyle="1" w:styleId="WW8Num13z3">
    <w:name w:val="WW8Num13z3"/>
    <w:rPr>
      <w:rFonts w:ascii="Symbol" w:hAnsi="Symbol" w:cs="Symbol"/>
    </w:rPr>
  </w:style>
  <w:style w:type="character" w:customStyle="1" w:styleId="WW8Num14z0">
    <w:name w:val="WW8Num14z0"/>
    <w:rPr>
      <w:rFonts w:eastAsia="FS Jack Light" w:cs="FS Jack Light"/>
      <w:color w:val="231F20"/>
      <w:spacing w:val="-14"/>
      <w:w w:val="97"/>
      <w:sz w:val="16"/>
      <w:szCs w:val="16"/>
      <w:lang w:val="en-GB"/>
    </w:rPr>
  </w:style>
  <w:style w:type="character" w:customStyle="1" w:styleId="WW8Num14z1">
    <w:name w:val="WW8Num14z1"/>
    <w:rPr>
      <w:rFonts w:ascii="Symbol" w:hAnsi="Symbol" w:cs="Symbol"/>
    </w:rPr>
  </w:style>
  <w:style w:type="character" w:customStyle="1" w:styleId="WW8Num15z0">
    <w:name w:val="WW8Num15z0"/>
    <w:rPr>
      <w:rFonts w:eastAsia="FS Jack Light" w:cs="FS Jack Light"/>
      <w:color w:val="231F20"/>
      <w:spacing w:val="-13"/>
      <w:w w:val="100"/>
      <w:sz w:val="16"/>
      <w:szCs w:val="16"/>
      <w:lang w:val="en-GB"/>
    </w:rPr>
  </w:style>
  <w:style w:type="character" w:customStyle="1" w:styleId="WW8Num15z1">
    <w:name w:val="WW8Num15z1"/>
    <w:rPr>
      <w:rFonts w:ascii="Symbol" w:hAnsi="Symbol" w:cs="Symbol"/>
    </w:rPr>
  </w:style>
  <w:style w:type="character" w:customStyle="1" w:styleId="WW8Num16z0">
    <w:name w:val="WW8Num16z0"/>
    <w:rPr>
      <w:rFonts w:eastAsia="FS Jack Light" w:cs="FS Jack Light"/>
      <w:color w:val="231F20"/>
      <w:spacing w:val="-11"/>
      <w:w w:val="100"/>
      <w:sz w:val="16"/>
      <w:szCs w:val="16"/>
    </w:rPr>
  </w:style>
  <w:style w:type="character" w:customStyle="1" w:styleId="WW8Num16z1">
    <w:name w:val="WW8Num16z1"/>
    <w:rPr>
      <w:rFonts w:eastAsia="FS Jack Light" w:cs="FS Jack Light"/>
      <w:color w:val="231F20"/>
      <w:spacing w:val="-10"/>
      <w:w w:val="100"/>
      <w:sz w:val="16"/>
      <w:szCs w:val="16"/>
      <w:lang w:val="en-GB"/>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231F20"/>
      <w:spacing w:val="-9"/>
      <w:w w:val="97"/>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FS Jack Light" w:cs="FS Jack Light"/>
      <w:i w:val="0"/>
      <w:color w:val="231F20"/>
      <w:spacing w:val="-11"/>
      <w:w w:val="100"/>
      <w:sz w:val="16"/>
      <w:szCs w:val="16"/>
      <w:lang w:val="en-GB"/>
    </w:rPr>
  </w:style>
  <w:style w:type="character" w:customStyle="1" w:styleId="WW8Num18z1">
    <w:name w:val="WW8Num18z1"/>
    <w:rPr>
      <w:rFonts w:eastAsia="FS Jack Light" w:cs="FS Jack Light"/>
      <w:color w:val="231F20"/>
      <w:spacing w:val="-9"/>
      <w:w w:val="97"/>
      <w:sz w:val="16"/>
      <w:szCs w:val="16"/>
      <w:lang w:val="en-GB"/>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231F20"/>
      <w:sz w:val="16"/>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FS Jack Light" w:cs="FS Jack Light"/>
      <w:color w:val="231F20"/>
      <w:spacing w:val="-4"/>
      <w:w w:val="98"/>
      <w:sz w:val="16"/>
      <w:szCs w:val="16"/>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FS Jack Light" w:cs="FS Jack Light"/>
      <w:color w:val="231F20"/>
      <w:spacing w:val="-9"/>
      <w:w w:val="97"/>
      <w:sz w:val="16"/>
      <w:szCs w:val="16"/>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FS Jack Light" w:cs="FS Jack Light"/>
      <w:color w:val="231F20"/>
      <w:spacing w:val="-10"/>
      <w:w w:val="100"/>
      <w:sz w:val="16"/>
      <w:szCs w:val="16"/>
      <w:lang w:val="en-GB"/>
    </w:rPr>
  </w:style>
  <w:style w:type="character" w:customStyle="1" w:styleId="WW8Num22z1">
    <w:name w:val="WW8Num22z1"/>
    <w:rPr>
      <w:rFonts w:eastAsia="FS Jack Light" w:cs="FS Jack Light"/>
      <w:color w:val="231F20"/>
      <w:spacing w:val="-9"/>
      <w:w w:val="97"/>
      <w:sz w:val="16"/>
      <w:szCs w:val="16"/>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FS Jack Light" w:cs="FS Jack Light"/>
      <w:color w:val="231F20"/>
      <w:spacing w:val="-9"/>
      <w:w w:val="97"/>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FS Jack Light" w:cs="FS Jack Light"/>
      <w:color w:val="231F20"/>
      <w:spacing w:val="-4"/>
      <w:w w:val="100"/>
      <w:sz w:val="16"/>
      <w:szCs w:val="16"/>
      <w:lang w:val="en-G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FS Jack Light" w:cs="FS Jack Light"/>
      <w:color w:val="231F20"/>
      <w:spacing w:val="-11"/>
      <w:w w:val="100"/>
      <w:sz w:val="16"/>
      <w:szCs w:val="16"/>
    </w:rPr>
  </w:style>
  <w:style w:type="character" w:customStyle="1" w:styleId="WW8Num25z1">
    <w:name w:val="WW8Num25z1"/>
    <w:rPr>
      <w:rFonts w:eastAsia="FS Jack Light" w:cs="FS Jack Light"/>
      <w:color w:val="231F20"/>
      <w:spacing w:val="-9"/>
      <w:w w:val="97"/>
      <w:sz w:val="16"/>
      <w:szCs w:val="16"/>
      <w:lang w:val="en-GB"/>
    </w:rPr>
  </w:style>
  <w:style w:type="character" w:customStyle="1" w:styleId="WW8Num25z2">
    <w:name w:val="WW8Num25z2"/>
    <w:rPr>
      <w:lang w:val="en-GB"/>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FS Jack Light" w:cs="FS Jack Light"/>
      <w:color w:val="231F20"/>
      <w:spacing w:val="-9"/>
      <w:w w:val="97"/>
      <w:sz w:val="16"/>
      <w:szCs w:val="16"/>
      <w:lang w:val="en-GB"/>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FS Jack Light" w:cs="FS Jack Light"/>
      <w:color w:val="231F20"/>
      <w:spacing w:val="-9"/>
      <w:w w:val="97"/>
      <w:sz w:val="16"/>
      <w:szCs w:val="16"/>
      <w:lang w:val="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FS Jack Light" w:cs="FS Jack Light"/>
      <w:color w:val="231F20"/>
      <w:spacing w:val="-9"/>
      <w:w w:val="97"/>
      <w:sz w:val="16"/>
      <w:szCs w:val="16"/>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FS Jack Light" w:cs="FS Jack Light"/>
      <w:i w:val="0"/>
      <w:color w:val="231F20"/>
      <w:spacing w:val="-9"/>
      <w:w w:val="97"/>
      <w:sz w:val="16"/>
      <w:szCs w:val="16"/>
      <w:lang w:val="en-G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FS Jack Light" w:cs="FS Jack Light"/>
      <w:i w:val="0"/>
      <w:color w:val="231F20"/>
      <w:spacing w:val="-9"/>
      <w:w w:val="100"/>
      <w:sz w:val="16"/>
      <w:szCs w:val="16"/>
      <w:lang w:val="en-G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DefaultParagraphFont1111111">
    <w:name w:val="WW-Default Paragraph Font1111111"/>
  </w:style>
  <w:style w:type="character" w:customStyle="1" w:styleId="WW8Num26z2">
    <w:name w:val="WW8Num26z2"/>
  </w:style>
  <w:style w:type="character" w:customStyle="1" w:styleId="WW-DefaultParagraphFont11111111">
    <w:name w:val="WW-Default Paragraph Font11111111"/>
  </w:style>
  <w:style w:type="character" w:customStyle="1" w:styleId="CommentReference1">
    <w:name w:val="Comment Reference1"/>
    <w:rPr>
      <w:sz w:val="16"/>
      <w:szCs w:val="16"/>
    </w:rPr>
  </w:style>
  <w:style w:type="character" w:customStyle="1" w:styleId="CommentTextChar">
    <w:name w:val="Comment Text Char"/>
    <w:rPr>
      <w:rFonts w:ascii="FS Jack Light" w:eastAsia="FS Jack Light" w:hAnsi="FS Jack Light" w:cs="FS Jack Light"/>
      <w:sz w:val="20"/>
      <w:szCs w:val="20"/>
    </w:rPr>
  </w:style>
  <w:style w:type="character" w:customStyle="1" w:styleId="CommentSubjectChar">
    <w:name w:val="Comment Subject Char"/>
    <w:rPr>
      <w:rFonts w:ascii="FS Jack Light" w:eastAsia="FS Jack Light" w:hAnsi="FS Jack Light" w:cs="FS Jack Light"/>
      <w:b/>
      <w:bCs/>
      <w:sz w:val="20"/>
      <w:szCs w:val="20"/>
    </w:rPr>
  </w:style>
  <w:style w:type="character" w:customStyle="1" w:styleId="BalloonTextChar">
    <w:name w:val="Balloon Text Char"/>
    <w:rPr>
      <w:rFonts w:ascii="Tahoma" w:eastAsia="FS Jack Light" w:hAnsi="Tahoma" w:cs="Tahoma"/>
      <w:sz w:val="16"/>
      <w:szCs w:val="16"/>
    </w:rPr>
  </w:style>
  <w:style w:type="character" w:customStyle="1" w:styleId="FooterChar">
    <w:name w:val="Footer Char"/>
    <w:rPr>
      <w:rFonts w:ascii="FS Jack Light" w:eastAsia="FS Jack Light" w:hAnsi="FS Jack Light" w:cs="FS Jack Light"/>
    </w:rPr>
  </w:style>
  <w:style w:type="character" w:customStyle="1" w:styleId="HeaderChar">
    <w:name w:val="Header Char"/>
    <w:rPr>
      <w:rFonts w:ascii="FS Jack Light" w:eastAsia="FS Jack Light" w:hAnsi="FS Jack Light" w:cs="FS Jack Light"/>
    </w:rPr>
  </w:style>
  <w:style w:type="character" w:customStyle="1" w:styleId="ListLabel1">
    <w:name w:val="ListLabel 1"/>
    <w:rPr>
      <w:rFonts w:eastAsia="FS Jack Light" w:cs="FS Jack Light"/>
      <w:color w:val="231F20"/>
      <w:spacing w:val="-10"/>
      <w:w w:val="100"/>
      <w:sz w:val="16"/>
      <w:szCs w:val="16"/>
    </w:rPr>
  </w:style>
  <w:style w:type="character" w:customStyle="1" w:styleId="ListLabel2">
    <w:name w:val="ListLabel 2"/>
    <w:rPr>
      <w:rFonts w:eastAsia="FS Jack Light" w:cs="FS Jack Light"/>
      <w:color w:val="231F20"/>
      <w:spacing w:val="-9"/>
      <w:w w:val="97"/>
      <w:sz w:val="16"/>
      <w:szCs w:val="16"/>
    </w:rPr>
  </w:style>
  <w:style w:type="character" w:customStyle="1" w:styleId="ListLabel3">
    <w:name w:val="ListLabel 3"/>
    <w:rPr>
      <w:rFonts w:eastAsia="FS Jack Light" w:cs="FS Jack Light"/>
      <w:color w:val="231F20"/>
      <w:spacing w:val="-14"/>
      <w:w w:val="100"/>
      <w:sz w:val="16"/>
      <w:szCs w:val="16"/>
    </w:rPr>
  </w:style>
  <w:style w:type="character" w:customStyle="1" w:styleId="ListLabel4">
    <w:name w:val="ListLabel 4"/>
    <w:rPr>
      <w:rFonts w:eastAsia="FS Jack Light" w:cs="FS Jack Light"/>
      <w:color w:val="231F20"/>
      <w:spacing w:val="-9"/>
      <w:w w:val="100"/>
      <w:sz w:val="16"/>
      <w:szCs w:val="16"/>
    </w:rPr>
  </w:style>
  <w:style w:type="character" w:customStyle="1" w:styleId="ListLabel5">
    <w:name w:val="ListLabel 5"/>
    <w:rPr>
      <w:rFonts w:eastAsia="FS Jack Light" w:cs="FS Jack Light"/>
      <w:color w:val="231F20"/>
      <w:spacing w:val="-4"/>
      <w:w w:val="100"/>
      <w:sz w:val="16"/>
      <w:szCs w:val="16"/>
    </w:rPr>
  </w:style>
  <w:style w:type="character" w:customStyle="1" w:styleId="ListLabel6">
    <w:name w:val="ListLabel 6"/>
    <w:rPr>
      <w:rFonts w:eastAsia="FS Jack Light" w:cs="FS Jack Light"/>
      <w:color w:val="231F20"/>
      <w:spacing w:val="-9"/>
      <w:w w:val="99"/>
      <w:sz w:val="16"/>
      <w:szCs w:val="16"/>
    </w:rPr>
  </w:style>
  <w:style w:type="character" w:customStyle="1" w:styleId="ListLabel7">
    <w:name w:val="ListLabel 7"/>
    <w:rPr>
      <w:rFonts w:eastAsia="FS Jack Light" w:cs="FS Jack Light"/>
      <w:color w:val="231F20"/>
      <w:spacing w:val="-15"/>
      <w:w w:val="98"/>
      <w:sz w:val="16"/>
      <w:szCs w:val="16"/>
    </w:rPr>
  </w:style>
  <w:style w:type="character" w:customStyle="1" w:styleId="ListLabel8">
    <w:name w:val="ListLabel 8"/>
    <w:rPr>
      <w:rFonts w:eastAsia="FS Jack Light" w:cs="FS Jack Light"/>
      <w:color w:val="231F20"/>
      <w:spacing w:val="-12"/>
      <w:w w:val="100"/>
      <w:sz w:val="16"/>
      <w:szCs w:val="16"/>
    </w:rPr>
  </w:style>
  <w:style w:type="character" w:customStyle="1" w:styleId="ListLabel9">
    <w:name w:val="ListLabel 9"/>
    <w:rPr>
      <w:rFonts w:eastAsia="FS Jack Light" w:cs="FS Jack Light"/>
      <w:color w:val="231F20"/>
      <w:spacing w:val="-13"/>
      <w:w w:val="99"/>
      <w:sz w:val="16"/>
      <w:szCs w:val="16"/>
    </w:rPr>
  </w:style>
  <w:style w:type="character" w:customStyle="1" w:styleId="ListLabel10">
    <w:name w:val="ListLabel 10"/>
    <w:rPr>
      <w:rFonts w:eastAsia="FS Jack Light" w:cs="FS Jack Light"/>
      <w:i/>
      <w:color w:val="231F20"/>
      <w:spacing w:val="-2"/>
      <w:w w:val="99"/>
      <w:sz w:val="16"/>
      <w:szCs w:val="16"/>
    </w:rPr>
  </w:style>
  <w:style w:type="character" w:customStyle="1" w:styleId="ListLabel11">
    <w:name w:val="ListLabel 11"/>
    <w:rPr>
      <w:rFonts w:eastAsia="FS Jack Light" w:cs="FS Jack Light"/>
      <w:i/>
      <w:color w:val="231F20"/>
      <w:spacing w:val="-4"/>
      <w:w w:val="100"/>
      <w:sz w:val="16"/>
      <w:szCs w:val="16"/>
    </w:rPr>
  </w:style>
  <w:style w:type="character" w:customStyle="1" w:styleId="ListLabel12">
    <w:name w:val="ListLabel 12"/>
    <w:rPr>
      <w:rFonts w:eastAsia="FS Jack Light" w:cs="FS Jack Light"/>
      <w:color w:val="231F20"/>
      <w:spacing w:val="-9"/>
      <w:w w:val="100"/>
      <w:sz w:val="16"/>
      <w:szCs w:val="16"/>
    </w:rPr>
  </w:style>
  <w:style w:type="character" w:customStyle="1" w:styleId="ListLabel13">
    <w:name w:val="ListLabel 13"/>
    <w:rPr>
      <w:rFonts w:eastAsia="FS Jack Light" w:cs="FS Jack Light"/>
      <w:color w:val="231F20"/>
      <w:spacing w:val="-11"/>
      <w:w w:val="100"/>
      <w:sz w:val="16"/>
      <w:szCs w:val="16"/>
    </w:rPr>
  </w:style>
  <w:style w:type="character" w:customStyle="1" w:styleId="ListLabel14">
    <w:name w:val="ListLabel 14"/>
    <w:rPr>
      <w:rFonts w:eastAsia="FS Jack Light" w:cs="FS Jack Light"/>
      <w:color w:val="231F20"/>
      <w:spacing w:val="-4"/>
      <w:w w:val="100"/>
      <w:sz w:val="16"/>
      <w:szCs w:val="16"/>
    </w:rPr>
  </w:style>
  <w:style w:type="character" w:customStyle="1" w:styleId="ListLabel15">
    <w:name w:val="ListLabel 15"/>
    <w:rPr>
      <w:color w:val="231F20"/>
      <w:spacing w:val="-15"/>
      <w:w w:val="99"/>
      <w:sz w:val="16"/>
      <w:szCs w:val="16"/>
    </w:rPr>
  </w:style>
  <w:style w:type="character" w:customStyle="1" w:styleId="ListLabel16">
    <w:name w:val="ListLabel 16"/>
    <w:rPr>
      <w:rFonts w:eastAsia="FS Jack Light" w:cs="FS Jack Light"/>
      <w:color w:val="231F20"/>
      <w:spacing w:val="-14"/>
      <w:w w:val="97"/>
      <w:sz w:val="16"/>
      <w:szCs w:val="16"/>
    </w:rPr>
  </w:style>
  <w:style w:type="character" w:customStyle="1" w:styleId="ListLabel17">
    <w:name w:val="ListLabel 17"/>
    <w:rPr>
      <w:rFonts w:eastAsia="FS Jack Light" w:cs="FS Jack Light"/>
      <w:color w:val="231F20"/>
      <w:spacing w:val="-13"/>
      <w:w w:val="97"/>
      <w:sz w:val="16"/>
      <w:szCs w:val="16"/>
    </w:rPr>
  </w:style>
  <w:style w:type="character" w:customStyle="1" w:styleId="ListLabel18">
    <w:name w:val="ListLabel 18"/>
    <w:rPr>
      <w:rFonts w:eastAsia="FS Jack Light" w:cs="FS Jack Light"/>
      <w:i w:val="0"/>
      <w:color w:val="231F20"/>
      <w:spacing w:val="-9"/>
      <w:w w:val="99"/>
      <w:sz w:val="16"/>
      <w:szCs w:val="16"/>
    </w:rPr>
  </w:style>
  <w:style w:type="character" w:customStyle="1" w:styleId="ListLabel19">
    <w:name w:val="ListLabel 19"/>
    <w:rPr>
      <w:rFonts w:eastAsia="FS Jack Light" w:cs="FS Jack Light"/>
      <w:color w:val="231F20"/>
      <w:spacing w:val="-13"/>
      <w:w w:val="99"/>
      <w:sz w:val="16"/>
      <w:szCs w:val="16"/>
    </w:rPr>
  </w:style>
  <w:style w:type="character" w:customStyle="1" w:styleId="ListLabel20">
    <w:name w:val="ListLabel 20"/>
    <w:rPr>
      <w:rFonts w:eastAsia="FS Jack Light" w:cs="FS Jack Light"/>
      <w:color w:val="231F20"/>
      <w:spacing w:val="-2"/>
      <w:w w:val="100"/>
      <w:sz w:val="16"/>
      <w:szCs w:val="16"/>
    </w:rPr>
  </w:style>
  <w:style w:type="character" w:customStyle="1" w:styleId="ListLabel21">
    <w:name w:val="ListLabel 21"/>
    <w:rPr>
      <w:rFonts w:eastAsia="FS Jack Light" w:cs="FS Jack Light"/>
      <w:color w:val="231F20"/>
      <w:spacing w:val="-14"/>
      <w:w w:val="97"/>
      <w:sz w:val="16"/>
      <w:szCs w:val="16"/>
    </w:rPr>
  </w:style>
  <w:style w:type="character" w:customStyle="1" w:styleId="ListLabel22">
    <w:name w:val="ListLabel 22"/>
    <w:rPr>
      <w:rFonts w:eastAsia="FS Jack Light" w:cs="FS Jack Light"/>
      <w:color w:val="231F20"/>
      <w:spacing w:val="-13"/>
      <w:w w:val="100"/>
      <w:sz w:val="16"/>
      <w:szCs w:val="16"/>
    </w:rPr>
  </w:style>
  <w:style w:type="character" w:customStyle="1" w:styleId="ListLabel23">
    <w:name w:val="ListLabel 23"/>
    <w:rPr>
      <w:rFonts w:eastAsia="FS Jack Light" w:cs="FS Jack Light"/>
      <w:color w:val="231F20"/>
      <w:spacing w:val="-9"/>
      <w:w w:val="97"/>
      <w:sz w:val="16"/>
      <w:szCs w:val="16"/>
    </w:rPr>
  </w:style>
  <w:style w:type="character" w:customStyle="1" w:styleId="ListLabel24">
    <w:name w:val="ListLabel 24"/>
    <w:rPr>
      <w:rFonts w:eastAsia="FS Jack Light" w:cs="FS Jack Light"/>
      <w:color w:val="231F20"/>
      <w:spacing w:val="-4"/>
      <w:w w:val="98"/>
      <w:sz w:val="16"/>
      <w:szCs w:val="16"/>
    </w:rPr>
  </w:style>
  <w:style w:type="character" w:customStyle="1" w:styleId="ListLabel25">
    <w:name w:val="ListLabel 25"/>
    <w:rPr>
      <w:rFonts w:eastAsia="FS Jack Light" w:cs="FS Jack Light"/>
      <w:color w:val="231F20"/>
      <w:spacing w:val="-11"/>
      <w:w w:val="100"/>
      <w:sz w:val="16"/>
      <w:szCs w:val="16"/>
    </w:rPr>
  </w:style>
  <w:style w:type="character" w:customStyle="1" w:styleId="ListLabel26">
    <w:name w:val="ListLabel 26"/>
    <w:rPr>
      <w:color w:val="231F20"/>
      <w:spacing w:val="-9"/>
      <w:w w:val="97"/>
      <w:sz w:val="16"/>
      <w:szCs w:val="16"/>
    </w:rPr>
  </w:style>
  <w:style w:type="character" w:customStyle="1" w:styleId="ListLabel27">
    <w:name w:val="ListLabel 27"/>
    <w:rPr>
      <w:rFonts w:eastAsia="FS Jack Light" w:cs="FS Jack Light"/>
      <w:i w:val="0"/>
      <w:color w:val="231F20"/>
      <w:spacing w:val="-11"/>
      <w:w w:val="100"/>
      <w:sz w:val="16"/>
      <w:szCs w:val="16"/>
    </w:rPr>
  </w:style>
  <w:style w:type="character" w:customStyle="1" w:styleId="ListLabel28">
    <w:name w:val="ListLabel 28"/>
    <w:rPr>
      <w:color w:val="231F20"/>
      <w:sz w:val="16"/>
    </w:rPr>
  </w:style>
  <w:style w:type="character" w:customStyle="1" w:styleId="ListLabel29">
    <w:name w:val="ListLabel 29"/>
    <w:rPr>
      <w:rFonts w:eastAsia="FS Jack Light" w:cs="FS Jack Light"/>
      <w:i w:val="0"/>
      <w:color w:val="231F20"/>
      <w:spacing w:val="-9"/>
      <w:w w:val="100"/>
      <w:sz w:val="16"/>
      <w:szCs w:val="16"/>
    </w:rPr>
  </w:style>
  <w:style w:type="character" w:customStyle="1" w:styleId="ListLabel30">
    <w:name w:val="ListLabel 30"/>
    <w:rPr>
      <w:rFonts w:eastAsia="FS Jack Light" w:cs="FS Jack Light"/>
      <w:i w:val="0"/>
      <w:color w:val="231F20"/>
      <w:spacing w:val="-9"/>
      <w:w w:val="97"/>
      <w:sz w:val="16"/>
      <w:szCs w:val="16"/>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before="57"/>
      <w:ind w:left="689"/>
      <w:jc w:val="both"/>
    </w:pPr>
    <w:rPr>
      <w:sz w:val="16"/>
      <w:szCs w:val="16"/>
    </w:r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pPr>
      <w:suppressLineNumbers/>
    </w:pPr>
    <w:rPr>
      <w:rFonts w:ascii="Calibri" w:hAnsi="Calibri" w:cs="Lucida Sans"/>
    </w:rPr>
  </w:style>
  <w:style w:type="paragraph" w:styleId="ListParagraph">
    <w:name w:val="List Paragraph"/>
    <w:basedOn w:val="Normal"/>
    <w:qFormat/>
    <w:pPr>
      <w:spacing w:before="57"/>
      <w:ind w:left="689" w:right="120" w:hanging="283"/>
      <w:jc w:val="both"/>
    </w:pPr>
  </w:style>
  <w:style w:type="paragraph" w:customStyle="1" w:styleId="TableParagraph">
    <w:name w:val="Table Paragraph"/>
    <w:basedOn w:val="Normal"/>
    <w:pPr>
      <w:spacing w:before="25"/>
      <w:ind w:left="51"/>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rFonts w:ascii="FS Jack Light" w:eastAsia="FS Jack Light" w:hAnsi="FS Jack Light" w:cs="FS Jack Light"/>
      <w:sz w:val="22"/>
      <w:szCs w:val="22"/>
      <w:lang w:eastAsia="ar-SA"/>
    </w:r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Pr>
      <w:rFonts w:ascii="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8883">
      <w:bodyDiv w:val="1"/>
      <w:marLeft w:val="0"/>
      <w:marRight w:val="0"/>
      <w:marTop w:val="0"/>
      <w:marBottom w:val="0"/>
      <w:divBdr>
        <w:top w:val="none" w:sz="0" w:space="0" w:color="auto"/>
        <w:left w:val="none" w:sz="0" w:space="0" w:color="auto"/>
        <w:bottom w:val="none" w:sz="0" w:space="0" w:color="auto"/>
        <w:right w:val="none" w:sz="0" w:space="0" w:color="auto"/>
      </w:divBdr>
    </w:div>
    <w:div w:id="19571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12839e1bd40e0203adc62e411e8055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ad4f7fe56366ff7359043db94dfaad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C98F9-B524-4268-AB8E-D29679CE4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567E1-4898-4D10-A234-C93CCBE8A45B}">
  <ds:schemaRefs>
    <ds:schemaRef ds:uri="http://schemas.microsoft.com/sharepoint/v3/contenttype/forms"/>
  </ds:schemaRefs>
</ds:datastoreItem>
</file>

<file path=customXml/itemProps3.xml><?xml version="1.0" encoding="utf-8"?>
<ds:datastoreItem xmlns:ds="http://schemas.openxmlformats.org/officeDocument/2006/customXml" ds:itemID="{7050149E-F90B-4212-AF0B-C72499EF076A}">
  <ds:schemaRefs>
    <ds:schemaRef ds:uri="f412957e-9720-445d-b04b-3868fdc1665b"/>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ec13f2ff-d3f6-4e4a-981e-28de5316bd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9203</Words>
  <Characters>52462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Mark Wallis</cp:lastModifiedBy>
  <cp:revision>2</cp:revision>
  <cp:lastPrinted>2019-01-22T21:05:00Z</cp:lastPrinted>
  <dcterms:created xsi:type="dcterms:W3CDTF">2020-08-18T05:06:00Z</dcterms:created>
  <dcterms:modified xsi:type="dcterms:W3CDTF">2020-08-18T05:06:00Z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0x010100D0BA5585461ACA4CA9FD1A65AAE4C4ED</vt:lpwstr>
  </property>
</Properties>
</file>