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61BD0" w14:textId="61E492C9" w:rsidR="00391065" w:rsidRDefault="00391065">
      <w:r w:rsidRPr="00391065">
        <w:rPr>
          <w:rFonts w:ascii="FS Dillon" w:hAnsi="FS Dillon"/>
          <w:bCs/>
          <w:noProof/>
          <w:sz w:val="24"/>
        </w:rPr>
        <w:drawing>
          <wp:anchor distT="0" distB="0" distL="114300" distR="114300" simplePos="0" relativeHeight="251660290" behindDoc="0" locked="0" layoutInCell="1" allowOverlap="1" wp14:anchorId="7F4FA224" wp14:editId="6803760C">
            <wp:simplePos x="0" y="0"/>
            <wp:positionH relativeFrom="column">
              <wp:posOffset>-914400</wp:posOffset>
            </wp:positionH>
            <wp:positionV relativeFrom="paragraph">
              <wp:posOffset>-910590</wp:posOffset>
            </wp:positionV>
            <wp:extent cx="7569200" cy="10697803"/>
            <wp:effectExtent l="0" t="0" r="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7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93566" w14:textId="1960352B" w:rsidR="00391065" w:rsidRDefault="00391065"/>
    <w:p w14:paraId="6D914BB1" w14:textId="5F8E57A1" w:rsidR="00391065" w:rsidRDefault="00391065"/>
    <w:p w14:paraId="14C1CF69" w14:textId="77777777" w:rsidR="00391065" w:rsidRDefault="00391065"/>
    <w:p w14:paraId="7F958392" w14:textId="3F561F56" w:rsidR="00391065" w:rsidRDefault="00391065"/>
    <w:p w14:paraId="6BF59A4A" w14:textId="5891437A" w:rsidR="00391065" w:rsidRDefault="00391065"/>
    <w:p w14:paraId="01555318" w14:textId="71CC4523" w:rsidR="00391065" w:rsidRDefault="00391065"/>
    <w:p w14:paraId="506DCF47" w14:textId="4BF7A944" w:rsidR="00391065" w:rsidRDefault="00391065"/>
    <w:p w14:paraId="1BAA2178" w14:textId="23D2202F" w:rsidR="00391065" w:rsidRDefault="00391065"/>
    <w:p w14:paraId="7844DBFF" w14:textId="5863BA4F" w:rsidR="00391065" w:rsidRDefault="00391065"/>
    <w:p w14:paraId="3F0660CD" w14:textId="152B6CD0" w:rsidR="00391065" w:rsidRDefault="00391065"/>
    <w:p w14:paraId="431E115D" w14:textId="115C3E04" w:rsidR="00391065" w:rsidRDefault="00391065"/>
    <w:p w14:paraId="011AB298" w14:textId="6CBA10C0" w:rsidR="00391065" w:rsidRDefault="00391065"/>
    <w:p w14:paraId="1E3B7EAF" w14:textId="4D4BCF69" w:rsidR="00391065" w:rsidRDefault="00391065"/>
    <w:p w14:paraId="69E34DFB" w14:textId="77777777" w:rsidR="00391065" w:rsidRDefault="00391065"/>
    <w:p w14:paraId="612C5E8A" w14:textId="6D48F9E8" w:rsidR="00391065" w:rsidRDefault="00391065"/>
    <w:p w14:paraId="211BAA52" w14:textId="5BBC3776" w:rsidR="00391065" w:rsidRDefault="00391065">
      <w:r w:rsidRPr="00391065">
        <w:rPr>
          <w:rFonts w:ascii="FS Dillon" w:hAnsi="FS Dillo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4" behindDoc="0" locked="0" layoutInCell="1" allowOverlap="1" wp14:anchorId="4C1505C2" wp14:editId="337D7F1F">
                <wp:simplePos x="0" y="0"/>
                <wp:positionH relativeFrom="column">
                  <wp:posOffset>-872490</wp:posOffset>
                </wp:positionH>
                <wp:positionV relativeFrom="paragraph">
                  <wp:posOffset>460375</wp:posOffset>
                </wp:positionV>
                <wp:extent cx="7475220" cy="164211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220" cy="164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0A5E1" w14:textId="77777777" w:rsidR="00391065" w:rsidRPr="00391065" w:rsidRDefault="00391065" w:rsidP="00391065">
                            <w:pPr>
                              <w:jc w:val="center"/>
                              <w:rPr>
                                <w:rFonts w:ascii="FS Dillon" w:hAnsi="FS Dillon"/>
                                <w:color w:val="18243E"/>
                                <w:sz w:val="36"/>
                                <w:szCs w:val="36"/>
                              </w:rPr>
                            </w:pPr>
                            <w:r w:rsidRPr="00391065">
                              <w:rPr>
                                <w:rFonts w:ascii="FS Dillon" w:hAnsi="FS Dillon"/>
                                <w:color w:val="18243E"/>
                                <w:sz w:val="36"/>
                                <w:szCs w:val="36"/>
                              </w:rPr>
                              <w:t>DERBYSHIRE FA</w:t>
                            </w:r>
                          </w:p>
                          <w:p w14:paraId="2E988115" w14:textId="77777777" w:rsidR="00391065" w:rsidRPr="00391065" w:rsidRDefault="00391065" w:rsidP="00391065">
                            <w:pPr>
                              <w:jc w:val="center"/>
                              <w:rPr>
                                <w:rFonts w:ascii="FS Dillon" w:hAnsi="FS Dillon"/>
                                <w:b/>
                                <w:bCs/>
                                <w:color w:val="18243E"/>
                                <w:sz w:val="96"/>
                                <w:szCs w:val="96"/>
                              </w:rPr>
                            </w:pPr>
                            <w:r w:rsidRPr="00391065">
                              <w:rPr>
                                <w:rFonts w:ascii="FS Dillon" w:hAnsi="FS Dillon"/>
                                <w:b/>
                                <w:bCs/>
                                <w:color w:val="18243E"/>
                                <w:sz w:val="96"/>
                                <w:szCs w:val="96"/>
                              </w:rPr>
                              <w:t>APPLICATION PACKAGE</w:t>
                            </w:r>
                          </w:p>
                          <w:p w14:paraId="2B9CBC07" w14:textId="7BC96925" w:rsidR="00391065" w:rsidRPr="00391065" w:rsidRDefault="0024192F" w:rsidP="00391065">
                            <w:pPr>
                              <w:jc w:val="center"/>
                              <w:rPr>
                                <w:rFonts w:ascii="FS Dillon" w:hAnsi="FS Dillon"/>
                                <w:color w:val="18243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S Dillon" w:hAnsi="FS Dillon"/>
                                <w:color w:val="18243E"/>
                                <w:sz w:val="36"/>
                                <w:szCs w:val="36"/>
                              </w:rPr>
                              <w:t>Football Operations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50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7pt;margin-top:36.25pt;width:588.6pt;height:129.3pt;z-index:2516613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" stroked="f">
                <v:textbox>
                  <w:txbxContent>
                    <w:p w14:paraId="5A70A5E1" w14:textId="77777777" w:rsidR="00391065" w:rsidRPr="00391065" w:rsidRDefault="00391065" w:rsidP="00391065">
                      <w:pPr>
                        <w:jc w:val="center"/>
                        <w:rPr>
                          <w:rFonts w:ascii="FS Dillon" w:hAnsi="FS Dillon"/>
                          <w:color w:val="18243E"/>
                          <w:sz w:val="36"/>
                          <w:szCs w:val="36"/>
                        </w:rPr>
                      </w:pPr>
                      <w:r w:rsidRPr="00391065">
                        <w:rPr>
                          <w:rFonts w:ascii="FS Dillon" w:hAnsi="FS Dillon"/>
                          <w:color w:val="18243E"/>
                          <w:sz w:val="36"/>
                          <w:szCs w:val="36"/>
                        </w:rPr>
                        <w:t>DERBYSHIRE FA</w:t>
                      </w:r>
                    </w:p>
                    <w:p w14:paraId="2E988115" w14:textId="77777777" w:rsidR="00391065" w:rsidRPr="00391065" w:rsidRDefault="00391065" w:rsidP="00391065">
                      <w:pPr>
                        <w:jc w:val="center"/>
                        <w:rPr>
                          <w:rFonts w:ascii="FS Dillon" w:hAnsi="FS Dillon"/>
                          <w:b/>
                          <w:bCs/>
                          <w:color w:val="18243E"/>
                          <w:sz w:val="96"/>
                          <w:szCs w:val="96"/>
                        </w:rPr>
                      </w:pPr>
                      <w:r w:rsidRPr="00391065">
                        <w:rPr>
                          <w:rFonts w:ascii="FS Dillon" w:hAnsi="FS Dillon"/>
                          <w:b/>
                          <w:bCs/>
                          <w:color w:val="18243E"/>
                          <w:sz w:val="96"/>
                          <w:szCs w:val="96"/>
                        </w:rPr>
                        <w:t>APPLICATION PACKAGE</w:t>
                      </w:r>
                    </w:p>
                    <w:p w14:paraId="2B9CBC07" w14:textId="7BC96925" w:rsidR="00391065" w:rsidRPr="00391065" w:rsidRDefault="0024192F" w:rsidP="00391065">
                      <w:pPr>
                        <w:jc w:val="center"/>
                        <w:rPr>
                          <w:rFonts w:ascii="FS Dillon" w:hAnsi="FS Dillon"/>
                          <w:color w:val="18243E"/>
                          <w:sz w:val="36"/>
                          <w:szCs w:val="36"/>
                        </w:rPr>
                      </w:pPr>
                      <w:r>
                        <w:rPr>
                          <w:rFonts w:ascii="FS Dillon" w:hAnsi="FS Dillon"/>
                          <w:color w:val="18243E"/>
                          <w:sz w:val="36"/>
                          <w:szCs w:val="36"/>
                        </w:rPr>
                        <w:t>Football Operations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15E3D2" w14:textId="631C9CE7" w:rsidR="00391065" w:rsidRDefault="00391065"/>
    <w:p w14:paraId="6322DA5C" w14:textId="77777777" w:rsidR="00391065" w:rsidRDefault="00391065"/>
    <w:p w14:paraId="225319D6" w14:textId="507B93E6" w:rsidR="00391065" w:rsidRDefault="00391065"/>
    <w:p w14:paraId="17B6F510" w14:textId="77777777" w:rsidR="00391065" w:rsidRDefault="00391065"/>
    <w:p w14:paraId="2DA2AE96" w14:textId="77777777" w:rsidR="00391065" w:rsidRDefault="00391065"/>
    <w:p w14:paraId="738413FC" w14:textId="77777777" w:rsidR="00391065" w:rsidRDefault="00391065"/>
    <w:p w14:paraId="63F37FC6" w14:textId="77777777" w:rsidR="00391065" w:rsidRDefault="00391065"/>
    <w:p w14:paraId="01EF5025" w14:textId="0F79CDDD" w:rsidR="00FC6599" w:rsidRPr="00391065" w:rsidRDefault="00EC4B74" w:rsidP="00391065">
      <w:r w:rsidRPr="00EC4B7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7FDBFF" wp14:editId="2A3DCE65">
                <wp:simplePos x="0" y="0"/>
                <wp:positionH relativeFrom="margin">
                  <wp:posOffset>777240</wp:posOffset>
                </wp:positionH>
                <wp:positionV relativeFrom="paragraph">
                  <wp:posOffset>17145</wp:posOffset>
                </wp:positionV>
                <wp:extent cx="0" cy="983615"/>
                <wp:effectExtent l="19050" t="0" r="19050" b="26035"/>
                <wp:wrapNone/>
                <wp:docPr id="17" name="Straight Connector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634C6D-5571-494A-9CC2-387B2DBC53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836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824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4027D"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2pt,1.35pt" to="61.2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" strokecolor="#18243e" strokeweight="3pt">
                <o:lock v:ext="edit" shapetype="f"/>
                <w10:wrap anchorx="margin"/>
              </v:line>
            </w:pict>
          </mc:Fallback>
        </mc:AlternateContent>
      </w:r>
      <w:r w:rsidRPr="00EC4B74">
        <w:rPr>
          <w:noProof/>
        </w:rPr>
        <w:drawing>
          <wp:anchor distT="0" distB="0" distL="114300" distR="114300" simplePos="0" relativeHeight="251658242" behindDoc="1" locked="0" layoutInCell="1" allowOverlap="1" wp14:anchorId="1209DF29" wp14:editId="2023C8A4">
            <wp:simplePos x="0" y="0"/>
            <wp:positionH relativeFrom="column">
              <wp:posOffset>-36830</wp:posOffset>
            </wp:positionH>
            <wp:positionV relativeFrom="paragraph">
              <wp:posOffset>18415</wp:posOffset>
            </wp:positionV>
            <wp:extent cx="713105" cy="983615"/>
            <wp:effectExtent l="0" t="0" r="0" b="6985"/>
            <wp:wrapTight wrapText="bothSides">
              <wp:wrapPolygon edited="0">
                <wp:start x="0" y="418"/>
                <wp:lineTo x="0" y="16315"/>
                <wp:lineTo x="6347" y="20498"/>
                <wp:lineTo x="8655" y="21335"/>
                <wp:lineTo x="11541" y="21335"/>
                <wp:lineTo x="13849" y="20498"/>
                <wp:lineTo x="20196" y="15897"/>
                <wp:lineTo x="20196" y="418"/>
                <wp:lineTo x="0" y="418"/>
              </wp:wrapPolygon>
            </wp:wrapTight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20" t="14065" r="23369" b="14773"/>
                    <a:stretch/>
                  </pic:blipFill>
                  <pic:spPr bwMode="auto">
                    <a:xfrm>
                      <a:off x="0" y="0"/>
                      <a:ext cx="713105" cy="983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B74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8247649" wp14:editId="17D50E27">
                <wp:simplePos x="0" y="0"/>
                <wp:positionH relativeFrom="margin">
                  <wp:posOffset>875242</wp:posOffset>
                </wp:positionH>
                <wp:positionV relativeFrom="paragraph">
                  <wp:posOffset>13335</wp:posOffset>
                </wp:positionV>
                <wp:extent cx="5337810" cy="9931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AFC22" w14:textId="77777777" w:rsidR="00EC4B74" w:rsidRPr="000E6B41" w:rsidRDefault="00EC4B74" w:rsidP="00EC4B74">
                            <w:pPr>
                              <w:rPr>
                                <w:rFonts w:ascii="FS Dillon" w:hAnsi="FS Dillon"/>
                                <w:b/>
                                <w:bCs/>
                                <w:color w:val="18243E"/>
                                <w:sz w:val="56"/>
                                <w:szCs w:val="56"/>
                              </w:rPr>
                            </w:pPr>
                            <w:r w:rsidRPr="000E6B41">
                              <w:rPr>
                                <w:rFonts w:ascii="FS Dillon" w:hAnsi="FS Dillon"/>
                                <w:b/>
                                <w:bCs/>
                                <w:color w:val="18243E"/>
                                <w:sz w:val="56"/>
                                <w:szCs w:val="56"/>
                              </w:rPr>
                              <w:t>DERBYSHIRE FA</w:t>
                            </w:r>
                          </w:p>
                          <w:p w14:paraId="03075E93" w14:textId="30D5AD72" w:rsidR="00EC4B74" w:rsidRPr="000E6B41" w:rsidRDefault="00F71FF0" w:rsidP="00EC4B74">
                            <w:pPr>
                              <w:rPr>
                                <w:rFonts w:ascii="FS Dillon" w:hAnsi="FS Dillon"/>
                                <w:b/>
                                <w:bCs/>
                                <w:color w:val="18243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Dillon" w:hAnsi="FS Dillon"/>
                                <w:b/>
                                <w:bCs/>
                                <w:color w:val="18243E"/>
                                <w:sz w:val="32"/>
                                <w:szCs w:val="32"/>
                              </w:rPr>
                              <w:t>Football</w:t>
                            </w:r>
                            <w:r w:rsidR="00E63CB9">
                              <w:rPr>
                                <w:rFonts w:ascii="FS Dillon" w:hAnsi="FS Dillon"/>
                                <w:b/>
                                <w:bCs/>
                                <w:color w:val="18243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C76A9">
                              <w:rPr>
                                <w:rFonts w:ascii="FS Dillon" w:hAnsi="FS Dillon"/>
                                <w:b/>
                                <w:bCs/>
                                <w:color w:val="18243E"/>
                                <w:sz w:val="32"/>
                                <w:szCs w:val="32"/>
                              </w:rPr>
                              <w:t>Operations</w:t>
                            </w:r>
                            <w:r w:rsidR="00E63CB9">
                              <w:rPr>
                                <w:rFonts w:ascii="FS Dillon" w:hAnsi="FS Dillon"/>
                                <w:b/>
                                <w:bCs/>
                                <w:color w:val="18243E"/>
                                <w:sz w:val="32"/>
                                <w:szCs w:val="32"/>
                              </w:rPr>
                              <w:t xml:space="preserve"> Officer</w:t>
                            </w:r>
                            <w:r w:rsidR="0079288E">
                              <w:rPr>
                                <w:rFonts w:ascii="FS Dillon" w:hAnsi="FS Dillon"/>
                                <w:b/>
                                <w:bCs/>
                                <w:color w:val="18243E"/>
                                <w:sz w:val="32"/>
                                <w:szCs w:val="32"/>
                              </w:rPr>
                              <w:t xml:space="preserve"> Vacancy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7649" id="_x0000_s1027" type="#_x0000_t202" style="position:absolute;margin-left:68.9pt;margin-top:1.05pt;width:420.3pt;height:78.2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" filled="f" stroked="f">
                <v:textbox>
                  <w:txbxContent>
                    <w:p w14:paraId="03DAFC22" w14:textId="77777777" w:rsidR="00EC4B74" w:rsidRPr="000E6B41" w:rsidRDefault="00EC4B74" w:rsidP="00EC4B74">
                      <w:pPr>
                        <w:rPr>
                          <w:rFonts w:ascii="FS Dillon" w:hAnsi="FS Dillon"/>
                          <w:b/>
                          <w:bCs/>
                          <w:color w:val="18243E"/>
                          <w:sz w:val="56"/>
                          <w:szCs w:val="56"/>
                        </w:rPr>
                      </w:pPr>
                      <w:r w:rsidRPr="000E6B41">
                        <w:rPr>
                          <w:rFonts w:ascii="FS Dillon" w:hAnsi="FS Dillon"/>
                          <w:b/>
                          <w:bCs/>
                          <w:color w:val="18243E"/>
                          <w:sz w:val="56"/>
                          <w:szCs w:val="56"/>
                        </w:rPr>
                        <w:t>DERBYSHIRE FA</w:t>
                      </w:r>
                    </w:p>
                    <w:p w14:paraId="03075E93" w14:textId="30D5AD72" w:rsidR="00EC4B74" w:rsidRPr="000E6B41" w:rsidRDefault="00F71FF0" w:rsidP="00EC4B74">
                      <w:pPr>
                        <w:rPr>
                          <w:rFonts w:ascii="FS Dillon" w:hAnsi="FS Dillon"/>
                          <w:b/>
                          <w:bCs/>
                          <w:color w:val="18243E"/>
                          <w:sz w:val="32"/>
                          <w:szCs w:val="32"/>
                        </w:rPr>
                      </w:pPr>
                      <w:r>
                        <w:rPr>
                          <w:rFonts w:ascii="FS Dillon" w:hAnsi="FS Dillon"/>
                          <w:b/>
                          <w:bCs/>
                          <w:color w:val="18243E"/>
                          <w:sz w:val="32"/>
                          <w:szCs w:val="32"/>
                        </w:rPr>
                        <w:t>Football</w:t>
                      </w:r>
                      <w:r w:rsidR="00E63CB9">
                        <w:rPr>
                          <w:rFonts w:ascii="FS Dillon" w:hAnsi="FS Dillon"/>
                          <w:b/>
                          <w:bCs/>
                          <w:color w:val="18243E"/>
                          <w:sz w:val="32"/>
                          <w:szCs w:val="32"/>
                        </w:rPr>
                        <w:t xml:space="preserve"> </w:t>
                      </w:r>
                      <w:r w:rsidR="008C76A9">
                        <w:rPr>
                          <w:rFonts w:ascii="FS Dillon" w:hAnsi="FS Dillon"/>
                          <w:b/>
                          <w:bCs/>
                          <w:color w:val="18243E"/>
                          <w:sz w:val="32"/>
                          <w:szCs w:val="32"/>
                        </w:rPr>
                        <w:t>Operations</w:t>
                      </w:r>
                      <w:r w:rsidR="00E63CB9">
                        <w:rPr>
                          <w:rFonts w:ascii="FS Dillon" w:hAnsi="FS Dillon"/>
                          <w:b/>
                          <w:bCs/>
                          <w:color w:val="18243E"/>
                          <w:sz w:val="32"/>
                          <w:szCs w:val="32"/>
                        </w:rPr>
                        <w:t xml:space="preserve"> Officer</w:t>
                      </w:r>
                      <w:r w:rsidR="0079288E">
                        <w:rPr>
                          <w:rFonts w:ascii="FS Dillon" w:hAnsi="FS Dillon"/>
                          <w:b/>
                          <w:bCs/>
                          <w:color w:val="18243E"/>
                          <w:sz w:val="32"/>
                          <w:szCs w:val="32"/>
                        </w:rPr>
                        <w:t xml:space="preserve"> Vacancy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2486C1" w14:textId="6331A0B6" w:rsidR="00EC4B74" w:rsidRDefault="00775EBF" w:rsidP="00EC4B74">
      <w:pPr>
        <w:tabs>
          <w:tab w:val="left" w:pos="7065"/>
        </w:tabs>
        <w:rPr>
          <w:rFonts w:ascii="FS Dillon" w:hAnsi="FS Dillon"/>
          <w:sz w:val="24"/>
        </w:rPr>
      </w:pPr>
      <w:r>
        <w:rPr>
          <w:rFonts w:ascii="FS Dillon" w:hAnsi="FS Dillon"/>
          <w:sz w:val="24"/>
        </w:rPr>
        <w:t>Contents</w:t>
      </w:r>
    </w:p>
    <w:p w14:paraId="3751F31F" w14:textId="366F9638" w:rsidR="00775EBF" w:rsidRDefault="00775EBF" w:rsidP="00775EBF">
      <w:pPr>
        <w:pStyle w:val="ListParagraph"/>
        <w:numPr>
          <w:ilvl w:val="0"/>
          <w:numId w:val="1"/>
        </w:numPr>
        <w:tabs>
          <w:tab w:val="left" w:pos="7065"/>
        </w:tabs>
        <w:rPr>
          <w:rFonts w:ascii="FS Dillon" w:hAnsi="FS Dillon"/>
          <w:sz w:val="24"/>
        </w:rPr>
      </w:pPr>
      <w:r>
        <w:rPr>
          <w:rFonts w:ascii="FS Dillon" w:hAnsi="FS Dillon"/>
          <w:sz w:val="24"/>
        </w:rPr>
        <w:t>The Role</w:t>
      </w:r>
    </w:p>
    <w:p w14:paraId="71E2BD14" w14:textId="34AC1465" w:rsidR="00775EBF" w:rsidRDefault="00775EBF" w:rsidP="00775EBF">
      <w:pPr>
        <w:pStyle w:val="ListParagraph"/>
        <w:numPr>
          <w:ilvl w:val="0"/>
          <w:numId w:val="1"/>
        </w:numPr>
        <w:tabs>
          <w:tab w:val="left" w:pos="7065"/>
        </w:tabs>
        <w:rPr>
          <w:rFonts w:ascii="FS Dillon" w:hAnsi="FS Dillon"/>
          <w:sz w:val="24"/>
        </w:rPr>
      </w:pPr>
      <w:r>
        <w:rPr>
          <w:rFonts w:ascii="FS Dillon" w:hAnsi="FS Dillon"/>
          <w:sz w:val="24"/>
        </w:rPr>
        <w:t>Role Description</w:t>
      </w:r>
    </w:p>
    <w:p w14:paraId="489737B0" w14:textId="7DD69388" w:rsidR="00775EBF" w:rsidRDefault="00775EBF" w:rsidP="00775EBF">
      <w:pPr>
        <w:pStyle w:val="ListParagraph"/>
        <w:numPr>
          <w:ilvl w:val="0"/>
          <w:numId w:val="1"/>
        </w:numPr>
        <w:tabs>
          <w:tab w:val="left" w:pos="7065"/>
        </w:tabs>
        <w:rPr>
          <w:rFonts w:ascii="FS Dillon" w:hAnsi="FS Dillon"/>
          <w:sz w:val="24"/>
        </w:rPr>
      </w:pPr>
      <w:r>
        <w:rPr>
          <w:rFonts w:ascii="FS Dillon" w:hAnsi="FS Dillon"/>
          <w:sz w:val="24"/>
        </w:rPr>
        <w:t>How to apply</w:t>
      </w:r>
    </w:p>
    <w:p w14:paraId="0919FDA0" w14:textId="0E0E83E8" w:rsidR="00FC6599" w:rsidRDefault="00775EBF" w:rsidP="00D236AE">
      <w:pPr>
        <w:pStyle w:val="ListParagraph"/>
        <w:numPr>
          <w:ilvl w:val="0"/>
          <w:numId w:val="1"/>
        </w:numPr>
        <w:tabs>
          <w:tab w:val="left" w:pos="7065"/>
        </w:tabs>
        <w:rPr>
          <w:rFonts w:ascii="FS Dillon" w:hAnsi="FS Dillon"/>
          <w:sz w:val="24"/>
        </w:rPr>
      </w:pPr>
      <w:r>
        <w:rPr>
          <w:rFonts w:ascii="FS Dillon" w:hAnsi="FS Dillon"/>
          <w:sz w:val="24"/>
        </w:rPr>
        <w:t>Selection Process</w:t>
      </w:r>
      <w:r w:rsidR="002779BE">
        <w:rPr>
          <w:rFonts w:ascii="FS Dillon" w:hAnsi="FS Dillon"/>
          <w:sz w:val="24"/>
        </w:rPr>
        <w:t xml:space="preserve"> </w:t>
      </w:r>
    </w:p>
    <w:p w14:paraId="2E78DC9A" w14:textId="4A01EE4F" w:rsidR="0079288E" w:rsidRDefault="0079288E" w:rsidP="0079288E">
      <w:pPr>
        <w:pStyle w:val="ListParagraph"/>
        <w:tabs>
          <w:tab w:val="left" w:pos="7065"/>
        </w:tabs>
        <w:rPr>
          <w:rFonts w:ascii="FS Dillon" w:hAnsi="FS Dillon"/>
          <w:sz w:val="24"/>
        </w:rPr>
      </w:pPr>
    </w:p>
    <w:p w14:paraId="47201FDF" w14:textId="77777777" w:rsidR="00E63CB9" w:rsidRPr="0079288E" w:rsidRDefault="00E63CB9" w:rsidP="0079288E">
      <w:pPr>
        <w:pStyle w:val="ListParagraph"/>
        <w:tabs>
          <w:tab w:val="left" w:pos="7065"/>
        </w:tabs>
        <w:rPr>
          <w:rFonts w:ascii="FS Dillon" w:hAnsi="FS Dillon"/>
          <w:sz w:val="24"/>
        </w:rPr>
      </w:pPr>
    </w:p>
    <w:p w14:paraId="4950748D" w14:textId="5711FCF3" w:rsidR="00D236AE" w:rsidRDefault="00D236AE" w:rsidP="00D236AE">
      <w:pPr>
        <w:pStyle w:val="ListParagraph"/>
        <w:numPr>
          <w:ilvl w:val="0"/>
          <w:numId w:val="2"/>
        </w:numPr>
        <w:tabs>
          <w:tab w:val="left" w:pos="7065"/>
        </w:tabs>
        <w:rPr>
          <w:rFonts w:ascii="FS Dillon" w:hAnsi="FS Dillon"/>
          <w:sz w:val="24"/>
        </w:rPr>
      </w:pPr>
      <w:r>
        <w:rPr>
          <w:rFonts w:ascii="FS Dillon" w:hAnsi="FS Dillon"/>
          <w:sz w:val="24"/>
        </w:rPr>
        <w:t>The Role</w:t>
      </w:r>
    </w:p>
    <w:p w14:paraId="155217E5" w14:textId="77777777" w:rsidR="00F21F3C" w:rsidRPr="00F21F3C" w:rsidRDefault="00F21F3C" w:rsidP="00F21F3C">
      <w:pPr>
        <w:tabs>
          <w:tab w:val="left" w:pos="7065"/>
        </w:tabs>
        <w:rPr>
          <w:rFonts w:ascii="FS Dillon" w:hAnsi="FS Dillon"/>
          <w:sz w:val="24"/>
        </w:rPr>
      </w:pPr>
      <w:r w:rsidRPr="00F21F3C">
        <w:rPr>
          <w:rFonts w:ascii="FS Dillon" w:hAnsi="FS Dillon"/>
          <w:sz w:val="24"/>
        </w:rPr>
        <w:t>Derbyshire County FA are committed to equality of opportunity and welcome applications from all sections of the community.</w:t>
      </w:r>
    </w:p>
    <w:p w14:paraId="0701E0F6" w14:textId="77118948" w:rsidR="00E63CB9" w:rsidRDefault="00125C96" w:rsidP="0079288E">
      <w:pPr>
        <w:tabs>
          <w:tab w:val="left" w:pos="7065"/>
        </w:tabs>
        <w:rPr>
          <w:rFonts w:ascii="FS Dillon" w:eastAsia="Calibri" w:hAnsi="FS Dillon" w:cs="Times New Roman"/>
          <w:sz w:val="24"/>
        </w:rPr>
      </w:pPr>
      <w:r w:rsidRPr="00125C96">
        <w:rPr>
          <w:rFonts w:ascii="FS Dillon" w:eastAsia="Calibri" w:hAnsi="FS Dillon" w:cs="Times New Roman"/>
          <w:sz w:val="24"/>
        </w:rPr>
        <w:t xml:space="preserve">The successful candidate will be responsible for overseeing, </w:t>
      </w:r>
      <w:proofErr w:type="gramStart"/>
      <w:r w:rsidRPr="00125C96">
        <w:rPr>
          <w:rFonts w:ascii="FS Dillon" w:eastAsia="Calibri" w:hAnsi="FS Dillon" w:cs="Times New Roman"/>
          <w:sz w:val="24"/>
        </w:rPr>
        <w:t>promoting</w:t>
      </w:r>
      <w:proofErr w:type="gramEnd"/>
      <w:r w:rsidRPr="00125C96">
        <w:rPr>
          <w:rFonts w:ascii="FS Dillon" w:eastAsia="Calibri" w:hAnsi="FS Dillon" w:cs="Times New Roman"/>
          <w:sz w:val="24"/>
        </w:rPr>
        <w:t xml:space="preserve"> and developing local grassroots football and supporting The FA in delivering the National Game Strategy.</w:t>
      </w:r>
    </w:p>
    <w:p w14:paraId="76CC7D86" w14:textId="77777777" w:rsidR="00125C96" w:rsidRPr="00125C96" w:rsidRDefault="00125C96" w:rsidP="0079288E">
      <w:pPr>
        <w:tabs>
          <w:tab w:val="left" w:pos="7065"/>
        </w:tabs>
        <w:rPr>
          <w:rFonts w:ascii="FS Dillon" w:eastAsia="Calibri" w:hAnsi="FS Dillon" w:cs="Times New Roman"/>
          <w:sz w:val="24"/>
        </w:rPr>
      </w:pPr>
    </w:p>
    <w:p w14:paraId="0AB72527" w14:textId="5361A916" w:rsidR="00015063" w:rsidRPr="0079288E" w:rsidRDefault="00015063" w:rsidP="0079288E">
      <w:pPr>
        <w:pStyle w:val="ListParagraph"/>
        <w:numPr>
          <w:ilvl w:val="0"/>
          <w:numId w:val="2"/>
        </w:numPr>
        <w:tabs>
          <w:tab w:val="left" w:pos="7065"/>
        </w:tabs>
        <w:rPr>
          <w:rFonts w:ascii="FS Dillon" w:hAnsi="FS Dillon"/>
          <w:bCs/>
          <w:sz w:val="24"/>
        </w:rPr>
      </w:pPr>
      <w:r w:rsidRPr="0079288E">
        <w:rPr>
          <w:rFonts w:ascii="FS Dillon" w:hAnsi="FS Dillon"/>
          <w:sz w:val="24"/>
        </w:rPr>
        <w:t xml:space="preserve">Role </w:t>
      </w:r>
      <w:r w:rsidR="00731099" w:rsidRPr="0079288E">
        <w:rPr>
          <w:rFonts w:ascii="FS Dillon" w:hAnsi="FS Dillon"/>
          <w:sz w:val="24"/>
        </w:rPr>
        <w:t>Description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05"/>
        <w:gridCol w:w="7162"/>
      </w:tblGrid>
      <w:tr w:rsidR="00481564" w14:paraId="02BCFBD8" w14:textId="77777777" w:rsidTr="008A007C">
        <w:trPr>
          <w:trHeight w:val="692"/>
        </w:trPr>
        <w:tc>
          <w:tcPr>
            <w:tcW w:w="1905" w:type="dxa"/>
            <w:shd w:val="clear" w:color="auto" w:fill="BFBFBF" w:themeFill="background1" w:themeFillShade="BF"/>
            <w:vAlign w:val="center"/>
          </w:tcPr>
          <w:p w14:paraId="23BD604B" w14:textId="410EDC15" w:rsidR="00481564" w:rsidRDefault="00481564" w:rsidP="00481564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>
              <w:rPr>
                <w:rFonts w:ascii="FS Dillon" w:hAnsi="FS Dillon"/>
                <w:sz w:val="24"/>
              </w:rPr>
              <w:t>Role Title</w:t>
            </w:r>
          </w:p>
        </w:tc>
        <w:tc>
          <w:tcPr>
            <w:tcW w:w="7162" w:type="dxa"/>
            <w:vAlign w:val="center"/>
          </w:tcPr>
          <w:p w14:paraId="3323E2B5" w14:textId="704CAD22" w:rsidR="00481564" w:rsidRDefault="00F71FF0" w:rsidP="00481564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>
              <w:rPr>
                <w:rFonts w:ascii="FS Dillon" w:hAnsi="FS Dillon"/>
                <w:sz w:val="24"/>
              </w:rPr>
              <w:t xml:space="preserve">Football </w:t>
            </w:r>
            <w:r w:rsidR="0024192F">
              <w:rPr>
                <w:rFonts w:ascii="FS Dillon" w:hAnsi="FS Dillon"/>
                <w:sz w:val="24"/>
              </w:rPr>
              <w:t>Operations Officer</w:t>
            </w:r>
            <w:r w:rsidR="00B21B37">
              <w:rPr>
                <w:rFonts w:ascii="FS Dillon" w:hAnsi="FS Dillon"/>
                <w:sz w:val="24"/>
              </w:rPr>
              <w:t xml:space="preserve"> </w:t>
            </w:r>
          </w:p>
        </w:tc>
      </w:tr>
      <w:tr w:rsidR="00481564" w14:paraId="4BF6244B" w14:textId="77777777" w:rsidTr="008A007C">
        <w:trPr>
          <w:trHeight w:val="692"/>
        </w:trPr>
        <w:tc>
          <w:tcPr>
            <w:tcW w:w="1905" w:type="dxa"/>
            <w:shd w:val="clear" w:color="auto" w:fill="BFBFBF" w:themeFill="background1" w:themeFillShade="BF"/>
            <w:vAlign w:val="center"/>
          </w:tcPr>
          <w:p w14:paraId="271648E4" w14:textId="397BDA81" w:rsidR="00481564" w:rsidRDefault="00481564" w:rsidP="00481564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>
              <w:rPr>
                <w:rFonts w:ascii="FS Dillon" w:hAnsi="FS Dillon"/>
                <w:sz w:val="24"/>
              </w:rPr>
              <w:t>Reports to</w:t>
            </w:r>
          </w:p>
        </w:tc>
        <w:tc>
          <w:tcPr>
            <w:tcW w:w="7162" w:type="dxa"/>
            <w:vAlign w:val="center"/>
          </w:tcPr>
          <w:p w14:paraId="1CF707E2" w14:textId="2D4D7F81" w:rsidR="00481564" w:rsidRDefault="00481564" w:rsidP="00481564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>
              <w:rPr>
                <w:rFonts w:ascii="FS Dillon" w:hAnsi="FS Dillon"/>
                <w:sz w:val="24"/>
              </w:rPr>
              <w:t xml:space="preserve">Football </w:t>
            </w:r>
            <w:r w:rsidR="0024192F">
              <w:rPr>
                <w:rFonts w:ascii="FS Dillon" w:hAnsi="FS Dillon"/>
                <w:sz w:val="24"/>
              </w:rPr>
              <w:t>Operations</w:t>
            </w:r>
            <w:r>
              <w:rPr>
                <w:rFonts w:ascii="FS Dillon" w:hAnsi="FS Dillon"/>
                <w:sz w:val="24"/>
              </w:rPr>
              <w:t xml:space="preserve"> Manager</w:t>
            </w:r>
          </w:p>
        </w:tc>
      </w:tr>
      <w:tr w:rsidR="00481564" w14:paraId="69FFAF60" w14:textId="77777777" w:rsidTr="008A007C">
        <w:trPr>
          <w:trHeight w:val="651"/>
        </w:trPr>
        <w:tc>
          <w:tcPr>
            <w:tcW w:w="1905" w:type="dxa"/>
            <w:shd w:val="clear" w:color="auto" w:fill="BFBFBF" w:themeFill="background1" w:themeFillShade="BF"/>
            <w:vAlign w:val="center"/>
          </w:tcPr>
          <w:p w14:paraId="3CDB3E1E" w14:textId="001BEBB7" w:rsidR="00481564" w:rsidRDefault="00481564" w:rsidP="00481564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>
              <w:rPr>
                <w:rFonts w:ascii="FS Dillon" w:hAnsi="FS Dillon"/>
                <w:sz w:val="24"/>
              </w:rPr>
              <w:t>Location</w:t>
            </w:r>
          </w:p>
        </w:tc>
        <w:tc>
          <w:tcPr>
            <w:tcW w:w="7162" w:type="dxa"/>
            <w:vAlign w:val="center"/>
          </w:tcPr>
          <w:p w14:paraId="41EADBD1" w14:textId="1AA8BA66" w:rsidR="00481564" w:rsidRDefault="00481564" w:rsidP="00481564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>
              <w:rPr>
                <w:rFonts w:ascii="FS Dillon" w:hAnsi="FS Dillon"/>
                <w:sz w:val="24"/>
              </w:rPr>
              <w:t>Derbyshire County FA</w:t>
            </w:r>
            <w:r w:rsidR="005D394C">
              <w:rPr>
                <w:rFonts w:ascii="FS Dillon" w:hAnsi="FS Dillon"/>
                <w:sz w:val="24"/>
              </w:rPr>
              <w:t>, 8 &amp; 9 Stadium Business Court, Millennium Way, Pride Park, Derby, DE24 8HP</w:t>
            </w:r>
          </w:p>
        </w:tc>
      </w:tr>
      <w:tr w:rsidR="00481564" w14:paraId="5C51629B" w14:textId="77777777" w:rsidTr="008A007C">
        <w:trPr>
          <w:trHeight w:val="692"/>
        </w:trPr>
        <w:tc>
          <w:tcPr>
            <w:tcW w:w="1905" w:type="dxa"/>
            <w:shd w:val="clear" w:color="auto" w:fill="BFBFBF" w:themeFill="background1" w:themeFillShade="BF"/>
            <w:vAlign w:val="center"/>
          </w:tcPr>
          <w:p w14:paraId="10F7D689" w14:textId="35CD7413" w:rsidR="00481564" w:rsidRDefault="00481564" w:rsidP="00481564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>
              <w:rPr>
                <w:rFonts w:ascii="FS Dillon" w:hAnsi="FS Dillon"/>
                <w:sz w:val="24"/>
              </w:rPr>
              <w:t>Salary</w:t>
            </w:r>
            <w:r w:rsidR="005D394C">
              <w:rPr>
                <w:rFonts w:ascii="FS Dillon" w:hAnsi="FS Dillon"/>
                <w:sz w:val="24"/>
              </w:rPr>
              <w:t xml:space="preserve"> Range</w:t>
            </w:r>
          </w:p>
        </w:tc>
        <w:tc>
          <w:tcPr>
            <w:tcW w:w="7162" w:type="dxa"/>
            <w:vAlign w:val="center"/>
          </w:tcPr>
          <w:p w14:paraId="0EEE0563" w14:textId="1C3D7E96" w:rsidR="00481564" w:rsidRDefault="00E63CB9" w:rsidP="00481564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>
              <w:rPr>
                <w:rFonts w:ascii="FS Dillon" w:hAnsi="FS Dillon"/>
                <w:sz w:val="24"/>
              </w:rPr>
              <w:t>£</w:t>
            </w:r>
            <w:r w:rsidR="0024192F">
              <w:rPr>
                <w:rFonts w:ascii="FS Dillon" w:hAnsi="FS Dillon"/>
                <w:sz w:val="24"/>
              </w:rPr>
              <w:t>1</w:t>
            </w:r>
            <w:r w:rsidR="000233F7">
              <w:rPr>
                <w:rFonts w:ascii="FS Dillon" w:hAnsi="FS Dillon"/>
                <w:sz w:val="24"/>
              </w:rPr>
              <w:t>8</w:t>
            </w:r>
            <w:r w:rsidR="00525947">
              <w:rPr>
                <w:rFonts w:ascii="FS Dillon" w:hAnsi="FS Dillon"/>
                <w:sz w:val="24"/>
              </w:rPr>
              <w:t>k</w:t>
            </w:r>
            <w:r w:rsidR="00753720">
              <w:rPr>
                <w:rFonts w:ascii="FS Dillon" w:hAnsi="FS Dillon"/>
                <w:sz w:val="24"/>
              </w:rPr>
              <w:t xml:space="preserve"> - £</w:t>
            </w:r>
            <w:r w:rsidR="0024192F">
              <w:rPr>
                <w:rFonts w:ascii="FS Dillon" w:hAnsi="FS Dillon"/>
                <w:sz w:val="24"/>
              </w:rPr>
              <w:t>25</w:t>
            </w:r>
            <w:r>
              <w:rPr>
                <w:rFonts w:ascii="FS Dillon" w:hAnsi="FS Dillon"/>
                <w:sz w:val="24"/>
              </w:rPr>
              <w:t>k per annum</w:t>
            </w:r>
          </w:p>
        </w:tc>
      </w:tr>
      <w:tr w:rsidR="00481564" w14:paraId="710D6DE8" w14:textId="77777777" w:rsidTr="008A007C">
        <w:trPr>
          <w:trHeight w:val="692"/>
        </w:trPr>
        <w:tc>
          <w:tcPr>
            <w:tcW w:w="1905" w:type="dxa"/>
            <w:shd w:val="clear" w:color="auto" w:fill="BFBFBF" w:themeFill="background1" w:themeFillShade="BF"/>
            <w:vAlign w:val="center"/>
          </w:tcPr>
          <w:p w14:paraId="3940C4A0" w14:textId="605764F5" w:rsidR="00481564" w:rsidRDefault="00481564" w:rsidP="00481564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>
              <w:rPr>
                <w:rFonts w:ascii="FS Dillon" w:hAnsi="FS Dillon"/>
                <w:sz w:val="24"/>
              </w:rPr>
              <w:t>Term</w:t>
            </w:r>
          </w:p>
        </w:tc>
        <w:tc>
          <w:tcPr>
            <w:tcW w:w="7162" w:type="dxa"/>
            <w:vAlign w:val="center"/>
          </w:tcPr>
          <w:p w14:paraId="04C412AF" w14:textId="73FCC448" w:rsidR="00481564" w:rsidRDefault="005E5614" w:rsidP="00481564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>
              <w:rPr>
                <w:rFonts w:ascii="FS Dillon" w:hAnsi="FS Dillon"/>
              </w:rPr>
              <w:t>Fixed Term contract to June 202</w:t>
            </w:r>
            <w:r w:rsidR="002C306E">
              <w:rPr>
                <w:rFonts w:ascii="FS Dillon" w:hAnsi="FS Dillon"/>
              </w:rPr>
              <w:t>4</w:t>
            </w:r>
            <w:r w:rsidR="007A7557">
              <w:rPr>
                <w:rFonts w:ascii="FS Dillon" w:hAnsi="FS Dillon"/>
              </w:rPr>
              <w:t>(subject to further funding)</w:t>
            </w:r>
          </w:p>
        </w:tc>
      </w:tr>
    </w:tbl>
    <w:p w14:paraId="41EFCB5F" w14:textId="6E1FEA3F" w:rsidR="00E63CB9" w:rsidRDefault="00E63CB9" w:rsidP="00015063">
      <w:pPr>
        <w:tabs>
          <w:tab w:val="left" w:pos="7065"/>
        </w:tabs>
        <w:rPr>
          <w:rFonts w:ascii="FS Dillon" w:hAnsi="FS Dillon"/>
          <w:sz w:val="24"/>
        </w:rPr>
      </w:pPr>
    </w:p>
    <w:p w14:paraId="596A6B85" w14:textId="62ABB83D" w:rsidR="00E63CB9" w:rsidRDefault="00E63CB9" w:rsidP="00015063">
      <w:pPr>
        <w:tabs>
          <w:tab w:val="left" w:pos="7065"/>
        </w:tabs>
        <w:rPr>
          <w:rFonts w:ascii="FS Dillon" w:hAnsi="FS Dillon"/>
          <w:sz w:val="24"/>
        </w:rPr>
      </w:pPr>
    </w:p>
    <w:p w14:paraId="70C7DDB7" w14:textId="3E91A25A" w:rsidR="00E63CB9" w:rsidRDefault="00E63CB9" w:rsidP="00015063">
      <w:pPr>
        <w:tabs>
          <w:tab w:val="left" w:pos="7065"/>
        </w:tabs>
        <w:rPr>
          <w:rFonts w:ascii="FS Dillon" w:hAnsi="FS Dillon"/>
          <w:sz w:val="24"/>
        </w:rPr>
      </w:pPr>
    </w:p>
    <w:p w14:paraId="740E2DAF" w14:textId="77777777" w:rsidR="00E63CB9" w:rsidRDefault="00E63CB9" w:rsidP="00015063">
      <w:pPr>
        <w:tabs>
          <w:tab w:val="left" w:pos="7065"/>
        </w:tabs>
        <w:rPr>
          <w:rFonts w:ascii="FS Dillon" w:hAnsi="FS Dillon"/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7FA9" w14:paraId="4CA8D820" w14:textId="77777777" w:rsidTr="00C6119F">
        <w:tc>
          <w:tcPr>
            <w:tcW w:w="9776" w:type="dxa"/>
            <w:shd w:val="clear" w:color="auto" w:fill="BFBFBF" w:themeFill="background1" w:themeFillShade="BF"/>
          </w:tcPr>
          <w:p w14:paraId="647A8E10" w14:textId="6009925E" w:rsidR="00DA7FA9" w:rsidRDefault="00690CBD" w:rsidP="00015063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>
              <w:rPr>
                <w:rFonts w:ascii="FS Dillon" w:hAnsi="FS Dillon"/>
                <w:sz w:val="24"/>
              </w:rPr>
              <w:lastRenderedPageBreak/>
              <w:t xml:space="preserve">Job </w:t>
            </w:r>
            <w:r w:rsidR="00057C83">
              <w:rPr>
                <w:rFonts w:ascii="FS Dillon" w:hAnsi="FS Dillon"/>
                <w:sz w:val="24"/>
              </w:rPr>
              <w:t>Purpose</w:t>
            </w:r>
          </w:p>
        </w:tc>
      </w:tr>
      <w:tr w:rsidR="00DA7FA9" w14:paraId="0DCD3E64" w14:textId="77777777" w:rsidTr="00C6119F">
        <w:tc>
          <w:tcPr>
            <w:tcW w:w="9776" w:type="dxa"/>
          </w:tcPr>
          <w:p w14:paraId="7C4C6B05" w14:textId="7AC69AB5" w:rsidR="00E63CB9" w:rsidRPr="0024192F" w:rsidRDefault="00E63CB9" w:rsidP="00CD56F7">
            <w:pPr>
              <w:pStyle w:val="ListParagraph"/>
              <w:numPr>
                <w:ilvl w:val="0"/>
                <w:numId w:val="35"/>
              </w:numPr>
              <w:rPr>
                <w:rFonts w:ascii="FS Dillon" w:hAnsi="FS Dillon"/>
                <w:sz w:val="24"/>
              </w:rPr>
            </w:pPr>
            <w:bookmarkStart w:id="0" w:name="_Hlk103848263"/>
            <w:r w:rsidRPr="0024192F">
              <w:rPr>
                <w:rFonts w:ascii="FS Dillon" w:hAnsi="FS Dillon"/>
                <w:sz w:val="24"/>
              </w:rPr>
              <w:t>To support delivery of The FA Grassroots Football Strategy and the Derbyshire County FA Business Strategy.</w:t>
            </w:r>
          </w:p>
          <w:p w14:paraId="0D43AAEA" w14:textId="149FE6FC" w:rsidR="0024192F" w:rsidRPr="0024192F" w:rsidRDefault="0024192F" w:rsidP="00CD56F7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FS Dillon" w:hAnsi="FS Dillon"/>
                <w:sz w:val="24"/>
                <w:szCs w:val="24"/>
              </w:rPr>
            </w:pPr>
            <w:r w:rsidRPr="0024192F">
              <w:rPr>
                <w:rFonts w:ascii="FS Dillon" w:hAnsi="FS Dillon"/>
                <w:sz w:val="24"/>
                <w:szCs w:val="24"/>
              </w:rPr>
              <w:t>To assist in the efficient running of the Football Operations department.</w:t>
            </w:r>
          </w:p>
          <w:p w14:paraId="3CA8FDCF" w14:textId="2822C7F4" w:rsidR="0024192F" w:rsidRPr="0024192F" w:rsidRDefault="0024192F" w:rsidP="00CD56F7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FS Dillon" w:hAnsi="FS Dillon"/>
                <w:sz w:val="24"/>
                <w:szCs w:val="24"/>
              </w:rPr>
            </w:pPr>
            <w:r w:rsidRPr="0024192F">
              <w:rPr>
                <w:rFonts w:ascii="FS Dillon" w:hAnsi="FS Dillon"/>
                <w:sz w:val="24"/>
                <w:szCs w:val="24"/>
              </w:rPr>
              <w:t xml:space="preserve">To support the adoption of FA technology systems across grassroots football. </w:t>
            </w:r>
          </w:p>
          <w:p w14:paraId="04781513" w14:textId="1BFC6485" w:rsidR="0079288E" w:rsidRPr="009C145A" w:rsidRDefault="0079288E" w:rsidP="00CD56F7">
            <w:pPr>
              <w:pStyle w:val="ListParagraph"/>
              <w:numPr>
                <w:ilvl w:val="0"/>
                <w:numId w:val="35"/>
              </w:num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24192F">
              <w:rPr>
                <w:rFonts w:ascii="FS Dillon" w:hAnsi="FS Dillon"/>
                <w:sz w:val="24"/>
              </w:rPr>
              <w:t>Ensure that the CFA effectively implement and maintain the FA’s Safeguarding 365 Standard within Football.</w:t>
            </w:r>
            <w:bookmarkEnd w:id="0"/>
          </w:p>
        </w:tc>
      </w:tr>
    </w:tbl>
    <w:p w14:paraId="3788FF4F" w14:textId="434C6713" w:rsidR="00DA7FA9" w:rsidRDefault="00DA7FA9" w:rsidP="00015063">
      <w:pPr>
        <w:tabs>
          <w:tab w:val="left" w:pos="7065"/>
        </w:tabs>
        <w:rPr>
          <w:rFonts w:ascii="FS Dillon" w:hAnsi="FS Dillon"/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01D6D" w14:paraId="529BDF90" w14:textId="77777777" w:rsidTr="00C6119F">
        <w:tc>
          <w:tcPr>
            <w:tcW w:w="9776" w:type="dxa"/>
            <w:shd w:val="clear" w:color="auto" w:fill="BFBFBF" w:themeFill="background1" w:themeFillShade="BF"/>
          </w:tcPr>
          <w:p w14:paraId="2767C276" w14:textId="7574C102" w:rsidR="00C01D6D" w:rsidRDefault="00C01D6D" w:rsidP="00015063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>
              <w:rPr>
                <w:rFonts w:ascii="FS Dillon" w:hAnsi="FS Dillon"/>
                <w:sz w:val="24"/>
              </w:rPr>
              <w:t>Principal Accountabilities/Responsibilities</w:t>
            </w:r>
          </w:p>
        </w:tc>
      </w:tr>
      <w:tr w:rsidR="00C01D6D" w14:paraId="675D4F44" w14:textId="77777777" w:rsidTr="00C6119F">
        <w:tc>
          <w:tcPr>
            <w:tcW w:w="9776" w:type="dxa"/>
          </w:tcPr>
          <w:p w14:paraId="55E3A506" w14:textId="77D9437C" w:rsidR="00B06238" w:rsidRPr="00B06238" w:rsidRDefault="00B06238" w:rsidP="00B06238">
            <w:pPr>
              <w:spacing w:before="100" w:beforeAutospacing="1" w:after="100" w:afterAutospacing="1"/>
              <w:ind w:right="64"/>
              <w:rPr>
                <w:rFonts w:ascii="FS Dillon" w:hAnsi="FS Dillon" w:cs="Arial"/>
                <w:b/>
                <w:bCs/>
                <w:sz w:val="24"/>
                <w:szCs w:val="24"/>
              </w:rPr>
            </w:pPr>
            <w:r>
              <w:rPr>
                <w:rFonts w:ascii="FS Dillon" w:hAnsi="FS Dillon" w:cs="Arial"/>
                <w:b/>
                <w:bCs/>
                <w:sz w:val="24"/>
                <w:szCs w:val="24"/>
              </w:rPr>
              <w:t>Business Support</w:t>
            </w:r>
          </w:p>
          <w:p w14:paraId="4356B089" w14:textId="77777777" w:rsidR="004852B0" w:rsidRPr="004852B0" w:rsidRDefault="0024192F" w:rsidP="004852B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Dillon" w:hAnsi="FS Dillon"/>
                <w:color w:val="000000" w:themeColor="text1"/>
                <w:sz w:val="24"/>
                <w:szCs w:val="24"/>
              </w:rPr>
            </w:pPr>
            <w:r w:rsidRPr="0024192F">
              <w:rPr>
                <w:rFonts w:ascii="FS Dillon" w:hAnsi="FS Dillon" w:cs="Arial"/>
                <w:sz w:val="24"/>
                <w:szCs w:val="24"/>
              </w:rPr>
              <w:t xml:space="preserve">Support the affiliation of clubs and ensure safeguarding requirements are met.  </w:t>
            </w:r>
          </w:p>
          <w:p w14:paraId="52589E48" w14:textId="7BB9E755" w:rsidR="0024192F" w:rsidRPr="004852B0" w:rsidRDefault="004852B0" w:rsidP="00665866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76" w:lineRule="auto"/>
              <w:ind w:right="64"/>
              <w:rPr>
                <w:rFonts w:ascii="FS Dillon" w:hAnsi="FS Dillon" w:cs="Arial"/>
                <w:sz w:val="24"/>
                <w:szCs w:val="24"/>
              </w:rPr>
            </w:pPr>
            <w:r w:rsidRPr="004852B0">
              <w:rPr>
                <w:rFonts w:ascii="FS Dillon" w:hAnsi="FS Dillon"/>
                <w:sz w:val="24"/>
                <w:szCs w:val="24"/>
              </w:rPr>
              <w:t>Provide support to referees in the referee registration process</w:t>
            </w:r>
          </w:p>
          <w:p w14:paraId="6B382D2D" w14:textId="64CFEDA2" w:rsidR="0024192F" w:rsidRDefault="0024192F" w:rsidP="00CD56F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Dillon" w:hAnsi="FS Dillon"/>
                <w:sz w:val="24"/>
                <w:szCs w:val="24"/>
              </w:rPr>
            </w:pPr>
            <w:r w:rsidRPr="0024192F">
              <w:rPr>
                <w:rFonts w:ascii="FS Dillon" w:hAnsi="FS Dillon"/>
                <w:sz w:val="24"/>
                <w:szCs w:val="24"/>
              </w:rPr>
              <w:t xml:space="preserve">Provide the highest level of customer excellence to support volunteers across all FA Technology systems (FA Events, </w:t>
            </w:r>
            <w:r w:rsidRPr="0024192F">
              <w:rPr>
                <w:rFonts w:ascii="FS Dillon" w:eastAsia="FS Jack" w:hAnsi="FS Dillon" w:cs="FS Jack"/>
                <w:sz w:val="24"/>
                <w:szCs w:val="24"/>
              </w:rPr>
              <w:t>Whole Game System</w:t>
            </w:r>
            <w:r w:rsidRPr="0024192F">
              <w:rPr>
                <w:rFonts w:ascii="FS Dillon" w:hAnsi="FS Dillon"/>
                <w:sz w:val="24"/>
                <w:szCs w:val="24"/>
              </w:rPr>
              <w:t>, Matchday app and Full-Time).</w:t>
            </w:r>
          </w:p>
          <w:p w14:paraId="17DC5AD0" w14:textId="6C3FFF8D" w:rsidR="00431F15" w:rsidRDefault="00431F15" w:rsidP="00CD56F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Dillon" w:hAnsi="FS Dillon"/>
                <w:sz w:val="24"/>
                <w:szCs w:val="24"/>
              </w:rPr>
            </w:pPr>
            <w:r>
              <w:rPr>
                <w:rFonts w:ascii="FS Dillon" w:hAnsi="FS Dillon"/>
                <w:sz w:val="24"/>
                <w:szCs w:val="24"/>
              </w:rPr>
              <w:t>Provide discipline administration support</w:t>
            </w:r>
          </w:p>
          <w:p w14:paraId="482620CF" w14:textId="4BE7E3E0" w:rsidR="00431F15" w:rsidRPr="0024192F" w:rsidRDefault="00431F15" w:rsidP="00CD56F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Dillon" w:hAnsi="FS Dillon"/>
                <w:sz w:val="24"/>
                <w:szCs w:val="24"/>
              </w:rPr>
            </w:pPr>
            <w:r>
              <w:rPr>
                <w:rFonts w:ascii="FS Dillon" w:hAnsi="FS Dillon"/>
                <w:sz w:val="24"/>
                <w:szCs w:val="24"/>
              </w:rPr>
              <w:t>Proactively support to clubs and leagues in the player registration process</w:t>
            </w:r>
          </w:p>
          <w:p w14:paraId="652A12FA" w14:textId="72E50B3E" w:rsidR="0024192F" w:rsidRPr="0024192F" w:rsidRDefault="0024192F" w:rsidP="00CD56F7">
            <w:pPr>
              <w:pStyle w:val="ListParagraph"/>
              <w:numPr>
                <w:ilvl w:val="0"/>
                <w:numId w:val="29"/>
              </w:numPr>
              <w:spacing w:beforeAutospacing="1" w:afterAutospacing="1" w:line="276" w:lineRule="auto"/>
              <w:ind w:right="64"/>
              <w:rPr>
                <w:rFonts w:ascii="FS Dillon" w:hAnsi="FS Dillon"/>
                <w:sz w:val="24"/>
                <w:szCs w:val="24"/>
              </w:rPr>
            </w:pPr>
            <w:r w:rsidRPr="0024192F">
              <w:rPr>
                <w:rFonts w:ascii="FS Dillon" w:eastAsia="FS Jack" w:hAnsi="FS Dillon" w:cs="FS Jack"/>
                <w:sz w:val="24"/>
                <w:szCs w:val="24"/>
              </w:rPr>
              <w:t xml:space="preserve">Ensure that grassroots football is inclusive, diverse, and reflective of local communities. </w:t>
            </w:r>
          </w:p>
          <w:p w14:paraId="0D08F75D" w14:textId="09C415A9" w:rsidR="0024192F" w:rsidRPr="0024192F" w:rsidRDefault="0024192F" w:rsidP="00CD56F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Dillon" w:hAnsi="FS Dillon"/>
                <w:color w:val="000000" w:themeColor="text1"/>
                <w:sz w:val="24"/>
                <w:szCs w:val="24"/>
              </w:rPr>
            </w:pPr>
            <w:r w:rsidRPr="0024192F">
              <w:rPr>
                <w:rFonts w:ascii="FS Dillon" w:hAnsi="FS Dillon"/>
                <w:sz w:val="24"/>
                <w:szCs w:val="24"/>
              </w:rPr>
              <w:t xml:space="preserve">Support delivery of the </w:t>
            </w:r>
            <w:r>
              <w:rPr>
                <w:rFonts w:ascii="FS Dillon" w:hAnsi="FS Dillon"/>
                <w:sz w:val="24"/>
                <w:szCs w:val="24"/>
              </w:rPr>
              <w:t xml:space="preserve">online </w:t>
            </w:r>
            <w:r w:rsidRPr="0024192F">
              <w:rPr>
                <w:rFonts w:ascii="FS Dillon" w:hAnsi="FS Dillon"/>
                <w:sz w:val="24"/>
                <w:szCs w:val="24"/>
              </w:rPr>
              <w:t>coach education programme, liaising with key stakeholders to meet the needs of the game.</w:t>
            </w:r>
          </w:p>
          <w:p w14:paraId="1B0AADD2" w14:textId="77777777" w:rsidR="0024192F" w:rsidRPr="0024192F" w:rsidRDefault="0024192F" w:rsidP="00CD56F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Dillon" w:hAnsi="FS Dillon"/>
                <w:color w:val="000000" w:themeColor="text1"/>
                <w:sz w:val="24"/>
                <w:szCs w:val="24"/>
              </w:rPr>
            </w:pPr>
            <w:r w:rsidRPr="0024192F">
              <w:rPr>
                <w:rFonts w:ascii="FS Dillon" w:hAnsi="FS Dillon"/>
                <w:color w:val="000000" w:themeColor="text1"/>
                <w:sz w:val="24"/>
                <w:szCs w:val="24"/>
              </w:rPr>
              <w:t>Provide administration support for referee course’s including promotions, course bookings,</w:t>
            </w:r>
          </w:p>
          <w:p w14:paraId="7DCCC7F3" w14:textId="77777777" w:rsidR="00CD56F7" w:rsidRPr="00CD56F7" w:rsidRDefault="0024192F" w:rsidP="00CD56F7">
            <w:pPr>
              <w:pStyle w:val="ListParagraph"/>
              <w:numPr>
                <w:ilvl w:val="0"/>
                <w:numId w:val="29"/>
              </w:numPr>
              <w:rPr>
                <w:rFonts w:ascii="FS Dillon" w:hAnsi="FS Dillon"/>
                <w:color w:val="000000" w:themeColor="text1"/>
                <w:sz w:val="24"/>
                <w:szCs w:val="24"/>
              </w:rPr>
            </w:pPr>
            <w:r w:rsidRPr="00CD56F7">
              <w:rPr>
                <w:rFonts w:ascii="FS Dillon" w:hAnsi="FS Dillon"/>
                <w:color w:val="000000" w:themeColor="text1"/>
                <w:sz w:val="24"/>
                <w:szCs w:val="24"/>
              </w:rPr>
              <w:t>course confirmation, course sign off and registering of referees five game completion</w:t>
            </w:r>
          </w:p>
          <w:p w14:paraId="4A2C524E" w14:textId="30D1DB09" w:rsidR="0024192F" w:rsidRPr="00CD56F7" w:rsidRDefault="0024192F" w:rsidP="00CD56F7">
            <w:pPr>
              <w:pStyle w:val="ListParagraph"/>
              <w:numPr>
                <w:ilvl w:val="0"/>
                <w:numId w:val="29"/>
              </w:numPr>
              <w:rPr>
                <w:rFonts w:ascii="FS Dillon" w:hAnsi="FS Dillon"/>
                <w:color w:val="000000" w:themeColor="text1"/>
                <w:sz w:val="24"/>
                <w:szCs w:val="24"/>
              </w:rPr>
            </w:pPr>
            <w:r w:rsidRPr="00CD56F7">
              <w:rPr>
                <w:rFonts w:ascii="FS Dillon" w:hAnsi="FS Dillon"/>
                <w:color w:val="000000" w:themeColor="text1"/>
                <w:sz w:val="24"/>
                <w:szCs w:val="24"/>
              </w:rPr>
              <w:t>Provide administration support to referees in the promotion process</w:t>
            </w:r>
          </w:p>
          <w:p w14:paraId="2DD44601" w14:textId="50AFF47F" w:rsidR="0024192F" w:rsidRPr="00431F15" w:rsidRDefault="0024192F" w:rsidP="00CD56F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Dillon" w:hAnsi="FS Dillon"/>
                <w:color w:val="000000" w:themeColor="text1"/>
                <w:sz w:val="24"/>
                <w:szCs w:val="24"/>
              </w:rPr>
            </w:pPr>
            <w:r w:rsidRPr="00431F15">
              <w:rPr>
                <w:rFonts w:ascii="FS Dillon" w:hAnsi="FS Dillon"/>
                <w:color w:val="000000" w:themeColor="text1"/>
                <w:sz w:val="24"/>
                <w:szCs w:val="24"/>
              </w:rPr>
              <w:t>Collate referee coverage data</w:t>
            </w:r>
          </w:p>
          <w:p w14:paraId="7619B14D" w14:textId="77777777" w:rsidR="0024192F" w:rsidRPr="0024192F" w:rsidRDefault="0024192F" w:rsidP="0024192F">
            <w:pPr>
              <w:rPr>
                <w:rFonts w:ascii="FS Dillon" w:hAnsi="FS Dillon"/>
                <w:color w:val="000000" w:themeColor="text1"/>
                <w:sz w:val="24"/>
                <w:szCs w:val="24"/>
              </w:rPr>
            </w:pPr>
          </w:p>
          <w:p w14:paraId="23A76406" w14:textId="07F972DC" w:rsidR="005E5614" w:rsidRDefault="005E5614" w:rsidP="005E5614">
            <w:pPr>
              <w:tabs>
                <w:tab w:val="left" w:pos="7065"/>
              </w:tabs>
              <w:spacing w:after="200" w:line="276" w:lineRule="auto"/>
              <w:rPr>
                <w:rFonts w:ascii="FS Dillon" w:eastAsia="Calibri" w:hAnsi="FS Dillon"/>
                <w:b/>
                <w:sz w:val="24"/>
                <w:szCs w:val="24"/>
              </w:rPr>
            </w:pPr>
            <w:r w:rsidRPr="00E824BC">
              <w:rPr>
                <w:rFonts w:ascii="FS Dillon" w:eastAsia="Calibri" w:hAnsi="FS Dillon"/>
                <w:b/>
                <w:sz w:val="24"/>
                <w:szCs w:val="24"/>
              </w:rPr>
              <w:t>Safeguarding:</w:t>
            </w:r>
          </w:p>
          <w:p w14:paraId="09860FD7" w14:textId="02ADD447" w:rsidR="00B65273" w:rsidRPr="0054350A" w:rsidRDefault="00B65273" w:rsidP="00CD56F7">
            <w:pPr>
              <w:numPr>
                <w:ilvl w:val="0"/>
                <w:numId w:val="30"/>
              </w:num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54350A">
              <w:rPr>
                <w:rFonts w:ascii="FS Dillon" w:hAnsi="FS Dillon"/>
                <w:sz w:val="24"/>
              </w:rPr>
              <w:t xml:space="preserve">To work in accordance with The FA Safeguarding </w:t>
            </w:r>
            <w:r>
              <w:rPr>
                <w:rFonts w:ascii="FS Dillon" w:hAnsi="FS Dillon"/>
                <w:sz w:val="24"/>
              </w:rPr>
              <w:t xml:space="preserve">365 </w:t>
            </w:r>
            <w:r w:rsidR="00AA7C80">
              <w:rPr>
                <w:rFonts w:ascii="FS Dillon" w:hAnsi="FS Dillon"/>
                <w:sz w:val="24"/>
              </w:rPr>
              <w:t xml:space="preserve">criteria </w:t>
            </w:r>
            <w:r w:rsidRPr="0054350A">
              <w:rPr>
                <w:rFonts w:ascii="FS Dillon" w:hAnsi="FS Dillon"/>
                <w:sz w:val="24"/>
              </w:rPr>
              <w:t>and abide by the safeguarding code of conduct</w:t>
            </w:r>
            <w:r w:rsidR="00AA7C80">
              <w:rPr>
                <w:rFonts w:ascii="FS Dillon" w:hAnsi="FS Dillon"/>
                <w:sz w:val="24"/>
              </w:rPr>
              <w:t>.</w:t>
            </w:r>
            <w:r w:rsidRPr="0054350A">
              <w:rPr>
                <w:rFonts w:ascii="FS Dillon" w:hAnsi="FS Dillon"/>
                <w:sz w:val="24"/>
              </w:rPr>
              <w:t xml:space="preserve"> </w:t>
            </w:r>
          </w:p>
          <w:p w14:paraId="771A6279" w14:textId="77777777" w:rsidR="00B65273" w:rsidRPr="0054350A" w:rsidRDefault="00B65273" w:rsidP="00CD56F7">
            <w:pPr>
              <w:numPr>
                <w:ilvl w:val="0"/>
                <w:numId w:val="30"/>
              </w:num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54350A">
              <w:rPr>
                <w:rFonts w:ascii="FS Dillon" w:hAnsi="FS Dillon"/>
                <w:sz w:val="24"/>
              </w:rPr>
              <w:t xml:space="preserve">Risk Assess all events and activities where the CFA directly employ or deploy under -18 </w:t>
            </w:r>
            <w:r>
              <w:rPr>
                <w:rFonts w:ascii="FS Dillon" w:hAnsi="FS Dillon"/>
                <w:sz w:val="24"/>
              </w:rPr>
              <w:t>r</w:t>
            </w:r>
            <w:r w:rsidRPr="0054350A">
              <w:rPr>
                <w:rFonts w:ascii="FS Dillon" w:hAnsi="FS Dillon"/>
                <w:sz w:val="24"/>
              </w:rPr>
              <w:t xml:space="preserve">eferees, </w:t>
            </w:r>
            <w:proofErr w:type="gramStart"/>
            <w:r w:rsidRPr="0054350A">
              <w:rPr>
                <w:rFonts w:ascii="FS Dillon" w:hAnsi="FS Dillon"/>
                <w:sz w:val="24"/>
              </w:rPr>
              <w:t>coaches</w:t>
            </w:r>
            <w:proofErr w:type="gramEnd"/>
            <w:r w:rsidRPr="0054350A">
              <w:rPr>
                <w:rFonts w:ascii="FS Dillon" w:hAnsi="FS Dillon"/>
                <w:sz w:val="24"/>
              </w:rPr>
              <w:t xml:space="preserve"> and volunteers.</w:t>
            </w:r>
          </w:p>
          <w:p w14:paraId="4A40C513" w14:textId="61B55858" w:rsidR="00B65273" w:rsidRPr="0054350A" w:rsidRDefault="00B65273" w:rsidP="00CD56F7">
            <w:pPr>
              <w:numPr>
                <w:ilvl w:val="0"/>
                <w:numId w:val="30"/>
              </w:num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54350A">
              <w:rPr>
                <w:rFonts w:ascii="FS Dillon" w:hAnsi="FS Dillon"/>
                <w:sz w:val="24"/>
              </w:rPr>
              <w:t>Support messaging so that under-18 s in youth and open-age adult CFA-led football know how to report any concerns about their wellbeing</w:t>
            </w:r>
            <w:r w:rsidR="00AA7C80">
              <w:rPr>
                <w:rFonts w:ascii="FS Dillon" w:hAnsi="FS Dillon"/>
                <w:sz w:val="24"/>
              </w:rPr>
              <w:t>.</w:t>
            </w:r>
          </w:p>
          <w:p w14:paraId="31D55354" w14:textId="050B1CCA" w:rsidR="00B65273" w:rsidRPr="0054350A" w:rsidRDefault="00B65273" w:rsidP="00CD56F7">
            <w:pPr>
              <w:numPr>
                <w:ilvl w:val="0"/>
                <w:numId w:val="30"/>
              </w:num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54350A">
              <w:rPr>
                <w:rFonts w:ascii="FS Dillon" w:hAnsi="FS Dillon"/>
                <w:sz w:val="24"/>
              </w:rPr>
              <w:t xml:space="preserve">Liaise with the Safeguarding &amp; Equality Manager and follow through on opportunities to listen to and consult with under-18s on their experience of playing, </w:t>
            </w:r>
            <w:proofErr w:type="gramStart"/>
            <w:r w:rsidRPr="0054350A">
              <w:rPr>
                <w:rFonts w:ascii="FS Dillon" w:hAnsi="FS Dillon"/>
                <w:sz w:val="24"/>
              </w:rPr>
              <w:t>learning</w:t>
            </w:r>
            <w:proofErr w:type="gramEnd"/>
            <w:r w:rsidRPr="0054350A">
              <w:rPr>
                <w:rFonts w:ascii="FS Dillon" w:hAnsi="FS Dillon"/>
                <w:sz w:val="24"/>
              </w:rPr>
              <w:t xml:space="preserve"> and volunteering</w:t>
            </w:r>
            <w:r w:rsidR="00AA7C80">
              <w:rPr>
                <w:rFonts w:ascii="FS Dillon" w:hAnsi="FS Dillon"/>
                <w:sz w:val="24"/>
              </w:rPr>
              <w:t>.</w:t>
            </w:r>
          </w:p>
          <w:p w14:paraId="5FEA86CB" w14:textId="165C1C52" w:rsidR="00B65273" w:rsidRPr="0054350A" w:rsidRDefault="00B65273" w:rsidP="00CD56F7">
            <w:pPr>
              <w:numPr>
                <w:ilvl w:val="0"/>
                <w:numId w:val="30"/>
              </w:num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54350A">
              <w:rPr>
                <w:rFonts w:ascii="FS Dillon" w:hAnsi="FS Dillon"/>
                <w:sz w:val="24"/>
              </w:rPr>
              <w:t>Make use of young people and adults at risk feedback to enhance the experience and fun and safety in football</w:t>
            </w:r>
            <w:r w:rsidR="00AA7C80">
              <w:rPr>
                <w:rFonts w:ascii="FS Dillon" w:hAnsi="FS Dillon"/>
                <w:sz w:val="24"/>
              </w:rPr>
              <w:t>.</w:t>
            </w:r>
          </w:p>
          <w:p w14:paraId="43420C50" w14:textId="66B72C56" w:rsidR="00B65273" w:rsidRPr="0054350A" w:rsidRDefault="00B65273" w:rsidP="00CD56F7">
            <w:pPr>
              <w:numPr>
                <w:ilvl w:val="0"/>
                <w:numId w:val="30"/>
              </w:num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54350A">
              <w:rPr>
                <w:rFonts w:ascii="FS Dillon" w:hAnsi="FS Dillon"/>
                <w:sz w:val="24"/>
              </w:rPr>
              <w:t>Contribute to ensuring that safeguarding and equality are embedded throughout the DCFA and grassroots football across Derbyshire</w:t>
            </w:r>
            <w:r w:rsidR="00AA7C80">
              <w:rPr>
                <w:rFonts w:ascii="FS Dillon" w:hAnsi="FS Dillon"/>
                <w:sz w:val="24"/>
              </w:rPr>
              <w:t>.</w:t>
            </w:r>
          </w:p>
          <w:p w14:paraId="231AB84C" w14:textId="77777777" w:rsidR="00B65273" w:rsidRPr="00E824BC" w:rsidRDefault="00B65273" w:rsidP="005E5614">
            <w:pPr>
              <w:tabs>
                <w:tab w:val="left" w:pos="7065"/>
              </w:tabs>
              <w:spacing w:after="200" w:line="276" w:lineRule="auto"/>
              <w:rPr>
                <w:rFonts w:ascii="FS Dillon" w:eastAsia="Calibri" w:hAnsi="FS Dillon"/>
                <w:b/>
                <w:sz w:val="24"/>
                <w:szCs w:val="24"/>
              </w:rPr>
            </w:pPr>
          </w:p>
          <w:p w14:paraId="5C58B746" w14:textId="01210D32" w:rsidR="005E5614" w:rsidRDefault="005E5614" w:rsidP="005E5614">
            <w:pPr>
              <w:tabs>
                <w:tab w:val="left" w:pos="7065"/>
              </w:tabs>
              <w:spacing w:after="200" w:line="276" w:lineRule="auto"/>
              <w:rPr>
                <w:rFonts w:ascii="FS Dillon" w:eastAsia="Calibri" w:hAnsi="FS Dillon"/>
                <w:sz w:val="24"/>
                <w:szCs w:val="24"/>
              </w:rPr>
            </w:pPr>
            <w:r w:rsidRPr="00E824BC">
              <w:rPr>
                <w:rFonts w:ascii="FS Dillon" w:eastAsia="Calibri" w:hAnsi="FS Dillon"/>
                <w:b/>
                <w:sz w:val="24"/>
                <w:szCs w:val="24"/>
              </w:rPr>
              <w:t>County Support</w:t>
            </w:r>
            <w:r w:rsidRPr="00E824BC">
              <w:rPr>
                <w:rFonts w:ascii="FS Dillon" w:eastAsia="Calibri" w:hAnsi="FS Dillon"/>
                <w:sz w:val="24"/>
                <w:szCs w:val="24"/>
              </w:rPr>
              <w:t>:</w:t>
            </w:r>
          </w:p>
          <w:p w14:paraId="04A9713A" w14:textId="46A93CC3" w:rsidR="009660BF" w:rsidRPr="0054350A" w:rsidRDefault="009660BF" w:rsidP="00CD56F7">
            <w:pPr>
              <w:numPr>
                <w:ilvl w:val="0"/>
                <w:numId w:val="31"/>
              </w:numPr>
              <w:tabs>
                <w:tab w:val="left" w:pos="7065"/>
              </w:tabs>
              <w:rPr>
                <w:rFonts w:ascii="FS Dillon" w:hAnsi="FS Dillon"/>
                <w:i/>
                <w:sz w:val="24"/>
              </w:rPr>
            </w:pPr>
            <w:r w:rsidRPr="0054350A">
              <w:rPr>
                <w:rFonts w:ascii="FS Dillon" w:hAnsi="FS Dillon"/>
                <w:sz w:val="24"/>
              </w:rPr>
              <w:t>To support CFA engagement via improved data gathering, research &amp; insight and targeted communications</w:t>
            </w:r>
            <w:r>
              <w:rPr>
                <w:rFonts w:ascii="FS Dillon" w:hAnsi="FS Dillon"/>
                <w:sz w:val="24"/>
              </w:rPr>
              <w:t>.</w:t>
            </w:r>
          </w:p>
          <w:p w14:paraId="73697178" w14:textId="658CE08D" w:rsidR="009660BF" w:rsidRPr="0054350A" w:rsidRDefault="009660BF" w:rsidP="00CD56F7">
            <w:pPr>
              <w:numPr>
                <w:ilvl w:val="0"/>
                <w:numId w:val="31"/>
              </w:num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54350A">
              <w:rPr>
                <w:rFonts w:ascii="FS Dillon" w:hAnsi="FS Dillon"/>
                <w:sz w:val="24"/>
              </w:rPr>
              <w:t>Ensure compliance with CFA’s health and safety policies</w:t>
            </w:r>
            <w:r>
              <w:rPr>
                <w:rFonts w:ascii="FS Dillon" w:hAnsi="FS Dillon"/>
                <w:sz w:val="24"/>
              </w:rPr>
              <w:t>.</w:t>
            </w:r>
          </w:p>
          <w:p w14:paraId="51A0A5FB" w14:textId="11063190" w:rsidR="009660BF" w:rsidRPr="002A6F49" w:rsidRDefault="009660BF" w:rsidP="00CD56F7">
            <w:pPr>
              <w:numPr>
                <w:ilvl w:val="0"/>
                <w:numId w:val="31"/>
              </w:numPr>
              <w:tabs>
                <w:tab w:val="left" w:pos="7065"/>
              </w:tabs>
              <w:rPr>
                <w:rFonts w:ascii="FS Dillon" w:hAnsi="FS Dillon"/>
                <w:b/>
                <w:sz w:val="24"/>
                <w:u w:val="single"/>
              </w:rPr>
            </w:pPr>
            <w:r w:rsidRPr="0054350A">
              <w:rPr>
                <w:rFonts w:ascii="FS Dillon" w:hAnsi="FS Dillon"/>
                <w:sz w:val="24"/>
              </w:rPr>
              <w:t>Support key marketing initiatives through the delivery of bespoke events and networks</w:t>
            </w:r>
            <w:r w:rsidR="00E81E55">
              <w:rPr>
                <w:rFonts w:ascii="FS Dillon" w:hAnsi="FS Dillon"/>
                <w:sz w:val="24"/>
              </w:rPr>
              <w:t>.</w:t>
            </w:r>
          </w:p>
          <w:p w14:paraId="1B0C6301" w14:textId="0A84181A" w:rsidR="009660BF" w:rsidRPr="0054350A" w:rsidRDefault="009660BF" w:rsidP="00CD56F7">
            <w:pPr>
              <w:numPr>
                <w:ilvl w:val="0"/>
                <w:numId w:val="31"/>
              </w:numPr>
              <w:tabs>
                <w:tab w:val="left" w:pos="7065"/>
              </w:tabs>
              <w:rPr>
                <w:rFonts w:ascii="FS Dillon" w:hAnsi="FS Dillon"/>
                <w:b/>
                <w:sz w:val="24"/>
                <w:u w:val="single"/>
              </w:rPr>
            </w:pPr>
            <w:r w:rsidRPr="0054350A">
              <w:rPr>
                <w:rFonts w:ascii="FS Dillon" w:hAnsi="FS Dillon"/>
                <w:sz w:val="24"/>
              </w:rPr>
              <w:lastRenderedPageBreak/>
              <w:t>To carry out any other duties prescribed by the Chief Executive Officer when necessary</w:t>
            </w:r>
            <w:r w:rsidR="00E81E55">
              <w:rPr>
                <w:rFonts w:ascii="FS Dillon" w:hAnsi="FS Dillon"/>
                <w:sz w:val="24"/>
              </w:rPr>
              <w:t>.</w:t>
            </w:r>
          </w:p>
          <w:p w14:paraId="1B7084F4" w14:textId="37103A0F" w:rsidR="009660BF" w:rsidRDefault="009660BF" w:rsidP="00CD56F7">
            <w:pPr>
              <w:numPr>
                <w:ilvl w:val="0"/>
                <w:numId w:val="32"/>
              </w:num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54350A">
              <w:rPr>
                <w:rFonts w:ascii="FS Dillon" w:hAnsi="FS Dillon"/>
                <w:sz w:val="24"/>
              </w:rPr>
              <w:t xml:space="preserve">To assist the Football </w:t>
            </w:r>
            <w:r w:rsidR="004507AE">
              <w:rPr>
                <w:rFonts w:ascii="FS Dillon" w:hAnsi="FS Dillon"/>
                <w:sz w:val="24"/>
              </w:rPr>
              <w:t>Operations</w:t>
            </w:r>
            <w:r w:rsidRPr="0054350A">
              <w:rPr>
                <w:rFonts w:ascii="FS Dillon" w:hAnsi="FS Dillon"/>
                <w:sz w:val="24"/>
              </w:rPr>
              <w:t xml:space="preserve"> Manager on the delivery of the National Game Strategy at a local level</w:t>
            </w:r>
            <w:r w:rsidR="00E81E55">
              <w:rPr>
                <w:rFonts w:ascii="FS Dillon" w:hAnsi="FS Dillon"/>
                <w:sz w:val="24"/>
              </w:rPr>
              <w:t>.</w:t>
            </w:r>
          </w:p>
          <w:p w14:paraId="40DC8814" w14:textId="1A715DF5" w:rsidR="00C01D6D" w:rsidRPr="00214166" w:rsidRDefault="009660BF" w:rsidP="00CD56F7">
            <w:pPr>
              <w:numPr>
                <w:ilvl w:val="0"/>
                <w:numId w:val="32"/>
              </w:num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9660BF">
              <w:rPr>
                <w:rFonts w:ascii="FS Dillon" w:hAnsi="FS Dillon"/>
                <w:sz w:val="24"/>
              </w:rPr>
              <w:t>Executes additional tasks as required to meet CFA’s changing priorities</w:t>
            </w:r>
            <w:r w:rsidR="00E81E55">
              <w:rPr>
                <w:rFonts w:ascii="FS Dillon" w:hAnsi="FS Dillon"/>
                <w:sz w:val="24"/>
              </w:rPr>
              <w:t>.</w:t>
            </w:r>
          </w:p>
        </w:tc>
      </w:tr>
    </w:tbl>
    <w:p w14:paraId="72804B77" w14:textId="27F3A0A6" w:rsidR="0075551F" w:rsidRDefault="0075551F" w:rsidP="00431F15">
      <w:pPr>
        <w:tabs>
          <w:tab w:val="left" w:pos="7065"/>
        </w:tabs>
        <w:rPr>
          <w:rFonts w:ascii="FS Dillon" w:hAnsi="FS Dillon"/>
          <w:sz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539"/>
        <w:gridCol w:w="1418"/>
        <w:gridCol w:w="3969"/>
      </w:tblGrid>
      <w:tr w:rsidR="008C76A9" w14:paraId="7CBA89DF" w14:textId="77777777" w:rsidTr="00333A33">
        <w:tc>
          <w:tcPr>
            <w:tcW w:w="8926" w:type="dxa"/>
            <w:gridSpan w:val="3"/>
            <w:shd w:val="clear" w:color="auto" w:fill="BFBFBF" w:themeFill="background1" w:themeFillShade="BF"/>
          </w:tcPr>
          <w:p w14:paraId="14863C0D" w14:textId="77777777" w:rsidR="008C76A9" w:rsidRDefault="008C76A9" w:rsidP="00333A33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>
              <w:rPr>
                <w:rFonts w:ascii="FS Dillon" w:hAnsi="FS Dillon"/>
                <w:sz w:val="24"/>
              </w:rPr>
              <w:t>Knowledge/Experience/Technical Skills</w:t>
            </w:r>
          </w:p>
        </w:tc>
      </w:tr>
      <w:tr w:rsidR="008C76A9" w14:paraId="09E88228" w14:textId="77777777" w:rsidTr="00333A33">
        <w:tc>
          <w:tcPr>
            <w:tcW w:w="4957" w:type="dxa"/>
            <w:gridSpan w:val="2"/>
          </w:tcPr>
          <w:p w14:paraId="1B483756" w14:textId="77777777" w:rsidR="008C76A9" w:rsidRDefault="008C76A9" w:rsidP="00333A33">
            <w:pPr>
              <w:spacing w:line="276" w:lineRule="auto"/>
              <w:rPr>
                <w:rFonts w:ascii="FS Dillon" w:hAnsi="FS Dillon"/>
                <w:b/>
                <w:bCs/>
                <w:sz w:val="24"/>
                <w:szCs w:val="24"/>
              </w:rPr>
            </w:pPr>
            <w:r w:rsidRPr="004567CA">
              <w:rPr>
                <w:rFonts w:ascii="FS Dillon" w:hAnsi="FS Dillon"/>
                <w:b/>
                <w:bCs/>
                <w:sz w:val="24"/>
                <w:szCs w:val="24"/>
              </w:rPr>
              <w:t>Essential</w:t>
            </w:r>
            <w:r>
              <w:rPr>
                <w:rFonts w:ascii="FS Dillon" w:hAnsi="FS Dillon"/>
                <w:b/>
                <w:bCs/>
                <w:sz w:val="24"/>
                <w:szCs w:val="24"/>
              </w:rPr>
              <w:t xml:space="preserve">: </w:t>
            </w:r>
          </w:p>
          <w:p w14:paraId="1900A812" w14:textId="77777777" w:rsidR="00CD56F7" w:rsidRPr="00CD56F7" w:rsidRDefault="00CD56F7" w:rsidP="00CD56F7">
            <w:pPr>
              <w:numPr>
                <w:ilvl w:val="0"/>
                <w:numId w:val="33"/>
              </w:num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CD56F7">
              <w:rPr>
                <w:rFonts w:ascii="FS Dillon" w:hAnsi="FS Dillon"/>
                <w:sz w:val="24"/>
              </w:rPr>
              <w:t>Ability to work independently and as part of a</w:t>
            </w:r>
            <w:r>
              <w:rPr>
                <w:rFonts w:ascii="FS Dillon" w:hAnsi="FS Dillon"/>
                <w:sz w:val="24"/>
              </w:rPr>
              <w:t xml:space="preserve"> </w:t>
            </w:r>
            <w:r w:rsidRPr="00CD56F7">
              <w:rPr>
                <w:rFonts w:ascii="FS Dillon" w:hAnsi="FS Dillon"/>
                <w:sz w:val="24"/>
              </w:rPr>
              <w:t>team.</w:t>
            </w:r>
            <w:r w:rsidRPr="00CD56F7">
              <w:rPr>
                <w:rFonts w:ascii="Cambria Math" w:hAnsi="Cambria Math" w:cs="Cambria Math"/>
                <w:sz w:val="24"/>
              </w:rPr>
              <w:t>    </w:t>
            </w:r>
          </w:p>
          <w:p w14:paraId="77C803D2" w14:textId="77777777" w:rsidR="00CD56F7" w:rsidRDefault="00CD56F7" w:rsidP="00CD56F7">
            <w:pPr>
              <w:numPr>
                <w:ilvl w:val="0"/>
                <w:numId w:val="33"/>
              </w:num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CD56F7">
              <w:rPr>
                <w:rFonts w:ascii="FS Dillon" w:hAnsi="FS Dillon"/>
                <w:sz w:val="24"/>
              </w:rPr>
              <w:t>Excellent organisational skills and the ability to</w:t>
            </w:r>
            <w:r>
              <w:rPr>
                <w:rFonts w:ascii="FS Dillon" w:hAnsi="FS Dillon"/>
                <w:sz w:val="24"/>
              </w:rPr>
              <w:t xml:space="preserve"> </w:t>
            </w:r>
            <w:r w:rsidRPr="00CD56F7">
              <w:rPr>
                <w:rFonts w:ascii="FS Dillon" w:hAnsi="FS Dillon"/>
                <w:sz w:val="24"/>
              </w:rPr>
              <w:t>prioritise workload effectively.</w:t>
            </w:r>
          </w:p>
          <w:p w14:paraId="5B167BFE" w14:textId="279D2A7D" w:rsidR="00CD56F7" w:rsidRPr="00CD56F7" w:rsidRDefault="00CD56F7" w:rsidP="00CD56F7">
            <w:pPr>
              <w:numPr>
                <w:ilvl w:val="0"/>
                <w:numId w:val="33"/>
              </w:num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CD56F7">
              <w:rPr>
                <w:rFonts w:ascii="FS Dillon" w:hAnsi="FS Dillon"/>
                <w:sz w:val="24"/>
              </w:rPr>
              <w:t>Excellent problem-solving and decision-making</w:t>
            </w:r>
            <w:r>
              <w:rPr>
                <w:rFonts w:ascii="FS Dillon" w:hAnsi="FS Dillon"/>
                <w:sz w:val="24"/>
              </w:rPr>
              <w:t xml:space="preserve"> </w:t>
            </w:r>
            <w:r w:rsidRPr="00CD56F7">
              <w:rPr>
                <w:rFonts w:ascii="FS Dillon" w:hAnsi="FS Dillon"/>
                <w:sz w:val="24"/>
              </w:rPr>
              <w:t>skills.</w:t>
            </w:r>
            <w:r w:rsidRPr="00CD56F7">
              <w:rPr>
                <w:rFonts w:ascii="Cambria Math" w:hAnsi="Cambria Math" w:cs="Cambria Math"/>
                <w:sz w:val="24"/>
              </w:rPr>
              <w:t> </w:t>
            </w:r>
          </w:p>
          <w:p w14:paraId="346700EC" w14:textId="77777777" w:rsidR="00CD56F7" w:rsidRDefault="00CD56F7" w:rsidP="00CD56F7">
            <w:pPr>
              <w:numPr>
                <w:ilvl w:val="0"/>
                <w:numId w:val="33"/>
              </w:num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CD56F7">
              <w:rPr>
                <w:rFonts w:ascii="FS Dillon" w:hAnsi="FS Dillon"/>
                <w:sz w:val="24"/>
              </w:rPr>
              <w:t>Ability to communicate effectively and in a manner</w:t>
            </w:r>
            <w:r>
              <w:rPr>
                <w:rFonts w:ascii="FS Dillon" w:hAnsi="FS Dillon"/>
                <w:sz w:val="24"/>
              </w:rPr>
              <w:t xml:space="preserve"> </w:t>
            </w:r>
            <w:r w:rsidRPr="00CD56F7">
              <w:rPr>
                <w:rFonts w:ascii="FS Dillon" w:hAnsi="FS Dillon"/>
                <w:sz w:val="24"/>
              </w:rPr>
              <w:t>appropriate to the audience.</w:t>
            </w:r>
          </w:p>
          <w:p w14:paraId="678B3478" w14:textId="1C9223B3" w:rsidR="00CD56F7" w:rsidRPr="00CD56F7" w:rsidRDefault="00CD56F7" w:rsidP="00CD56F7">
            <w:pPr>
              <w:numPr>
                <w:ilvl w:val="0"/>
                <w:numId w:val="33"/>
              </w:num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CD56F7">
              <w:rPr>
                <w:rFonts w:ascii="FS Dillon" w:hAnsi="FS Dillon"/>
                <w:sz w:val="24"/>
              </w:rPr>
              <w:t>Commitment to delivering exceptional standards of</w:t>
            </w:r>
            <w:r>
              <w:rPr>
                <w:rFonts w:ascii="FS Dillon" w:hAnsi="FS Dillon"/>
                <w:sz w:val="24"/>
              </w:rPr>
              <w:t xml:space="preserve"> </w:t>
            </w:r>
            <w:r w:rsidRPr="00CD56F7">
              <w:rPr>
                <w:rFonts w:ascii="FS Dillon" w:hAnsi="FS Dillon"/>
                <w:sz w:val="24"/>
              </w:rPr>
              <w:t>customer service.</w:t>
            </w:r>
          </w:p>
          <w:p w14:paraId="0791ABD4" w14:textId="77777777" w:rsidR="00CD56F7" w:rsidRDefault="00CD56F7" w:rsidP="00CD56F7">
            <w:pPr>
              <w:numPr>
                <w:ilvl w:val="0"/>
                <w:numId w:val="33"/>
              </w:num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CD56F7">
              <w:rPr>
                <w:rFonts w:ascii="FS Dillon" w:hAnsi="FS Dillon"/>
                <w:sz w:val="24"/>
              </w:rPr>
              <w:t>Ability to use</w:t>
            </w:r>
            <w:r w:rsidRPr="00CD56F7">
              <w:rPr>
                <w:rFonts w:ascii="Cambria Math" w:hAnsi="Cambria Math" w:cs="Cambria Math"/>
                <w:sz w:val="24"/>
              </w:rPr>
              <w:t> </w:t>
            </w:r>
            <w:r w:rsidRPr="00CD56F7">
              <w:rPr>
                <w:rFonts w:ascii="FS Dillon" w:hAnsi="FS Dillon"/>
                <w:sz w:val="24"/>
              </w:rPr>
              <w:t>Microsoft Office</w:t>
            </w:r>
            <w:r w:rsidRPr="00CD56F7">
              <w:rPr>
                <w:rFonts w:ascii="Cambria Math" w:hAnsi="Cambria Math" w:cs="Cambria Math"/>
                <w:sz w:val="24"/>
              </w:rPr>
              <w:t> </w:t>
            </w:r>
            <w:r w:rsidRPr="00CD56F7">
              <w:rPr>
                <w:rFonts w:ascii="FS Dillon" w:hAnsi="FS Dillon"/>
                <w:sz w:val="24"/>
              </w:rPr>
              <w:t>effectively</w:t>
            </w:r>
            <w:r w:rsidRPr="00CD56F7">
              <w:rPr>
                <w:rFonts w:ascii="Cambria Math" w:hAnsi="Cambria Math" w:cs="Cambria Math"/>
                <w:sz w:val="24"/>
              </w:rPr>
              <w:t> </w:t>
            </w:r>
            <w:r w:rsidRPr="00CD56F7">
              <w:rPr>
                <w:rFonts w:ascii="FS Dillon" w:hAnsi="FS Dillon"/>
                <w:sz w:val="24"/>
              </w:rPr>
              <w:t>(</w:t>
            </w:r>
            <w:proofErr w:type="spellStart"/>
            <w:proofErr w:type="gramStart"/>
            <w:r w:rsidRPr="00CD56F7">
              <w:rPr>
                <w:rFonts w:ascii="FS Dillon" w:hAnsi="FS Dillon"/>
                <w:sz w:val="24"/>
              </w:rPr>
              <w:t>Word,Excel</w:t>
            </w:r>
            <w:proofErr w:type="spellEnd"/>
            <w:proofErr w:type="gramEnd"/>
            <w:r w:rsidRPr="00CD56F7">
              <w:rPr>
                <w:rFonts w:ascii="FS Dillon" w:hAnsi="FS Dillon"/>
                <w:sz w:val="24"/>
              </w:rPr>
              <w:t>, Power Point).</w:t>
            </w:r>
          </w:p>
          <w:p w14:paraId="1874BEB3" w14:textId="3964FC47" w:rsidR="00CD56F7" w:rsidRPr="00CD56F7" w:rsidRDefault="00CD56F7" w:rsidP="00CD56F7">
            <w:pPr>
              <w:numPr>
                <w:ilvl w:val="0"/>
                <w:numId w:val="33"/>
              </w:num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CD56F7">
              <w:rPr>
                <w:rFonts w:ascii="FS Dillon" w:hAnsi="FS Dillon"/>
                <w:sz w:val="24"/>
              </w:rPr>
              <w:t>Attention to detail and an ability to manage</w:t>
            </w:r>
            <w:r>
              <w:rPr>
                <w:rFonts w:ascii="FS Dillon" w:hAnsi="FS Dillon"/>
                <w:sz w:val="24"/>
              </w:rPr>
              <w:t xml:space="preserve"> </w:t>
            </w:r>
            <w:r w:rsidRPr="00CD56F7">
              <w:rPr>
                <w:rFonts w:ascii="FS Dillon" w:hAnsi="FS Dillon"/>
                <w:sz w:val="24"/>
              </w:rPr>
              <w:t>accurate recording and reporting o</w:t>
            </w:r>
            <w:r>
              <w:rPr>
                <w:rFonts w:ascii="FS Dillon" w:hAnsi="FS Dillon"/>
                <w:sz w:val="24"/>
              </w:rPr>
              <w:t xml:space="preserve">f </w:t>
            </w:r>
            <w:r w:rsidRPr="00CD56F7">
              <w:rPr>
                <w:rFonts w:ascii="FS Dillon" w:hAnsi="FS Dillon"/>
                <w:sz w:val="24"/>
              </w:rPr>
              <w:t>information.</w:t>
            </w:r>
          </w:p>
          <w:p w14:paraId="088D74DD" w14:textId="0A05B81C" w:rsidR="008C76A9" w:rsidRPr="008E4FB5" w:rsidRDefault="008C76A9" w:rsidP="00CD56F7">
            <w:pPr>
              <w:numPr>
                <w:ilvl w:val="0"/>
                <w:numId w:val="33"/>
              </w:num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124C44">
              <w:rPr>
                <w:rFonts w:ascii="FS Dillon" w:hAnsi="FS Dillon"/>
                <w:sz w:val="24"/>
              </w:rPr>
              <w:t>Full UK Driving Licence</w:t>
            </w:r>
            <w:r>
              <w:rPr>
                <w:rFonts w:ascii="FS Dillon" w:hAnsi="FS Dillon"/>
                <w:sz w:val="24"/>
              </w:rPr>
              <w:t xml:space="preserve">. </w:t>
            </w:r>
          </w:p>
          <w:p w14:paraId="35C8EB59" w14:textId="77777777" w:rsidR="008C76A9" w:rsidRPr="00AB0F76" w:rsidRDefault="008C76A9" w:rsidP="00333A33">
            <w:pPr>
              <w:spacing w:line="276" w:lineRule="auto"/>
              <w:rPr>
                <w:rFonts w:ascii="FS Dillon" w:hAnsi="FS Dillo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F97D7C" w14:textId="77777777" w:rsidR="008C76A9" w:rsidRPr="004567CA" w:rsidRDefault="008C76A9" w:rsidP="00333A33">
            <w:pPr>
              <w:spacing w:line="276" w:lineRule="auto"/>
              <w:rPr>
                <w:rFonts w:ascii="FS Dillon" w:hAnsi="FS Dillon"/>
                <w:b/>
                <w:bCs/>
                <w:sz w:val="24"/>
                <w:szCs w:val="24"/>
              </w:rPr>
            </w:pPr>
            <w:r w:rsidRPr="004567CA">
              <w:rPr>
                <w:rFonts w:ascii="FS Dillon" w:hAnsi="FS Dillon"/>
                <w:b/>
                <w:bCs/>
                <w:sz w:val="24"/>
                <w:szCs w:val="24"/>
              </w:rPr>
              <w:t>Desirable</w:t>
            </w:r>
          </w:p>
          <w:p w14:paraId="394FFB2E" w14:textId="32C49071" w:rsidR="008C76A9" w:rsidRDefault="008C76A9" w:rsidP="00CD56F7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Dillon" w:hAnsi="FS Dillon"/>
                <w:sz w:val="24"/>
                <w:szCs w:val="24"/>
              </w:rPr>
            </w:pPr>
            <w:r w:rsidRPr="004567CA">
              <w:rPr>
                <w:rFonts w:ascii="FS Dillon" w:hAnsi="FS Dillon"/>
                <w:sz w:val="24"/>
                <w:szCs w:val="24"/>
              </w:rPr>
              <w:t xml:space="preserve">A qualification in </w:t>
            </w:r>
            <w:r>
              <w:rPr>
                <w:rFonts w:ascii="FS Dillon" w:hAnsi="FS Dillon"/>
                <w:sz w:val="24"/>
                <w:szCs w:val="24"/>
              </w:rPr>
              <w:t>business administration.</w:t>
            </w:r>
          </w:p>
          <w:p w14:paraId="2F2ED439" w14:textId="77777777" w:rsidR="00CD56F7" w:rsidRDefault="008C76A9" w:rsidP="00CD56F7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Dillon" w:hAnsi="FS Dillon"/>
                <w:sz w:val="24"/>
                <w:szCs w:val="24"/>
              </w:rPr>
            </w:pPr>
            <w:r>
              <w:rPr>
                <w:rFonts w:ascii="FS Dillon" w:hAnsi="FS Dillon"/>
                <w:sz w:val="24"/>
                <w:szCs w:val="24"/>
              </w:rPr>
              <w:t>A qualification in data analysis</w:t>
            </w:r>
            <w:r w:rsidR="00CD56F7">
              <w:rPr>
                <w:rFonts w:ascii="FS Dillon" w:hAnsi="FS Dillon"/>
                <w:sz w:val="24"/>
                <w:szCs w:val="24"/>
              </w:rPr>
              <w:t xml:space="preserve"> </w:t>
            </w:r>
          </w:p>
          <w:p w14:paraId="65982D5F" w14:textId="32905105" w:rsidR="008C76A9" w:rsidRPr="004567CA" w:rsidRDefault="00CD56F7" w:rsidP="00CD56F7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Dillon" w:hAnsi="FS Dillon"/>
                <w:sz w:val="24"/>
                <w:szCs w:val="24"/>
              </w:rPr>
            </w:pPr>
            <w:r>
              <w:rPr>
                <w:rFonts w:ascii="FS Dillon" w:hAnsi="FS Dillon"/>
                <w:sz w:val="24"/>
                <w:szCs w:val="24"/>
              </w:rPr>
              <w:t>K</w:t>
            </w:r>
            <w:r w:rsidRPr="00CD56F7">
              <w:rPr>
                <w:rFonts w:ascii="FS Dillon" w:hAnsi="FS Dillon"/>
                <w:sz w:val="24"/>
                <w:szCs w:val="24"/>
              </w:rPr>
              <w:t>nowledge and understanding of working with volunteers,</w:t>
            </w:r>
          </w:p>
          <w:p w14:paraId="34F09C0D" w14:textId="722F0489" w:rsidR="008C76A9" w:rsidRPr="004567CA" w:rsidRDefault="008C76A9" w:rsidP="00CD56F7">
            <w:pPr>
              <w:pStyle w:val="ListParagraph"/>
              <w:spacing w:line="276" w:lineRule="auto"/>
              <w:ind w:left="360"/>
              <w:rPr>
                <w:rFonts w:ascii="FS Dillon" w:hAnsi="FS Dillon"/>
                <w:bCs/>
                <w:sz w:val="24"/>
                <w:szCs w:val="24"/>
              </w:rPr>
            </w:pPr>
          </w:p>
          <w:p w14:paraId="7BB5D63B" w14:textId="77777777" w:rsidR="008C76A9" w:rsidRPr="004567CA" w:rsidRDefault="008C76A9" w:rsidP="008C76A9">
            <w:pPr>
              <w:pStyle w:val="ListParagraph"/>
              <w:ind w:left="360"/>
              <w:rPr>
                <w:rFonts w:ascii="FS Dillon" w:hAnsi="FS Dillon"/>
                <w:b/>
                <w:bCs/>
                <w:sz w:val="24"/>
                <w:szCs w:val="24"/>
              </w:rPr>
            </w:pPr>
          </w:p>
        </w:tc>
      </w:tr>
      <w:tr w:rsidR="008C76A9" w14:paraId="2B8F352B" w14:textId="77777777" w:rsidTr="00333A33">
        <w:trPr>
          <w:trHeight w:val="759"/>
        </w:trPr>
        <w:tc>
          <w:tcPr>
            <w:tcW w:w="8926" w:type="dxa"/>
            <w:gridSpan w:val="3"/>
            <w:vAlign w:val="center"/>
          </w:tcPr>
          <w:p w14:paraId="3D1D63EC" w14:textId="77777777" w:rsidR="008C76A9" w:rsidRDefault="008C76A9" w:rsidP="00333A33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>
              <w:rPr>
                <w:rFonts w:ascii="FS Dillon" w:hAnsi="FS Dillon"/>
                <w:sz w:val="24"/>
              </w:rPr>
              <w:t>T</w:t>
            </w:r>
            <w:r w:rsidRPr="00F6266D">
              <w:rPr>
                <w:rFonts w:ascii="FS Dillon" w:hAnsi="FS Dillon"/>
                <w:sz w:val="24"/>
              </w:rPr>
              <w:t>he Role Holder will be expected to understand and work in accordance with Derbyshire FA values and behaviours as described below.</w:t>
            </w:r>
          </w:p>
        </w:tc>
      </w:tr>
      <w:tr w:rsidR="008C76A9" w14:paraId="75C08E50" w14:textId="77777777" w:rsidTr="00333A33">
        <w:trPr>
          <w:trHeight w:val="759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FF783B2" w14:textId="77777777" w:rsidR="008C76A9" w:rsidRDefault="008C76A9" w:rsidP="00333A33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>
              <w:rPr>
                <w:rFonts w:ascii="FS Dillon" w:hAnsi="FS Dillon"/>
                <w:sz w:val="24"/>
              </w:rPr>
              <w:t>DCFA Values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45840BAC" w14:textId="77777777" w:rsidR="008C76A9" w:rsidRDefault="008C76A9" w:rsidP="00333A33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>
              <w:rPr>
                <w:rFonts w:ascii="FS Dillon" w:hAnsi="FS Dillon"/>
                <w:sz w:val="24"/>
              </w:rPr>
              <w:t>Behaviours</w:t>
            </w:r>
          </w:p>
        </w:tc>
      </w:tr>
      <w:tr w:rsidR="008C76A9" w14:paraId="6829F223" w14:textId="77777777" w:rsidTr="00333A33">
        <w:trPr>
          <w:trHeight w:val="715"/>
        </w:trPr>
        <w:tc>
          <w:tcPr>
            <w:tcW w:w="3539" w:type="dxa"/>
            <w:vAlign w:val="center"/>
          </w:tcPr>
          <w:p w14:paraId="7720822E" w14:textId="77777777" w:rsidR="008C76A9" w:rsidRDefault="008C76A9" w:rsidP="00333A33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6C2C77">
              <w:rPr>
                <w:rFonts w:ascii="FS Dillon" w:hAnsi="FS Dillon"/>
                <w:sz w:val="24"/>
              </w:rPr>
              <w:t>Accountable</w:t>
            </w:r>
          </w:p>
        </w:tc>
        <w:tc>
          <w:tcPr>
            <w:tcW w:w="5387" w:type="dxa"/>
            <w:gridSpan w:val="2"/>
            <w:vAlign w:val="center"/>
          </w:tcPr>
          <w:p w14:paraId="352F06F0" w14:textId="77777777" w:rsidR="008C76A9" w:rsidRDefault="008C76A9" w:rsidP="00333A33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DC1596">
              <w:rPr>
                <w:rFonts w:ascii="FS Dillon" w:hAnsi="FS Dillon"/>
                <w:sz w:val="24"/>
              </w:rPr>
              <w:t>Taking responsibility for everything we do</w:t>
            </w:r>
          </w:p>
        </w:tc>
      </w:tr>
      <w:tr w:rsidR="008C76A9" w14:paraId="7DBBCBDC" w14:textId="77777777" w:rsidTr="00333A33">
        <w:trPr>
          <w:trHeight w:val="759"/>
        </w:trPr>
        <w:tc>
          <w:tcPr>
            <w:tcW w:w="3539" w:type="dxa"/>
            <w:vAlign w:val="center"/>
          </w:tcPr>
          <w:p w14:paraId="2C3B1776" w14:textId="77777777" w:rsidR="008C76A9" w:rsidRDefault="008C76A9" w:rsidP="00333A33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6C2C77">
              <w:rPr>
                <w:rFonts w:ascii="FS Dillon" w:hAnsi="FS Dillon"/>
                <w:sz w:val="24"/>
              </w:rPr>
              <w:t>Adaptable</w:t>
            </w:r>
          </w:p>
        </w:tc>
        <w:tc>
          <w:tcPr>
            <w:tcW w:w="5387" w:type="dxa"/>
            <w:gridSpan w:val="2"/>
            <w:vAlign w:val="center"/>
          </w:tcPr>
          <w:p w14:paraId="71FFCF2C" w14:textId="77777777" w:rsidR="008C76A9" w:rsidRDefault="008C76A9" w:rsidP="00333A33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DC1596">
              <w:rPr>
                <w:rFonts w:ascii="FS Dillon" w:hAnsi="FS Dillon"/>
                <w:sz w:val="24"/>
              </w:rPr>
              <w:t>Responsive to changing the needs of our community</w:t>
            </w:r>
          </w:p>
        </w:tc>
      </w:tr>
      <w:tr w:rsidR="008C76A9" w14:paraId="57D7653B" w14:textId="77777777" w:rsidTr="00333A33">
        <w:trPr>
          <w:trHeight w:val="759"/>
        </w:trPr>
        <w:tc>
          <w:tcPr>
            <w:tcW w:w="3539" w:type="dxa"/>
            <w:vAlign w:val="center"/>
          </w:tcPr>
          <w:p w14:paraId="2888A0F2" w14:textId="77777777" w:rsidR="008C76A9" w:rsidRDefault="008C76A9" w:rsidP="00333A33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6C2C77">
              <w:rPr>
                <w:rFonts w:ascii="FS Dillon" w:hAnsi="FS Dillon"/>
                <w:sz w:val="24"/>
              </w:rPr>
              <w:t>Collective</w:t>
            </w:r>
          </w:p>
        </w:tc>
        <w:tc>
          <w:tcPr>
            <w:tcW w:w="5387" w:type="dxa"/>
            <w:gridSpan w:val="2"/>
            <w:vAlign w:val="center"/>
          </w:tcPr>
          <w:p w14:paraId="1C933EA8" w14:textId="77777777" w:rsidR="008C76A9" w:rsidRDefault="008C76A9" w:rsidP="00333A33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076C5F">
              <w:rPr>
                <w:rFonts w:ascii="FS Dillon" w:hAnsi="FS Dillon"/>
                <w:sz w:val="24"/>
              </w:rPr>
              <w:t>Working together, for the better of football</w:t>
            </w:r>
          </w:p>
        </w:tc>
      </w:tr>
      <w:tr w:rsidR="008C76A9" w14:paraId="328C78B1" w14:textId="77777777" w:rsidTr="00333A33">
        <w:trPr>
          <w:trHeight w:val="715"/>
        </w:trPr>
        <w:tc>
          <w:tcPr>
            <w:tcW w:w="3539" w:type="dxa"/>
            <w:vAlign w:val="center"/>
          </w:tcPr>
          <w:p w14:paraId="7D537D18" w14:textId="77777777" w:rsidR="008C76A9" w:rsidRDefault="008C76A9" w:rsidP="00333A33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DC1596">
              <w:rPr>
                <w:rFonts w:ascii="FS Dillon" w:hAnsi="FS Dillon"/>
                <w:sz w:val="24"/>
              </w:rPr>
              <w:t>Innovative</w:t>
            </w:r>
          </w:p>
        </w:tc>
        <w:tc>
          <w:tcPr>
            <w:tcW w:w="5387" w:type="dxa"/>
            <w:gridSpan w:val="2"/>
            <w:vAlign w:val="center"/>
          </w:tcPr>
          <w:p w14:paraId="06F2FACF" w14:textId="77777777" w:rsidR="008C76A9" w:rsidRDefault="008C76A9" w:rsidP="00333A33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076C5F">
              <w:rPr>
                <w:rFonts w:ascii="FS Dillon" w:hAnsi="FS Dillon"/>
                <w:sz w:val="24"/>
              </w:rPr>
              <w:t>Exciting ways to do new things</w:t>
            </w:r>
          </w:p>
        </w:tc>
      </w:tr>
    </w:tbl>
    <w:p w14:paraId="4866D02E" w14:textId="00F34A23" w:rsidR="008C76A9" w:rsidRDefault="008C76A9" w:rsidP="00431F15">
      <w:pPr>
        <w:tabs>
          <w:tab w:val="left" w:pos="7065"/>
        </w:tabs>
        <w:rPr>
          <w:rFonts w:ascii="FS Dillon" w:hAnsi="FS Dillon"/>
          <w:b/>
          <w:bCs/>
          <w:sz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3005"/>
        <w:gridCol w:w="3341"/>
      </w:tblGrid>
      <w:tr w:rsidR="008C76A9" w14:paraId="2D52D479" w14:textId="77777777" w:rsidTr="00333A33">
        <w:tc>
          <w:tcPr>
            <w:tcW w:w="3005" w:type="dxa"/>
            <w:vMerge w:val="restart"/>
            <w:shd w:val="clear" w:color="auto" w:fill="BFBFBF" w:themeFill="background1" w:themeFillShade="BF"/>
          </w:tcPr>
          <w:p w14:paraId="2D854977" w14:textId="77777777" w:rsidR="008C76A9" w:rsidRDefault="008C76A9" w:rsidP="00333A33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 w:rsidRPr="00817BAC">
              <w:rPr>
                <w:rFonts w:ascii="FS Dillon" w:hAnsi="FS Dillon"/>
                <w:sz w:val="24"/>
              </w:rPr>
              <w:t xml:space="preserve">Role Profile agreed by the Board of Derbyshire County FA </w:t>
            </w:r>
            <w:r>
              <w:rPr>
                <w:rFonts w:ascii="FS Dillon" w:hAnsi="FS Dillon"/>
                <w:sz w:val="24"/>
              </w:rPr>
              <w:t xml:space="preserve">and signed by Chief Executive Officer: 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14:paraId="6D603275" w14:textId="77777777" w:rsidR="008C76A9" w:rsidRDefault="008C76A9" w:rsidP="00333A33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>
              <w:rPr>
                <w:rFonts w:ascii="FS Dillon" w:hAnsi="FS Dillon"/>
                <w:sz w:val="24"/>
              </w:rPr>
              <w:t>Name</w:t>
            </w:r>
          </w:p>
        </w:tc>
        <w:tc>
          <w:tcPr>
            <w:tcW w:w="3341" w:type="dxa"/>
            <w:shd w:val="clear" w:color="auto" w:fill="BFBFBF" w:themeFill="background1" w:themeFillShade="BF"/>
          </w:tcPr>
          <w:p w14:paraId="1E7C9AFE" w14:textId="77777777" w:rsidR="008C76A9" w:rsidRDefault="008C76A9" w:rsidP="00333A33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>
              <w:rPr>
                <w:rFonts w:ascii="FS Dillon" w:hAnsi="FS Dillon"/>
                <w:sz w:val="24"/>
              </w:rPr>
              <w:t>Signature</w:t>
            </w:r>
          </w:p>
        </w:tc>
      </w:tr>
      <w:tr w:rsidR="00877751" w14:paraId="351E3AFA" w14:textId="77777777" w:rsidTr="00333A33">
        <w:tc>
          <w:tcPr>
            <w:tcW w:w="3005" w:type="dxa"/>
            <w:vMerge/>
            <w:shd w:val="clear" w:color="auto" w:fill="BFBFBF" w:themeFill="background1" w:themeFillShade="BF"/>
          </w:tcPr>
          <w:p w14:paraId="5DADE366" w14:textId="77777777" w:rsidR="00877751" w:rsidRDefault="00877751" w:rsidP="00877751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</w:p>
        </w:tc>
        <w:tc>
          <w:tcPr>
            <w:tcW w:w="3005" w:type="dxa"/>
          </w:tcPr>
          <w:p w14:paraId="5A7488CB" w14:textId="77777777" w:rsidR="00877751" w:rsidRDefault="00877751" w:rsidP="00877751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</w:p>
          <w:p w14:paraId="6C413B7B" w14:textId="43B0CC02" w:rsidR="00877751" w:rsidRDefault="00877751" w:rsidP="00877751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>
              <w:rPr>
                <w:rFonts w:ascii="FS Dillon" w:hAnsi="FS Dillon"/>
                <w:sz w:val="24"/>
              </w:rPr>
              <w:t>Ricky Stevenson</w:t>
            </w:r>
          </w:p>
        </w:tc>
        <w:tc>
          <w:tcPr>
            <w:tcW w:w="3341" w:type="dxa"/>
          </w:tcPr>
          <w:p w14:paraId="708F30A8" w14:textId="77777777" w:rsidR="00877751" w:rsidRDefault="00877751" w:rsidP="00877751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</w:p>
          <w:p w14:paraId="4CB41F36" w14:textId="404A8542" w:rsidR="00877751" w:rsidRDefault="00877751" w:rsidP="00877751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proofErr w:type="spellStart"/>
            <w:proofErr w:type="gramStart"/>
            <w:r>
              <w:rPr>
                <w:rFonts w:ascii="FS Dillon" w:hAnsi="FS Dillon"/>
                <w:sz w:val="24"/>
              </w:rPr>
              <w:t>R.Stevenson</w:t>
            </w:r>
            <w:proofErr w:type="spellEnd"/>
            <w:proofErr w:type="gramEnd"/>
          </w:p>
        </w:tc>
      </w:tr>
      <w:tr w:rsidR="00877751" w14:paraId="501DEB86" w14:textId="77777777" w:rsidTr="00333A33">
        <w:tc>
          <w:tcPr>
            <w:tcW w:w="3005" w:type="dxa"/>
            <w:shd w:val="clear" w:color="auto" w:fill="BFBFBF" w:themeFill="background1" w:themeFillShade="BF"/>
            <w:vAlign w:val="center"/>
          </w:tcPr>
          <w:p w14:paraId="63C952EC" w14:textId="77777777" w:rsidR="00877751" w:rsidRDefault="00877751" w:rsidP="00877751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>
              <w:rPr>
                <w:rFonts w:ascii="FS Dillon" w:hAnsi="FS Dillon"/>
                <w:sz w:val="24"/>
              </w:rPr>
              <w:t xml:space="preserve">Date Role Profile agreed by the Board: </w:t>
            </w:r>
          </w:p>
        </w:tc>
        <w:tc>
          <w:tcPr>
            <w:tcW w:w="6346" w:type="dxa"/>
            <w:gridSpan w:val="2"/>
            <w:vAlign w:val="center"/>
          </w:tcPr>
          <w:p w14:paraId="3D7F1A3A" w14:textId="0A41CFD8" w:rsidR="00877751" w:rsidRDefault="00877751" w:rsidP="00877751">
            <w:pPr>
              <w:tabs>
                <w:tab w:val="left" w:pos="7065"/>
              </w:tabs>
              <w:rPr>
                <w:rFonts w:ascii="FS Dillon" w:hAnsi="FS Dillon"/>
                <w:sz w:val="24"/>
              </w:rPr>
            </w:pPr>
            <w:r>
              <w:rPr>
                <w:rFonts w:ascii="FS Dillon" w:hAnsi="FS Dillon"/>
                <w:sz w:val="24"/>
              </w:rPr>
              <w:t>Wednesday 11</w:t>
            </w:r>
            <w:r w:rsidRPr="00CC37A6">
              <w:rPr>
                <w:rFonts w:ascii="FS Dillon" w:hAnsi="FS Dillon"/>
                <w:sz w:val="24"/>
                <w:vertAlign w:val="superscript"/>
              </w:rPr>
              <w:t>th</w:t>
            </w:r>
            <w:r>
              <w:rPr>
                <w:rFonts w:ascii="FS Dillon" w:hAnsi="FS Dillon"/>
                <w:sz w:val="24"/>
              </w:rPr>
              <w:t xml:space="preserve"> May 2022</w:t>
            </w:r>
          </w:p>
        </w:tc>
      </w:tr>
    </w:tbl>
    <w:p w14:paraId="106FD684" w14:textId="147FC481" w:rsidR="008C76A9" w:rsidRDefault="008C76A9" w:rsidP="00431F15">
      <w:pPr>
        <w:tabs>
          <w:tab w:val="left" w:pos="7065"/>
        </w:tabs>
        <w:rPr>
          <w:rFonts w:ascii="FS Dillon" w:hAnsi="FS Dillon"/>
          <w:b/>
          <w:bCs/>
          <w:sz w:val="24"/>
        </w:rPr>
      </w:pPr>
    </w:p>
    <w:p w14:paraId="5D7BF817" w14:textId="77777777" w:rsidR="008C76A9" w:rsidRPr="004567CA" w:rsidRDefault="008C76A9" w:rsidP="008C76A9">
      <w:pPr>
        <w:pStyle w:val="Default"/>
      </w:pPr>
      <w:r>
        <w:rPr>
          <w:b/>
          <w:bCs/>
          <w:sz w:val="23"/>
          <w:szCs w:val="23"/>
        </w:rPr>
        <w:lastRenderedPageBreak/>
        <w:t xml:space="preserve">3. </w:t>
      </w:r>
      <w:r w:rsidRPr="004567CA">
        <w:rPr>
          <w:b/>
          <w:bCs/>
        </w:rPr>
        <w:t xml:space="preserve">How to apply </w:t>
      </w:r>
    </w:p>
    <w:p w14:paraId="77E96265" w14:textId="77777777" w:rsidR="008C76A9" w:rsidRDefault="008C76A9" w:rsidP="008C76A9">
      <w:pPr>
        <w:shd w:val="clear" w:color="auto" w:fill="FFFFFF"/>
        <w:spacing w:after="0" w:line="240" w:lineRule="auto"/>
        <w:rPr>
          <w:rFonts w:ascii="FS Dillon" w:hAnsi="FS Dillon"/>
          <w:sz w:val="24"/>
          <w:szCs w:val="24"/>
        </w:rPr>
      </w:pPr>
    </w:p>
    <w:p w14:paraId="7AAD1176" w14:textId="77777777" w:rsidR="00877751" w:rsidRPr="00877751" w:rsidRDefault="008C76A9" w:rsidP="0087775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b/>
          <w:bCs/>
        </w:rPr>
      </w:pPr>
      <w:r w:rsidRPr="006E459F">
        <w:rPr>
          <w:rFonts w:ascii="FS Dillon" w:hAnsi="FS Dillon"/>
          <w:sz w:val="24"/>
          <w:szCs w:val="24"/>
        </w:rPr>
        <w:t>To apply for the role, please complete the application form at this link</w:t>
      </w:r>
      <w:r w:rsidRPr="006E459F">
        <w:rPr>
          <w:rFonts w:ascii="FS Dillon" w:hAnsi="FS Dillon"/>
          <w:b/>
          <w:bCs/>
          <w:sz w:val="24"/>
          <w:szCs w:val="24"/>
        </w:rPr>
        <w:t xml:space="preserve">: </w:t>
      </w:r>
    </w:p>
    <w:bookmarkStart w:id="1" w:name="_Hlk103848444"/>
    <w:p w14:paraId="22177B74" w14:textId="5D0A996F" w:rsidR="008C76A9" w:rsidRPr="006E459F" w:rsidRDefault="00877751" w:rsidP="00877751">
      <w:pPr>
        <w:pStyle w:val="ListParagraph"/>
        <w:shd w:val="clear" w:color="auto" w:fill="FFFFFF"/>
        <w:spacing w:after="0" w:line="240" w:lineRule="auto"/>
        <w:rPr>
          <w:b/>
          <w:bCs/>
        </w:rPr>
      </w:pPr>
      <w:r>
        <w:rPr>
          <w:rFonts w:ascii="FS Dillon" w:hAnsi="FS Dillon"/>
          <w:b/>
          <w:bCs/>
          <w:sz w:val="24"/>
          <w:szCs w:val="24"/>
        </w:rPr>
        <w:fldChar w:fldCharType="begin"/>
      </w:r>
      <w:r>
        <w:rPr>
          <w:rFonts w:ascii="FS Dillon" w:hAnsi="FS Dillon"/>
          <w:b/>
          <w:bCs/>
          <w:sz w:val="24"/>
          <w:szCs w:val="24"/>
        </w:rPr>
        <w:instrText>HYPERLINK "https://app.smartsheet.com/b/form/28a4380205684dba87e58d2d566e96ee"</w:instrText>
      </w:r>
      <w:r>
        <w:rPr>
          <w:rFonts w:ascii="FS Dillon" w:hAnsi="FS Dillon"/>
          <w:b/>
          <w:bCs/>
          <w:sz w:val="24"/>
          <w:szCs w:val="24"/>
        </w:rPr>
        <w:fldChar w:fldCharType="separate"/>
      </w:r>
      <w:r>
        <w:rPr>
          <w:rStyle w:val="Hyperlink"/>
          <w:rFonts w:ascii="FS Dillon" w:hAnsi="FS Dillon"/>
          <w:b/>
          <w:bCs/>
          <w:sz w:val="24"/>
          <w:szCs w:val="24"/>
        </w:rPr>
        <w:t>Football Operations Officer Application Form</w:t>
      </w:r>
      <w:r>
        <w:rPr>
          <w:rFonts w:ascii="FS Dillon" w:hAnsi="FS Dillon"/>
          <w:b/>
          <w:bCs/>
          <w:sz w:val="24"/>
          <w:szCs w:val="24"/>
        </w:rPr>
        <w:fldChar w:fldCharType="end"/>
      </w:r>
      <w:r>
        <w:rPr>
          <w:rFonts w:ascii="FS Dillon" w:hAnsi="FS Dillon"/>
          <w:b/>
          <w:bCs/>
          <w:sz w:val="24"/>
          <w:szCs w:val="24"/>
        </w:rPr>
        <w:t xml:space="preserve"> </w:t>
      </w:r>
      <w:bookmarkEnd w:id="1"/>
    </w:p>
    <w:p w14:paraId="79E7DC71" w14:textId="77777777" w:rsidR="008C76A9" w:rsidRPr="006E459F" w:rsidRDefault="008C76A9" w:rsidP="008C76A9">
      <w:pPr>
        <w:pStyle w:val="Default"/>
      </w:pPr>
    </w:p>
    <w:p w14:paraId="00951758" w14:textId="77777777" w:rsidR="00877751" w:rsidRPr="004567CA" w:rsidRDefault="00877751" w:rsidP="00877751">
      <w:pPr>
        <w:pStyle w:val="Default"/>
      </w:pPr>
      <w:r w:rsidRPr="004567CA">
        <w:rPr>
          <w:b/>
          <w:bCs/>
        </w:rPr>
        <w:t xml:space="preserve">4. Selection Process </w:t>
      </w:r>
    </w:p>
    <w:p w14:paraId="72AD31EE" w14:textId="77777777" w:rsidR="00877751" w:rsidRPr="004567CA" w:rsidRDefault="00877751" w:rsidP="00877751">
      <w:pPr>
        <w:pStyle w:val="Default"/>
      </w:pPr>
    </w:p>
    <w:p w14:paraId="796162AE" w14:textId="451362F2" w:rsidR="00877751" w:rsidRPr="00877751" w:rsidRDefault="00877751" w:rsidP="00877751">
      <w:pPr>
        <w:pStyle w:val="Default"/>
      </w:pPr>
      <w:r w:rsidRPr="00877751">
        <w:t xml:space="preserve">• Applications must be submitted before the closing date of Friday </w:t>
      </w:r>
      <w:r>
        <w:t>24</w:t>
      </w:r>
      <w:r w:rsidRPr="00877751">
        <w:rPr>
          <w:vertAlign w:val="superscript"/>
        </w:rPr>
        <w:t>th</w:t>
      </w:r>
      <w:r w:rsidRPr="00877751">
        <w:t xml:space="preserve"> June 2022</w:t>
      </w:r>
    </w:p>
    <w:p w14:paraId="2813B642" w14:textId="7126911F" w:rsidR="00877751" w:rsidRPr="00877751" w:rsidRDefault="00877751" w:rsidP="00877751">
      <w:pPr>
        <w:pStyle w:val="Default"/>
      </w:pPr>
      <w:r w:rsidRPr="00877751">
        <w:t xml:space="preserve">• Afterwards, successful applicants will be selected for interview on </w:t>
      </w:r>
      <w:r>
        <w:t>Thursday 14</w:t>
      </w:r>
      <w:r w:rsidRPr="00877751">
        <w:rPr>
          <w:vertAlign w:val="superscript"/>
        </w:rPr>
        <w:t>th</w:t>
      </w:r>
      <w:r>
        <w:t xml:space="preserve"> </w:t>
      </w:r>
      <w:r w:rsidRPr="00877751">
        <w:t>July 2022</w:t>
      </w:r>
    </w:p>
    <w:p w14:paraId="1743BDFF" w14:textId="77777777" w:rsidR="00877751" w:rsidRPr="00877751" w:rsidRDefault="00877751" w:rsidP="00877751">
      <w:pPr>
        <w:pStyle w:val="Default"/>
      </w:pPr>
    </w:p>
    <w:p w14:paraId="1CDCA612" w14:textId="5377ECB5" w:rsidR="00877751" w:rsidRPr="00877751" w:rsidRDefault="00877751" w:rsidP="00877751">
      <w:pPr>
        <w:pStyle w:val="Default"/>
      </w:pPr>
      <w:r w:rsidRPr="00877751">
        <w:t xml:space="preserve">If you would like to apply for the Derbyshire County FA </w:t>
      </w:r>
      <w:r>
        <w:t xml:space="preserve">Football Operations Officer </w:t>
      </w:r>
      <w:r w:rsidRPr="00877751">
        <w:t xml:space="preserve">vacancy, please ensure you complete the online application form as detailed in the application pack. If you have any queries or questions regarding the role, please contact </w:t>
      </w:r>
      <w:r>
        <w:t>Ryan Haynes</w:t>
      </w:r>
      <w:r w:rsidRPr="00877751">
        <w:t xml:space="preserve">, Football </w:t>
      </w:r>
      <w:r>
        <w:t>Operations</w:t>
      </w:r>
      <w:r w:rsidRPr="00877751">
        <w:t xml:space="preserve"> Manager, at </w:t>
      </w:r>
      <w:bookmarkStart w:id="2" w:name="_Hlk103848434"/>
      <w:r>
        <w:fldChar w:fldCharType="begin"/>
      </w:r>
      <w:r>
        <w:instrText xml:space="preserve"> HYPERLINK "mailto:</w:instrText>
      </w:r>
      <w:r w:rsidRPr="00877751">
        <w:instrText>ryan.haynes@</w:instrText>
      </w:r>
      <w:r>
        <w:instrText>d</w:instrText>
      </w:r>
      <w:r w:rsidRPr="00877751">
        <w:instrText>erbyshirefa.c</w:instrText>
      </w:r>
      <w:r>
        <w:instrText xml:space="preserve">om" </w:instrText>
      </w:r>
      <w:r>
        <w:fldChar w:fldCharType="separate"/>
      </w:r>
      <w:r w:rsidRPr="00BD0DEA">
        <w:rPr>
          <w:rStyle w:val="Hyperlink"/>
        </w:rPr>
        <w:t>ryan.haynes@derbyshirefa.com</w:t>
      </w:r>
      <w:r>
        <w:fldChar w:fldCharType="end"/>
      </w:r>
      <w:r>
        <w:t xml:space="preserve"> </w:t>
      </w:r>
      <w:r w:rsidRPr="00877751">
        <w:t xml:space="preserve">  </w:t>
      </w:r>
      <w:bookmarkEnd w:id="2"/>
    </w:p>
    <w:p w14:paraId="7447DE3C" w14:textId="77777777" w:rsidR="008C76A9" w:rsidRDefault="008C76A9" w:rsidP="008C76A9">
      <w:pPr>
        <w:tabs>
          <w:tab w:val="left" w:pos="7065"/>
        </w:tabs>
        <w:rPr>
          <w:rFonts w:ascii="FS Dillon" w:hAnsi="FS Dillon"/>
          <w:sz w:val="24"/>
          <w:szCs w:val="24"/>
        </w:rPr>
      </w:pPr>
    </w:p>
    <w:p w14:paraId="0425AAD2" w14:textId="25B9FBF4" w:rsidR="008C76A9" w:rsidRPr="004567CA" w:rsidRDefault="008C76A9" w:rsidP="008C76A9">
      <w:pPr>
        <w:tabs>
          <w:tab w:val="left" w:pos="7065"/>
        </w:tabs>
        <w:rPr>
          <w:rFonts w:ascii="FS Dillon" w:hAnsi="FS Dillon"/>
          <w:sz w:val="24"/>
          <w:szCs w:val="24"/>
        </w:rPr>
      </w:pPr>
      <w:bookmarkStart w:id="3" w:name="_Hlk103848367"/>
      <w:r w:rsidRPr="004567CA">
        <w:rPr>
          <w:rFonts w:ascii="FS Dillon" w:hAnsi="FS Dillon"/>
          <w:sz w:val="24"/>
          <w:szCs w:val="24"/>
        </w:rPr>
        <w:t xml:space="preserve">Closing date for applications: </w:t>
      </w:r>
      <w:r w:rsidR="00877751">
        <w:rPr>
          <w:rFonts w:ascii="FS Dillon" w:hAnsi="FS Dillon"/>
          <w:sz w:val="24"/>
          <w:szCs w:val="24"/>
        </w:rPr>
        <w:t>Friday 24</w:t>
      </w:r>
      <w:r w:rsidR="00877751" w:rsidRPr="00877751">
        <w:rPr>
          <w:rFonts w:ascii="FS Dillon" w:hAnsi="FS Dillon"/>
          <w:sz w:val="24"/>
          <w:szCs w:val="24"/>
          <w:vertAlign w:val="superscript"/>
        </w:rPr>
        <w:t>th</w:t>
      </w:r>
      <w:r w:rsidR="00877751">
        <w:rPr>
          <w:rFonts w:ascii="FS Dillon" w:hAnsi="FS Dillon"/>
          <w:sz w:val="24"/>
          <w:szCs w:val="24"/>
        </w:rPr>
        <w:t xml:space="preserve"> June 2022</w:t>
      </w:r>
    </w:p>
    <w:bookmarkEnd w:id="3"/>
    <w:p w14:paraId="04A2329A" w14:textId="77777777" w:rsidR="008C76A9" w:rsidRPr="008C76A9" w:rsidRDefault="008C76A9" w:rsidP="00431F15">
      <w:pPr>
        <w:tabs>
          <w:tab w:val="left" w:pos="7065"/>
        </w:tabs>
        <w:rPr>
          <w:rFonts w:ascii="FS Dillon" w:hAnsi="FS Dillon"/>
          <w:b/>
          <w:bCs/>
          <w:sz w:val="24"/>
        </w:rPr>
      </w:pPr>
    </w:p>
    <w:sectPr w:rsidR="008C76A9" w:rsidRPr="008C76A9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4FC60" w14:textId="77777777" w:rsidR="005C5C7D" w:rsidRDefault="005C5C7D" w:rsidP="00EC4B74">
      <w:pPr>
        <w:spacing w:after="0" w:line="240" w:lineRule="auto"/>
      </w:pPr>
      <w:r>
        <w:separator/>
      </w:r>
    </w:p>
  </w:endnote>
  <w:endnote w:type="continuationSeparator" w:id="0">
    <w:p w14:paraId="4F169125" w14:textId="77777777" w:rsidR="005C5C7D" w:rsidRDefault="005C5C7D" w:rsidP="00EC4B74">
      <w:pPr>
        <w:spacing w:after="0" w:line="240" w:lineRule="auto"/>
      </w:pPr>
      <w:r>
        <w:continuationSeparator/>
      </w:r>
    </w:p>
  </w:endnote>
  <w:endnote w:type="continuationNotice" w:id="1">
    <w:p w14:paraId="1D3B5DD0" w14:textId="77777777" w:rsidR="005C5C7D" w:rsidRDefault="005C5C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Dillon">
    <w:panose1 w:val="02000506030000020004"/>
    <w:charset w:val="00"/>
    <w:family w:val="modern"/>
    <w:notTrueType/>
    <w:pitch w:val="variable"/>
    <w:sig w:usb0="A000002F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07484" w14:textId="77777777" w:rsidR="005C5C7D" w:rsidRDefault="005C5C7D" w:rsidP="00EC4B74">
      <w:pPr>
        <w:spacing w:after="0" w:line="240" w:lineRule="auto"/>
      </w:pPr>
      <w:r>
        <w:separator/>
      </w:r>
    </w:p>
  </w:footnote>
  <w:footnote w:type="continuationSeparator" w:id="0">
    <w:p w14:paraId="281EA0F9" w14:textId="77777777" w:rsidR="005C5C7D" w:rsidRDefault="005C5C7D" w:rsidP="00EC4B74">
      <w:pPr>
        <w:spacing w:after="0" w:line="240" w:lineRule="auto"/>
      </w:pPr>
      <w:r>
        <w:continuationSeparator/>
      </w:r>
    </w:p>
  </w:footnote>
  <w:footnote w:type="continuationNotice" w:id="1">
    <w:p w14:paraId="670761D4" w14:textId="77777777" w:rsidR="005C5C7D" w:rsidRDefault="005C5C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17618" w14:textId="119D3AEF" w:rsidR="00EC4B74" w:rsidRDefault="005C5C7D">
    <w:pPr>
      <w:pStyle w:val="Header"/>
    </w:pPr>
    <w:r>
      <w:rPr>
        <w:noProof/>
      </w:rPr>
      <w:pict w14:anchorId="57EA9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67188" o:spid="_x0000_s2050" type="#_x0000_t75" style="position:absolute;margin-left:0;margin-top:0;width:595.2pt;height:841.9pt;z-index:-251658239;mso-position-horizontal:center;mso-position-horizontal-relative:margin;mso-position-vertical:center;mso-position-vertical-relative:margin" o:allowincell="f">
          <v:imagedata r:id="rId1" o:title="Report 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37901" w14:textId="5E699013" w:rsidR="00EC4B74" w:rsidRDefault="005C5C7D">
    <w:pPr>
      <w:pStyle w:val="Header"/>
    </w:pPr>
    <w:r>
      <w:rPr>
        <w:noProof/>
      </w:rPr>
      <w:pict w14:anchorId="12C90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67189" o:spid="_x0000_s2051" type="#_x0000_t75" style="position:absolute;margin-left:0;margin-top:0;width:595.2pt;height:841.9pt;z-index:-251658238;mso-position-horizontal:center;mso-position-horizontal-relative:margin;mso-position-vertical:center;mso-position-vertical-relative:margin" o:allowincell="f">
          <v:imagedata r:id="rId1" o:title="Report W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D2CA3" w14:textId="22C8B762" w:rsidR="00EC4B74" w:rsidRDefault="005C5C7D">
    <w:pPr>
      <w:pStyle w:val="Header"/>
    </w:pPr>
    <w:r>
      <w:rPr>
        <w:noProof/>
      </w:rPr>
      <w:pict w14:anchorId="09300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6718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Report W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9D3"/>
    <w:multiLevelType w:val="hybridMultilevel"/>
    <w:tmpl w:val="0812F7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82A33"/>
    <w:multiLevelType w:val="hybridMultilevel"/>
    <w:tmpl w:val="64E073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1B3E"/>
    <w:multiLevelType w:val="hybridMultilevel"/>
    <w:tmpl w:val="1C16C1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65A54"/>
    <w:multiLevelType w:val="hybridMultilevel"/>
    <w:tmpl w:val="0FAE02B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112B6"/>
    <w:multiLevelType w:val="hybridMultilevel"/>
    <w:tmpl w:val="5ED6CE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F5CEA"/>
    <w:multiLevelType w:val="hybridMultilevel"/>
    <w:tmpl w:val="6B8425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24026"/>
    <w:multiLevelType w:val="hybridMultilevel"/>
    <w:tmpl w:val="7CF65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F3F3F"/>
    <w:multiLevelType w:val="hybridMultilevel"/>
    <w:tmpl w:val="224E5A32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34613E08"/>
    <w:multiLevelType w:val="hybridMultilevel"/>
    <w:tmpl w:val="D9BCB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220F49"/>
    <w:multiLevelType w:val="hybridMultilevel"/>
    <w:tmpl w:val="15945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C1221"/>
    <w:multiLevelType w:val="hybridMultilevel"/>
    <w:tmpl w:val="280E19D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A43EE7"/>
    <w:multiLevelType w:val="hybridMultilevel"/>
    <w:tmpl w:val="E182FD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1672D4"/>
    <w:multiLevelType w:val="hybridMultilevel"/>
    <w:tmpl w:val="F7842F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203EE"/>
    <w:multiLevelType w:val="hybridMultilevel"/>
    <w:tmpl w:val="6DC45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20E68"/>
    <w:multiLevelType w:val="hybridMultilevel"/>
    <w:tmpl w:val="D98A3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0F5DAD"/>
    <w:multiLevelType w:val="hybridMultilevel"/>
    <w:tmpl w:val="365E14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770E2F"/>
    <w:multiLevelType w:val="hybridMultilevel"/>
    <w:tmpl w:val="90D85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A06FD"/>
    <w:multiLevelType w:val="hybridMultilevel"/>
    <w:tmpl w:val="73A06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A5DF1"/>
    <w:multiLevelType w:val="hybridMultilevel"/>
    <w:tmpl w:val="8602A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35808"/>
    <w:multiLevelType w:val="hybridMultilevel"/>
    <w:tmpl w:val="0AE8B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223355"/>
    <w:multiLevelType w:val="hybridMultilevel"/>
    <w:tmpl w:val="231A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43367"/>
    <w:multiLevelType w:val="hybridMultilevel"/>
    <w:tmpl w:val="14C4F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016F4"/>
    <w:multiLevelType w:val="hybridMultilevel"/>
    <w:tmpl w:val="7F683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1E523F"/>
    <w:multiLevelType w:val="hybridMultilevel"/>
    <w:tmpl w:val="7F48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C6161"/>
    <w:multiLevelType w:val="hybridMultilevel"/>
    <w:tmpl w:val="3AAA0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94F03"/>
    <w:multiLevelType w:val="hybridMultilevel"/>
    <w:tmpl w:val="C5780C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6327EF"/>
    <w:multiLevelType w:val="hybridMultilevel"/>
    <w:tmpl w:val="85940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F4E5B"/>
    <w:multiLevelType w:val="hybridMultilevel"/>
    <w:tmpl w:val="D60C0FD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606BA"/>
    <w:multiLevelType w:val="hybridMultilevel"/>
    <w:tmpl w:val="7B109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B73E5"/>
    <w:multiLevelType w:val="hybridMultilevel"/>
    <w:tmpl w:val="AE2EA6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13DF8"/>
    <w:multiLevelType w:val="hybridMultilevel"/>
    <w:tmpl w:val="227E9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872C0"/>
    <w:multiLevelType w:val="hybridMultilevel"/>
    <w:tmpl w:val="113EECB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3"/>
  </w:num>
  <w:num w:numId="5">
    <w:abstractNumId w:val="23"/>
  </w:num>
  <w:num w:numId="6">
    <w:abstractNumId w:val="2"/>
  </w:num>
  <w:num w:numId="7">
    <w:abstractNumId w:val="13"/>
  </w:num>
  <w:num w:numId="8">
    <w:abstractNumId w:val="16"/>
  </w:num>
  <w:num w:numId="9">
    <w:abstractNumId w:val="12"/>
  </w:num>
  <w:num w:numId="10">
    <w:abstractNumId w:val="0"/>
  </w:num>
  <w:num w:numId="11">
    <w:abstractNumId w:val="15"/>
  </w:num>
  <w:num w:numId="12">
    <w:abstractNumId w:val="11"/>
  </w:num>
  <w:num w:numId="13">
    <w:abstractNumId w:val="27"/>
  </w:num>
  <w:num w:numId="14">
    <w:abstractNumId w:val="34"/>
  </w:num>
  <w:num w:numId="15">
    <w:abstractNumId w:val="28"/>
  </w:num>
  <w:num w:numId="16">
    <w:abstractNumId w:val="30"/>
  </w:num>
  <w:num w:numId="17">
    <w:abstractNumId w:val="9"/>
  </w:num>
  <w:num w:numId="18">
    <w:abstractNumId w:val="1"/>
  </w:num>
  <w:num w:numId="19">
    <w:abstractNumId w:val="25"/>
  </w:num>
  <w:num w:numId="20">
    <w:abstractNumId w:val="19"/>
  </w:num>
  <w:num w:numId="21">
    <w:abstractNumId w:val="17"/>
  </w:num>
  <w:num w:numId="22">
    <w:abstractNumId w:val="24"/>
  </w:num>
  <w:num w:numId="23">
    <w:abstractNumId w:val="21"/>
  </w:num>
  <w:num w:numId="24">
    <w:abstractNumId w:val="18"/>
  </w:num>
  <w:num w:numId="25">
    <w:abstractNumId w:val="10"/>
  </w:num>
  <w:num w:numId="26">
    <w:abstractNumId w:val="26"/>
  </w:num>
  <w:num w:numId="27">
    <w:abstractNumId w:val="29"/>
  </w:num>
  <w:num w:numId="28">
    <w:abstractNumId w:val="7"/>
  </w:num>
  <w:num w:numId="29">
    <w:abstractNumId w:val="31"/>
  </w:num>
  <w:num w:numId="30">
    <w:abstractNumId w:val="32"/>
  </w:num>
  <w:num w:numId="31">
    <w:abstractNumId w:val="5"/>
  </w:num>
  <w:num w:numId="32">
    <w:abstractNumId w:val="8"/>
  </w:num>
  <w:num w:numId="33">
    <w:abstractNumId w:val="22"/>
  </w:num>
  <w:num w:numId="34">
    <w:abstractNumId w:val="2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74"/>
    <w:rsid w:val="0000123B"/>
    <w:rsid w:val="00015063"/>
    <w:rsid w:val="000233F7"/>
    <w:rsid w:val="000266AC"/>
    <w:rsid w:val="000459E1"/>
    <w:rsid w:val="00057C83"/>
    <w:rsid w:val="00060458"/>
    <w:rsid w:val="00076C5F"/>
    <w:rsid w:val="0008229A"/>
    <w:rsid w:val="000C0E65"/>
    <w:rsid w:val="000C4F86"/>
    <w:rsid w:val="000C5E62"/>
    <w:rsid w:val="00104493"/>
    <w:rsid w:val="00113536"/>
    <w:rsid w:val="00124C44"/>
    <w:rsid w:val="00125C96"/>
    <w:rsid w:val="001403BD"/>
    <w:rsid w:val="0015532A"/>
    <w:rsid w:val="00164E6C"/>
    <w:rsid w:val="00185139"/>
    <w:rsid w:val="00187864"/>
    <w:rsid w:val="001A17FC"/>
    <w:rsid w:val="001A7D78"/>
    <w:rsid w:val="001E2578"/>
    <w:rsid w:val="00200666"/>
    <w:rsid w:val="00214166"/>
    <w:rsid w:val="00226F16"/>
    <w:rsid w:val="00236CEF"/>
    <w:rsid w:val="0024192F"/>
    <w:rsid w:val="00252E8C"/>
    <w:rsid w:val="00263450"/>
    <w:rsid w:val="00270D5E"/>
    <w:rsid w:val="002779BE"/>
    <w:rsid w:val="00294EEE"/>
    <w:rsid w:val="002A380E"/>
    <w:rsid w:val="002A6F49"/>
    <w:rsid w:val="002C306E"/>
    <w:rsid w:val="002D3797"/>
    <w:rsid w:val="00317D38"/>
    <w:rsid w:val="003576E5"/>
    <w:rsid w:val="003728FF"/>
    <w:rsid w:val="0038616A"/>
    <w:rsid w:val="00387626"/>
    <w:rsid w:val="00391065"/>
    <w:rsid w:val="00394755"/>
    <w:rsid w:val="003A3CB2"/>
    <w:rsid w:val="003A4E91"/>
    <w:rsid w:val="003C5BE2"/>
    <w:rsid w:val="00424F21"/>
    <w:rsid w:val="00431F15"/>
    <w:rsid w:val="004507AE"/>
    <w:rsid w:val="004567CA"/>
    <w:rsid w:val="004625E7"/>
    <w:rsid w:val="00471E75"/>
    <w:rsid w:val="00481564"/>
    <w:rsid w:val="004852B0"/>
    <w:rsid w:val="004A22E6"/>
    <w:rsid w:val="004C5197"/>
    <w:rsid w:val="004F3FD3"/>
    <w:rsid w:val="00503165"/>
    <w:rsid w:val="00525947"/>
    <w:rsid w:val="00536B6B"/>
    <w:rsid w:val="005410C8"/>
    <w:rsid w:val="0054350A"/>
    <w:rsid w:val="005445F4"/>
    <w:rsid w:val="00571720"/>
    <w:rsid w:val="00576D69"/>
    <w:rsid w:val="0057773C"/>
    <w:rsid w:val="0059596D"/>
    <w:rsid w:val="0059672F"/>
    <w:rsid w:val="005A3A9F"/>
    <w:rsid w:val="005A6E17"/>
    <w:rsid w:val="005C5C7D"/>
    <w:rsid w:val="005D394C"/>
    <w:rsid w:val="005E5614"/>
    <w:rsid w:val="00607BBE"/>
    <w:rsid w:val="006304E4"/>
    <w:rsid w:val="00650681"/>
    <w:rsid w:val="00676A24"/>
    <w:rsid w:val="00677309"/>
    <w:rsid w:val="00690CBD"/>
    <w:rsid w:val="006B4DA4"/>
    <w:rsid w:val="006B4FE5"/>
    <w:rsid w:val="006C2C77"/>
    <w:rsid w:val="006E459F"/>
    <w:rsid w:val="00723AE7"/>
    <w:rsid w:val="00731099"/>
    <w:rsid w:val="00737B2E"/>
    <w:rsid w:val="00753720"/>
    <w:rsid w:val="0075551F"/>
    <w:rsid w:val="00775EBF"/>
    <w:rsid w:val="0079288E"/>
    <w:rsid w:val="007A7557"/>
    <w:rsid w:val="007D4F91"/>
    <w:rsid w:val="0081318F"/>
    <w:rsid w:val="00817BAC"/>
    <w:rsid w:val="00820F30"/>
    <w:rsid w:val="00825954"/>
    <w:rsid w:val="008279E0"/>
    <w:rsid w:val="0083032D"/>
    <w:rsid w:val="008565A9"/>
    <w:rsid w:val="00861F02"/>
    <w:rsid w:val="008645E3"/>
    <w:rsid w:val="0086776F"/>
    <w:rsid w:val="00877751"/>
    <w:rsid w:val="008920E3"/>
    <w:rsid w:val="008A007C"/>
    <w:rsid w:val="008B28E5"/>
    <w:rsid w:val="008C76A9"/>
    <w:rsid w:val="008D3842"/>
    <w:rsid w:val="008D6C44"/>
    <w:rsid w:val="008E0AAF"/>
    <w:rsid w:val="008E4FB5"/>
    <w:rsid w:val="00916B9F"/>
    <w:rsid w:val="00930F79"/>
    <w:rsid w:val="009340AA"/>
    <w:rsid w:val="00934E9D"/>
    <w:rsid w:val="00943BA7"/>
    <w:rsid w:val="00945503"/>
    <w:rsid w:val="00956FB4"/>
    <w:rsid w:val="0096066C"/>
    <w:rsid w:val="009660BF"/>
    <w:rsid w:val="009C0036"/>
    <w:rsid w:val="009C145A"/>
    <w:rsid w:val="009C5AFA"/>
    <w:rsid w:val="009F729A"/>
    <w:rsid w:val="00A1062E"/>
    <w:rsid w:val="00A2109B"/>
    <w:rsid w:val="00A37319"/>
    <w:rsid w:val="00A524BF"/>
    <w:rsid w:val="00A75060"/>
    <w:rsid w:val="00A92F6B"/>
    <w:rsid w:val="00AA7C80"/>
    <w:rsid w:val="00AB0F76"/>
    <w:rsid w:val="00AD425B"/>
    <w:rsid w:val="00AF2637"/>
    <w:rsid w:val="00B06238"/>
    <w:rsid w:val="00B16D05"/>
    <w:rsid w:val="00B21B37"/>
    <w:rsid w:val="00B276F9"/>
    <w:rsid w:val="00B405D7"/>
    <w:rsid w:val="00B47022"/>
    <w:rsid w:val="00B5540E"/>
    <w:rsid w:val="00B65273"/>
    <w:rsid w:val="00B80AEA"/>
    <w:rsid w:val="00B9296F"/>
    <w:rsid w:val="00BA3AC3"/>
    <w:rsid w:val="00BC0490"/>
    <w:rsid w:val="00BF6D28"/>
    <w:rsid w:val="00C01D6D"/>
    <w:rsid w:val="00C0780D"/>
    <w:rsid w:val="00C129D9"/>
    <w:rsid w:val="00C6119F"/>
    <w:rsid w:val="00C95CEA"/>
    <w:rsid w:val="00CC458D"/>
    <w:rsid w:val="00CD56F7"/>
    <w:rsid w:val="00CE3591"/>
    <w:rsid w:val="00CF673A"/>
    <w:rsid w:val="00D02186"/>
    <w:rsid w:val="00D236AE"/>
    <w:rsid w:val="00D61DB9"/>
    <w:rsid w:val="00D63A0A"/>
    <w:rsid w:val="00D95B21"/>
    <w:rsid w:val="00DA7FA9"/>
    <w:rsid w:val="00DC1596"/>
    <w:rsid w:val="00DC7DA7"/>
    <w:rsid w:val="00DD116F"/>
    <w:rsid w:val="00DE34B8"/>
    <w:rsid w:val="00DF3F73"/>
    <w:rsid w:val="00E12DB5"/>
    <w:rsid w:val="00E46D87"/>
    <w:rsid w:val="00E561F2"/>
    <w:rsid w:val="00E63CB9"/>
    <w:rsid w:val="00E81E55"/>
    <w:rsid w:val="00E824BC"/>
    <w:rsid w:val="00E870AF"/>
    <w:rsid w:val="00E912EC"/>
    <w:rsid w:val="00E975AE"/>
    <w:rsid w:val="00EA67F9"/>
    <w:rsid w:val="00EB0C80"/>
    <w:rsid w:val="00EC4B74"/>
    <w:rsid w:val="00EE4BEF"/>
    <w:rsid w:val="00F075F0"/>
    <w:rsid w:val="00F21F3C"/>
    <w:rsid w:val="00F6266D"/>
    <w:rsid w:val="00F70F92"/>
    <w:rsid w:val="00F71FF0"/>
    <w:rsid w:val="00F87381"/>
    <w:rsid w:val="00FC6107"/>
    <w:rsid w:val="00FC6599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230C3B"/>
  <w15:chartTrackingRefBased/>
  <w15:docId w15:val="{549CCD83-9E66-46EC-89C6-E09CA554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B74"/>
  </w:style>
  <w:style w:type="paragraph" w:styleId="Footer">
    <w:name w:val="footer"/>
    <w:basedOn w:val="Normal"/>
    <w:link w:val="FooterChar"/>
    <w:uiPriority w:val="99"/>
    <w:unhideWhenUsed/>
    <w:rsid w:val="00EC4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B74"/>
  </w:style>
  <w:style w:type="paragraph" w:styleId="ListParagraph">
    <w:name w:val="List Paragraph"/>
    <w:basedOn w:val="Normal"/>
    <w:uiPriority w:val="34"/>
    <w:qFormat/>
    <w:rsid w:val="00775EBF"/>
    <w:pPr>
      <w:ind w:left="720"/>
      <w:contextualSpacing/>
    </w:pPr>
  </w:style>
  <w:style w:type="table" w:styleId="TableGrid">
    <w:name w:val="Table Grid"/>
    <w:basedOn w:val="TableNormal"/>
    <w:uiPriority w:val="59"/>
    <w:rsid w:val="0048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A7F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5E5614"/>
  </w:style>
  <w:style w:type="paragraph" w:customStyle="1" w:styleId="paragraph">
    <w:name w:val="paragraph"/>
    <w:basedOn w:val="Normal"/>
    <w:rsid w:val="005E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02186"/>
    <w:pPr>
      <w:autoSpaceDE w:val="0"/>
      <w:autoSpaceDN w:val="0"/>
      <w:adjustRightInd w:val="0"/>
      <w:spacing w:after="0" w:line="240" w:lineRule="auto"/>
    </w:pPr>
    <w:rPr>
      <w:rFonts w:ascii="FS Dillon" w:hAnsi="FS Dillon" w:cs="FS Dillo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1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3" ma:contentTypeDescription="Create a new document." ma:contentTypeScope="" ma:versionID="c4bcf8e732a7d3a568a9b9df127ed699">
  <xsd:schema xmlns:xsd="http://www.w3.org/2001/XMLSchema" xmlns:xs="http://www.w3.org/2001/XMLSchema" xmlns:p="http://schemas.microsoft.com/office/2006/metadata/properties" xmlns:ns2="22afdbb4-8100-480e-b3ed-61c8ddf308e1" xmlns:ns3="61217af5-bc1c-4af2-b685-bd054efb0480" targetNamespace="http://schemas.microsoft.com/office/2006/metadata/properties" ma:root="true" ma:fieldsID="bb4cbd94f3de59d95ef7d40d0f229306" ns2:_="" ns3:_="">
    <xsd:import namespace="22afdbb4-8100-480e-b3ed-61c8ddf308e1"/>
    <xsd:import namespace="61217af5-bc1c-4af2-b685-bd054efb0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05EE7-9852-4BC9-9D90-E522A3F034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9C205E-1AEB-43FD-A18E-F59A62282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785AC-8FB6-4A0A-B7C9-683C7F976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fdbb4-8100-480e-b3ed-61c8ddf308e1"/>
    <ds:schemaRef ds:uri="61217af5-bc1c-4af2-b685-bd054efb0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Lane</dc:creator>
  <cp:keywords/>
  <dc:description/>
  <cp:lastModifiedBy>Ryan Haynes</cp:lastModifiedBy>
  <cp:revision>2</cp:revision>
  <dcterms:created xsi:type="dcterms:W3CDTF">2022-05-24T10:29:00Z</dcterms:created>
  <dcterms:modified xsi:type="dcterms:W3CDTF">2022-05-24T10:29:00Z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</Properties>
</file>