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FFFC4" w14:textId="77777777" w:rsidR="00407875" w:rsidRDefault="00407875" w:rsidP="00407875"/>
    <w:p w14:paraId="30B3DF0A" w14:textId="77777777" w:rsidR="00D14A1E" w:rsidRPr="00D14A1E" w:rsidRDefault="00D14A1E" w:rsidP="00927902">
      <w:pPr>
        <w:rPr>
          <w:b/>
          <w:sz w:val="28"/>
        </w:rPr>
      </w:pPr>
      <w:r w:rsidRPr="00D14A1E">
        <w:rPr>
          <w:b/>
          <w:sz w:val="28"/>
        </w:rPr>
        <w:t xml:space="preserve">Berks &amp; Bucks FA </w:t>
      </w:r>
      <w:r w:rsidR="006E3872">
        <w:rPr>
          <w:b/>
          <w:sz w:val="28"/>
        </w:rPr>
        <w:t>FOOTBALL MONITOR ROLE</w:t>
      </w:r>
    </w:p>
    <w:p w14:paraId="7F805E7E" w14:textId="77777777" w:rsidR="00927902" w:rsidRPr="00927902" w:rsidRDefault="00927902" w:rsidP="00927902">
      <w:r>
        <w:t xml:space="preserve">Berks &amp; Bucks FA are excited to release the job description and application process for the </w:t>
      </w:r>
      <w:r w:rsidR="006E3872">
        <w:rPr>
          <w:b/>
        </w:rPr>
        <w:t>Football Monitor role.</w:t>
      </w:r>
      <w:r>
        <w:rPr>
          <w:b/>
        </w:rPr>
        <w:t xml:space="preserve"> </w:t>
      </w:r>
      <w:r>
        <w:t>Th</w:t>
      </w:r>
      <w:r w:rsidR="006E3872">
        <w:t>ese positions</w:t>
      </w:r>
      <w:r w:rsidR="00A401B4">
        <w:t xml:space="preserve">, </w:t>
      </w:r>
      <w:r w:rsidR="006E3872">
        <w:t xml:space="preserve">a </w:t>
      </w:r>
      <w:r>
        <w:t xml:space="preserve">total of </w:t>
      </w:r>
      <w:r w:rsidR="006E3872">
        <w:t>3 are required</w:t>
      </w:r>
      <w:r w:rsidR="00A401B4">
        <w:t>,</w:t>
      </w:r>
      <w:r>
        <w:t xml:space="preserve"> are open </w:t>
      </w:r>
      <w:r w:rsidR="006E3872">
        <w:t xml:space="preserve">to those </w:t>
      </w:r>
      <w:r>
        <w:t>who satisf</w:t>
      </w:r>
      <w:r w:rsidR="006E3872">
        <w:t xml:space="preserve">y </w:t>
      </w:r>
      <w:r>
        <w:t xml:space="preserve">all safeguarding </w:t>
      </w:r>
      <w:r w:rsidR="002821C5">
        <w:t xml:space="preserve">and essential </w:t>
      </w:r>
      <w:r>
        <w:t>criteria</w:t>
      </w:r>
      <w:r w:rsidR="006E3872">
        <w:t>.</w:t>
      </w:r>
      <w:r>
        <w:t xml:space="preserve"> </w:t>
      </w:r>
      <w:r>
        <w:br/>
      </w:r>
      <w:r>
        <w:br/>
        <w:t xml:space="preserve">The Job Description below outlines the purpose and the duties of the role. Please look at the Job Description below and if you feel you have the right skills and </w:t>
      </w:r>
      <w:r w:rsidR="00A526D9">
        <w:t xml:space="preserve">attitude for this position, </w:t>
      </w:r>
      <w:r>
        <w:t xml:space="preserve">we would love to hear from you.    </w:t>
      </w:r>
      <w:r w:rsidRPr="00927902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7122"/>
      </w:tblGrid>
      <w:tr w:rsidR="00927902" w:rsidRPr="00A70397" w14:paraId="58B7E762" w14:textId="77777777" w:rsidTr="001C28AB">
        <w:tc>
          <w:tcPr>
            <w:tcW w:w="3560" w:type="dxa"/>
          </w:tcPr>
          <w:p w14:paraId="7AB5FC22" w14:textId="77777777" w:rsidR="00927902" w:rsidRPr="00A70397" w:rsidRDefault="00927902" w:rsidP="001C28AB">
            <w:pPr>
              <w:tabs>
                <w:tab w:val="left" w:pos="9356"/>
              </w:tabs>
              <w:rPr>
                <w:b/>
                <w:sz w:val="20"/>
                <w:szCs w:val="20"/>
              </w:rPr>
            </w:pPr>
            <w:r w:rsidRPr="00A70397">
              <w:rPr>
                <w:b/>
                <w:sz w:val="20"/>
                <w:szCs w:val="20"/>
              </w:rPr>
              <w:t xml:space="preserve">Role Title </w:t>
            </w:r>
          </w:p>
        </w:tc>
        <w:tc>
          <w:tcPr>
            <w:tcW w:w="7122" w:type="dxa"/>
          </w:tcPr>
          <w:p w14:paraId="3296A800" w14:textId="77777777" w:rsidR="00927902" w:rsidRPr="00A70397" w:rsidRDefault="006E3872" w:rsidP="001C28AB">
            <w:pPr>
              <w:tabs>
                <w:tab w:val="left" w:pos="93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Football Monitor</w:t>
            </w:r>
            <w:r w:rsidR="00927902" w:rsidRPr="00A7039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27902" w:rsidRPr="00A70397" w14:paraId="6678CBCD" w14:textId="77777777" w:rsidTr="001C28AB">
        <w:tc>
          <w:tcPr>
            <w:tcW w:w="3560" w:type="dxa"/>
          </w:tcPr>
          <w:p w14:paraId="22347D36" w14:textId="77777777" w:rsidR="00927902" w:rsidRPr="00A70397" w:rsidRDefault="00927902" w:rsidP="001C28AB">
            <w:pPr>
              <w:tabs>
                <w:tab w:val="left" w:pos="9356"/>
              </w:tabs>
              <w:rPr>
                <w:b/>
                <w:sz w:val="20"/>
                <w:szCs w:val="20"/>
              </w:rPr>
            </w:pPr>
            <w:r w:rsidRPr="00A70397">
              <w:rPr>
                <w:b/>
                <w:sz w:val="20"/>
                <w:szCs w:val="20"/>
              </w:rPr>
              <w:t xml:space="preserve">Reports To: </w:t>
            </w:r>
          </w:p>
        </w:tc>
        <w:tc>
          <w:tcPr>
            <w:tcW w:w="7122" w:type="dxa"/>
          </w:tcPr>
          <w:p w14:paraId="52B43597" w14:textId="77777777" w:rsidR="00927902" w:rsidRPr="00A70397" w:rsidRDefault="00927902" w:rsidP="001C28AB">
            <w:pPr>
              <w:tabs>
                <w:tab w:val="left" w:pos="93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6E3872">
              <w:rPr>
                <w:b/>
                <w:sz w:val="20"/>
                <w:szCs w:val="20"/>
              </w:rPr>
              <w:t>ounty Safeguarding Manager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7039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27902" w:rsidRPr="00A70397" w14:paraId="79F951AB" w14:textId="77777777" w:rsidTr="001C28AB">
        <w:tc>
          <w:tcPr>
            <w:tcW w:w="3560" w:type="dxa"/>
          </w:tcPr>
          <w:p w14:paraId="432F7188" w14:textId="77777777" w:rsidR="00927902" w:rsidRPr="00A70397" w:rsidRDefault="00927902" w:rsidP="001C28AB">
            <w:pPr>
              <w:tabs>
                <w:tab w:val="left" w:pos="9356"/>
              </w:tabs>
              <w:rPr>
                <w:b/>
                <w:sz w:val="20"/>
                <w:szCs w:val="20"/>
              </w:rPr>
            </w:pPr>
            <w:r w:rsidRPr="00A70397">
              <w:rPr>
                <w:b/>
                <w:sz w:val="20"/>
                <w:szCs w:val="20"/>
              </w:rPr>
              <w:t xml:space="preserve">Positions reporting into Role: </w:t>
            </w:r>
          </w:p>
        </w:tc>
        <w:tc>
          <w:tcPr>
            <w:tcW w:w="7122" w:type="dxa"/>
          </w:tcPr>
          <w:p w14:paraId="0E234421" w14:textId="77777777" w:rsidR="00927902" w:rsidRPr="00A70397" w:rsidRDefault="00927902" w:rsidP="001C28AB">
            <w:pPr>
              <w:tabs>
                <w:tab w:val="left" w:pos="9356"/>
              </w:tabs>
              <w:rPr>
                <w:b/>
                <w:sz w:val="20"/>
                <w:szCs w:val="20"/>
              </w:rPr>
            </w:pPr>
            <w:r w:rsidRPr="00A70397">
              <w:rPr>
                <w:b/>
                <w:sz w:val="20"/>
                <w:szCs w:val="20"/>
              </w:rPr>
              <w:t xml:space="preserve">N/A </w:t>
            </w:r>
          </w:p>
        </w:tc>
      </w:tr>
    </w:tbl>
    <w:p w14:paraId="6CBF095A" w14:textId="77777777" w:rsidR="00927902" w:rsidRPr="00A70397" w:rsidRDefault="00927902" w:rsidP="00927902">
      <w:pPr>
        <w:tabs>
          <w:tab w:val="left" w:pos="9356"/>
        </w:tabs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27902" w:rsidRPr="00A70397" w14:paraId="1F1101C6" w14:textId="77777777" w:rsidTr="001C28AB">
        <w:tc>
          <w:tcPr>
            <w:tcW w:w="10682" w:type="dxa"/>
          </w:tcPr>
          <w:p w14:paraId="77D6A1D3" w14:textId="77777777" w:rsidR="00927902" w:rsidRDefault="00927902" w:rsidP="001C28AB">
            <w:pPr>
              <w:rPr>
                <w:b/>
                <w:sz w:val="20"/>
                <w:szCs w:val="20"/>
              </w:rPr>
            </w:pPr>
            <w:r w:rsidRPr="00A70397">
              <w:rPr>
                <w:b/>
                <w:sz w:val="20"/>
                <w:szCs w:val="20"/>
              </w:rPr>
              <w:t>Role Purpose:</w:t>
            </w:r>
          </w:p>
          <w:p w14:paraId="000B1DA8" w14:textId="77777777" w:rsidR="00927902" w:rsidRPr="00A70397" w:rsidRDefault="00927902" w:rsidP="001C28AB">
            <w:pPr>
              <w:rPr>
                <w:b/>
                <w:sz w:val="20"/>
                <w:szCs w:val="20"/>
              </w:rPr>
            </w:pPr>
          </w:p>
          <w:p w14:paraId="457D6F34" w14:textId="77777777" w:rsidR="00065F82" w:rsidRPr="00065F82" w:rsidRDefault="00927902" w:rsidP="0092790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u w:val="single"/>
              </w:rPr>
            </w:pPr>
            <w:r w:rsidRPr="001A5988">
              <w:rPr>
                <w:sz w:val="20"/>
                <w:szCs w:val="20"/>
              </w:rPr>
              <w:t>To</w:t>
            </w:r>
            <w:r w:rsidR="008E0150">
              <w:rPr>
                <w:sz w:val="20"/>
                <w:szCs w:val="20"/>
              </w:rPr>
              <w:t xml:space="preserve"> carry out Monitoring Visits at Matches </w:t>
            </w:r>
            <w:r w:rsidR="00973201">
              <w:rPr>
                <w:sz w:val="20"/>
                <w:szCs w:val="20"/>
              </w:rPr>
              <w:t>and/</w:t>
            </w:r>
            <w:r w:rsidR="008E0150">
              <w:rPr>
                <w:sz w:val="20"/>
                <w:szCs w:val="20"/>
              </w:rPr>
              <w:t>or Training Sessions</w:t>
            </w:r>
            <w:r w:rsidR="00065F82">
              <w:rPr>
                <w:sz w:val="20"/>
                <w:szCs w:val="20"/>
              </w:rPr>
              <w:t xml:space="preserve"> in Grassroots and Open Age Football. </w:t>
            </w:r>
          </w:p>
          <w:p w14:paraId="781FE811" w14:textId="77777777" w:rsidR="008E0150" w:rsidRPr="00065F82" w:rsidRDefault="00065F82" w:rsidP="00065F82">
            <w:pPr>
              <w:pStyle w:val="ListParagraph"/>
              <w:ind w:left="1080"/>
              <w:rPr>
                <w:b/>
                <w:sz w:val="20"/>
                <w:szCs w:val="20"/>
                <w:u w:val="single"/>
              </w:rPr>
            </w:pPr>
            <w:r w:rsidRPr="00065F82">
              <w:rPr>
                <w:b/>
                <w:sz w:val="20"/>
                <w:szCs w:val="20"/>
                <w:u w:val="single"/>
              </w:rPr>
              <w:t xml:space="preserve">This role requires weekend and some evening work. </w:t>
            </w:r>
          </w:p>
          <w:p w14:paraId="7B16DB45" w14:textId="77777777" w:rsidR="008E0150" w:rsidRDefault="008E0150" w:rsidP="0092790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ensure Participants, Club Officials and Spectators are adhering to the FA RESPECT Campaign and Code of Conduct requirements</w:t>
            </w:r>
          </w:p>
          <w:p w14:paraId="36E6D317" w14:textId="77777777" w:rsidR="008E0150" w:rsidRDefault="008E0150" w:rsidP="0092790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complete and submit a Monitoring Report </w:t>
            </w:r>
            <w:r w:rsidR="002821C5">
              <w:rPr>
                <w:sz w:val="20"/>
                <w:szCs w:val="20"/>
              </w:rPr>
              <w:t xml:space="preserve">to the County Safeguarding Manager </w:t>
            </w:r>
            <w:r>
              <w:rPr>
                <w:sz w:val="20"/>
                <w:szCs w:val="20"/>
              </w:rPr>
              <w:t>for each Visit</w:t>
            </w:r>
          </w:p>
          <w:p w14:paraId="503CD7EC" w14:textId="77777777" w:rsidR="00927902" w:rsidRPr="001A5988" w:rsidRDefault="008E0150" w:rsidP="0092790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927902" w:rsidRPr="001A5988">
              <w:rPr>
                <w:sz w:val="20"/>
                <w:szCs w:val="20"/>
              </w:rPr>
              <w:t xml:space="preserve">support grassroots football across the County </w:t>
            </w:r>
          </w:p>
          <w:p w14:paraId="493445E9" w14:textId="77777777" w:rsidR="00927902" w:rsidRPr="001A5988" w:rsidRDefault="008E0150" w:rsidP="0092790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</w:t>
            </w:r>
            <w:r w:rsidR="00927902" w:rsidRPr="001A5988">
              <w:rPr>
                <w:sz w:val="20"/>
                <w:szCs w:val="20"/>
              </w:rPr>
              <w:t xml:space="preserve">romote inclusion &amp; fairness across all forms of football </w:t>
            </w:r>
          </w:p>
          <w:p w14:paraId="756AD8ED" w14:textId="77777777" w:rsidR="00927902" w:rsidRPr="001A5988" w:rsidRDefault="008E0150" w:rsidP="0092790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a</w:t>
            </w:r>
            <w:r w:rsidR="00927902">
              <w:rPr>
                <w:sz w:val="20"/>
                <w:szCs w:val="20"/>
              </w:rPr>
              <w:t>c</w:t>
            </w:r>
            <w:r w:rsidR="00927902" w:rsidRPr="001A5988">
              <w:rPr>
                <w:sz w:val="20"/>
                <w:szCs w:val="20"/>
              </w:rPr>
              <w:t>t in the best interest of grassroots football guided by the principle that the welfare of children, young people and vulnerable people is paramount in a</w:t>
            </w:r>
            <w:r w:rsidR="00927902">
              <w:rPr>
                <w:sz w:val="20"/>
                <w:szCs w:val="20"/>
              </w:rPr>
              <w:t>ll decisions and actions taken.</w:t>
            </w:r>
          </w:p>
        </w:tc>
      </w:tr>
    </w:tbl>
    <w:p w14:paraId="6A7DBE34" w14:textId="77777777" w:rsidR="00927902" w:rsidRPr="00A70397" w:rsidRDefault="00927902" w:rsidP="00927902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27902" w:rsidRPr="00A70397" w14:paraId="1844EEF9" w14:textId="77777777" w:rsidTr="001C28AB">
        <w:tc>
          <w:tcPr>
            <w:tcW w:w="10682" w:type="dxa"/>
          </w:tcPr>
          <w:p w14:paraId="74F6B059" w14:textId="77777777" w:rsidR="00927902" w:rsidRPr="00A70397" w:rsidRDefault="00927902" w:rsidP="001C28AB">
            <w:pPr>
              <w:rPr>
                <w:b/>
                <w:sz w:val="20"/>
                <w:szCs w:val="20"/>
              </w:rPr>
            </w:pPr>
            <w:r w:rsidRPr="00A70397">
              <w:rPr>
                <w:b/>
                <w:sz w:val="20"/>
                <w:szCs w:val="20"/>
              </w:rPr>
              <w:t xml:space="preserve">Key Responsibilities: </w:t>
            </w:r>
          </w:p>
          <w:p w14:paraId="36D82FE8" w14:textId="77777777" w:rsidR="00927902" w:rsidRPr="00A70397" w:rsidRDefault="00927902" w:rsidP="001C28AB">
            <w:pPr>
              <w:rPr>
                <w:b/>
                <w:sz w:val="20"/>
                <w:szCs w:val="20"/>
              </w:rPr>
            </w:pPr>
          </w:p>
          <w:p w14:paraId="1EB2AE93" w14:textId="77777777" w:rsidR="00927902" w:rsidRPr="001A5988" w:rsidRDefault="00927902" w:rsidP="0092790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A5988">
              <w:rPr>
                <w:sz w:val="20"/>
                <w:szCs w:val="20"/>
              </w:rPr>
              <w:t xml:space="preserve">Protect the interests of grassroots football participants. </w:t>
            </w:r>
          </w:p>
          <w:p w14:paraId="47E00855" w14:textId="77777777" w:rsidR="00A526D9" w:rsidRDefault="00A526D9" w:rsidP="0092790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</w:t>
            </w:r>
            <w:r w:rsidR="00927902">
              <w:rPr>
                <w:sz w:val="20"/>
                <w:szCs w:val="20"/>
              </w:rPr>
              <w:t xml:space="preserve">approachable and </w:t>
            </w:r>
            <w:r w:rsidR="004B5E6A">
              <w:rPr>
                <w:sz w:val="20"/>
                <w:szCs w:val="20"/>
              </w:rPr>
              <w:t xml:space="preserve">proactive in your approach to support </w:t>
            </w:r>
            <w:r>
              <w:rPr>
                <w:sz w:val="20"/>
                <w:szCs w:val="20"/>
              </w:rPr>
              <w:t>Grassroots Football</w:t>
            </w:r>
          </w:p>
          <w:p w14:paraId="78AC70EE" w14:textId="77777777" w:rsidR="00927902" w:rsidRPr="001A5988" w:rsidRDefault="00927902" w:rsidP="0092790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A5988">
              <w:rPr>
                <w:sz w:val="20"/>
                <w:szCs w:val="20"/>
              </w:rPr>
              <w:t xml:space="preserve">Promote inclusion and fairness across all forms of football. </w:t>
            </w:r>
          </w:p>
          <w:p w14:paraId="0A754251" w14:textId="77777777" w:rsidR="00927902" w:rsidRPr="001A5988" w:rsidRDefault="00927902" w:rsidP="0092790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A5988">
              <w:rPr>
                <w:sz w:val="20"/>
                <w:szCs w:val="20"/>
              </w:rPr>
              <w:t xml:space="preserve">Attend update </w:t>
            </w:r>
            <w:r w:rsidR="00A526D9">
              <w:rPr>
                <w:sz w:val="20"/>
                <w:szCs w:val="20"/>
              </w:rPr>
              <w:t xml:space="preserve">and standardisation </w:t>
            </w:r>
            <w:r w:rsidRPr="001A5988">
              <w:rPr>
                <w:sz w:val="20"/>
                <w:szCs w:val="20"/>
              </w:rPr>
              <w:t>meeting</w:t>
            </w:r>
            <w:r w:rsidR="00065F82">
              <w:rPr>
                <w:sz w:val="20"/>
                <w:szCs w:val="20"/>
              </w:rPr>
              <w:t>s</w:t>
            </w:r>
            <w:r w:rsidRPr="001A5988">
              <w:rPr>
                <w:sz w:val="20"/>
                <w:szCs w:val="20"/>
              </w:rPr>
              <w:t xml:space="preserve"> with all </w:t>
            </w:r>
            <w:r w:rsidR="00A526D9">
              <w:rPr>
                <w:sz w:val="20"/>
                <w:szCs w:val="20"/>
              </w:rPr>
              <w:t>Football Monitors, The Safeguarding Manager and the Board Safeguarding Champion</w:t>
            </w:r>
            <w:r w:rsidR="00065F82">
              <w:rPr>
                <w:sz w:val="20"/>
                <w:szCs w:val="20"/>
              </w:rPr>
              <w:t>. F</w:t>
            </w:r>
            <w:r w:rsidRPr="001A5988">
              <w:rPr>
                <w:sz w:val="20"/>
                <w:szCs w:val="20"/>
              </w:rPr>
              <w:t xml:space="preserve">eedback issues and receive information from the County Office. </w:t>
            </w:r>
          </w:p>
          <w:p w14:paraId="4F7DC79C" w14:textId="77777777" w:rsidR="00927902" w:rsidRPr="001A5988" w:rsidRDefault="00927902" w:rsidP="0092790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A5988">
              <w:rPr>
                <w:sz w:val="20"/>
                <w:szCs w:val="20"/>
              </w:rPr>
              <w:t xml:space="preserve">Attend &amp; participate in training and development opportunities provided to you. </w:t>
            </w:r>
          </w:p>
          <w:p w14:paraId="275F8FA1" w14:textId="77777777" w:rsidR="00927902" w:rsidRPr="001A5988" w:rsidRDefault="00927902" w:rsidP="0092790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A5988">
              <w:rPr>
                <w:sz w:val="20"/>
                <w:szCs w:val="20"/>
              </w:rPr>
              <w:t xml:space="preserve">Adhere to the Berks &amp; Bucks FA Volunteer Code of Conduct. </w:t>
            </w:r>
          </w:p>
          <w:p w14:paraId="1815D2CE" w14:textId="77777777" w:rsidR="00927902" w:rsidRPr="00A70397" w:rsidRDefault="00927902" w:rsidP="001C28AB">
            <w:pPr>
              <w:rPr>
                <w:b/>
                <w:sz w:val="20"/>
                <w:szCs w:val="20"/>
              </w:rPr>
            </w:pPr>
          </w:p>
        </w:tc>
      </w:tr>
    </w:tbl>
    <w:p w14:paraId="27907A89" w14:textId="77777777" w:rsidR="00927902" w:rsidRPr="00A70397" w:rsidRDefault="00927902" w:rsidP="00927902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27902" w:rsidRPr="00A70397" w14:paraId="26CE0BA7" w14:textId="77777777" w:rsidTr="001C28AB">
        <w:tc>
          <w:tcPr>
            <w:tcW w:w="10682" w:type="dxa"/>
            <w:gridSpan w:val="2"/>
          </w:tcPr>
          <w:p w14:paraId="6CB99676" w14:textId="77777777" w:rsidR="00927902" w:rsidRPr="00A70397" w:rsidRDefault="00927902" w:rsidP="001C28AB">
            <w:pPr>
              <w:rPr>
                <w:b/>
                <w:sz w:val="20"/>
                <w:szCs w:val="20"/>
              </w:rPr>
            </w:pPr>
            <w:r w:rsidRPr="00A70397">
              <w:rPr>
                <w:b/>
                <w:sz w:val="20"/>
                <w:szCs w:val="20"/>
              </w:rPr>
              <w:t xml:space="preserve">What is needed to carry out the role? </w:t>
            </w:r>
          </w:p>
        </w:tc>
      </w:tr>
      <w:tr w:rsidR="00927902" w:rsidRPr="00A70397" w14:paraId="5892DC68" w14:textId="77777777" w:rsidTr="001C28AB">
        <w:tc>
          <w:tcPr>
            <w:tcW w:w="5341" w:type="dxa"/>
          </w:tcPr>
          <w:p w14:paraId="49A1D6F7" w14:textId="77777777" w:rsidR="00927902" w:rsidRPr="00A70397" w:rsidRDefault="00927902" w:rsidP="001C28AB">
            <w:pPr>
              <w:rPr>
                <w:b/>
                <w:sz w:val="20"/>
                <w:szCs w:val="20"/>
              </w:rPr>
            </w:pPr>
            <w:r w:rsidRPr="00A70397">
              <w:rPr>
                <w:b/>
                <w:sz w:val="20"/>
                <w:szCs w:val="20"/>
              </w:rPr>
              <w:t xml:space="preserve">Key skills and experience (essential) </w:t>
            </w:r>
          </w:p>
        </w:tc>
        <w:tc>
          <w:tcPr>
            <w:tcW w:w="5341" w:type="dxa"/>
          </w:tcPr>
          <w:p w14:paraId="60C09EA4" w14:textId="77777777" w:rsidR="00927902" w:rsidRPr="00A70397" w:rsidRDefault="00927902" w:rsidP="001C28AB">
            <w:pPr>
              <w:rPr>
                <w:b/>
                <w:sz w:val="20"/>
                <w:szCs w:val="20"/>
              </w:rPr>
            </w:pPr>
            <w:r w:rsidRPr="00A70397">
              <w:rPr>
                <w:b/>
                <w:sz w:val="20"/>
                <w:szCs w:val="20"/>
              </w:rPr>
              <w:t>Key Skills and experience (desirable)</w:t>
            </w:r>
          </w:p>
        </w:tc>
      </w:tr>
      <w:tr w:rsidR="00927902" w:rsidRPr="00A70397" w14:paraId="6C23F6F6" w14:textId="77777777" w:rsidTr="001C28AB">
        <w:tc>
          <w:tcPr>
            <w:tcW w:w="5341" w:type="dxa"/>
          </w:tcPr>
          <w:p w14:paraId="151E7207" w14:textId="77777777" w:rsidR="00927902" w:rsidRPr="00A70397" w:rsidRDefault="00927902" w:rsidP="001C28AB">
            <w:pPr>
              <w:rPr>
                <w:b/>
                <w:sz w:val="20"/>
                <w:szCs w:val="20"/>
              </w:rPr>
            </w:pPr>
          </w:p>
          <w:p w14:paraId="4C092DC4" w14:textId="77777777" w:rsidR="000E57C7" w:rsidRDefault="000E57C7" w:rsidP="0092790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date FA DBS/CRC </w:t>
            </w:r>
          </w:p>
          <w:p w14:paraId="172D8D06" w14:textId="77777777" w:rsidR="000E57C7" w:rsidRDefault="000E57C7" w:rsidP="0092790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professional attitude and able to work independently</w:t>
            </w:r>
          </w:p>
          <w:p w14:paraId="4987EA55" w14:textId="77777777" w:rsidR="00927902" w:rsidRDefault="00927902" w:rsidP="0092790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463F">
              <w:rPr>
                <w:sz w:val="20"/>
                <w:szCs w:val="20"/>
              </w:rPr>
              <w:t xml:space="preserve">Knowledge of the grassroots football structures underpinning the County FA. </w:t>
            </w:r>
          </w:p>
          <w:p w14:paraId="7E359FD5" w14:textId="77777777" w:rsidR="00927902" w:rsidRPr="004B5E6A" w:rsidRDefault="00927902" w:rsidP="0092790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463F">
              <w:rPr>
                <w:sz w:val="20"/>
                <w:szCs w:val="20"/>
              </w:rPr>
              <w:t>Excellent Communication skills</w:t>
            </w:r>
            <w:r w:rsidRPr="004D463F">
              <w:rPr>
                <w:b/>
                <w:sz w:val="20"/>
                <w:szCs w:val="20"/>
              </w:rPr>
              <w:t xml:space="preserve"> </w:t>
            </w:r>
          </w:p>
          <w:p w14:paraId="6A41B03A" w14:textId="77777777" w:rsidR="00065F82" w:rsidRDefault="00065F82" w:rsidP="0092790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available at weekends and some evenings</w:t>
            </w:r>
          </w:p>
          <w:p w14:paraId="75129907" w14:textId="77777777" w:rsidR="00065F82" w:rsidRDefault="00065F82" w:rsidP="00065F8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B5E6A">
              <w:rPr>
                <w:sz w:val="20"/>
                <w:szCs w:val="20"/>
              </w:rPr>
              <w:t>Be available to attend meetings</w:t>
            </w:r>
            <w:r>
              <w:rPr>
                <w:sz w:val="20"/>
                <w:szCs w:val="20"/>
              </w:rPr>
              <w:t xml:space="preserve"> as required</w:t>
            </w:r>
          </w:p>
          <w:p w14:paraId="65859A53" w14:textId="77777777" w:rsidR="00927902" w:rsidRDefault="00927902" w:rsidP="0092790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463F">
              <w:rPr>
                <w:sz w:val="20"/>
                <w:szCs w:val="20"/>
              </w:rPr>
              <w:t xml:space="preserve">An ability to work without conflict of interest for the best interests of Grassroots Football </w:t>
            </w:r>
          </w:p>
          <w:p w14:paraId="517E5ADC" w14:textId="77777777" w:rsidR="00927902" w:rsidRDefault="00065F82" w:rsidP="0092790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 </w:t>
            </w:r>
            <w:r w:rsidR="000E57C7">
              <w:rPr>
                <w:sz w:val="20"/>
                <w:szCs w:val="20"/>
              </w:rPr>
              <w:t xml:space="preserve">Observation </w:t>
            </w:r>
            <w:r w:rsidR="00927902">
              <w:rPr>
                <w:sz w:val="20"/>
                <w:szCs w:val="20"/>
              </w:rPr>
              <w:t xml:space="preserve">Skills </w:t>
            </w:r>
          </w:p>
          <w:p w14:paraId="77709BA9" w14:textId="77777777" w:rsidR="00927902" w:rsidRPr="004B5E6A" w:rsidRDefault="004B5E6A" w:rsidP="004B5E6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passion and inspiration to support and tell the stories behind people playing the game (Connecting People, Changing Lives.)</w:t>
            </w:r>
            <w:r w:rsidR="00927902" w:rsidRPr="004B5E6A">
              <w:rPr>
                <w:b/>
                <w:sz w:val="20"/>
                <w:szCs w:val="20"/>
              </w:rPr>
              <w:br/>
            </w:r>
          </w:p>
        </w:tc>
        <w:tc>
          <w:tcPr>
            <w:tcW w:w="5341" w:type="dxa"/>
          </w:tcPr>
          <w:p w14:paraId="36109842" w14:textId="77777777" w:rsidR="002821C5" w:rsidRDefault="002821C5" w:rsidP="000E57C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in-date Safeguarding Children Workshop Certificate or equivalent</w:t>
            </w:r>
          </w:p>
          <w:p w14:paraId="35ADEB2D" w14:textId="77777777" w:rsidR="00927902" w:rsidRPr="00A70397" w:rsidRDefault="002821C5" w:rsidP="000E57C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observing and report writing  </w:t>
            </w:r>
            <w:r w:rsidR="00927902" w:rsidRPr="00A70397">
              <w:rPr>
                <w:sz w:val="20"/>
                <w:szCs w:val="20"/>
              </w:rPr>
              <w:br/>
            </w:r>
            <w:r w:rsidR="00927902" w:rsidRPr="00A70397">
              <w:rPr>
                <w:sz w:val="20"/>
                <w:szCs w:val="20"/>
              </w:rPr>
              <w:br/>
            </w:r>
          </w:p>
        </w:tc>
      </w:tr>
    </w:tbl>
    <w:p w14:paraId="3AC61E7F" w14:textId="77777777" w:rsidR="00927902" w:rsidRPr="000E57C7" w:rsidRDefault="00927902" w:rsidP="00927902">
      <w:pPr>
        <w:rPr>
          <w:b/>
          <w:sz w:val="20"/>
          <w:szCs w:val="20"/>
        </w:rPr>
      </w:pPr>
      <w:r>
        <w:rPr>
          <w:b/>
          <w:sz w:val="18"/>
        </w:rPr>
        <w:br/>
      </w:r>
      <w:r w:rsidRPr="000E57C7">
        <w:rPr>
          <w:b/>
          <w:sz w:val="20"/>
          <w:szCs w:val="20"/>
        </w:rPr>
        <w:t xml:space="preserve">Benefits: </w:t>
      </w:r>
    </w:p>
    <w:p w14:paraId="5D8CD3F6" w14:textId="77777777" w:rsidR="00973201" w:rsidRPr="000E57C7" w:rsidRDefault="008E0150" w:rsidP="000E57C7">
      <w:pPr>
        <w:spacing w:after="0" w:line="240" w:lineRule="auto"/>
        <w:contextualSpacing/>
        <w:rPr>
          <w:b/>
          <w:sz w:val="20"/>
          <w:szCs w:val="20"/>
        </w:rPr>
      </w:pPr>
      <w:r w:rsidRPr="000E57C7">
        <w:rPr>
          <w:b/>
          <w:sz w:val="20"/>
          <w:szCs w:val="20"/>
        </w:rPr>
        <w:t>There is a payment of £20 for each Football Monitor Visit. This payment includes all costs i.e. mileage</w:t>
      </w:r>
      <w:r w:rsidR="00973201" w:rsidRPr="000E57C7">
        <w:rPr>
          <w:b/>
          <w:sz w:val="20"/>
          <w:szCs w:val="20"/>
        </w:rPr>
        <w:t xml:space="preserve">, </w:t>
      </w:r>
      <w:r w:rsidRPr="000E57C7">
        <w:rPr>
          <w:b/>
          <w:sz w:val="20"/>
          <w:szCs w:val="20"/>
        </w:rPr>
        <w:t>fuel</w:t>
      </w:r>
      <w:r w:rsidR="00973201" w:rsidRPr="000E57C7">
        <w:rPr>
          <w:b/>
          <w:sz w:val="20"/>
          <w:szCs w:val="20"/>
        </w:rPr>
        <w:t xml:space="preserve">, </w:t>
      </w:r>
      <w:r w:rsidRPr="000E57C7">
        <w:rPr>
          <w:b/>
          <w:sz w:val="20"/>
          <w:szCs w:val="20"/>
        </w:rPr>
        <w:t xml:space="preserve">parking fees. </w:t>
      </w:r>
      <w:r w:rsidR="00973201" w:rsidRPr="000E57C7">
        <w:rPr>
          <w:b/>
          <w:sz w:val="20"/>
          <w:szCs w:val="20"/>
        </w:rPr>
        <w:t xml:space="preserve">The Football Monitors </w:t>
      </w:r>
      <w:r w:rsidR="00927902" w:rsidRPr="000E57C7">
        <w:rPr>
          <w:b/>
          <w:sz w:val="20"/>
          <w:szCs w:val="20"/>
        </w:rPr>
        <w:t>will also be given items of Nike kit to be worn whilst undertaking the role.</w:t>
      </w:r>
      <w:r w:rsidR="000E57C7">
        <w:rPr>
          <w:b/>
          <w:sz w:val="20"/>
          <w:szCs w:val="20"/>
        </w:rPr>
        <w:t xml:space="preserve"> </w:t>
      </w:r>
      <w:r w:rsidR="00973201" w:rsidRPr="000E57C7">
        <w:rPr>
          <w:b/>
          <w:sz w:val="20"/>
          <w:szCs w:val="20"/>
        </w:rPr>
        <w:t xml:space="preserve">Mileage will be paid @ 40p/mile for Meetings arranged for the Football Monitors by the County Safeguarding Manager at the CFA Abingdon Office </w:t>
      </w:r>
    </w:p>
    <w:p w14:paraId="7EAC7ECC" w14:textId="77777777" w:rsidR="004B5E6A" w:rsidRPr="004B5E6A" w:rsidRDefault="004B5E6A" w:rsidP="000E57C7">
      <w:pPr>
        <w:spacing w:after="0" w:line="240" w:lineRule="auto"/>
        <w:contextualSpacing/>
        <w:rPr>
          <w:b/>
        </w:rPr>
      </w:pPr>
    </w:p>
    <w:p w14:paraId="3A8950AB" w14:textId="77777777" w:rsidR="004B5E6A" w:rsidRPr="00973201" w:rsidRDefault="004B5E6A" w:rsidP="000E57C7">
      <w:pPr>
        <w:spacing w:after="0" w:line="240" w:lineRule="auto"/>
        <w:contextualSpacing/>
        <w:rPr>
          <w:b/>
          <w:sz w:val="20"/>
          <w:szCs w:val="20"/>
        </w:rPr>
      </w:pPr>
      <w:r w:rsidRPr="00973201">
        <w:rPr>
          <w:b/>
          <w:sz w:val="20"/>
          <w:szCs w:val="20"/>
        </w:rPr>
        <w:t xml:space="preserve">How to Apply: </w:t>
      </w:r>
    </w:p>
    <w:p w14:paraId="40E89400" w14:textId="77777777" w:rsidR="000E57C7" w:rsidRDefault="000E57C7" w:rsidP="000E57C7">
      <w:pPr>
        <w:spacing w:after="0" w:line="240" w:lineRule="auto"/>
        <w:contextualSpacing/>
        <w:rPr>
          <w:sz w:val="20"/>
          <w:szCs w:val="20"/>
        </w:rPr>
      </w:pPr>
    </w:p>
    <w:p w14:paraId="3582A2B6" w14:textId="77777777" w:rsidR="00D14A1E" w:rsidRPr="00065F82" w:rsidRDefault="004B5E6A" w:rsidP="00065F82">
      <w:r w:rsidRPr="00973201">
        <w:rPr>
          <w:sz w:val="20"/>
          <w:szCs w:val="20"/>
        </w:rPr>
        <w:t xml:space="preserve">If you wish to apply for one of the </w:t>
      </w:r>
      <w:r w:rsidR="006E3872" w:rsidRPr="00973201">
        <w:rPr>
          <w:b/>
          <w:sz w:val="20"/>
          <w:szCs w:val="20"/>
        </w:rPr>
        <w:t xml:space="preserve">Football Monitor </w:t>
      </w:r>
      <w:r w:rsidRPr="00973201">
        <w:rPr>
          <w:sz w:val="20"/>
          <w:szCs w:val="20"/>
        </w:rPr>
        <w:t>roles please</w:t>
      </w:r>
      <w:r w:rsidR="00065F82" w:rsidRPr="00065F82">
        <w:t xml:space="preserve"> </w:t>
      </w:r>
      <w:r w:rsidR="00065F82">
        <w:t xml:space="preserve">send a letter of application to The Safeguarding Manager, First Floor, Stratton Court. Kimber Road, Abingdon. Oxfordshire. OX14 1SG </w:t>
      </w:r>
      <w:r w:rsidR="00973201" w:rsidRPr="00973201">
        <w:rPr>
          <w:sz w:val="20"/>
          <w:szCs w:val="20"/>
        </w:rPr>
        <w:t xml:space="preserve">to be received no later than </w:t>
      </w:r>
      <w:r w:rsidR="00973201" w:rsidRPr="00973201">
        <w:rPr>
          <w:b/>
          <w:sz w:val="20"/>
          <w:szCs w:val="20"/>
        </w:rPr>
        <w:t>Monday 16</w:t>
      </w:r>
      <w:r w:rsidR="00973201" w:rsidRPr="00973201">
        <w:rPr>
          <w:b/>
          <w:sz w:val="20"/>
          <w:szCs w:val="20"/>
          <w:vertAlign w:val="superscript"/>
        </w:rPr>
        <w:t>th</w:t>
      </w:r>
      <w:r w:rsidR="00973201" w:rsidRPr="00973201">
        <w:rPr>
          <w:b/>
          <w:sz w:val="20"/>
          <w:szCs w:val="20"/>
        </w:rPr>
        <w:t xml:space="preserve"> September 2019</w:t>
      </w:r>
      <w:r w:rsidR="00973201" w:rsidRPr="00973201">
        <w:rPr>
          <w:sz w:val="20"/>
          <w:szCs w:val="20"/>
        </w:rPr>
        <w:t xml:space="preserve">. </w:t>
      </w:r>
      <w:r w:rsidRPr="00973201">
        <w:rPr>
          <w:sz w:val="20"/>
          <w:szCs w:val="20"/>
        </w:rPr>
        <w:t xml:space="preserve">You will receive an acknowledgement of your application on receipt. </w:t>
      </w:r>
    </w:p>
    <w:p w14:paraId="6FA8EA5E" w14:textId="77777777" w:rsidR="000E57C7" w:rsidRDefault="000E57C7" w:rsidP="000E57C7">
      <w:pPr>
        <w:spacing w:after="0" w:line="240" w:lineRule="auto"/>
        <w:contextualSpacing/>
        <w:rPr>
          <w:b/>
          <w:sz w:val="20"/>
          <w:szCs w:val="20"/>
        </w:rPr>
      </w:pPr>
    </w:p>
    <w:p w14:paraId="3E341893" w14:textId="77777777" w:rsidR="008E0150" w:rsidRPr="00973201" w:rsidRDefault="00A401B4" w:rsidP="000E57C7">
      <w:pPr>
        <w:spacing w:after="0" w:line="240" w:lineRule="auto"/>
        <w:contextualSpacing/>
        <w:rPr>
          <w:b/>
          <w:sz w:val="20"/>
          <w:szCs w:val="20"/>
        </w:rPr>
      </w:pPr>
      <w:r w:rsidRPr="00973201">
        <w:rPr>
          <w:b/>
          <w:sz w:val="20"/>
          <w:szCs w:val="20"/>
        </w:rPr>
        <w:t>Interviews will be held on Monday 23</w:t>
      </w:r>
      <w:r w:rsidRPr="00973201">
        <w:rPr>
          <w:b/>
          <w:sz w:val="20"/>
          <w:szCs w:val="20"/>
          <w:vertAlign w:val="superscript"/>
        </w:rPr>
        <w:t>rd</w:t>
      </w:r>
      <w:r w:rsidRPr="00973201">
        <w:rPr>
          <w:b/>
          <w:sz w:val="20"/>
          <w:szCs w:val="20"/>
        </w:rPr>
        <w:t xml:space="preserve"> September 2019 at 2.30pm at the County FA Office in Abingdon. </w:t>
      </w:r>
    </w:p>
    <w:p w14:paraId="6F9FA620" w14:textId="77777777" w:rsidR="000E57C7" w:rsidRDefault="000E57C7" w:rsidP="000E57C7">
      <w:pPr>
        <w:spacing w:after="0" w:line="240" w:lineRule="auto"/>
        <w:contextualSpacing/>
        <w:rPr>
          <w:b/>
          <w:sz w:val="20"/>
          <w:szCs w:val="20"/>
        </w:rPr>
      </w:pPr>
    </w:p>
    <w:p w14:paraId="5AB51AF3" w14:textId="77777777" w:rsidR="00973201" w:rsidRDefault="00A401B4" w:rsidP="000E57C7">
      <w:pPr>
        <w:spacing w:after="0" w:line="240" w:lineRule="auto"/>
        <w:contextualSpacing/>
        <w:rPr>
          <w:b/>
          <w:sz w:val="20"/>
          <w:szCs w:val="20"/>
        </w:rPr>
      </w:pPr>
      <w:r w:rsidRPr="00973201">
        <w:rPr>
          <w:b/>
          <w:sz w:val="20"/>
          <w:szCs w:val="20"/>
        </w:rPr>
        <w:t xml:space="preserve">Those selected for the role </w:t>
      </w:r>
      <w:r w:rsidR="00973201">
        <w:rPr>
          <w:b/>
          <w:sz w:val="20"/>
          <w:szCs w:val="20"/>
        </w:rPr>
        <w:t xml:space="preserve">after the Interview </w:t>
      </w:r>
      <w:r w:rsidRPr="00973201">
        <w:rPr>
          <w:b/>
          <w:sz w:val="20"/>
          <w:szCs w:val="20"/>
        </w:rPr>
        <w:t xml:space="preserve">will receive a follow-up Induction Session that afternoon. </w:t>
      </w:r>
    </w:p>
    <w:p w14:paraId="70D7C9E5" w14:textId="77777777" w:rsidR="000E57C7" w:rsidRDefault="000E57C7" w:rsidP="000E57C7">
      <w:pPr>
        <w:spacing w:after="0" w:line="240" w:lineRule="auto"/>
        <w:contextualSpacing/>
        <w:rPr>
          <w:b/>
          <w:sz w:val="20"/>
          <w:szCs w:val="20"/>
        </w:rPr>
      </w:pPr>
    </w:p>
    <w:p w14:paraId="21694C6E" w14:textId="77777777" w:rsidR="00A401B4" w:rsidRPr="00973201" w:rsidRDefault="00A401B4" w:rsidP="000E57C7">
      <w:pPr>
        <w:spacing w:after="0" w:line="240" w:lineRule="auto"/>
        <w:contextualSpacing/>
        <w:rPr>
          <w:b/>
          <w:sz w:val="20"/>
          <w:szCs w:val="20"/>
        </w:rPr>
      </w:pPr>
      <w:r w:rsidRPr="00973201">
        <w:rPr>
          <w:b/>
          <w:sz w:val="20"/>
          <w:szCs w:val="20"/>
        </w:rPr>
        <w:t>The starting date for the role is Saturday 28</w:t>
      </w:r>
      <w:r w:rsidRPr="00973201">
        <w:rPr>
          <w:b/>
          <w:sz w:val="20"/>
          <w:szCs w:val="20"/>
          <w:vertAlign w:val="superscript"/>
        </w:rPr>
        <w:t>th</w:t>
      </w:r>
      <w:r w:rsidRPr="00973201">
        <w:rPr>
          <w:b/>
          <w:sz w:val="20"/>
          <w:szCs w:val="20"/>
        </w:rPr>
        <w:t xml:space="preserve"> September 2019.</w:t>
      </w:r>
    </w:p>
    <w:p w14:paraId="5FA5E3B6" w14:textId="77777777" w:rsidR="00A401B4" w:rsidRDefault="00A401B4" w:rsidP="000E57C7">
      <w:pPr>
        <w:spacing w:after="0" w:line="240" w:lineRule="auto"/>
        <w:contextualSpacing/>
        <w:rPr>
          <w:b/>
          <w:sz w:val="18"/>
        </w:rPr>
      </w:pPr>
    </w:p>
    <w:p w14:paraId="7A1DAF74" w14:textId="77777777" w:rsidR="004B5E6A" w:rsidRPr="004B5E6A" w:rsidRDefault="004B5E6A" w:rsidP="000E57C7">
      <w:pPr>
        <w:spacing w:after="0" w:line="240" w:lineRule="auto"/>
        <w:contextualSpacing/>
        <w:rPr>
          <w:b/>
          <w:sz w:val="18"/>
        </w:rPr>
      </w:pPr>
    </w:p>
    <w:p w14:paraId="5FE0FC62" w14:textId="77777777" w:rsidR="0017279D" w:rsidRPr="004B5E6A" w:rsidRDefault="0017279D" w:rsidP="00407875">
      <w:pPr>
        <w:rPr>
          <w:b/>
          <w:sz w:val="18"/>
        </w:rPr>
      </w:pPr>
    </w:p>
    <w:sectPr w:rsidR="0017279D" w:rsidRPr="004B5E6A" w:rsidSect="00927902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3E27C" w14:textId="77777777" w:rsidR="008440BB" w:rsidRDefault="008440BB" w:rsidP="008375AD">
      <w:pPr>
        <w:spacing w:after="0" w:line="240" w:lineRule="auto"/>
      </w:pPr>
      <w:r>
        <w:separator/>
      </w:r>
    </w:p>
  </w:endnote>
  <w:endnote w:type="continuationSeparator" w:id="0">
    <w:p w14:paraId="28571FE9" w14:textId="77777777" w:rsidR="008440BB" w:rsidRDefault="008440BB" w:rsidP="0083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2A344" w14:textId="77777777" w:rsidR="0091737E" w:rsidRPr="0017279D" w:rsidRDefault="0017279D" w:rsidP="0017279D">
    <w:pPr>
      <w:pStyle w:val="Footer"/>
    </w:pPr>
    <w:r>
      <w:rPr>
        <w:noProof/>
        <w:lang w:eastAsia="en-GB"/>
      </w:rPr>
      <w:drawing>
        <wp:inline distT="0" distB="0" distL="0" distR="0" wp14:anchorId="5350AEC2" wp14:editId="594D2E74">
          <wp:extent cx="6645910" cy="673100"/>
          <wp:effectExtent l="0" t="0" r="254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50AA3" w14:textId="77777777" w:rsidR="008440BB" w:rsidRDefault="008440BB" w:rsidP="008375AD">
      <w:pPr>
        <w:spacing w:after="0" w:line="240" w:lineRule="auto"/>
      </w:pPr>
      <w:r>
        <w:separator/>
      </w:r>
    </w:p>
  </w:footnote>
  <w:footnote w:type="continuationSeparator" w:id="0">
    <w:p w14:paraId="396C2C28" w14:textId="77777777" w:rsidR="008440BB" w:rsidRDefault="008440BB" w:rsidP="00837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F368F" w14:textId="77777777" w:rsidR="00514205" w:rsidRPr="0017279D" w:rsidRDefault="0017279D" w:rsidP="0017279D">
    <w:pPr>
      <w:pStyle w:val="Header"/>
    </w:pPr>
    <w:r>
      <w:rPr>
        <w:noProof/>
        <w:lang w:eastAsia="en-GB"/>
      </w:rPr>
      <w:drawing>
        <wp:inline distT="0" distB="0" distL="0" distR="0" wp14:anchorId="1122873C" wp14:editId="74AAB0E1">
          <wp:extent cx="6692900" cy="945805"/>
          <wp:effectExtent l="0" t="0" r="0" b="6985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0904" cy="945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166A7"/>
    <w:multiLevelType w:val="hybridMultilevel"/>
    <w:tmpl w:val="62609836"/>
    <w:lvl w:ilvl="0" w:tplc="EA1E494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2E0AA0"/>
    <w:multiLevelType w:val="hybridMultilevel"/>
    <w:tmpl w:val="E8B8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6CB5"/>
    <w:multiLevelType w:val="hybridMultilevel"/>
    <w:tmpl w:val="676C0A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96FAC"/>
    <w:multiLevelType w:val="hybridMultilevel"/>
    <w:tmpl w:val="7AFCA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5AD"/>
    <w:rsid w:val="00065F82"/>
    <w:rsid w:val="000E57C7"/>
    <w:rsid w:val="000F2F2F"/>
    <w:rsid w:val="0017279D"/>
    <w:rsid w:val="00197DE5"/>
    <w:rsid w:val="002821C5"/>
    <w:rsid w:val="00407875"/>
    <w:rsid w:val="004B5E6A"/>
    <w:rsid w:val="00514205"/>
    <w:rsid w:val="00685F73"/>
    <w:rsid w:val="006E3872"/>
    <w:rsid w:val="00784F27"/>
    <w:rsid w:val="007D653B"/>
    <w:rsid w:val="00834AC9"/>
    <w:rsid w:val="008375AD"/>
    <w:rsid w:val="008440BB"/>
    <w:rsid w:val="008E0150"/>
    <w:rsid w:val="0091737E"/>
    <w:rsid w:val="00927902"/>
    <w:rsid w:val="00973201"/>
    <w:rsid w:val="00A23FA6"/>
    <w:rsid w:val="00A401B4"/>
    <w:rsid w:val="00A526D9"/>
    <w:rsid w:val="00C15262"/>
    <w:rsid w:val="00C80C7C"/>
    <w:rsid w:val="00D14A1E"/>
    <w:rsid w:val="00E50788"/>
    <w:rsid w:val="00EA6920"/>
    <w:rsid w:val="00F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51D08A-169F-4539-B531-8BC88CE5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5AD"/>
  </w:style>
  <w:style w:type="paragraph" w:styleId="Footer">
    <w:name w:val="footer"/>
    <w:basedOn w:val="Normal"/>
    <w:link w:val="FooterChar"/>
    <w:uiPriority w:val="99"/>
    <w:unhideWhenUsed/>
    <w:rsid w:val="0083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5AD"/>
  </w:style>
  <w:style w:type="paragraph" w:styleId="BalloonText">
    <w:name w:val="Balloon Text"/>
    <w:basedOn w:val="Normal"/>
    <w:link w:val="BalloonTextChar"/>
    <w:uiPriority w:val="99"/>
    <w:semiHidden/>
    <w:unhideWhenUsed/>
    <w:rsid w:val="0083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3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7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B1B5C-9C38-4D72-BC64-758F2763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Clark</dc:creator>
  <cp:lastModifiedBy>Beryl Richardson</cp:lastModifiedBy>
  <cp:revision>6</cp:revision>
  <cp:lastPrinted>2019-08-29T11:40:00Z</cp:lastPrinted>
  <dcterms:created xsi:type="dcterms:W3CDTF">2019-08-28T11:25:00Z</dcterms:created>
  <dcterms:modified xsi:type="dcterms:W3CDTF">2019-08-29T11:43:00Z</dcterms:modified>
</cp:coreProperties>
</file>