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FBD8F2" w14:textId="7BC1DD8F" w:rsidR="00317DB4" w:rsidRPr="00315F6F" w:rsidRDefault="00D27544" w:rsidP="00317DB4">
      <w:pPr>
        <w:jc w:val="center"/>
        <w:rPr>
          <w:rFonts w:ascii="FS Jack" w:hAnsi="FS Jack"/>
          <w:b/>
          <w:sz w:val="32"/>
          <w:szCs w:val="32"/>
        </w:rPr>
      </w:pPr>
      <w:r>
        <w:rPr>
          <w:rFonts w:ascii="FS Jack" w:hAnsi="FS Jack"/>
          <w:b/>
          <w:sz w:val="32"/>
          <w:szCs w:val="32"/>
        </w:rPr>
        <w:t xml:space="preserve">ARMY FOOTBALL ASSOCIATION  </w:t>
      </w:r>
    </w:p>
    <w:p w14:paraId="62E93726" w14:textId="77777777" w:rsidR="009D162A" w:rsidRPr="009D162A" w:rsidRDefault="009D162A" w:rsidP="00317DB4">
      <w:pPr>
        <w:jc w:val="center"/>
        <w:rPr>
          <w:rFonts w:ascii="FS Jack" w:hAnsi="FS Jack"/>
          <w:b/>
          <w:sz w:val="20"/>
        </w:rPr>
      </w:pPr>
    </w:p>
    <w:tbl>
      <w:tblPr>
        <w:tblStyle w:val="TableGrid"/>
        <w:tblW w:w="0" w:type="auto"/>
        <w:tblLook w:val="04A0" w:firstRow="1" w:lastRow="0" w:firstColumn="1" w:lastColumn="0" w:noHBand="0" w:noVBand="1"/>
      </w:tblPr>
      <w:tblGrid>
        <w:gridCol w:w="5223"/>
        <w:gridCol w:w="5233"/>
      </w:tblGrid>
      <w:tr w:rsidR="009D162A" w:rsidRPr="001F64F2" w14:paraId="2154C24E" w14:textId="77777777" w:rsidTr="009D162A">
        <w:tc>
          <w:tcPr>
            <w:tcW w:w="5341" w:type="dxa"/>
            <w:shd w:val="clear" w:color="auto" w:fill="D9D9D9" w:themeFill="background1" w:themeFillShade="D9"/>
          </w:tcPr>
          <w:p w14:paraId="55951595" w14:textId="3E49F19F" w:rsidR="009D162A" w:rsidRPr="001F64F2" w:rsidRDefault="00E17AA0" w:rsidP="00315F6F">
            <w:pPr>
              <w:spacing w:line="276" w:lineRule="auto"/>
              <w:rPr>
                <w:rFonts w:ascii="Arial" w:hAnsi="Arial" w:cs="Arial"/>
                <w:b/>
                <w:sz w:val="22"/>
                <w:szCs w:val="22"/>
              </w:rPr>
            </w:pPr>
            <w:r w:rsidRPr="001F64F2">
              <w:rPr>
                <w:rFonts w:ascii="Arial" w:hAnsi="Arial" w:cs="Arial"/>
                <w:b/>
                <w:sz w:val="22"/>
                <w:szCs w:val="22"/>
              </w:rPr>
              <w:t>Role</w:t>
            </w:r>
            <w:r w:rsidR="009D162A" w:rsidRPr="001F64F2">
              <w:rPr>
                <w:rFonts w:ascii="Arial" w:hAnsi="Arial" w:cs="Arial"/>
                <w:b/>
                <w:sz w:val="22"/>
                <w:szCs w:val="22"/>
              </w:rPr>
              <w:t xml:space="preserve"> Title</w:t>
            </w:r>
          </w:p>
        </w:tc>
        <w:tc>
          <w:tcPr>
            <w:tcW w:w="5341" w:type="dxa"/>
          </w:tcPr>
          <w:p w14:paraId="5369EA77" w14:textId="0E285803" w:rsidR="00972D53" w:rsidRPr="001F64F2" w:rsidRDefault="00D912DB" w:rsidP="00315F6F">
            <w:pPr>
              <w:spacing w:line="276" w:lineRule="auto"/>
              <w:rPr>
                <w:rFonts w:ascii="Arial" w:hAnsi="Arial" w:cs="Arial"/>
                <w:sz w:val="22"/>
                <w:szCs w:val="22"/>
              </w:rPr>
            </w:pPr>
            <w:r w:rsidRPr="001F64F2">
              <w:rPr>
                <w:rFonts w:ascii="Arial" w:hAnsi="Arial" w:cs="Arial"/>
                <w:sz w:val="22"/>
                <w:szCs w:val="22"/>
              </w:rPr>
              <w:t>Chair</w:t>
            </w:r>
            <w:r w:rsidR="00D27544">
              <w:rPr>
                <w:rFonts w:ascii="Arial" w:hAnsi="Arial" w:cs="Arial"/>
                <w:sz w:val="22"/>
                <w:szCs w:val="22"/>
              </w:rPr>
              <w:t xml:space="preserve"> </w:t>
            </w:r>
            <w:r w:rsidRPr="001F64F2">
              <w:rPr>
                <w:rFonts w:ascii="Arial" w:hAnsi="Arial" w:cs="Arial"/>
                <w:sz w:val="22"/>
                <w:szCs w:val="22"/>
              </w:rPr>
              <w:t xml:space="preserve">of the Board of </w:t>
            </w:r>
            <w:r w:rsidR="00EB7528">
              <w:rPr>
                <w:rFonts w:ascii="Arial" w:hAnsi="Arial" w:cs="Arial"/>
                <w:sz w:val="22"/>
                <w:szCs w:val="22"/>
              </w:rPr>
              <w:t>Trustees</w:t>
            </w:r>
          </w:p>
        </w:tc>
      </w:tr>
      <w:tr w:rsidR="009D162A" w:rsidRPr="001F64F2" w14:paraId="6790CF96" w14:textId="77777777" w:rsidTr="009D162A">
        <w:tc>
          <w:tcPr>
            <w:tcW w:w="5341" w:type="dxa"/>
            <w:shd w:val="clear" w:color="auto" w:fill="D9D9D9" w:themeFill="background1" w:themeFillShade="D9"/>
          </w:tcPr>
          <w:p w14:paraId="4BAEF377" w14:textId="5DEF1D14" w:rsidR="009D162A" w:rsidRPr="001F64F2" w:rsidRDefault="009D162A" w:rsidP="00315F6F">
            <w:pPr>
              <w:spacing w:line="276" w:lineRule="auto"/>
              <w:rPr>
                <w:rFonts w:ascii="Arial" w:hAnsi="Arial" w:cs="Arial"/>
                <w:b/>
                <w:sz w:val="22"/>
                <w:szCs w:val="22"/>
              </w:rPr>
            </w:pPr>
            <w:r w:rsidRPr="001F64F2">
              <w:rPr>
                <w:rFonts w:ascii="Arial" w:hAnsi="Arial" w:cs="Arial"/>
                <w:b/>
                <w:sz w:val="22"/>
                <w:szCs w:val="22"/>
              </w:rPr>
              <w:t>Reports to</w:t>
            </w:r>
          </w:p>
        </w:tc>
        <w:tc>
          <w:tcPr>
            <w:tcW w:w="5341" w:type="dxa"/>
          </w:tcPr>
          <w:p w14:paraId="11BF00DD" w14:textId="05361171" w:rsidR="00972D53" w:rsidRPr="001F64F2" w:rsidRDefault="00AC56CC" w:rsidP="00AC56CC">
            <w:pPr>
              <w:spacing w:line="276" w:lineRule="auto"/>
              <w:rPr>
                <w:rFonts w:ascii="Arial" w:hAnsi="Arial" w:cs="Arial"/>
                <w:sz w:val="22"/>
                <w:szCs w:val="22"/>
              </w:rPr>
            </w:pPr>
            <w:r w:rsidRPr="001F64F2">
              <w:rPr>
                <w:rFonts w:ascii="Arial" w:hAnsi="Arial" w:cs="Arial"/>
                <w:sz w:val="22"/>
                <w:szCs w:val="22"/>
              </w:rPr>
              <w:t>Accountable to the Membership of</w:t>
            </w:r>
            <w:r w:rsidR="009A195E" w:rsidRPr="001F64F2">
              <w:rPr>
                <w:rFonts w:ascii="Arial" w:hAnsi="Arial" w:cs="Arial"/>
                <w:sz w:val="22"/>
                <w:szCs w:val="22"/>
              </w:rPr>
              <w:t xml:space="preserve"> The Army Football Association  </w:t>
            </w:r>
          </w:p>
        </w:tc>
      </w:tr>
    </w:tbl>
    <w:p w14:paraId="7FA829F8" w14:textId="77777777" w:rsidR="00317DB4" w:rsidRPr="001F64F2" w:rsidRDefault="00317DB4">
      <w:pPr>
        <w:rPr>
          <w:rFonts w:ascii="Arial" w:hAnsi="Arial" w:cs="Arial"/>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817"/>
      </w:tblGrid>
      <w:tr w:rsidR="00D26D1E" w:rsidRPr="001F64F2" w14:paraId="67EBBC25" w14:textId="77777777" w:rsidTr="00805B10">
        <w:tc>
          <w:tcPr>
            <w:tcW w:w="10485" w:type="dxa"/>
            <w:gridSpan w:val="2"/>
            <w:shd w:val="clear" w:color="auto" w:fill="E0E0E0"/>
          </w:tcPr>
          <w:p w14:paraId="715F1669" w14:textId="3F5D12EC" w:rsidR="00D26D1E" w:rsidRPr="001F64F2" w:rsidRDefault="00E17AA0" w:rsidP="00315F6F">
            <w:pPr>
              <w:spacing w:line="276" w:lineRule="auto"/>
              <w:rPr>
                <w:rFonts w:ascii="Arial" w:hAnsi="Arial" w:cs="Arial"/>
                <w:bCs/>
                <w:sz w:val="22"/>
                <w:szCs w:val="22"/>
              </w:rPr>
            </w:pPr>
            <w:r w:rsidRPr="001F64F2">
              <w:rPr>
                <w:rFonts w:ascii="Arial" w:hAnsi="Arial" w:cs="Arial"/>
                <w:b/>
                <w:sz w:val="22"/>
                <w:szCs w:val="22"/>
              </w:rPr>
              <w:t>Role</w:t>
            </w:r>
            <w:r w:rsidR="00AF40EA" w:rsidRPr="001F64F2">
              <w:rPr>
                <w:rFonts w:ascii="Arial" w:hAnsi="Arial" w:cs="Arial"/>
                <w:b/>
                <w:sz w:val="22"/>
                <w:szCs w:val="22"/>
              </w:rPr>
              <w:t xml:space="preserve"> Purpose</w:t>
            </w:r>
          </w:p>
        </w:tc>
      </w:tr>
      <w:tr w:rsidR="00D26D1E" w:rsidRPr="001F64F2" w14:paraId="41C1C16B" w14:textId="77777777" w:rsidTr="00805B10">
        <w:tc>
          <w:tcPr>
            <w:tcW w:w="10485" w:type="dxa"/>
            <w:gridSpan w:val="2"/>
          </w:tcPr>
          <w:p w14:paraId="27BA0A76" w14:textId="7FFC981D" w:rsidR="00FB1C54" w:rsidRPr="00D860FA" w:rsidRDefault="00D860FA" w:rsidP="00D860FA">
            <w:pPr>
              <w:pStyle w:val="Default"/>
              <w:rPr>
                <w:rFonts w:ascii="Arial" w:hAnsi="Arial" w:cs="Arial"/>
                <w:sz w:val="22"/>
                <w:szCs w:val="22"/>
              </w:rPr>
            </w:pPr>
            <w:r w:rsidRPr="00D860FA">
              <w:rPr>
                <w:rFonts w:ascii="Arial" w:hAnsi="Arial" w:cs="Arial"/>
                <w:color w:val="auto"/>
                <w:sz w:val="22"/>
                <w:szCs w:val="22"/>
              </w:rPr>
              <w:t xml:space="preserve">The Chair is responsible for the strategic leadership of the Army Football Association. The Chair’s primary responsibility is to provide vision and direction to the Management Board (which is also a charitable Board of Trustees), ensuring their effectiveness, and overseeing the delivery of the Football business, including the production and ownership of a Charter and Management </w:t>
            </w:r>
            <w:proofErr w:type="gramStart"/>
            <w:r w:rsidRPr="00D860FA">
              <w:rPr>
                <w:rFonts w:ascii="Arial" w:hAnsi="Arial" w:cs="Arial"/>
                <w:color w:val="auto"/>
                <w:sz w:val="22"/>
                <w:szCs w:val="22"/>
              </w:rPr>
              <w:t>Plan</w:t>
            </w:r>
            <w:proofErr w:type="gramEnd"/>
            <w:r w:rsidRPr="00D860FA">
              <w:rPr>
                <w:rFonts w:ascii="Arial" w:hAnsi="Arial" w:cs="Arial"/>
                <w:color w:val="auto"/>
                <w:sz w:val="22"/>
                <w:szCs w:val="22"/>
              </w:rPr>
              <w:t xml:space="preserve"> and ensuring their delivery</w:t>
            </w:r>
            <w:r>
              <w:rPr>
                <w:rFonts w:ascii="Arial" w:hAnsi="Arial" w:cs="Arial"/>
                <w:color w:val="auto"/>
                <w:sz w:val="22"/>
                <w:szCs w:val="22"/>
              </w:rPr>
              <w:t xml:space="preserve">. </w:t>
            </w:r>
            <w:r w:rsidR="00FB1C54" w:rsidRPr="00D860FA">
              <w:rPr>
                <w:rFonts w:ascii="Arial" w:hAnsi="Arial" w:cs="Arial"/>
                <w:sz w:val="22"/>
                <w:szCs w:val="22"/>
              </w:rPr>
              <w:t xml:space="preserve">The Chair </w:t>
            </w:r>
            <w:r>
              <w:rPr>
                <w:rFonts w:ascii="Arial" w:hAnsi="Arial" w:cs="Arial"/>
                <w:sz w:val="22"/>
                <w:szCs w:val="22"/>
              </w:rPr>
              <w:t>is r</w:t>
            </w:r>
            <w:r w:rsidR="00FB1C54" w:rsidRPr="00D860FA">
              <w:rPr>
                <w:rFonts w:ascii="Arial" w:hAnsi="Arial" w:cs="Arial"/>
                <w:sz w:val="22"/>
                <w:szCs w:val="22"/>
              </w:rPr>
              <w:t xml:space="preserve">esponsible for the Board of </w:t>
            </w:r>
            <w:r w:rsidR="00EB7528">
              <w:rPr>
                <w:rFonts w:ascii="Arial" w:hAnsi="Arial" w:cs="Arial"/>
                <w:sz w:val="22"/>
                <w:szCs w:val="22"/>
              </w:rPr>
              <w:t>Trustees</w:t>
            </w:r>
            <w:r w:rsidR="00FB1C54" w:rsidRPr="00D860FA">
              <w:rPr>
                <w:rFonts w:ascii="Arial" w:hAnsi="Arial" w:cs="Arial"/>
                <w:sz w:val="22"/>
                <w:szCs w:val="22"/>
              </w:rPr>
              <w:t xml:space="preserve"> and is accountable to the Membership of </w:t>
            </w:r>
            <w:r w:rsidR="009A195E" w:rsidRPr="00D860FA">
              <w:rPr>
                <w:rFonts w:ascii="Arial" w:hAnsi="Arial" w:cs="Arial"/>
                <w:sz w:val="22"/>
                <w:szCs w:val="22"/>
              </w:rPr>
              <w:t xml:space="preserve">The Army Football Association </w:t>
            </w:r>
            <w:r w:rsidR="000D15DC" w:rsidRPr="00D860FA">
              <w:rPr>
                <w:rFonts w:ascii="Arial" w:hAnsi="Arial" w:cs="Arial"/>
                <w:sz w:val="22"/>
                <w:szCs w:val="22"/>
              </w:rPr>
              <w:t>(subsequently referred to as ‘</w:t>
            </w:r>
            <w:r w:rsidR="009A195E" w:rsidRPr="00D860FA">
              <w:rPr>
                <w:rFonts w:ascii="Arial" w:hAnsi="Arial" w:cs="Arial"/>
                <w:sz w:val="22"/>
                <w:szCs w:val="22"/>
              </w:rPr>
              <w:t>Army Football</w:t>
            </w:r>
            <w:r w:rsidR="000D15DC" w:rsidRPr="00D860FA">
              <w:rPr>
                <w:rFonts w:ascii="Arial" w:hAnsi="Arial" w:cs="Arial"/>
                <w:sz w:val="22"/>
                <w:szCs w:val="22"/>
              </w:rPr>
              <w:t>’</w:t>
            </w:r>
            <w:r w:rsidR="00F2629D" w:rsidRPr="00D860FA">
              <w:rPr>
                <w:rFonts w:ascii="Arial" w:hAnsi="Arial" w:cs="Arial"/>
                <w:sz w:val="22"/>
                <w:szCs w:val="22"/>
              </w:rPr>
              <w:t>)</w:t>
            </w:r>
            <w:r w:rsidR="00FB1C54" w:rsidRPr="00D860FA">
              <w:rPr>
                <w:rFonts w:ascii="Arial" w:hAnsi="Arial" w:cs="Arial"/>
                <w:sz w:val="22"/>
                <w:szCs w:val="22"/>
              </w:rPr>
              <w:t>. He or she will be responsible for overseeing the affairs of the Association and for ensuring that the Board meets its obligations and responsibilities to the organisation.</w:t>
            </w:r>
          </w:p>
          <w:p w14:paraId="44869052" w14:textId="77777777" w:rsidR="00DC1060" w:rsidRPr="001F64F2" w:rsidRDefault="00DC1060" w:rsidP="00FB1C54">
            <w:pPr>
              <w:pStyle w:val="ListParagraph"/>
              <w:ind w:left="0"/>
              <w:rPr>
                <w:rFonts w:ascii="Arial" w:hAnsi="Arial" w:cs="Arial"/>
                <w:sz w:val="22"/>
                <w:szCs w:val="22"/>
              </w:rPr>
            </w:pPr>
          </w:p>
          <w:p w14:paraId="02058EA5" w14:textId="5AAA2849" w:rsidR="00663CA4" w:rsidRPr="001F64F2" w:rsidRDefault="00663CA4" w:rsidP="00663CA4">
            <w:pPr>
              <w:pStyle w:val="ListParagraph"/>
              <w:ind w:left="0"/>
              <w:rPr>
                <w:rFonts w:ascii="Arial" w:hAnsi="Arial" w:cs="Arial"/>
                <w:sz w:val="22"/>
                <w:szCs w:val="22"/>
              </w:rPr>
            </w:pPr>
            <w:r w:rsidRPr="001F64F2">
              <w:rPr>
                <w:rFonts w:ascii="Arial" w:hAnsi="Arial" w:cs="Arial"/>
                <w:sz w:val="22"/>
                <w:szCs w:val="22"/>
              </w:rPr>
              <w:t>The Chai</w:t>
            </w:r>
            <w:r w:rsidR="00ED26E0" w:rsidRPr="001F64F2">
              <w:rPr>
                <w:rFonts w:ascii="Arial" w:hAnsi="Arial" w:cs="Arial"/>
                <w:sz w:val="22"/>
                <w:szCs w:val="22"/>
              </w:rPr>
              <w:t>r</w:t>
            </w:r>
            <w:r w:rsidRPr="001F64F2">
              <w:rPr>
                <w:rFonts w:ascii="Arial" w:hAnsi="Arial" w:cs="Arial"/>
                <w:sz w:val="22"/>
                <w:szCs w:val="22"/>
              </w:rPr>
              <w:t xml:space="preserve"> of the Board </w:t>
            </w:r>
            <w:r w:rsidR="00B540D5" w:rsidRPr="001F64F2">
              <w:rPr>
                <w:rFonts w:ascii="Arial" w:hAnsi="Arial" w:cs="Arial"/>
                <w:sz w:val="22"/>
                <w:szCs w:val="22"/>
              </w:rPr>
              <w:t xml:space="preserve">will hold the </w:t>
            </w:r>
            <w:r w:rsidR="00440B46" w:rsidRPr="001F64F2">
              <w:rPr>
                <w:rFonts w:ascii="Arial" w:hAnsi="Arial" w:cs="Arial"/>
                <w:sz w:val="22"/>
                <w:szCs w:val="22"/>
              </w:rPr>
              <w:t>Board to account</w:t>
            </w:r>
            <w:r w:rsidR="00964A21" w:rsidRPr="001F64F2">
              <w:rPr>
                <w:rFonts w:ascii="Arial" w:hAnsi="Arial" w:cs="Arial"/>
                <w:sz w:val="22"/>
                <w:szCs w:val="22"/>
              </w:rPr>
              <w:t xml:space="preserve"> for the performance of the </w:t>
            </w:r>
            <w:r w:rsidR="000D15DC" w:rsidRPr="001F64F2">
              <w:rPr>
                <w:rFonts w:ascii="Arial" w:hAnsi="Arial" w:cs="Arial"/>
                <w:sz w:val="22"/>
                <w:szCs w:val="22"/>
              </w:rPr>
              <w:t>Association</w:t>
            </w:r>
            <w:r w:rsidR="00130801" w:rsidRPr="001F64F2">
              <w:rPr>
                <w:rFonts w:ascii="Arial" w:hAnsi="Arial" w:cs="Arial"/>
                <w:sz w:val="22"/>
                <w:szCs w:val="22"/>
              </w:rPr>
              <w:t xml:space="preserve"> providing </w:t>
            </w:r>
            <w:r w:rsidR="0011442F" w:rsidRPr="001F64F2">
              <w:rPr>
                <w:rFonts w:ascii="Arial" w:hAnsi="Arial" w:cs="Arial"/>
                <w:sz w:val="22"/>
                <w:szCs w:val="22"/>
              </w:rPr>
              <w:t xml:space="preserve">inclusive leadership </w:t>
            </w:r>
            <w:r w:rsidR="005250E0" w:rsidRPr="001F64F2">
              <w:rPr>
                <w:rFonts w:ascii="Arial" w:hAnsi="Arial" w:cs="Arial"/>
                <w:sz w:val="22"/>
                <w:szCs w:val="22"/>
              </w:rPr>
              <w:t xml:space="preserve">to the Board of </w:t>
            </w:r>
            <w:r w:rsidR="00EB7528">
              <w:rPr>
                <w:rFonts w:ascii="Arial" w:hAnsi="Arial" w:cs="Arial"/>
                <w:sz w:val="22"/>
                <w:szCs w:val="22"/>
              </w:rPr>
              <w:t>Trustees</w:t>
            </w:r>
            <w:r w:rsidR="00B36F28" w:rsidRPr="001F64F2">
              <w:rPr>
                <w:rFonts w:ascii="Arial" w:hAnsi="Arial" w:cs="Arial"/>
                <w:sz w:val="22"/>
                <w:szCs w:val="22"/>
              </w:rPr>
              <w:t xml:space="preserve">, ensuring that each </w:t>
            </w:r>
            <w:r w:rsidR="00EB7528">
              <w:rPr>
                <w:rFonts w:ascii="Arial" w:hAnsi="Arial" w:cs="Arial"/>
                <w:sz w:val="22"/>
                <w:szCs w:val="22"/>
              </w:rPr>
              <w:t>Trustee</w:t>
            </w:r>
            <w:r w:rsidR="00B36F28" w:rsidRPr="001F64F2">
              <w:rPr>
                <w:rFonts w:ascii="Arial" w:hAnsi="Arial" w:cs="Arial"/>
                <w:sz w:val="22"/>
                <w:szCs w:val="22"/>
              </w:rPr>
              <w:t xml:space="preserve"> </w:t>
            </w:r>
            <w:r w:rsidR="0017572E" w:rsidRPr="001F64F2">
              <w:rPr>
                <w:rFonts w:ascii="Arial" w:hAnsi="Arial" w:cs="Arial"/>
                <w:sz w:val="22"/>
                <w:szCs w:val="22"/>
              </w:rPr>
              <w:t xml:space="preserve">fulfils their duties and responsibilities </w:t>
            </w:r>
            <w:r w:rsidR="0005274E" w:rsidRPr="001F64F2">
              <w:rPr>
                <w:rFonts w:ascii="Arial" w:hAnsi="Arial" w:cs="Arial"/>
                <w:sz w:val="22"/>
                <w:szCs w:val="22"/>
              </w:rPr>
              <w:t xml:space="preserve">for the effective governance of the </w:t>
            </w:r>
            <w:r w:rsidR="000B23FD" w:rsidRPr="001F64F2">
              <w:rPr>
                <w:rFonts w:ascii="Arial" w:hAnsi="Arial" w:cs="Arial"/>
                <w:sz w:val="22"/>
                <w:szCs w:val="22"/>
              </w:rPr>
              <w:t>Association</w:t>
            </w:r>
            <w:r w:rsidR="0005274E" w:rsidRPr="001F64F2">
              <w:rPr>
                <w:rFonts w:ascii="Arial" w:hAnsi="Arial" w:cs="Arial"/>
                <w:sz w:val="22"/>
                <w:szCs w:val="22"/>
              </w:rPr>
              <w:t>.</w:t>
            </w:r>
            <w:r w:rsidR="00B36F28" w:rsidRPr="001F64F2">
              <w:rPr>
                <w:rFonts w:ascii="Arial" w:hAnsi="Arial" w:cs="Arial"/>
                <w:sz w:val="22"/>
                <w:szCs w:val="22"/>
              </w:rPr>
              <w:t xml:space="preserve"> </w:t>
            </w:r>
          </w:p>
          <w:p w14:paraId="41D16B2A" w14:textId="77777777" w:rsidR="00C766ED" w:rsidRPr="001F64F2" w:rsidRDefault="00C766ED" w:rsidP="00663CA4">
            <w:pPr>
              <w:pStyle w:val="ListParagraph"/>
              <w:ind w:left="0"/>
              <w:rPr>
                <w:rFonts w:ascii="Arial" w:hAnsi="Arial" w:cs="Arial"/>
                <w:sz w:val="22"/>
                <w:szCs w:val="22"/>
              </w:rPr>
            </w:pPr>
          </w:p>
          <w:p w14:paraId="0A23AE1C" w14:textId="4B2346C7" w:rsidR="0089003B" w:rsidRPr="001F64F2" w:rsidRDefault="0089003B" w:rsidP="00663CA4">
            <w:pPr>
              <w:pStyle w:val="ListParagraph"/>
              <w:ind w:left="0"/>
              <w:rPr>
                <w:rFonts w:ascii="Arial" w:hAnsi="Arial" w:cs="Arial"/>
                <w:sz w:val="22"/>
                <w:szCs w:val="22"/>
              </w:rPr>
            </w:pPr>
            <w:r w:rsidRPr="001F64F2">
              <w:rPr>
                <w:rFonts w:ascii="Arial" w:hAnsi="Arial" w:cs="Arial"/>
                <w:sz w:val="22"/>
                <w:szCs w:val="22"/>
              </w:rPr>
              <w:t xml:space="preserve">He or she will act as an </w:t>
            </w:r>
            <w:r w:rsidR="006B771E" w:rsidRPr="001F64F2">
              <w:rPr>
                <w:rFonts w:ascii="Arial" w:hAnsi="Arial" w:cs="Arial"/>
                <w:sz w:val="22"/>
                <w:szCs w:val="22"/>
              </w:rPr>
              <w:t>a</w:t>
            </w:r>
            <w:r w:rsidR="0052403F" w:rsidRPr="001F64F2">
              <w:rPr>
                <w:rFonts w:ascii="Arial" w:hAnsi="Arial" w:cs="Arial"/>
                <w:sz w:val="22"/>
                <w:szCs w:val="22"/>
              </w:rPr>
              <w:t>mbassador for the</w:t>
            </w:r>
            <w:r w:rsidR="000D15DC" w:rsidRPr="001F64F2">
              <w:rPr>
                <w:rFonts w:ascii="Arial" w:hAnsi="Arial" w:cs="Arial"/>
                <w:sz w:val="22"/>
                <w:szCs w:val="22"/>
              </w:rPr>
              <w:t xml:space="preserve"> Association</w:t>
            </w:r>
            <w:r w:rsidR="0052403F" w:rsidRPr="001F64F2">
              <w:rPr>
                <w:rFonts w:ascii="Arial" w:hAnsi="Arial" w:cs="Arial"/>
                <w:sz w:val="22"/>
                <w:szCs w:val="22"/>
              </w:rPr>
              <w:t>.</w:t>
            </w:r>
          </w:p>
          <w:p w14:paraId="06518AB4" w14:textId="77777777" w:rsidR="00C766ED" w:rsidRPr="001F64F2" w:rsidRDefault="00C766ED" w:rsidP="00663CA4">
            <w:pPr>
              <w:pStyle w:val="ListParagraph"/>
              <w:ind w:left="0"/>
              <w:rPr>
                <w:rFonts w:ascii="Arial" w:hAnsi="Arial" w:cs="Arial"/>
                <w:sz w:val="22"/>
                <w:szCs w:val="22"/>
              </w:rPr>
            </w:pPr>
          </w:p>
          <w:p w14:paraId="08265619" w14:textId="3894796E" w:rsidR="006F6472" w:rsidRPr="001F64F2" w:rsidRDefault="00663CA4" w:rsidP="00F25E11">
            <w:pPr>
              <w:rPr>
                <w:rFonts w:ascii="Arial" w:hAnsi="Arial" w:cs="Arial"/>
                <w:bCs/>
                <w:sz w:val="22"/>
                <w:szCs w:val="22"/>
              </w:rPr>
            </w:pPr>
            <w:r w:rsidRPr="001F64F2">
              <w:rPr>
                <w:rFonts w:ascii="Arial" w:hAnsi="Arial" w:cs="Arial"/>
                <w:sz w:val="22"/>
                <w:szCs w:val="22"/>
              </w:rPr>
              <w:t xml:space="preserve">The </w:t>
            </w:r>
            <w:r w:rsidR="009A195E" w:rsidRPr="001F64F2">
              <w:rPr>
                <w:rFonts w:ascii="Arial" w:hAnsi="Arial" w:cs="Arial"/>
                <w:sz w:val="22"/>
                <w:szCs w:val="22"/>
              </w:rPr>
              <w:t xml:space="preserve">Secretary </w:t>
            </w:r>
            <w:r w:rsidRPr="001F64F2">
              <w:rPr>
                <w:rFonts w:ascii="Arial" w:hAnsi="Arial" w:cs="Arial"/>
                <w:sz w:val="22"/>
                <w:szCs w:val="22"/>
              </w:rPr>
              <w:t xml:space="preserve">reports to the Board of </w:t>
            </w:r>
            <w:r w:rsidR="00EB7528">
              <w:rPr>
                <w:rFonts w:ascii="Arial" w:hAnsi="Arial" w:cs="Arial"/>
                <w:sz w:val="22"/>
                <w:szCs w:val="22"/>
              </w:rPr>
              <w:t>Trustees</w:t>
            </w:r>
            <w:r w:rsidRPr="001F64F2">
              <w:rPr>
                <w:rFonts w:ascii="Arial" w:hAnsi="Arial" w:cs="Arial"/>
                <w:sz w:val="22"/>
                <w:szCs w:val="22"/>
              </w:rPr>
              <w:t xml:space="preserve"> through the Chai</w:t>
            </w:r>
            <w:r w:rsidR="00ED26E0" w:rsidRPr="001F64F2">
              <w:rPr>
                <w:rFonts w:ascii="Arial" w:hAnsi="Arial" w:cs="Arial"/>
                <w:sz w:val="22"/>
                <w:szCs w:val="22"/>
              </w:rPr>
              <w:t>r</w:t>
            </w:r>
            <w:r w:rsidR="00F25E11">
              <w:rPr>
                <w:rFonts w:ascii="Arial" w:hAnsi="Arial" w:cs="Arial"/>
                <w:sz w:val="22"/>
                <w:szCs w:val="22"/>
              </w:rPr>
              <w:t xml:space="preserve">.  </w:t>
            </w:r>
          </w:p>
        </w:tc>
      </w:tr>
      <w:tr w:rsidR="00D26D1E" w:rsidRPr="001F64F2" w14:paraId="10D4E405" w14:textId="77777777" w:rsidTr="00805B10">
        <w:trPr>
          <w:trHeight w:val="269"/>
        </w:trPr>
        <w:tc>
          <w:tcPr>
            <w:tcW w:w="1668" w:type="dxa"/>
            <w:shd w:val="clear" w:color="auto" w:fill="E0E0E0"/>
            <w:vAlign w:val="center"/>
          </w:tcPr>
          <w:p w14:paraId="4125F286" w14:textId="73DA5E8C" w:rsidR="00D26D1E" w:rsidRPr="001F64F2" w:rsidRDefault="00AF40EA" w:rsidP="00315F6F">
            <w:pPr>
              <w:spacing w:line="276" w:lineRule="auto"/>
              <w:rPr>
                <w:rFonts w:ascii="Arial" w:hAnsi="Arial" w:cs="Arial"/>
                <w:bCs/>
                <w:sz w:val="22"/>
                <w:szCs w:val="22"/>
              </w:rPr>
            </w:pPr>
            <w:r w:rsidRPr="001F64F2">
              <w:rPr>
                <w:rFonts w:ascii="Arial" w:hAnsi="Arial" w:cs="Arial"/>
                <w:b/>
                <w:sz w:val="22"/>
                <w:szCs w:val="22"/>
              </w:rPr>
              <w:t>Direct Reports</w:t>
            </w:r>
          </w:p>
        </w:tc>
        <w:tc>
          <w:tcPr>
            <w:tcW w:w="8817" w:type="dxa"/>
            <w:vAlign w:val="center"/>
          </w:tcPr>
          <w:p w14:paraId="67D5D18C" w14:textId="6C851DFC" w:rsidR="00D26D1E" w:rsidRPr="001F64F2" w:rsidRDefault="00ED5941" w:rsidP="00315F6F">
            <w:pPr>
              <w:spacing w:line="276" w:lineRule="auto"/>
              <w:rPr>
                <w:rFonts w:ascii="Arial" w:hAnsi="Arial" w:cs="Arial"/>
                <w:bCs/>
                <w:sz w:val="22"/>
                <w:szCs w:val="22"/>
              </w:rPr>
            </w:pPr>
            <w:r w:rsidRPr="001F64F2">
              <w:rPr>
                <w:rFonts w:ascii="Arial" w:hAnsi="Arial" w:cs="Arial"/>
                <w:bCs/>
                <w:sz w:val="22"/>
                <w:szCs w:val="22"/>
              </w:rPr>
              <w:t>(</w:t>
            </w:r>
            <w:r w:rsidR="00AC7DE1" w:rsidRPr="001F64F2">
              <w:rPr>
                <w:rFonts w:ascii="Arial" w:hAnsi="Arial" w:cs="Arial"/>
                <w:bCs/>
                <w:sz w:val="22"/>
                <w:szCs w:val="22"/>
              </w:rPr>
              <w:t>Secretary r</w:t>
            </w:r>
            <w:r w:rsidR="00745A98" w:rsidRPr="001F64F2">
              <w:rPr>
                <w:rFonts w:ascii="Arial" w:hAnsi="Arial" w:cs="Arial"/>
                <w:bCs/>
                <w:sz w:val="22"/>
                <w:szCs w:val="22"/>
              </w:rPr>
              <w:t>eport</w:t>
            </w:r>
            <w:r w:rsidR="006B771E" w:rsidRPr="001F64F2">
              <w:rPr>
                <w:rFonts w:ascii="Arial" w:hAnsi="Arial" w:cs="Arial"/>
                <w:bCs/>
                <w:sz w:val="22"/>
                <w:szCs w:val="22"/>
              </w:rPr>
              <w:t>s</w:t>
            </w:r>
            <w:r w:rsidR="00972D53" w:rsidRPr="001F64F2">
              <w:rPr>
                <w:rFonts w:ascii="Arial" w:hAnsi="Arial" w:cs="Arial"/>
                <w:bCs/>
                <w:sz w:val="22"/>
                <w:szCs w:val="22"/>
              </w:rPr>
              <w:t xml:space="preserve"> to </w:t>
            </w:r>
            <w:r w:rsidR="00FF6F1B" w:rsidRPr="001F64F2">
              <w:rPr>
                <w:rFonts w:ascii="Arial" w:hAnsi="Arial" w:cs="Arial"/>
                <w:bCs/>
                <w:sz w:val="22"/>
                <w:szCs w:val="22"/>
              </w:rPr>
              <w:t>the Chair</w:t>
            </w:r>
            <w:r w:rsidR="00745A98" w:rsidRPr="001F64F2">
              <w:rPr>
                <w:rFonts w:ascii="Arial" w:hAnsi="Arial" w:cs="Arial"/>
                <w:bCs/>
                <w:sz w:val="22"/>
                <w:szCs w:val="22"/>
              </w:rPr>
              <w:t>)</w:t>
            </w:r>
          </w:p>
        </w:tc>
      </w:tr>
    </w:tbl>
    <w:p w14:paraId="523C4678" w14:textId="7810F408" w:rsidR="00280DFE" w:rsidRPr="001F64F2" w:rsidRDefault="00280DFE">
      <w:pPr>
        <w:rPr>
          <w:rFonts w:ascii="Arial" w:hAnsi="Arial" w:cs="Arial"/>
          <w:sz w:val="22"/>
          <w:szCs w:val="22"/>
        </w:rPr>
      </w:pPr>
    </w:p>
    <w:tbl>
      <w:tblPr>
        <w:tblStyle w:val="TableGrid"/>
        <w:tblW w:w="0" w:type="auto"/>
        <w:tblLook w:val="04A0" w:firstRow="1" w:lastRow="0" w:firstColumn="1" w:lastColumn="0" w:noHBand="0" w:noVBand="1"/>
      </w:tblPr>
      <w:tblGrid>
        <w:gridCol w:w="2901"/>
        <w:gridCol w:w="7555"/>
      </w:tblGrid>
      <w:tr w:rsidR="00176EA5" w:rsidRPr="001F64F2" w14:paraId="3310A072" w14:textId="77777777" w:rsidTr="00C766ED">
        <w:tc>
          <w:tcPr>
            <w:tcW w:w="2901" w:type="dxa"/>
            <w:shd w:val="clear" w:color="auto" w:fill="D9D9D9" w:themeFill="background1" w:themeFillShade="D9"/>
          </w:tcPr>
          <w:p w14:paraId="37194AFF" w14:textId="34B3A901" w:rsidR="00176EA5" w:rsidRPr="001F64F2" w:rsidRDefault="00013C77" w:rsidP="00315F6F">
            <w:pPr>
              <w:spacing w:line="276" w:lineRule="auto"/>
              <w:rPr>
                <w:rFonts w:ascii="Arial" w:hAnsi="Arial" w:cs="Arial"/>
                <w:b/>
                <w:bCs/>
                <w:sz w:val="22"/>
                <w:szCs w:val="22"/>
              </w:rPr>
            </w:pPr>
            <w:r w:rsidRPr="001F64F2">
              <w:rPr>
                <w:rFonts w:ascii="Arial" w:hAnsi="Arial" w:cs="Arial"/>
                <w:b/>
                <w:bCs/>
                <w:sz w:val="22"/>
                <w:szCs w:val="22"/>
              </w:rPr>
              <w:t>Location</w:t>
            </w:r>
          </w:p>
        </w:tc>
        <w:tc>
          <w:tcPr>
            <w:tcW w:w="7555" w:type="dxa"/>
          </w:tcPr>
          <w:p w14:paraId="605EE1FD" w14:textId="3BABB886" w:rsidR="00DA2590" w:rsidRPr="001F64F2" w:rsidRDefault="009A195E" w:rsidP="00315F6F">
            <w:pPr>
              <w:spacing w:line="276" w:lineRule="auto"/>
              <w:rPr>
                <w:rFonts w:ascii="Arial" w:hAnsi="Arial" w:cs="Arial"/>
                <w:bCs/>
                <w:sz w:val="22"/>
                <w:szCs w:val="22"/>
              </w:rPr>
            </w:pPr>
            <w:r w:rsidRPr="001F64F2">
              <w:rPr>
                <w:rFonts w:ascii="Arial" w:hAnsi="Arial" w:cs="Arial"/>
                <w:bCs/>
                <w:sz w:val="22"/>
                <w:szCs w:val="22"/>
              </w:rPr>
              <w:t>Army Football Association</w:t>
            </w:r>
            <w:r w:rsidR="001F64F2" w:rsidRPr="001F64F2">
              <w:rPr>
                <w:rFonts w:ascii="Arial" w:hAnsi="Arial" w:cs="Arial"/>
                <w:bCs/>
                <w:sz w:val="22"/>
                <w:szCs w:val="22"/>
              </w:rPr>
              <w:t>,</w:t>
            </w:r>
            <w:r w:rsidRPr="001F64F2">
              <w:rPr>
                <w:rFonts w:ascii="Arial" w:hAnsi="Arial" w:cs="Arial"/>
                <w:bCs/>
                <w:sz w:val="22"/>
                <w:szCs w:val="22"/>
              </w:rPr>
              <w:t xml:space="preserve"> Mackenzie Building</w:t>
            </w:r>
            <w:r w:rsidR="001F64F2" w:rsidRPr="001F64F2">
              <w:rPr>
                <w:rFonts w:ascii="Arial" w:hAnsi="Arial" w:cs="Arial"/>
                <w:bCs/>
                <w:sz w:val="22"/>
                <w:szCs w:val="22"/>
              </w:rPr>
              <w:t>,</w:t>
            </w:r>
            <w:r w:rsidRPr="001F64F2">
              <w:rPr>
                <w:rFonts w:ascii="Arial" w:hAnsi="Arial" w:cs="Arial"/>
                <w:bCs/>
                <w:sz w:val="22"/>
                <w:szCs w:val="22"/>
              </w:rPr>
              <w:t xml:space="preserve"> Fox Lines</w:t>
            </w:r>
            <w:r w:rsidR="001F64F2" w:rsidRPr="001F64F2">
              <w:rPr>
                <w:rFonts w:ascii="Arial" w:hAnsi="Arial" w:cs="Arial"/>
                <w:bCs/>
                <w:sz w:val="22"/>
                <w:szCs w:val="22"/>
              </w:rPr>
              <w:t>,</w:t>
            </w:r>
            <w:r w:rsidRPr="001F64F2">
              <w:rPr>
                <w:rFonts w:ascii="Arial" w:hAnsi="Arial" w:cs="Arial"/>
                <w:bCs/>
                <w:sz w:val="22"/>
                <w:szCs w:val="22"/>
              </w:rPr>
              <w:t xml:space="preserve"> Queens Avenue Aldershot</w:t>
            </w:r>
            <w:r w:rsidR="001F64F2" w:rsidRPr="001F64F2">
              <w:rPr>
                <w:rFonts w:ascii="Arial" w:hAnsi="Arial" w:cs="Arial"/>
                <w:bCs/>
                <w:sz w:val="22"/>
                <w:szCs w:val="22"/>
              </w:rPr>
              <w:t>.</w:t>
            </w:r>
            <w:r w:rsidRPr="001F64F2">
              <w:rPr>
                <w:rFonts w:ascii="Arial" w:hAnsi="Arial" w:cs="Arial"/>
                <w:bCs/>
                <w:sz w:val="22"/>
                <w:szCs w:val="22"/>
              </w:rPr>
              <w:t xml:space="preserve"> Hants GU11 2LB </w:t>
            </w:r>
          </w:p>
        </w:tc>
      </w:tr>
      <w:tr w:rsidR="00176EA5" w:rsidRPr="001F64F2" w14:paraId="4B6E451F" w14:textId="77777777" w:rsidTr="00C766ED">
        <w:tc>
          <w:tcPr>
            <w:tcW w:w="2901" w:type="dxa"/>
            <w:shd w:val="clear" w:color="auto" w:fill="D9D9D9" w:themeFill="background1" w:themeFillShade="D9"/>
          </w:tcPr>
          <w:p w14:paraId="1FE800B8" w14:textId="5591232D" w:rsidR="00176EA5" w:rsidRPr="001F64F2" w:rsidRDefault="002906EB" w:rsidP="00315F6F">
            <w:pPr>
              <w:spacing w:line="276" w:lineRule="auto"/>
              <w:rPr>
                <w:rFonts w:ascii="Arial" w:hAnsi="Arial" w:cs="Arial"/>
                <w:b/>
                <w:bCs/>
                <w:sz w:val="22"/>
                <w:szCs w:val="22"/>
              </w:rPr>
            </w:pPr>
            <w:r w:rsidRPr="001F64F2">
              <w:rPr>
                <w:rFonts w:ascii="Arial" w:hAnsi="Arial" w:cs="Arial"/>
                <w:b/>
                <w:bCs/>
                <w:sz w:val="22"/>
                <w:szCs w:val="22"/>
              </w:rPr>
              <w:t>Estimated t</w:t>
            </w:r>
            <w:r w:rsidR="00745A98" w:rsidRPr="001F64F2">
              <w:rPr>
                <w:rFonts w:ascii="Arial" w:hAnsi="Arial" w:cs="Arial"/>
                <w:b/>
                <w:bCs/>
                <w:sz w:val="22"/>
                <w:szCs w:val="22"/>
              </w:rPr>
              <w:t xml:space="preserve">ime commitment </w:t>
            </w:r>
            <w:r w:rsidRPr="001F64F2">
              <w:rPr>
                <w:rFonts w:ascii="Arial" w:hAnsi="Arial" w:cs="Arial"/>
                <w:b/>
                <w:bCs/>
                <w:sz w:val="22"/>
                <w:szCs w:val="22"/>
              </w:rPr>
              <w:t>to fulfil the role</w:t>
            </w:r>
          </w:p>
        </w:tc>
        <w:tc>
          <w:tcPr>
            <w:tcW w:w="7555" w:type="dxa"/>
          </w:tcPr>
          <w:p w14:paraId="679F2AE8" w14:textId="45B29FC2" w:rsidR="00C766ED" w:rsidRPr="001F64F2" w:rsidRDefault="00ED26E0" w:rsidP="00ED26E0">
            <w:pPr>
              <w:rPr>
                <w:rFonts w:ascii="Arial" w:hAnsi="Arial" w:cs="Arial"/>
                <w:sz w:val="22"/>
                <w:szCs w:val="22"/>
              </w:rPr>
            </w:pPr>
            <w:r w:rsidRPr="001F64F2">
              <w:rPr>
                <w:rFonts w:ascii="Arial" w:hAnsi="Arial" w:cs="Arial"/>
                <w:sz w:val="22"/>
                <w:szCs w:val="22"/>
              </w:rPr>
              <w:t xml:space="preserve">The role requires a commitment to attend </w:t>
            </w:r>
            <w:r w:rsidR="009A195E" w:rsidRPr="001F64F2">
              <w:rPr>
                <w:rFonts w:ascii="Arial" w:hAnsi="Arial" w:cs="Arial"/>
                <w:sz w:val="22"/>
                <w:szCs w:val="22"/>
              </w:rPr>
              <w:t xml:space="preserve">4 </w:t>
            </w:r>
            <w:r w:rsidRPr="001F64F2">
              <w:rPr>
                <w:rFonts w:ascii="Arial" w:hAnsi="Arial" w:cs="Arial"/>
                <w:sz w:val="22"/>
                <w:szCs w:val="22"/>
              </w:rPr>
              <w:t xml:space="preserve">Board meetings a year. Meetings are normally held </w:t>
            </w:r>
            <w:r w:rsidR="001F64F2" w:rsidRPr="001F64F2">
              <w:rPr>
                <w:rFonts w:ascii="Arial" w:hAnsi="Arial" w:cs="Arial"/>
                <w:sz w:val="22"/>
                <w:szCs w:val="22"/>
              </w:rPr>
              <w:t>Quarterly</w:t>
            </w:r>
            <w:r w:rsidR="009A195E" w:rsidRPr="001F64F2">
              <w:rPr>
                <w:rFonts w:ascii="Arial" w:hAnsi="Arial" w:cs="Arial"/>
                <w:sz w:val="22"/>
                <w:szCs w:val="22"/>
              </w:rPr>
              <w:t xml:space="preserve"> in Aldershot </w:t>
            </w:r>
            <w:r w:rsidRPr="001F64F2">
              <w:rPr>
                <w:rFonts w:ascii="Arial" w:hAnsi="Arial" w:cs="Arial"/>
                <w:sz w:val="22"/>
                <w:szCs w:val="22"/>
              </w:rPr>
              <w:t xml:space="preserve">and normally last in the region of </w:t>
            </w:r>
            <w:r w:rsidR="001F64F2" w:rsidRPr="001F64F2">
              <w:rPr>
                <w:rFonts w:ascii="Arial" w:hAnsi="Arial" w:cs="Arial"/>
                <w:sz w:val="22"/>
                <w:szCs w:val="22"/>
              </w:rPr>
              <w:t xml:space="preserve">3 </w:t>
            </w:r>
            <w:r w:rsidRPr="001F64F2">
              <w:rPr>
                <w:rFonts w:ascii="Arial" w:hAnsi="Arial" w:cs="Arial"/>
                <w:sz w:val="22"/>
                <w:szCs w:val="22"/>
              </w:rPr>
              <w:t xml:space="preserve">hours. </w:t>
            </w:r>
          </w:p>
          <w:p w14:paraId="2B274C45" w14:textId="2A9273F7" w:rsidR="00ED26E0" w:rsidRPr="001F64F2" w:rsidRDefault="00ED26E0" w:rsidP="00ED26E0">
            <w:pPr>
              <w:rPr>
                <w:rFonts w:ascii="Arial" w:hAnsi="Arial" w:cs="Arial"/>
                <w:sz w:val="22"/>
                <w:szCs w:val="22"/>
              </w:rPr>
            </w:pPr>
            <w:r w:rsidRPr="001F64F2">
              <w:rPr>
                <w:rFonts w:ascii="Arial" w:hAnsi="Arial" w:cs="Arial"/>
                <w:sz w:val="22"/>
                <w:szCs w:val="22"/>
              </w:rPr>
              <w:t>The Chair is also required to attend General Meetings</w:t>
            </w:r>
            <w:r w:rsidR="001F64F2">
              <w:rPr>
                <w:rFonts w:ascii="Arial" w:hAnsi="Arial" w:cs="Arial"/>
                <w:sz w:val="22"/>
                <w:szCs w:val="22"/>
              </w:rPr>
              <w:t xml:space="preserve">, </w:t>
            </w:r>
            <w:r w:rsidRPr="001F64F2">
              <w:rPr>
                <w:rFonts w:ascii="Arial" w:hAnsi="Arial" w:cs="Arial"/>
                <w:sz w:val="22"/>
                <w:szCs w:val="22"/>
              </w:rPr>
              <w:t>other events</w:t>
            </w:r>
            <w:r w:rsidR="001F64F2">
              <w:rPr>
                <w:rFonts w:ascii="Arial" w:hAnsi="Arial" w:cs="Arial"/>
                <w:sz w:val="22"/>
                <w:szCs w:val="22"/>
              </w:rPr>
              <w:t xml:space="preserve"> (Football Fixtures) </w:t>
            </w:r>
            <w:r w:rsidRPr="001F64F2">
              <w:rPr>
                <w:rFonts w:ascii="Arial" w:hAnsi="Arial" w:cs="Arial"/>
                <w:sz w:val="22"/>
                <w:szCs w:val="22"/>
              </w:rPr>
              <w:t>held within the County</w:t>
            </w:r>
            <w:r w:rsidR="001F64F2">
              <w:rPr>
                <w:rFonts w:ascii="Arial" w:hAnsi="Arial" w:cs="Arial"/>
                <w:sz w:val="22"/>
                <w:szCs w:val="22"/>
              </w:rPr>
              <w:t>, and Conferences held by the Football Association (FA).</w:t>
            </w:r>
            <w:r w:rsidR="001F64F2" w:rsidRPr="001F64F2">
              <w:rPr>
                <w:rFonts w:ascii="Arial" w:hAnsi="Arial" w:cs="Arial"/>
                <w:sz w:val="22"/>
                <w:szCs w:val="22"/>
                <w:lang w:eastAsia="en-GB"/>
              </w:rPr>
              <w:t xml:space="preserve"> This voluntary role takes up on average ½ a day per </w:t>
            </w:r>
            <w:r w:rsidR="00F11292">
              <w:rPr>
                <w:rFonts w:ascii="Arial" w:hAnsi="Arial" w:cs="Arial"/>
                <w:sz w:val="22"/>
                <w:szCs w:val="22"/>
                <w:lang w:eastAsia="en-GB"/>
              </w:rPr>
              <w:t xml:space="preserve">fortnight </w:t>
            </w:r>
            <w:r w:rsidR="001F64F2" w:rsidRPr="001F64F2">
              <w:rPr>
                <w:rFonts w:ascii="Arial" w:hAnsi="Arial" w:cs="Arial"/>
                <w:sz w:val="22"/>
                <w:szCs w:val="22"/>
                <w:lang w:eastAsia="en-GB"/>
              </w:rPr>
              <w:t>and can peak to 2 days per week at the height of the season.  </w:t>
            </w:r>
          </w:p>
          <w:p w14:paraId="22705B60" w14:textId="72340E65" w:rsidR="00176EA5" w:rsidRPr="001F64F2" w:rsidRDefault="00176EA5" w:rsidP="00315F6F">
            <w:pPr>
              <w:spacing w:line="276" w:lineRule="auto"/>
              <w:rPr>
                <w:rFonts w:ascii="Arial" w:hAnsi="Arial" w:cs="Arial"/>
                <w:bCs/>
                <w:sz w:val="22"/>
                <w:szCs w:val="22"/>
              </w:rPr>
            </w:pPr>
          </w:p>
        </w:tc>
      </w:tr>
      <w:tr w:rsidR="00176EA5" w:rsidRPr="001F64F2" w14:paraId="54151C54" w14:textId="77777777" w:rsidTr="00C766ED">
        <w:tc>
          <w:tcPr>
            <w:tcW w:w="2901" w:type="dxa"/>
            <w:shd w:val="clear" w:color="auto" w:fill="D9D9D9" w:themeFill="background1" w:themeFillShade="D9"/>
          </w:tcPr>
          <w:p w14:paraId="605E8888" w14:textId="2476507B" w:rsidR="00176EA5" w:rsidRPr="001F64F2" w:rsidRDefault="002906EB" w:rsidP="00315F6F">
            <w:pPr>
              <w:spacing w:line="276" w:lineRule="auto"/>
              <w:rPr>
                <w:rFonts w:ascii="Arial" w:hAnsi="Arial" w:cs="Arial"/>
                <w:b/>
                <w:bCs/>
                <w:sz w:val="22"/>
                <w:szCs w:val="22"/>
              </w:rPr>
            </w:pPr>
            <w:r w:rsidRPr="001F64F2">
              <w:rPr>
                <w:rFonts w:ascii="Arial" w:hAnsi="Arial" w:cs="Arial"/>
                <w:b/>
                <w:bCs/>
                <w:sz w:val="22"/>
                <w:szCs w:val="22"/>
              </w:rPr>
              <w:t>Remuneration</w:t>
            </w:r>
            <w:r w:rsidR="0099764C" w:rsidRPr="001F64F2">
              <w:rPr>
                <w:rFonts w:ascii="Arial" w:hAnsi="Arial" w:cs="Arial"/>
                <w:b/>
                <w:bCs/>
                <w:sz w:val="22"/>
                <w:szCs w:val="22"/>
              </w:rPr>
              <w:t xml:space="preserve"> or Expenses</w:t>
            </w:r>
          </w:p>
        </w:tc>
        <w:tc>
          <w:tcPr>
            <w:tcW w:w="7555" w:type="dxa"/>
          </w:tcPr>
          <w:p w14:paraId="25A8B42E" w14:textId="0DDB5E30" w:rsidR="00C2204B" w:rsidRPr="001F64F2" w:rsidRDefault="001F64F2" w:rsidP="00D860FA">
            <w:pPr>
              <w:pStyle w:val="Default"/>
              <w:rPr>
                <w:rFonts w:ascii="Arial" w:hAnsi="Arial" w:cs="Arial"/>
                <w:bCs/>
                <w:sz w:val="22"/>
                <w:szCs w:val="22"/>
              </w:rPr>
            </w:pPr>
            <w:proofErr w:type="gramStart"/>
            <w:r>
              <w:rPr>
                <w:rFonts w:ascii="Arial" w:hAnsi="Arial" w:cs="Arial"/>
                <w:bCs/>
                <w:sz w:val="22"/>
                <w:szCs w:val="22"/>
              </w:rPr>
              <w:t>F</w:t>
            </w:r>
            <w:r w:rsidR="008163F4" w:rsidRPr="001F64F2">
              <w:rPr>
                <w:rFonts w:ascii="Arial" w:hAnsi="Arial" w:cs="Arial"/>
                <w:bCs/>
                <w:sz w:val="22"/>
                <w:szCs w:val="22"/>
              </w:rPr>
              <w:t>inancial remuneration</w:t>
            </w:r>
            <w:r>
              <w:rPr>
                <w:rFonts w:ascii="Arial" w:hAnsi="Arial" w:cs="Arial"/>
                <w:bCs/>
                <w:sz w:val="22"/>
                <w:szCs w:val="22"/>
              </w:rPr>
              <w:t>,</w:t>
            </w:r>
            <w:proofErr w:type="gramEnd"/>
            <w:r>
              <w:rPr>
                <w:rFonts w:ascii="Arial" w:hAnsi="Arial" w:cs="Arial"/>
                <w:bCs/>
                <w:sz w:val="22"/>
                <w:szCs w:val="22"/>
              </w:rPr>
              <w:t xml:space="preserve"> is in accordance with </w:t>
            </w:r>
            <w:r w:rsidR="00D860FA" w:rsidRPr="00D860FA">
              <w:rPr>
                <w:rFonts w:ascii="Arial" w:hAnsi="Arial" w:cs="Arial"/>
                <w:color w:val="auto"/>
                <w:sz w:val="22"/>
                <w:szCs w:val="22"/>
              </w:rPr>
              <w:t>JSP 752 Chapter 4, Section 2.</w:t>
            </w:r>
            <w:r w:rsidR="00D860FA">
              <w:rPr>
                <w:rFonts w:ascii="Arial" w:hAnsi="Arial" w:cs="Arial"/>
                <w:color w:val="auto"/>
                <w:sz w:val="22"/>
                <w:szCs w:val="22"/>
              </w:rPr>
              <w:t xml:space="preserve"> </w:t>
            </w:r>
            <w:r w:rsidR="00C2204B" w:rsidRPr="00D860FA">
              <w:rPr>
                <w:rFonts w:ascii="Arial" w:hAnsi="Arial" w:cs="Arial"/>
                <w:bCs/>
                <w:sz w:val="22"/>
                <w:szCs w:val="22"/>
              </w:rPr>
              <w:t xml:space="preserve">Travel and accommodation to </w:t>
            </w:r>
            <w:r w:rsidR="00CC7539" w:rsidRPr="00D860FA">
              <w:rPr>
                <w:rFonts w:ascii="Arial" w:hAnsi="Arial" w:cs="Arial"/>
                <w:bCs/>
                <w:sz w:val="22"/>
                <w:szCs w:val="22"/>
              </w:rPr>
              <w:t xml:space="preserve">FA events where </w:t>
            </w:r>
            <w:r w:rsidR="00B32389" w:rsidRPr="00D860FA">
              <w:rPr>
                <w:rFonts w:ascii="Arial" w:hAnsi="Arial" w:cs="Arial"/>
                <w:bCs/>
                <w:sz w:val="22"/>
                <w:szCs w:val="22"/>
              </w:rPr>
              <w:t>The F</w:t>
            </w:r>
            <w:r w:rsidR="00B32389" w:rsidRPr="001F64F2">
              <w:rPr>
                <w:rFonts w:ascii="Arial" w:hAnsi="Arial" w:cs="Arial"/>
                <w:bCs/>
                <w:sz w:val="22"/>
                <w:szCs w:val="22"/>
              </w:rPr>
              <w:t>A has agreed to reimburse County FA</w:t>
            </w:r>
            <w:r w:rsidR="0088009D">
              <w:rPr>
                <w:rFonts w:ascii="Arial" w:hAnsi="Arial" w:cs="Arial"/>
                <w:bCs/>
                <w:sz w:val="22"/>
                <w:szCs w:val="22"/>
              </w:rPr>
              <w:t xml:space="preserve">. </w:t>
            </w:r>
            <w:r w:rsidR="00B32389" w:rsidRPr="001F64F2">
              <w:rPr>
                <w:rFonts w:ascii="Arial" w:hAnsi="Arial" w:cs="Arial"/>
                <w:bCs/>
                <w:sz w:val="22"/>
                <w:szCs w:val="22"/>
              </w:rPr>
              <w:t xml:space="preserve"> </w:t>
            </w:r>
            <w:r w:rsidR="00BD0B7A" w:rsidRPr="001F64F2">
              <w:rPr>
                <w:rFonts w:ascii="Arial" w:hAnsi="Arial" w:cs="Arial"/>
                <w:bCs/>
                <w:sz w:val="22"/>
                <w:szCs w:val="22"/>
              </w:rPr>
              <w:t xml:space="preserve">Expenses will be paid in line with the current CFA Expense Policy issued </w:t>
            </w:r>
            <w:r w:rsidR="00EC6B00" w:rsidRPr="001F64F2">
              <w:rPr>
                <w:rFonts w:ascii="Arial" w:hAnsi="Arial" w:cs="Arial"/>
                <w:bCs/>
                <w:sz w:val="22"/>
                <w:szCs w:val="22"/>
              </w:rPr>
              <w:t xml:space="preserve">by </w:t>
            </w:r>
            <w:proofErr w:type="gramStart"/>
            <w:r w:rsidR="00EC6B00" w:rsidRPr="001F64F2">
              <w:rPr>
                <w:rFonts w:ascii="Arial" w:hAnsi="Arial" w:cs="Arial"/>
                <w:bCs/>
                <w:sz w:val="22"/>
                <w:szCs w:val="22"/>
              </w:rPr>
              <w:t>The</w:t>
            </w:r>
            <w:proofErr w:type="gramEnd"/>
            <w:r w:rsidR="00EC6B00" w:rsidRPr="001F64F2">
              <w:rPr>
                <w:rFonts w:ascii="Arial" w:hAnsi="Arial" w:cs="Arial"/>
                <w:bCs/>
                <w:sz w:val="22"/>
                <w:szCs w:val="22"/>
              </w:rPr>
              <w:t xml:space="preserve"> FA.</w:t>
            </w:r>
          </w:p>
        </w:tc>
      </w:tr>
    </w:tbl>
    <w:p w14:paraId="6F792745" w14:textId="15E46619" w:rsidR="00176EA5" w:rsidRPr="001F64F2" w:rsidRDefault="00176EA5" w:rsidP="00176EA5">
      <w:pPr>
        <w:rPr>
          <w:rFonts w:ascii="Arial" w:hAnsi="Arial" w:cs="Arial"/>
          <w:bCs/>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85"/>
      </w:tblGrid>
      <w:tr w:rsidR="00E615C8" w:rsidRPr="001F64F2" w14:paraId="52B958F6" w14:textId="77777777" w:rsidTr="3485D94E">
        <w:tc>
          <w:tcPr>
            <w:tcW w:w="10485" w:type="dxa"/>
            <w:shd w:val="clear" w:color="auto" w:fill="E0E0E0"/>
          </w:tcPr>
          <w:p w14:paraId="6D683B57" w14:textId="7256036E" w:rsidR="00E615C8" w:rsidRPr="001F64F2" w:rsidRDefault="009D6AD1" w:rsidP="00315F6F">
            <w:pPr>
              <w:spacing w:line="276" w:lineRule="auto"/>
              <w:rPr>
                <w:rFonts w:ascii="Arial" w:hAnsi="Arial" w:cs="Arial"/>
                <w:b/>
                <w:sz w:val="22"/>
                <w:szCs w:val="22"/>
              </w:rPr>
            </w:pPr>
            <w:bookmarkStart w:id="0" w:name="_Hlk20836786"/>
            <w:r w:rsidRPr="001F64F2">
              <w:rPr>
                <w:rFonts w:ascii="Arial" w:hAnsi="Arial" w:cs="Arial"/>
                <w:b/>
                <w:sz w:val="22"/>
                <w:szCs w:val="22"/>
              </w:rPr>
              <w:t>Responsibilities</w:t>
            </w:r>
          </w:p>
        </w:tc>
      </w:tr>
      <w:tr w:rsidR="00DD1E3F" w:rsidRPr="001F64F2" w14:paraId="536A404A" w14:textId="77777777" w:rsidTr="3485D94E">
        <w:tc>
          <w:tcPr>
            <w:tcW w:w="10485" w:type="dxa"/>
          </w:tcPr>
          <w:p w14:paraId="71711653" w14:textId="6F400547" w:rsidR="00405AFF" w:rsidRPr="001F64F2" w:rsidRDefault="00405AFF" w:rsidP="00D860FA">
            <w:pPr>
              <w:numPr>
                <w:ilvl w:val="0"/>
                <w:numId w:val="25"/>
              </w:numPr>
              <w:tabs>
                <w:tab w:val="left" w:pos="315"/>
              </w:tabs>
              <w:rPr>
                <w:rStyle w:val="apple-style-span"/>
                <w:rFonts w:ascii="Arial" w:hAnsi="Arial" w:cs="Arial"/>
                <w:sz w:val="22"/>
                <w:szCs w:val="22"/>
              </w:rPr>
            </w:pPr>
            <w:r w:rsidRPr="001F64F2">
              <w:rPr>
                <w:rFonts w:ascii="Arial" w:hAnsi="Arial" w:cs="Arial"/>
                <w:sz w:val="22"/>
                <w:szCs w:val="22"/>
              </w:rPr>
              <w:t xml:space="preserve">To serve as a </w:t>
            </w:r>
            <w:r w:rsidR="00EB7528">
              <w:rPr>
                <w:rFonts w:ascii="Arial" w:hAnsi="Arial" w:cs="Arial"/>
                <w:sz w:val="22"/>
                <w:szCs w:val="22"/>
              </w:rPr>
              <w:t>Trustee</w:t>
            </w:r>
            <w:r w:rsidRPr="001F64F2">
              <w:rPr>
                <w:rFonts w:ascii="Arial" w:hAnsi="Arial" w:cs="Arial"/>
                <w:sz w:val="22"/>
                <w:szCs w:val="22"/>
              </w:rPr>
              <w:t xml:space="preserve"> of the </w:t>
            </w:r>
            <w:r w:rsidR="000D15DC" w:rsidRPr="001F64F2">
              <w:rPr>
                <w:rFonts w:ascii="Arial" w:hAnsi="Arial" w:cs="Arial"/>
                <w:sz w:val="22"/>
                <w:szCs w:val="22"/>
              </w:rPr>
              <w:t>Association</w:t>
            </w:r>
            <w:r w:rsidRPr="001F64F2">
              <w:rPr>
                <w:rFonts w:ascii="Arial" w:hAnsi="Arial" w:cs="Arial"/>
                <w:sz w:val="22"/>
                <w:szCs w:val="22"/>
              </w:rPr>
              <w:t xml:space="preserve"> and to </w:t>
            </w:r>
            <w:r w:rsidR="00462C07" w:rsidRPr="001F64F2">
              <w:rPr>
                <w:rFonts w:ascii="Arial" w:hAnsi="Arial" w:cs="Arial"/>
                <w:sz w:val="22"/>
                <w:szCs w:val="22"/>
              </w:rPr>
              <w:t xml:space="preserve">lead the Board in setting the strategy </w:t>
            </w:r>
            <w:r w:rsidR="00F013AA" w:rsidRPr="001F64F2">
              <w:rPr>
                <w:rFonts w:ascii="Arial" w:hAnsi="Arial" w:cs="Arial"/>
                <w:sz w:val="22"/>
                <w:szCs w:val="22"/>
              </w:rPr>
              <w:t>of the Association.</w:t>
            </w:r>
          </w:p>
          <w:p w14:paraId="1A7271BB" w14:textId="654EB313" w:rsidR="00405AFF" w:rsidRPr="001F64F2" w:rsidRDefault="3485D94E" w:rsidP="00D860FA">
            <w:pPr>
              <w:numPr>
                <w:ilvl w:val="0"/>
                <w:numId w:val="25"/>
              </w:numPr>
              <w:rPr>
                <w:rFonts w:ascii="Arial" w:hAnsi="Arial" w:cs="Arial"/>
                <w:sz w:val="22"/>
                <w:szCs w:val="22"/>
              </w:rPr>
            </w:pPr>
            <w:r w:rsidRPr="001F64F2">
              <w:rPr>
                <w:rFonts w:ascii="Arial" w:hAnsi="Arial" w:cs="Arial"/>
                <w:sz w:val="22"/>
                <w:szCs w:val="22"/>
              </w:rPr>
              <w:t>To execute the responsibilities of a Company Director in accordance with the Companies Act (2006) and other relevant legislation including the Charit</w:t>
            </w:r>
            <w:r w:rsidR="00BD7E24">
              <w:rPr>
                <w:rFonts w:ascii="Arial" w:hAnsi="Arial" w:cs="Arial"/>
                <w:sz w:val="22"/>
                <w:szCs w:val="22"/>
              </w:rPr>
              <w:t xml:space="preserve">y. </w:t>
            </w:r>
          </w:p>
          <w:p w14:paraId="04380436" w14:textId="26260D76" w:rsidR="00405AFF" w:rsidRPr="001F64F2" w:rsidRDefault="00405AFF" w:rsidP="00D860FA">
            <w:pPr>
              <w:pStyle w:val="ListParagraph"/>
              <w:numPr>
                <w:ilvl w:val="0"/>
                <w:numId w:val="25"/>
              </w:numPr>
              <w:rPr>
                <w:rFonts w:ascii="Arial" w:hAnsi="Arial" w:cs="Arial"/>
                <w:sz w:val="22"/>
                <w:szCs w:val="22"/>
              </w:rPr>
            </w:pPr>
            <w:r w:rsidRPr="001F64F2">
              <w:rPr>
                <w:rFonts w:ascii="Arial" w:hAnsi="Arial" w:cs="Arial"/>
                <w:sz w:val="22"/>
                <w:szCs w:val="22"/>
              </w:rPr>
              <w:t xml:space="preserve">To </w:t>
            </w:r>
            <w:r w:rsidR="00EB586D" w:rsidRPr="001F64F2">
              <w:rPr>
                <w:rFonts w:ascii="Arial" w:hAnsi="Arial" w:cs="Arial"/>
                <w:sz w:val="22"/>
                <w:szCs w:val="22"/>
              </w:rPr>
              <w:t>ensure that the</w:t>
            </w:r>
            <w:r w:rsidRPr="001F64F2">
              <w:rPr>
                <w:rFonts w:ascii="Arial" w:hAnsi="Arial" w:cs="Arial"/>
                <w:sz w:val="22"/>
                <w:szCs w:val="22"/>
              </w:rPr>
              <w:t xml:space="preserve"> Board </w:t>
            </w:r>
            <w:r w:rsidR="00EB586D" w:rsidRPr="001F64F2">
              <w:rPr>
                <w:rFonts w:ascii="Arial" w:hAnsi="Arial" w:cs="Arial"/>
                <w:sz w:val="22"/>
                <w:szCs w:val="22"/>
              </w:rPr>
              <w:t xml:space="preserve">maintains and demonstrates a clear division between the </w:t>
            </w:r>
            <w:r w:rsidR="00EC51E2" w:rsidRPr="001F64F2">
              <w:rPr>
                <w:rFonts w:ascii="Arial" w:hAnsi="Arial" w:cs="Arial"/>
                <w:sz w:val="22"/>
                <w:szCs w:val="22"/>
              </w:rPr>
              <w:t>Board’s management and oversight role and the executive’s operational role.</w:t>
            </w:r>
          </w:p>
          <w:p w14:paraId="1CDF2443" w14:textId="36F0F19C" w:rsidR="00994E76" w:rsidRPr="00175C7F" w:rsidRDefault="00994E76" w:rsidP="00D860FA">
            <w:pPr>
              <w:pStyle w:val="Default"/>
              <w:numPr>
                <w:ilvl w:val="0"/>
                <w:numId w:val="25"/>
              </w:numPr>
              <w:rPr>
                <w:rFonts w:ascii="Arial" w:hAnsi="Arial" w:cs="Arial"/>
                <w:sz w:val="22"/>
                <w:szCs w:val="22"/>
              </w:rPr>
            </w:pPr>
            <w:r w:rsidRPr="00175C7F">
              <w:rPr>
                <w:rFonts w:ascii="Arial" w:hAnsi="Arial" w:cs="Arial"/>
                <w:sz w:val="22"/>
                <w:szCs w:val="22"/>
              </w:rPr>
              <w:t xml:space="preserve">To lead the Board in </w:t>
            </w:r>
            <w:r w:rsidR="00B946F8" w:rsidRPr="00175C7F">
              <w:rPr>
                <w:rFonts w:ascii="Arial" w:hAnsi="Arial" w:cs="Arial"/>
                <w:sz w:val="22"/>
                <w:szCs w:val="22"/>
              </w:rPr>
              <w:t>the approval of the</w:t>
            </w:r>
            <w:r w:rsidR="00175C7F">
              <w:rPr>
                <w:rFonts w:ascii="Arial" w:hAnsi="Arial" w:cs="Arial"/>
                <w:sz w:val="22"/>
                <w:szCs w:val="22"/>
              </w:rPr>
              <w:t xml:space="preserve"> </w:t>
            </w:r>
            <w:proofErr w:type="spellStart"/>
            <w:r w:rsidR="00175C7F">
              <w:rPr>
                <w:rFonts w:ascii="Arial" w:hAnsi="Arial" w:cs="Arial"/>
                <w:sz w:val="22"/>
                <w:szCs w:val="22"/>
              </w:rPr>
              <w:t>in</w:t>
            </w:r>
            <w:proofErr w:type="spellEnd"/>
            <w:r w:rsidR="00175C7F">
              <w:rPr>
                <w:rFonts w:ascii="Arial" w:hAnsi="Arial" w:cs="Arial"/>
                <w:sz w:val="22"/>
                <w:szCs w:val="22"/>
              </w:rPr>
              <w:t xml:space="preserve"> year and </w:t>
            </w:r>
            <w:proofErr w:type="gramStart"/>
            <w:r w:rsidR="00B946F8" w:rsidRPr="00175C7F">
              <w:rPr>
                <w:rFonts w:ascii="Arial" w:hAnsi="Arial" w:cs="Arial"/>
                <w:sz w:val="22"/>
                <w:szCs w:val="22"/>
              </w:rPr>
              <w:t>long term</w:t>
            </w:r>
            <w:proofErr w:type="gramEnd"/>
            <w:r w:rsidR="00B946F8" w:rsidRPr="00175C7F">
              <w:rPr>
                <w:rFonts w:ascii="Arial" w:hAnsi="Arial" w:cs="Arial"/>
                <w:sz w:val="22"/>
                <w:szCs w:val="22"/>
              </w:rPr>
              <w:t xml:space="preserve"> financial plan</w:t>
            </w:r>
            <w:r w:rsidR="00175C7F">
              <w:rPr>
                <w:rFonts w:ascii="Arial" w:hAnsi="Arial" w:cs="Arial"/>
                <w:sz w:val="22"/>
                <w:szCs w:val="22"/>
              </w:rPr>
              <w:t>s</w:t>
            </w:r>
            <w:r w:rsidR="00B946F8" w:rsidRPr="00175C7F">
              <w:rPr>
                <w:rFonts w:ascii="Arial" w:hAnsi="Arial" w:cs="Arial"/>
                <w:sz w:val="22"/>
                <w:szCs w:val="22"/>
              </w:rPr>
              <w:t xml:space="preserve"> and </w:t>
            </w:r>
            <w:r w:rsidR="00175C7F">
              <w:rPr>
                <w:rFonts w:ascii="Arial" w:hAnsi="Arial" w:cs="Arial"/>
                <w:sz w:val="22"/>
                <w:szCs w:val="22"/>
              </w:rPr>
              <w:t xml:space="preserve">ensure sufficient time is allowed, </w:t>
            </w:r>
            <w:r w:rsidR="00175C7F" w:rsidRPr="00175C7F">
              <w:rPr>
                <w:rFonts w:ascii="Arial" w:hAnsi="Arial" w:cs="Arial"/>
                <w:color w:val="auto"/>
                <w:sz w:val="22"/>
                <w:szCs w:val="22"/>
              </w:rPr>
              <w:t xml:space="preserve">to inform the ASCB bidding process for the allocation of non-public funds. </w:t>
            </w:r>
          </w:p>
          <w:p w14:paraId="6920DD44" w14:textId="60B1E5C8" w:rsidR="001F7C30" w:rsidRPr="001F64F2" w:rsidRDefault="001F7C30" w:rsidP="00D860FA">
            <w:pPr>
              <w:pStyle w:val="ListParagraph"/>
              <w:numPr>
                <w:ilvl w:val="0"/>
                <w:numId w:val="25"/>
              </w:numPr>
              <w:rPr>
                <w:rFonts w:ascii="Arial" w:hAnsi="Arial" w:cs="Arial"/>
                <w:sz w:val="22"/>
                <w:szCs w:val="22"/>
              </w:rPr>
            </w:pPr>
            <w:r w:rsidRPr="001F64F2">
              <w:rPr>
                <w:rFonts w:ascii="Arial" w:hAnsi="Arial" w:cs="Arial"/>
                <w:sz w:val="22"/>
                <w:szCs w:val="22"/>
              </w:rPr>
              <w:t xml:space="preserve">In consultation with the </w:t>
            </w:r>
            <w:r w:rsidR="001F64F2">
              <w:rPr>
                <w:rFonts w:ascii="Arial" w:hAnsi="Arial" w:cs="Arial"/>
                <w:sz w:val="22"/>
                <w:szCs w:val="22"/>
              </w:rPr>
              <w:t>Secretary and Vice Chair</w:t>
            </w:r>
            <w:r w:rsidRPr="001F64F2">
              <w:rPr>
                <w:rFonts w:ascii="Arial" w:hAnsi="Arial" w:cs="Arial"/>
                <w:sz w:val="22"/>
                <w:szCs w:val="22"/>
              </w:rPr>
              <w:t>, to set the agenda for each Board meeting.</w:t>
            </w:r>
          </w:p>
          <w:p w14:paraId="3381C4E9" w14:textId="5C76C8F7" w:rsidR="00405AFF" w:rsidRPr="001F64F2" w:rsidRDefault="00405AFF" w:rsidP="00D860FA">
            <w:pPr>
              <w:pStyle w:val="ListParagraph"/>
              <w:numPr>
                <w:ilvl w:val="0"/>
                <w:numId w:val="25"/>
              </w:numPr>
              <w:rPr>
                <w:rFonts w:ascii="Arial" w:hAnsi="Arial" w:cs="Arial"/>
                <w:sz w:val="22"/>
                <w:szCs w:val="22"/>
              </w:rPr>
            </w:pPr>
            <w:r w:rsidRPr="001F64F2">
              <w:rPr>
                <w:rFonts w:ascii="Arial" w:hAnsi="Arial" w:cs="Arial"/>
                <w:sz w:val="22"/>
                <w:szCs w:val="22"/>
              </w:rPr>
              <w:lastRenderedPageBreak/>
              <w:t xml:space="preserve">To chair </w:t>
            </w:r>
            <w:r w:rsidR="006A2A1B" w:rsidRPr="001F64F2">
              <w:rPr>
                <w:rFonts w:ascii="Arial" w:hAnsi="Arial" w:cs="Arial"/>
                <w:sz w:val="22"/>
                <w:szCs w:val="22"/>
              </w:rPr>
              <w:t>Board meetings</w:t>
            </w:r>
            <w:r w:rsidR="00A76951" w:rsidRPr="001F64F2">
              <w:rPr>
                <w:rFonts w:ascii="Arial" w:hAnsi="Arial" w:cs="Arial"/>
                <w:sz w:val="22"/>
                <w:szCs w:val="22"/>
              </w:rPr>
              <w:t xml:space="preserve"> effectively</w:t>
            </w:r>
            <w:r w:rsidRPr="001F64F2">
              <w:rPr>
                <w:rFonts w:ascii="Arial" w:hAnsi="Arial" w:cs="Arial"/>
                <w:sz w:val="22"/>
                <w:szCs w:val="22"/>
              </w:rPr>
              <w:t xml:space="preserve">, ensuring that </w:t>
            </w:r>
            <w:r w:rsidR="00EB7528">
              <w:rPr>
                <w:rFonts w:ascii="Arial" w:hAnsi="Arial" w:cs="Arial"/>
                <w:sz w:val="22"/>
                <w:szCs w:val="22"/>
              </w:rPr>
              <w:t>Trustees</w:t>
            </w:r>
            <w:r w:rsidR="000B2A1A" w:rsidRPr="001F64F2">
              <w:rPr>
                <w:rFonts w:ascii="Arial" w:hAnsi="Arial" w:cs="Arial"/>
                <w:sz w:val="22"/>
                <w:szCs w:val="22"/>
              </w:rPr>
              <w:t xml:space="preserve"> receive accurate, timely and clear information</w:t>
            </w:r>
            <w:r w:rsidR="001B1A5A" w:rsidRPr="001F64F2">
              <w:rPr>
                <w:rFonts w:ascii="Arial" w:hAnsi="Arial" w:cs="Arial"/>
                <w:sz w:val="22"/>
                <w:szCs w:val="22"/>
              </w:rPr>
              <w:t xml:space="preserve"> and that </w:t>
            </w:r>
            <w:r w:rsidR="003D3972" w:rsidRPr="001F64F2">
              <w:rPr>
                <w:rFonts w:ascii="Arial" w:hAnsi="Arial" w:cs="Arial"/>
                <w:sz w:val="22"/>
                <w:szCs w:val="22"/>
              </w:rPr>
              <w:t xml:space="preserve">adequate time is available for discussion and time is used </w:t>
            </w:r>
            <w:r w:rsidR="00EB6784" w:rsidRPr="001F64F2">
              <w:rPr>
                <w:rFonts w:ascii="Arial" w:hAnsi="Arial" w:cs="Arial"/>
                <w:sz w:val="22"/>
                <w:szCs w:val="22"/>
              </w:rPr>
              <w:t>prod</w:t>
            </w:r>
            <w:r w:rsidR="00522ECE" w:rsidRPr="001F64F2">
              <w:rPr>
                <w:rFonts w:ascii="Arial" w:hAnsi="Arial" w:cs="Arial"/>
                <w:sz w:val="22"/>
                <w:szCs w:val="22"/>
              </w:rPr>
              <w:t>uc</w:t>
            </w:r>
            <w:r w:rsidR="00EB6784" w:rsidRPr="001F64F2">
              <w:rPr>
                <w:rFonts w:ascii="Arial" w:hAnsi="Arial" w:cs="Arial"/>
                <w:sz w:val="22"/>
                <w:szCs w:val="22"/>
              </w:rPr>
              <w:t>tively</w:t>
            </w:r>
            <w:r w:rsidRPr="001F64F2">
              <w:rPr>
                <w:rFonts w:ascii="Arial" w:hAnsi="Arial" w:cs="Arial"/>
                <w:sz w:val="22"/>
                <w:szCs w:val="22"/>
              </w:rPr>
              <w:t xml:space="preserve">.  </w:t>
            </w:r>
          </w:p>
          <w:p w14:paraId="25ED32A1" w14:textId="2EAFB73D" w:rsidR="007B3745" w:rsidRDefault="00140405" w:rsidP="00D860FA">
            <w:pPr>
              <w:pStyle w:val="ListParagraph"/>
              <w:numPr>
                <w:ilvl w:val="0"/>
                <w:numId w:val="25"/>
              </w:numPr>
              <w:rPr>
                <w:rFonts w:ascii="Arial" w:hAnsi="Arial" w:cs="Arial"/>
                <w:sz w:val="22"/>
                <w:szCs w:val="22"/>
              </w:rPr>
            </w:pPr>
            <w:r w:rsidRPr="001F64F2">
              <w:rPr>
                <w:rFonts w:ascii="Arial" w:hAnsi="Arial" w:cs="Arial"/>
                <w:sz w:val="22"/>
                <w:szCs w:val="22"/>
              </w:rPr>
              <w:t>To lead the Board in demonstrating transparency and accountability</w:t>
            </w:r>
            <w:r w:rsidR="00672314" w:rsidRPr="001F64F2">
              <w:rPr>
                <w:rFonts w:ascii="Arial" w:hAnsi="Arial" w:cs="Arial"/>
                <w:sz w:val="22"/>
                <w:szCs w:val="22"/>
              </w:rPr>
              <w:t xml:space="preserve">, engaging effectively with </w:t>
            </w:r>
            <w:proofErr w:type="gramStart"/>
            <w:r w:rsidR="00672314" w:rsidRPr="001F64F2">
              <w:rPr>
                <w:rFonts w:ascii="Arial" w:hAnsi="Arial" w:cs="Arial"/>
                <w:sz w:val="22"/>
                <w:szCs w:val="22"/>
              </w:rPr>
              <w:t>stakeholders</w:t>
            </w:r>
            <w:proofErr w:type="gramEnd"/>
            <w:r w:rsidR="00672314" w:rsidRPr="001F64F2">
              <w:rPr>
                <w:rFonts w:ascii="Arial" w:hAnsi="Arial" w:cs="Arial"/>
                <w:sz w:val="22"/>
                <w:szCs w:val="22"/>
              </w:rPr>
              <w:t xml:space="preserve"> and nurturing internal democracy.</w:t>
            </w:r>
          </w:p>
          <w:p w14:paraId="26156200" w14:textId="32E34A1B" w:rsidR="00D860FA" w:rsidRPr="00D860FA" w:rsidRDefault="00D860FA" w:rsidP="00C46A19">
            <w:pPr>
              <w:pStyle w:val="Default"/>
              <w:numPr>
                <w:ilvl w:val="0"/>
                <w:numId w:val="25"/>
              </w:numPr>
              <w:rPr>
                <w:rFonts w:ascii="Arial" w:hAnsi="Arial" w:cs="Arial"/>
                <w:sz w:val="22"/>
                <w:szCs w:val="22"/>
              </w:rPr>
            </w:pPr>
            <w:r w:rsidRPr="00D860FA">
              <w:rPr>
                <w:rFonts w:ascii="Arial" w:hAnsi="Arial" w:cs="Arial"/>
                <w:color w:val="auto"/>
                <w:sz w:val="22"/>
                <w:szCs w:val="22"/>
              </w:rPr>
              <w:t xml:space="preserve">Progress potential sponsorship opportunities </w:t>
            </w:r>
            <w:r>
              <w:rPr>
                <w:rFonts w:ascii="Arial" w:hAnsi="Arial" w:cs="Arial"/>
                <w:color w:val="auto"/>
                <w:sz w:val="22"/>
                <w:szCs w:val="22"/>
              </w:rPr>
              <w:t xml:space="preserve">in accordance with </w:t>
            </w:r>
            <w:r w:rsidRPr="00D860FA">
              <w:rPr>
                <w:rFonts w:ascii="Arial" w:hAnsi="Arial" w:cs="Arial"/>
                <w:color w:val="auto"/>
                <w:sz w:val="22"/>
                <w:szCs w:val="22"/>
              </w:rPr>
              <w:t xml:space="preserve">the guidance set out in </w:t>
            </w:r>
            <w:r w:rsidR="00D27544">
              <w:rPr>
                <w:rFonts w:ascii="Arial" w:hAnsi="Arial" w:cs="Arial"/>
                <w:color w:val="auto"/>
                <w:sz w:val="22"/>
                <w:szCs w:val="22"/>
              </w:rPr>
              <w:t xml:space="preserve">the </w:t>
            </w:r>
            <w:r w:rsidRPr="00D860FA">
              <w:rPr>
                <w:rFonts w:ascii="Arial" w:hAnsi="Arial" w:cs="Arial"/>
                <w:color w:val="auto"/>
                <w:sz w:val="22"/>
                <w:szCs w:val="22"/>
              </w:rPr>
              <w:t>A</w:t>
            </w:r>
            <w:r>
              <w:rPr>
                <w:rFonts w:ascii="Arial" w:hAnsi="Arial" w:cs="Arial"/>
                <w:color w:val="auto"/>
                <w:sz w:val="22"/>
                <w:szCs w:val="22"/>
              </w:rPr>
              <w:t xml:space="preserve">rmy Sport </w:t>
            </w:r>
            <w:r w:rsidRPr="00D860FA">
              <w:rPr>
                <w:rFonts w:ascii="Arial" w:hAnsi="Arial" w:cs="Arial"/>
                <w:color w:val="auto"/>
                <w:sz w:val="22"/>
                <w:szCs w:val="22"/>
              </w:rPr>
              <w:t>Sponsorship Directive.</w:t>
            </w:r>
          </w:p>
          <w:p w14:paraId="146BFE68" w14:textId="50602363" w:rsidR="00405AFF" w:rsidRPr="001F64F2" w:rsidRDefault="00405AFF" w:rsidP="00D860FA">
            <w:pPr>
              <w:pStyle w:val="ListParagraph"/>
              <w:numPr>
                <w:ilvl w:val="0"/>
                <w:numId w:val="25"/>
              </w:numPr>
              <w:rPr>
                <w:rFonts w:ascii="Arial" w:hAnsi="Arial" w:cs="Arial"/>
                <w:sz w:val="22"/>
                <w:szCs w:val="22"/>
              </w:rPr>
            </w:pPr>
            <w:r w:rsidRPr="001F64F2">
              <w:rPr>
                <w:rFonts w:ascii="Arial" w:hAnsi="Arial" w:cs="Arial"/>
                <w:sz w:val="22"/>
                <w:szCs w:val="22"/>
              </w:rPr>
              <w:t xml:space="preserve">To </w:t>
            </w:r>
            <w:r w:rsidR="00960E9F" w:rsidRPr="001F64F2">
              <w:rPr>
                <w:rFonts w:ascii="Arial" w:hAnsi="Arial" w:cs="Arial"/>
                <w:sz w:val="22"/>
                <w:szCs w:val="22"/>
              </w:rPr>
              <w:t>set an example in the values and behaviours adopted</w:t>
            </w:r>
            <w:r w:rsidR="00522ECE" w:rsidRPr="001F64F2">
              <w:rPr>
                <w:rFonts w:ascii="Arial" w:hAnsi="Arial" w:cs="Arial"/>
                <w:sz w:val="22"/>
                <w:szCs w:val="22"/>
              </w:rPr>
              <w:t>, acting at all times in line with the</w:t>
            </w:r>
            <w:r w:rsidR="000B0FFF" w:rsidRPr="001F64F2">
              <w:rPr>
                <w:rFonts w:ascii="Arial" w:hAnsi="Arial" w:cs="Arial"/>
                <w:sz w:val="22"/>
                <w:szCs w:val="22"/>
              </w:rPr>
              <w:t xml:space="preserve"> Code of Conduct agreed by the Board</w:t>
            </w:r>
            <w:r w:rsidR="00ED5649" w:rsidRPr="001F64F2">
              <w:rPr>
                <w:rFonts w:ascii="Arial" w:hAnsi="Arial" w:cs="Arial"/>
                <w:sz w:val="22"/>
                <w:szCs w:val="22"/>
              </w:rPr>
              <w:t>.</w:t>
            </w:r>
          </w:p>
          <w:p w14:paraId="3F3CC81E" w14:textId="24FD054B" w:rsidR="00ED5649" w:rsidRPr="00F25E11" w:rsidRDefault="00ED5649" w:rsidP="00D860FA">
            <w:pPr>
              <w:pStyle w:val="ListParagraph"/>
              <w:numPr>
                <w:ilvl w:val="0"/>
                <w:numId w:val="25"/>
              </w:numPr>
              <w:rPr>
                <w:rFonts w:ascii="Arial" w:hAnsi="Arial" w:cs="Arial"/>
                <w:sz w:val="22"/>
                <w:szCs w:val="22"/>
              </w:rPr>
            </w:pPr>
            <w:r w:rsidRPr="00F25E11">
              <w:rPr>
                <w:rFonts w:ascii="Arial" w:hAnsi="Arial" w:cs="Arial"/>
                <w:sz w:val="22"/>
                <w:szCs w:val="22"/>
              </w:rPr>
              <w:t>To monitor the delivery of the strategic plan and objectives of the Association.</w:t>
            </w:r>
            <w:r w:rsidR="00F25E11" w:rsidRPr="00F25E11">
              <w:rPr>
                <w:rFonts w:ascii="Arial" w:hAnsi="Arial" w:cs="Arial"/>
                <w:sz w:val="22"/>
                <w:szCs w:val="22"/>
              </w:rPr>
              <w:t xml:space="preserve"> Promoting Football within the Army ensuring its efficient administration and organisation within the direction and guidance set out within, JSP 660 and AGAI Chapter 1, Part 5 - Sport</w:t>
            </w:r>
          </w:p>
          <w:p w14:paraId="65473249" w14:textId="77777777" w:rsidR="00D860FA" w:rsidRPr="00175C7F" w:rsidRDefault="00D860FA" w:rsidP="00D860FA">
            <w:pPr>
              <w:pStyle w:val="Default"/>
              <w:numPr>
                <w:ilvl w:val="0"/>
                <w:numId w:val="25"/>
              </w:numPr>
              <w:rPr>
                <w:rFonts w:ascii="Arial" w:hAnsi="Arial" w:cs="Arial"/>
                <w:sz w:val="22"/>
                <w:szCs w:val="22"/>
              </w:rPr>
            </w:pPr>
            <w:r>
              <w:rPr>
                <w:rFonts w:ascii="Arial" w:hAnsi="Arial" w:cs="Arial"/>
                <w:sz w:val="22"/>
                <w:szCs w:val="22"/>
              </w:rPr>
              <w:t>S</w:t>
            </w:r>
            <w:r w:rsidRPr="00175C7F">
              <w:rPr>
                <w:rFonts w:ascii="Arial" w:hAnsi="Arial" w:cs="Arial"/>
                <w:color w:val="auto"/>
                <w:sz w:val="22"/>
                <w:szCs w:val="22"/>
              </w:rPr>
              <w:t>elect and appoint the Management Board to manage the business of the sport, issuing Terms of Reference for Board members and the appropriate contact list to HQ ASCB.</w:t>
            </w:r>
          </w:p>
          <w:p w14:paraId="36968629" w14:textId="51FC0ADD" w:rsidR="00405AFF" w:rsidRPr="00175C7F" w:rsidRDefault="00405AFF" w:rsidP="00D860FA">
            <w:pPr>
              <w:pStyle w:val="Default"/>
              <w:numPr>
                <w:ilvl w:val="0"/>
                <w:numId w:val="25"/>
              </w:numPr>
              <w:rPr>
                <w:rFonts w:ascii="Arial" w:hAnsi="Arial" w:cs="Arial"/>
                <w:sz w:val="22"/>
                <w:szCs w:val="22"/>
              </w:rPr>
            </w:pPr>
            <w:r w:rsidRPr="00175C7F">
              <w:rPr>
                <w:rFonts w:ascii="Arial" w:hAnsi="Arial" w:cs="Arial"/>
                <w:sz w:val="22"/>
                <w:szCs w:val="22"/>
              </w:rPr>
              <w:t xml:space="preserve">To </w:t>
            </w:r>
            <w:r w:rsidR="0079028F" w:rsidRPr="00175C7F">
              <w:rPr>
                <w:rFonts w:ascii="Arial" w:hAnsi="Arial" w:cs="Arial"/>
                <w:sz w:val="22"/>
                <w:szCs w:val="22"/>
              </w:rPr>
              <w:t xml:space="preserve">undertake and </w:t>
            </w:r>
            <w:r w:rsidR="004D0AF6" w:rsidRPr="00175C7F">
              <w:rPr>
                <w:rFonts w:ascii="Arial" w:hAnsi="Arial" w:cs="Arial"/>
                <w:sz w:val="22"/>
                <w:szCs w:val="22"/>
              </w:rPr>
              <w:t>maintain</w:t>
            </w:r>
            <w:r w:rsidR="00F87FB2" w:rsidRPr="00175C7F">
              <w:rPr>
                <w:rFonts w:ascii="Arial" w:hAnsi="Arial" w:cs="Arial"/>
                <w:sz w:val="22"/>
                <w:szCs w:val="22"/>
              </w:rPr>
              <w:t xml:space="preserve"> evaluation</w:t>
            </w:r>
            <w:r w:rsidR="004D0AF6" w:rsidRPr="00175C7F">
              <w:rPr>
                <w:rFonts w:ascii="Arial" w:hAnsi="Arial" w:cs="Arial"/>
                <w:sz w:val="22"/>
                <w:szCs w:val="22"/>
              </w:rPr>
              <w:t xml:space="preserve"> records </w:t>
            </w:r>
            <w:r w:rsidR="00F87FB2" w:rsidRPr="00175C7F">
              <w:rPr>
                <w:rFonts w:ascii="Arial" w:hAnsi="Arial" w:cs="Arial"/>
                <w:sz w:val="22"/>
                <w:szCs w:val="22"/>
              </w:rPr>
              <w:t>of the Board’s skills</w:t>
            </w:r>
            <w:r w:rsidR="009E315A" w:rsidRPr="00175C7F">
              <w:rPr>
                <w:rFonts w:ascii="Arial" w:hAnsi="Arial" w:cs="Arial"/>
                <w:sz w:val="22"/>
                <w:szCs w:val="22"/>
              </w:rPr>
              <w:t xml:space="preserve"> and performance and of individual directors</w:t>
            </w:r>
            <w:r w:rsidR="00E37276" w:rsidRPr="00175C7F">
              <w:rPr>
                <w:rFonts w:ascii="Arial" w:hAnsi="Arial" w:cs="Arial"/>
                <w:sz w:val="22"/>
                <w:szCs w:val="22"/>
              </w:rPr>
              <w:t>, and that of its</w:t>
            </w:r>
            <w:r w:rsidR="00F73D98" w:rsidRPr="00175C7F">
              <w:rPr>
                <w:rFonts w:ascii="Arial" w:hAnsi="Arial" w:cs="Arial"/>
                <w:sz w:val="22"/>
                <w:szCs w:val="22"/>
              </w:rPr>
              <w:t xml:space="preserve"> co</w:t>
            </w:r>
            <w:r w:rsidR="004D0AF6" w:rsidRPr="00175C7F">
              <w:rPr>
                <w:rFonts w:ascii="Arial" w:hAnsi="Arial" w:cs="Arial"/>
                <w:sz w:val="22"/>
                <w:szCs w:val="22"/>
              </w:rPr>
              <w:t>m</w:t>
            </w:r>
            <w:r w:rsidR="00F73D98" w:rsidRPr="00175C7F">
              <w:rPr>
                <w:rFonts w:ascii="Arial" w:hAnsi="Arial" w:cs="Arial"/>
                <w:sz w:val="22"/>
                <w:szCs w:val="22"/>
              </w:rPr>
              <w:t>mittees</w:t>
            </w:r>
            <w:r w:rsidR="00D860FA">
              <w:rPr>
                <w:rFonts w:ascii="Arial" w:hAnsi="Arial" w:cs="Arial"/>
                <w:sz w:val="22"/>
                <w:szCs w:val="22"/>
              </w:rPr>
              <w:t xml:space="preserve">. </w:t>
            </w:r>
          </w:p>
          <w:p w14:paraId="15CC18B3" w14:textId="16367909" w:rsidR="00E6560F" w:rsidRPr="001F64F2" w:rsidRDefault="00906C21" w:rsidP="00D860FA">
            <w:pPr>
              <w:pStyle w:val="ListParagraph"/>
              <w:numPr>
                <w:ilvl w:val="0"/>
                <w:numId w:val="25"/>
              </w:numPr>
              <w:rPr>
                <w:rFonts w:ascii="Arial" w:hAnsi="Arial" w:cs="Arial"/>
                <w:sz w:val="22"/>
                <w:szCs w:val="22"/>
              </w:rPr>
            </w:pPr>
            <w:r w:rsidRPr="001F64F2">
              <w:rPr>
                <w:rFonts w:ascii="Arial" w:hAnsi="Arial" w:cs="Arial"/>
                <w:sz w:val="22"/>
                <w:szCs w:val="22"/>
              </w:rPr>
              <w:t xml:space="preserve">To </w:t>
            </w:r>
            <w:r w:rsidR="00A11957" w:rsidRPr="001F64F2">
              <w:rPr>
                <w:rFonts w:ascii="Arial" w:hAnsi="Arial" w:cs="Arial"/>
                <w:sz w:val="22"/>
                <w:szCs w:val="22"/>
              </w:rPr>
              <w:t>use eva</w:t>
            </w:r>
            <w:r w:rsidR="005C3BD5" w:rsidRPr="001F64F2">
              <w:rPr>
                <w:rFonts w:ascii="Arial" w:hAnsi="Arial" w:cs="Arial"/>
                <w:sz w:val="22"/>
                <w:szCs w:val="22"/>
              </w:rPr>
              <w:t>luation findings to develop the skills and effectiveness of the Board.</w:t>
            </w:r>
          </w:p>
          <w:p w14:paraId="47A59548" w14:textId="427E4BEF" w:rsidR="00405AFF" w:rsidRPr="001F64F2" w:rsidRDefault="00405AFF" w:rsidP="00D860FA">
            <w:pPr>
              <w:pStyle w:val="ListParagraph"/>
              <w:numPr>
                <w:ilvl w:val="0"/>
                <w:numId w:val="25"/>
              </w:numPr>
              <w:rPr>
                <w:rFonts w:ascii="Arial" w:hAnsi="Arial" w:cs="Arial"/>
                <w:sz w:val="22"/>
                <w:szCs w:val="22"/>
              </w:rPr>
            </w:pPr>
            <w:r w:rsidRPr="001F64F2">
              <w:rPr>
                <w:rFonts w:ascii="Arial" w:hAnsi="Arial" w:cs="Arial"/>
                <w:sz w:val="22"/>
                <w:szCs w:val="22"/>
              </w:rPr>
              <w:t xml:space="preserve">To review, with the </w:t>
            </w:r>
            <w:r w:rsidR="00F25E11">
              <w:rPr>
                <w:rFonts w:ascii="Arial" w:hAnsi="Arial" w:cs="Arial"/>
                <w:sz w:val="22"/>
                <w:szCs w:val="22"/>
              </w:rPr>
              <w:t>Secretary</w:t>
            </w:r>
            <w:r w:rsidRPr="001F64F2">
              <w:rPr>
                <w:rFonts w:ascii="Arial" w:hAnsi="Arial" w:cs="Arial"/>
                <w:sz w:val="22"/>
                <w:szCs w:val="22"/>
              </w:rPr>
              <w:t>, any issues of concern to the Board</w:t>
            </w:r>
            <w:r w:rsidR="009F7E0F" w:rsidRPr="001F64F2">
              <w:rPr>
                <w:rFonts w:ascii="Arial" w:hAnsi="Arial" w:cs="Arial"/>
                <w:sz w:val="22"/>
                <w:szCs w:val="22"/>
              </w:rPr>
              <w:t xml:space="preserve"> inc</w:t>
            </w:r>
            <w:r w:rsidR="007A575C" w:rsidRPr="001F64F2">
              <w:rPr>
                <w:rFonts w:ascii="Arial" w:hAnsi="Arial" w:cs="Arial"/>
                <w:sz w:val="22"/>
                <w:szCs w:val="22"/>
              </w:rPr>
              <w:t>luding the wellbeing</w:t>
            </w:r>
            <w:r w:rsidR="00D83914" w:rsidRPr="001F64F2">
              <w:rPr>
                <w:rFonts w:ascii="Arial" w:hAnsi="Arial" w:cs="Arial"/>
                <w:sz w:val="22"/>
                <w:szCs w:val="22"/>
              </w:rPr>
              <w:t xml:space="preserve"> of staff and the wider workforce</w:t>
            </w:r>
            <w:r w:rsidR="00230BD3" w:rsidRPr="001F64F2">
              <w:rPr>
                <w:rFonts w:ascii="Arial" w:hAnsi="Arial" w:cs="Arial"/>
                <w:sz w:val="22"/>
                <w:szCs w:val="22"/>
              </w:rPr>
              <w:t xml:space="preserve"> of the Association.</w:t>
            </w:r>
          </w:p>
          <w:p w14:paraId="2C0B27D0" w14:textId="234A03C7" w:rsidR="007B3745" w:rsidRPr="001F64F2" w:rsidRDefault="00175C7F" w:rsidP="00D860FA">
            <w:pPr>
              <w:pStyle w:val="ListParagraph"/>
              <w:numPr>
                <w:ilvl w:val="0"/>
                <w:numId w:val="25"/>
              </w:numPr>
              <w:rPr>
                <w:rFonts w:ascii="Arial" w:hAnsi="Arial" w:cs="Arial"/>
                <w:sz w:val="22"/>
                <w:szCs w:val="22"/>
              </w:rPr>
            </w:pPr>
            <w:r>
              <w:rPr>
                <w:rFonts w:ascii="Arial" w:hAnsi="Arial" w:cs="Arial"/>
                <w:sz w:val="22"/>
                <w:szCs w:val="22"/>
              </w:rPr>
              <w:t>T</w:t>
            </w:r>
            <w:r w:rsidR="007B3745" w:rsidRPr="001F64F2">
              <w:rPr>
                <w:rFonts w:ascii="Arial" w:hAnsi="Arial" w:cs="Arial"/>
                <w:sz w:val="22"/>
                <w:szCs w:val="22"/>
              </w:rPr>
              <w:t xml:space="preserve">o act as an </w:t>
            </w:r>
            <w:r w:rsidR="00EB7528">
              <w:rPr>
                <w:rFonts w:ascii="Arial" w:hAnsi="Arial" w:cs="Arial"/>
                <w:sz w:val="22"/>
                <w:szCs w:val="22"/>
              </w:rPr>
              <w:t>A</w:t>
            </w:r>
            <w:r w:rsidR="007B3745" w:rsidRPr="001F64F2">
              <w:rPr>
                <w:rFonts w:ascii="Arial" w:hAnsi="Arial" w:cs="Arial"/>
                <w:sz w:val="22"/>
                <w:szCs w:val="22"/>
              </w:rPr>
              <w:t>mbassador and represent the A</w:t>
            </w:r>
            <w:r w:rsidR="00434CE9" w:rsidRPr="001F64F2">
              <w:rPr>
                <w:rFonts w:ascii="Arial" w:hAnsi="Arial" w:cs="Arial"/>
                <w:sz w:val="22"/>
                <w:szCs w:val="22"/>
              </w:rPr>
              <w:t>ssociation</w:t>
            </w:r>
            <w:r w:rsidR="007B3745" w:rsidRPr="001F64F2">
              <w:rPr>
                <w:rFonts w:ascii="Arial" w:hAnsi="Arial" w:cs="Arial"/>
                <w:sz w:val="22"/>
                <w:szCs w:val="22"/>
              </w:rPr>
              <w:t xml:space="preserve"> at internal and external meetings and functions.</w:t>
            </w:r>
          </w:p>
          <w:p w14:paraId="52026BCE" w14:textId="75667AC3" w:rsidR="00405AFF" w:rsidRPr="001F64F2" w:rsidRDefault="00405AFF" w:rsidP="00D860FA">
            <w:pPr>
              <w:pStyle w:val="ListParagraph"/>
              <w:numPr>
                <w:ilvl w:val="0"/>
                <w:numId w:val="25"/>
              </w:numPr>
              <w:rPr>
                <w:rFonts w:ascii="Arial" w:hAnsi="Arial" w:cs="Arial"/>
                <w:sz w:val="22"/>
                <w:szCs w:val="22"/>
              </w:rPr>
            </w:pPr>
            <w:r w:rsidRPr="001F64F2">
              <w:rPr>
                <w:rFonts w:ascii="Arial" w:hAnsi="Arial" w:cs="Arial"/>
                <w:sz w:val="22"/>
                <w:szCs w:val="22"/>
              </w:rPr>
              <w:t xml:space="preserve">To appoint </w:t>
            </w:r>
            <w:r w:rsidR="00994065" w:rsidRPr="001F64F2">
              <w:rPr>
                <w:rFonts w:ascii="Arial" w:hAnsi="Arial" w:cs="Arial"/>
                <w:sz w:val="22"/>
                <w:szCs w:val="22"/>
              </w:rPr>
              <w:t>C</w:t>
            </w:r>
            <w:r w:rsidRPr="001F64F2">
              <w:rPr>
                <w:rFonts w:ascii="Arial" w:hAnsi="Arial" w:cs="Arial"/>
                <w:sz w:val="22"/>
                <w:szCs w:val="22"/>
              </w:rPr>
              <w:t>hairs to the various committees in consultation with members of the Board.</w:t>
            </w:r>
          </w:p>
          <w:p w14:paraId="41EEA5B0" w14:textId="77777777" w:rsidR="00405AFF" w:rsidRPr="001F64F2" w:rsidRDefault="00405AFF" w:rsidP="00D860FA">
            <w:pPr>
              <w:pStyle w:val="ListParagraph"/>
              <w:numPr>
                <w:ilvl w:val="0"/>
                <w:numId w:val="25"/>
              </w:numPr>
              <w:rPr>
                <w:rFonts w:ascii="Arial" w:hAnsi="Arial" w:cs="Arial"/>
                <w:sz w:val="22"/>
                <w:szCs w:val="22"/>
              </w:rPr>
            </w:pPr>
            <w:r w:rsidRPr="001F64F2">
              <w:rPr>
                <w:rFonts w:ascii="Arial" w:hAnsi="Arial" w:cs="Arial"/>
                <w:sz w:val="22"/>
                <w:szCs w:val="22"/>
              </w:rPr>
              <w:t>To serve as an ex officio member of all committees.</w:t>
            </w:r>
          </w:p>
          <w:p w14:paraId="7B572155" w14:textId="77777777" w:rsidR="00405AFF" w:rsidRPr="001F64F2" w:rsidRDefault="00405AFF" w:rsidP="00D860FA">
            <w:pPr>
              <w:pStyle w:val="ListParagraph"/>
              <w:numPr>
                <w:ilvl w:val="0"/>
                <w:numId w:val="25"/>
              </w:numPr>
              <w:rPr>
                <w:rFonts w:ascii="Arial" w:hAnsi="Arial" w:cs="Arial"/>
                <w:b/>
                <w:sz w:val="22"/>
                <w:szCs w:val="22"/>
              </w:rPr>
            </w:pPr>
            <w:r w:rsidRPr="001F64F2">
              <w:rPr>
                <w:rFonts w:ascii="Arial" w:hAnsi="Arial" w:cs="Arial"/>
                <w:sz w:val="22"/>
                <w:szCs w:val="22"/>
              </w:rPr>
              <w:t>To perform other responsibilities as assigned by the Board.</w:t>
            </w:r>
          </w:p>
          <w:p w14:paraId="66CFF802" w14:textId="77777777" w:rsidR="00B72C52" w:rsidRPr="001F64F2" w:rsidRDefault="00B72C52" w:rsidP="007220AA">
            <w:pPr>
              <w:spacing w:line="276" w:lineRule="auto"/>
              <w:rPr>
                <w:rFonts w:ascii="Arial" w:hAnsi="Arial" w:cs="Arial"/>
                <w:bCs/>
                <w:sz w:val="22"/>
                <w:szCs w:val="22"/>
              </w:rPr>
            </w:pPr>
          </w:p>
        </w:tc>
      </w:tr>
      <w:bookmarkEnd w:id="0"/>
    </w:tbl>
    <w:p w14:paraId="2E312F60" w14:textId="734A06F8" w:rsidR="00DD1E3F" w:rsidRPr="001F64F2" w:rsidRDefault="00DD1E3F">
      <w:pPr>
        <w:rPr>
          <w:rFonts w:ascii="Arial" w:hAnsi="Arial" w:cs="Arial"/>
          <w:sz w:val="22"/>
          <w:szCs w:val="22"/>
        </w:rPr>
      </w:pPr>
    </w:p>
    <w:tbl>
      <w:tblPr>
        <w:tblW w:w="10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6"/>
        <w:gridCol w:w="5426"/>
      </w:tblGrid>
      <w:tr w:rsidR="003F2E4D" w:rsidRPr="001F64F2" w14:paraId="4077FBA9" w14:textId="77777777" w:rsidTr="000F56F3">
        <w:trPr>
          <w:trHeight w:val="259"/>
        </w:trPr>
        <w:tc>
          <w:tcPr>
            <w:tcW w:w="10642" w:type="dxa"/>
            <w:gridSpan w:val="2"/>
            <w:shd w:val="clear" w:color="auto" w:fill="E0E0E0"/>
          </w:tcPr>
          <w:p w14:paraId="0BEDE507" w14:textId="52DB43C9" w:rsidR="003F2E4D" w:rsidRPr="001F64F2" w:rsidRDefault="003F2E4D" w:rsidP="00315F6F">
            <w:pPr>
              <w:spacing w:line="276" w:lineRule="auto"/>
              <w:rPr>
                <w:rFonts w:ascii="Arial" w:hAnsi="Arial" w:cs="Arial"/>
                <w:b/>
                <w:sz w:val="22"/>
                <w:szCs w:val="22"/>
              </w:rPr>
            </w:pPr>
            <w:r w:rsidRPr="00F33C49">
              <w:rPr>
                <w:rFonts w:ascii="Arial" w:hAnsi="Arial" w:cs="Arial"/>
                <w:b/>
                <w:color w:val="FF0000"/>
                <w:sz w:val="22"/>
                <w:szCs w:val="22"/>
              </w:rPr>
              <w:t>Person Specification</w:t>
            </w:r>
          </w:p>
        </w:tc>
      </w:tr>
      <w:tr w:rsidR="00FD5595" w:rsidRPr="001F64F2" w14:paraId="5F437309" w14:textId="77777777" w:rsidTr="000F56F3">
        <w:trPr>
          <w:trHeight w:val="259"/>
        </w:trPr>
        <w:tc>
          <w:tcPr>
            <w:tcW w:w="10642" w:type="dxa"/>
            <w:gridSpan w:val="2"/>
            <w:shd w:val="clear" w:color="auto" w:fill="F2F2F2" w:themeFill="background1" w:themeFillShade="F2"/>
          </w:tcPr>
          <w:p w14:paraId="40ED00C6" w14:textId="7F5EDEAF" w:rsidR="00FD5595" w:rsidRPr="001F64F2" w:rsidRDefault="00FD5595" w:rsidP="00315F6F">
            <w:pPr>
              <w:spacing w:line="276" w:lineRule="auto"/>
              <w:rPr>
                <w:rFonts w:ascii="Arial" w:hAnsi="Arial" w:cs="Arial"/>
                <w:b/>
                <w:sz w:val="22"/>
                <w:szCs w:val="22"/>
              </w:rPr>
            </w:pPr>
            <w:r w:rsidRPr="001F64F2">
              <w:rPr>
                <w:rFonts w:ascii="Arial" w:hAnsi="Arial" w:cs="Arial"/>
                <w:b/>
                <w:sz w:val="22"/>
                <w:szCs w:val="22"/>
              </w:rPr>
              <w:t>Qualificatio</w:t>
            </w:r>
            <w:r w:rsidR="00EB48EC" w:rsidRPr="001F64F2">
              <w:rPr>
                <w:rFonts w:ascii="Arial" w:hAnsi="Arial" w:cs="Arial"/>
                <w:b/>
                <w:sz w:val="22"/>
                <w:szCs w:val="22"/>
              </w:rPr>
              <w:t>ns</w:t>
            </w:r>
          </w:p>
        </w:tc>
      </w:tr>
      <w:tr w:rsidR="00280DFE" w:rsidRPr="001F64F2" w14:paraId="21749A21" w14:textId="77777777" w:rsidTr="000F56F3">
        <w:trPr>
          <w:trHeight w:val="259"/>
        </w:trPr>
        <w:tc>
          <w:tcPr>
            <w:tcW w:w="5216" w:type="dxa"/>
            <w:shd w:val="clear" w:color="auto" w:fill="auto"/>
          </w:tcPr>
          <w:p w14:paraId="7C4EB611" w14:textId="77777777" w:rsidR="00280DFE" w:rsidRPr="001F64F2" w:rsidRDefault="004A04D0" w:rsidP="00315F6F">
            <w:pPr>
              <w:spacing w:line="276" w:lineRule="auto"/>
              <w:rPr>
                <w:rFonts w:ascii="Arial" w:hAnsi="Arial" w:cs="Arial"/>
                <w:b/>
                <w:sz w:val="22"/>
                <w:szCs w:val="22"/>
              </w:rPr>
            </w:pPr>
            <w:r w:rsidRPr="001F64F2">
              <w:rPr>
                <w:rFonts w:ascii="Arial" w:hAnsi="Arial" w:cs="Arial"/>
                <w:b/>
                <w:sz w:val="22"/>
                <w:szCs w:val="22"/>
              </w:rPr>
              <w:t xml:space="preserve">Essential </w:t>
            </w:r>
          </w:p>
          <w:p w14:paraId="62388590" w14:textId="63B06A4B" w:rsidR="000C436B" w:rsidRPr="00BD7E24" w:rsidRDefault="00166E3F" w:rsidP="008C29CE">
            <w:pPr>
              <w:spacing w:line="276" w:lineRule="auto"/>
              <w:rPr>
                <w:rFonts w:ascii="Arial" w:hAnsi="Arial" w:cs="Arial"/>
                <w:sz w:val="22"/>
                <w:szCs w:val="22"/>
              </w:rPr>
            </w:pPr>
            <w:r w:rsidRPr="001F64F2">
              <w:rPr>
                <w:rFonts w:ascii="Arial" w:hAnsi="Arial" w:cs="Arial"/>
                <w:sz w:val="22"/>
                <w:szCs w:val="22"/>
              </w:rPr>
              <w:t xml:space="preserve"> </w:t>
            </w:r>
            <w:r w:rsidR="00BD7E24" w:rsidRPr="00BD7E24">
              <w:rPr>
                <w:rFonts w:ascii="Arial" w:hAnsi="Arial" w:cs="Arial"/>
                <w:sz w:val="22"/>
                <w:szCs w:val="22"/>
              </w:rPr>
              <w:t xml:space="preserve">A strong passion for - and knowledge of - football with a desire to continuously improve </w:t>
            </w:r>
            <w:r w:rsidR="00EB7528">
              <w:rPr>
                <w:rFonts w:ascii="Arial" w:hAnsi="Arial" w:cs="Arial"/>
                <w:sz w:val="22"/>
                <w:szCs w:val="22"/>
              </w:rPr>
              <w:t>Th</w:t>
            </w:r>
            <w:r w:rsidR="00BD7E24" w:rsidRPr="00BD7E24">
              <w:rPr>
                <w:rFonts w:ascii="Arial" w:hAnsi="Arial" w:cs="Arial"/>
                <w:sz w:val="22"/>
                <w:szCs w:val="22"/>
              </w:rPr>
              <w:t>e Soldiers’ Game</w:t>
            </w:r>
          </w:p>
          <w:p w14:paraId="353FD383" w14:textId="2F49DBDD" w:rsidR="00166E3F" w:rsidRPr="001F64F2" w:rsidRDefault="00166E3F" w:rsidP="00F33C49">
            <w:pPr>
              <w:spacing w:line="276" w:lineRule="auto"/>
              <w:rPr>
                <w:rFonts w:ascii="Arial" w:hAnsi="Arial" w:cs="Arial"/>
                <w:sz w:val="22"/>
                <w:szCs w:val="22"/>
              </w:rPr>
            </w:pPr>
          </w:p>
        </w:tc>
        <w:tc>
          <w:tcPr>
            <w:tcW w:w="5426" w:type="dxa"/>
            <w:shd w:val="clear" w:color="auto" w:fill="auto"/>
          </w:tcPr>
          <w:p w14:paraId="615E6B26" w14:textId="77777777" w:rsidR="00280DFE" w:rsidRPr="001F64F2" w:rsidRDefault="00280DFE" w:rsidP="00315F6F">
            <w:pPr>
              <w:spacing w:line="276" w:lineRule="auto"/>
              <w:rPr>
                <w:rFonts w:ascii="Arial" w:hAnsi="Arial" w:cs="Arial"/>
                <w:b/>
                <w:sz w:val="22"/>
                <w:szCs w:val="22"/>
              </w:rPr>
            </w:pPr>
            <w:r w:rsidRPr="001F64F2">
              <w:rPr>
                <w:rFonts w:ascii="Arial" w:hAnsi="Arial" w:cs="Arial"/>
                <w:b/>
                <w:sz w:val="22"/>
                <w:szCs w:val="22"/>
              </w:rPr>
              <w:t xml:space="preserve">Desirable </w:t>
            </w:r>
          </w:p>
          <w:p w14:paraId="6CA217B6" w14:textId="21B6155E" w:rsidR="001977F4" w:rsidRPr="001F64F2" w:rsidRDefault="001977F4" w:rsidP="00315F6F">
            <w:pPr>
              <w:spacing w:line="276" w:lineRule="auto"/>
              <w:rPr>
                <w:rFonts w:ascii="Arial" w:hAnsi="Arial" w:cs="Arial"/>
                <w:sz w:val="22"/>
                <w:szCs w:val="22"/>
              </w:rPr>
            </w:pPr>
          </w:p>
        </w:tc>
      </w:tr>
      <w:tr w:rsidR="00C07226" w:rsidRPr="001F64F2" w14:paraId="61360358" w14:textId="77777777" w:rsidTr="000F56F3">
        <w:trPr>
          <w:trHeight w:val="259"/>
        </w:trPr>
        <w:tc>
          <w:tcPr>
            <w:tcW w:w="10642" w:type="dxa"/>
            <w:gridSpan w:val="2"/>
            <w:shd w:val="clear" w:color="auto" w:fill="F2F2F2" w:themeFill="background1" w:themeFillShade="F2"/>
          </w:tcPr>
          <w:p w14:paraId="67B68C6C" w14:textId="3522C3DE" w:rsidR="00C07226" w:rsidRPr="001F64F2" w:rsidRDefault="00C07226" w:rsidP="00315F6F">
            <w:pPr>
              <w:spacing w:line="276" w:lineRule="auto"/>
              <w:rPr>
                <w:rFonts w:ascii="Arial" w:hAnsi="Arial" w:cs="Arial"/>
                <w:b/>
                <w:sz w:val="22"/>
                <w:szCs w:val="22"/>
              </w:rPr>
            </w:pPr>
            <w:r w:rsidRPr="001F64F2">
              <w:rPr>
                <w:rFonts w:ascii="Arial" w:hAnsi="Arial" w:cs="Arial"/>
                <w:b/>
                <w:sz w:val="22"/>
                <w:szCs w:val="22"/>
              </w:rPr>
              <w:t>Skills</w:t>
            </w:r>
          </w:p>
        </w:tc>
      </w:tr>
      <w:tr w:rsidR="00280DFE" w:rsidRPr="001F64F2" w14:paraId="1ED05498" w14:textId="77777777" w:rsidTr="000F56F3">
        <w:trPr>
          <w:trHeight w:val="1278"/>
        </w:trPr>
        <w:tc>
          <w:tcPr>
            <w:tcW w:w="5216" w:type="dxa"/>
            <w:tcBorders>
              <w:bottom w:val="single" w:sz="4" w:space="0" w:color="auto"/>
            </w:tcBorders>
          </w:tcPr>
          <w:p w14:paraId="1149A4F4" w14:textId="11F4F2B3" w:rsidR="00F21190" w:rsidRPr="001F64F2" w:rsidRDefault="00C07226" w:rsidP="00315F6F">
            <w:pPr>
              <w:spacing w:line="276" w:lineRule="auto"/>
              <w:rPr>
                <w:rFonts w:ascii="Arial" w:hAnsi="Arial" w:cs="Arial"/>
                <w:b/>
                <w:bCs/>
                <w:sz w:val="22"/>
                <w:szCs w:val="22"/>
              </w:rPr>
            </w:pPr>
            <w:r w:rsidRPr="001F64F2">
              <w:rPr>
                <w:rFonts w:ascii="Arial" w:hAnsi="Arial" w:cs="Arial"/>
                <w:b/>
                <w:bCs/>
                <w:sz w:val="22"/>
                <w:szCs w:val="22"/>
              </w:rPr>
              <w:t>Essential</w:t>
            </w:r>
          </w:p>
          <w:p w14:paraId="27B7893D" w14:textId="30682CFF" w:rsidR="00802F04" w:rsidRPr="001F64F2" w:rsidRDefault="00802F04" w:rsidP="00DC1603">
            <w:pPr>
              <w:pStyle w:val="ListParagraph"/>
              <w:numPr>
                <w:ilvl w:val="0"/>
                <w:numId w:val="28"/>
              </w:numPr>
              <w:rPr>
                <w:rFonts w:ascii="Arial" w:hAnsi="Arial" w:cs="Arial"/>
                <w:sz w:val="22"/>
                <w:szCs w:val="22"/>
              </w:rPr>
            </w:pPr>
            <w:r w:rsidRPr="001F64F2">
              <w:rPr>
                <w:rFonts w:ascii="Arial" w:hAnsi="Arial" w:cs="Arial"/>
                <w:sz w:val="22"/>
                <w:szCs w:val="22"/>
              </w:rPr>
              <w:t>Excellent meeting chairing skills</w:t>
            </w:r>
            <w:r w:rsidR="00587696" w:rsidRPr="001F64F2">
              <w:rPr>
                <w:rFonts w:ascii="Arial" w:hAnsi="Arial" w:cs="Arial"/>
                <w:sz w:val="22"/>
                <w:szCs w:val="22"/>
              </w:rPr>
              <w:t xml:space="preserve"> including the ability to </w:t>
            </w:r>
            <w:r w:rsidR="006B5961" w:rsidRPr="001F64F2">
              <w:rPr>
                <w:rFonts w:ascii="Arial" w:hAnsi="Arial" w:cs="Arial"/>
                <w:sz w:val="22"/>
                <w:szCs w:val="22"/>
              </w:rPr>
              <w:t>generate a productive group discussion</w:t>
            </w:r>
            <w:r w:rsidR="00587696" w:rsidRPr="001F64F2">
              <w:rPr>
                <w:rFonts w:ascii="Arial" w:hAnsi="Arial" w:cs="Arial"/>
                <w:sz w:val="22"/>
                <w:szCs w:val="22"/>
              </w:rPr>
              <w:t xml:space="preserve"> ensuring that all voices and points of view are heard and given due consideration</w:t>
            </w:r>
            <w:r w:rsidR="00391B4C" w:rsidRPr="001F64F2">
              <w:rPr>
                <w:rFonts w:ascii="Arial" w:hAnsi="Arial" w:cs="Arial"/>
                <w:sz w:val="22"/>
                <w:szCs w:val="22"/>
              </w:rPr>
              <w:t>.</w:t>
            </w:r>
          </w:p>
          <w:p w14:paraId="3BC76905" w14:textId="5D829E17" w:rsidR="00DC1603" w:rsidRPr="001F64F2" w:rsidRDefault="00083EDC" w:rsidP="00DC1603">
            <w:pPr>
              <w:pStyle w:val="ListParagraph"/>
              <w:numPr>
                <w:ilvl w:val="0"/>
                <w:numId w:val="28"/>
              </w:numPr>
              <w:rPr>
                <w:rFonts w:ascii="Arial" w:hAnsi="Arial" w:cs="Arial"/>
                <w:sz w:val="22"/>
                <w:szCs w:val="22"/>
              </w:rPr>
            </w:pPr>
            <w:r w:rsidRPr="001F64F2">
              <w:rPr>
                <w:rFonts w:ascii="Arial" w:hAnsi="Arial" w:cs="Arial"/>
                <w:sz w:val="22"/>
                <w:szCs w:val="22"/>
              </w:rPr>
              <w:t xml:space="preserve">Strategic leadership and management skills. </w:t>
            </w:r>
          </w:p>
          <w:p w14:paraId="72845A76" w14:textId="15C4A107" w:rsidR="00A7243A" w:rsidRPr="001F64F2" w:rsidRDefault="003E5172" w:rsidP="00A7243A">
            <w:pPr>
              <w:pStyle w:val="ListParagraph"/>
              <w:numPr>
                <w:ilvl w:val="0"/>
                <w:numId w:val="28"/>
              </w:numPr>
              <w:rPr>
                <w:rFonts w:ascii="Arial" w:hAnsi="Arial" w:cs="Arial"/>
                <w:sz w:val="22"/>
                <w:szCs w:val="22"/>
              </w:rPr>
            </w:pPr>
            <w:r w:rsidRPr="001F64F2">
              <w:rPr>
                <w:rFonts w:ascii="Arial" w:hAnsi="Arial" w:cs="Arial"/>
                <w:sz w:val="22"/>
                <w:szCs w:val="22"/>
              </w:rPr>
              <w:t xml:space="preserve">The ability to facilitate a </w:t>
            </w:r>
            <w:r w:rsidR="00A7243A" w:rsidRPr="001F64F2">
              <w:rPr>
                <w:rFonts w:ascii="Arial" w:hAnsi="Arial" w:cs="Arial"/>
                <w:sz w:val="22"/>
                <w:szCs w:val="22"/>
              </w:rPr>
              <w:t>positive Board culture,</w:t>
            </w:r>
            <w:r w:rsidR="00C13C27" w:rsidRPr="001F64F2">
              <w:rPr>
                <w:rFonts w:ascii="Arial" w:hAnsi="Arial" w:cs="Arial"/>
                <w:sz w:val="22"/>
                <w:szCs w:val="22"/>
              </w:rPr>
              <w:t xml:space="preserve"> and in particular the relationship between the Board and the </w:t>
            </w:r>
            <w:r w:rsidR="00865C8E" w:rsidRPr="001F64F2">
              <w:rPr>
                <w:rFonts w:ascii="Arial" w:hAnsi="Arial" w:cs="Arial"/>
                <w:sz w:val="22"/>
                <w:szCs w:val="22"/>
              </w:rPr>
              <w:t>executive workforce.</w:t>
            </w:r>
          </w:p>
          <w:p w14:paraId="4678E0D2" w14:textId="77777777" w:rsidR="00083EDC" w:rsidRPr="001F64F2" w:rsidRDefault="00083EDC" w:rsidP="00431137">
            <w:pPr>
              <w:numPr>
                <w:ilvl w:val="0"/>
                <w:numId w:val="26"/>
              </w:numPr>
              <w:ind w:left="360"/>
              <w:rPr>
                <w:rFonts w:ascii="Arial" w:hAnsi="Arial" w:cs="Arial"/>
                <w:sz w:val="22"/>
                <w:szCs w:val="22"/>
              </w:rPr>
            </w:pPr>
            <w:r w:rsidRPr="001F64F2">
              <w:rPr>
                <w:rFonts w:ascii="Arial" w:hAnsi="Arial" w:cs="Arial"/>
                <w:sz w:val="22"/>
                <w:szCs w:val="22"/>
              </w:rPr>
              <w:t>Decision-making skills. The appropriate use of knowledge and experience to make informed decisions to the benefit of the organisation.</w:t>
            </w:r>
          </w:p>
          <w:p w14:paraId="198B312A" w14:textId="22110313" w:rsidR="00802F04" w:rsidRPr="001F64F2" w:rsidRDefault="00083EDC" w:rsidP="00431137">
            <w:pPr>
              <w:numPr>
                <w:ilvl w:val="0"/>
                <w:numId w:val="26"/>
              </w:numPr>
              <w:ind w:left="360"/>
              <w:rPr>
                <w:rFonts w:ascii="Arial" w:hAnsi="Arial" w:cs="Arial"/>
                <w:sz w:val="22"/>
                <w:szCs w:val="22"/>
              </w:rPr>
            </w:pPr>
            <w:r w:rsidRPr="001F64F2">
              <w:rPr>
                <w:rFonts w:ascii="Arial" w:hAnsi="Arial" w:cs="Arial"/>
                <w:sz w:val="22"/>
                <w:szCs w:val="22"/>
              </w:rPr>
              <w:t>Excellent interpersonal skills</w:t>
            </w:r>
            <w:r w:rsidR="00391B4C" w:rsidRPr="001F64F2">
              <w:rPr>
                <w:rFonts w:ascii="Arial" w:hAnsi="Arial" w:cs="Arial"/>
                <w:sz w:val="22"/>
                <w:szCs w:val="22"/>
              </w:rPr>
              <w:t xml:space="preserve"> including rapport-building, active-listening and incisive questioning</w:t>
            </w:r>
            <w:r w:rsidR="000C436B" w:rsidRPr="001F64F2">
              <w:rPr>
                <w:rFonts w:ascii="Arial" w:hAnsi="Arial" w:cs="Arial"/>
                <w:sz w:val="22"/>
                <w:szCs w:val="22"/>
              </w:rPr>
              <w:t>.</w:t>
            </w:r>
          </w:p>
          <w:p w14:paraId="2F9D13CB" w14:textId="13CEF604" w:rsidR="00951EBE" w:rsidRPr="001F64F2" w:rsidRDefault="00951EBE" w:rsidP="00431137">
            <w:pPr>
              <w:numPr>
                <w:ilvl w:val="0"/>
                <w:numId w:val="26"/>
              </w:numPr>
              <w:ind w:left="360"/>
              <w:rPr>
                <w:rFonts w:ascii="Arial" w:hAnsi="Arial" w:cs="Arial"/>
                <w:sz w:val="22"/>
                <w:szCs w:val="22"/>
              </w:rPr>
            </w:pPr>
            <w:r w:rsidRPr="001F64F2">
              <w:rPr>
                <w:rFonts w:ascii="Arial" w:hAnsi="Arial" w:cs="Arial"/>
                <w:sz w:val="22"/>
                <w:szCs w:val="22"/>
              </w:rPr>
              <w:t>Recruitment and selection</w:t>
            </w:r>
            <w:r w:rsidR="00E74428" w:rsidRPr="001F64F2">
              <w:rPr>
                <w:rFonts w:ascii="Arial" w:hAnsi="Arial" w:cs="Arial"/>
                <w:sz w:val="22"/>
                <w:szCs w:val="22"/>
              </w:rPr>
              <w:t xml:space="preserve"> skills</w:t>
            </w:r>
            <w:r w:rsidR="006B5961" w:rsidRPr="001F64F2">
              <w:rPr>
                <w:rFonts w:ascii="Arial" w:hAnsi="Arial" w:cs="Arial"/>
                <w:sz w:val="22"/>
                <w:szCs w:val="22"/>
              </w:rPr>
              <w:t>.</w:t>
            </w:r>
          </w:p>
          <w:p w14:paraId="5B4703C5" w14:textId="2306B99E" w:rsidR="009F3CA9" w:rsidRPr="001F64F2" w:rsidRDefault="00083EDC" w:rsidP="006B5961">
            <w:pPr>
              <w:numPr>
                <w:ilvl w:val="0"/>
                <w:numId w:val="26"/>
              </w:numPr>
              <w:ind w:left="360"/>
              <w:rPr>
                <w:rFonts w:ascii="Arial" w:hAnsi="Arial" w:cs="Arial"/>
                <w:bCs/>
                <w:sz w:val="22"/>
                <w:szCs w:val="22"/>
              </w:rPr>
            </w:pPr>
            <w:r w:rsidRPr="001F64F2">
              <w:rPr>
                <w:rFonts w:ascii="Arial" w:hAnsi="Arial" w:cs="Arial"/>
                <w:sz w:val="22"/>
                <w:szCs w:val="22"/>
              </w:rPr>
              <w:t>The ability to form productive relationships both internally and externally</w:t>
            </w:r>
            <w:r w:rsidR="000F2AA9" w:rsidRPr="001F64F2">
              <w:rPr>
                <w:rFonts w:ascii="Arial" w:hAnsi="Arial" w:cs="Arial"/>
                <w:sz w:val="22"/>
                <w:szCs w:val="22"/>
              </w:rPr>
              <w:t xml:space="preserve"> and strategic partnerships</w:t>
            </w:r>
            <w:r w:rsidRPr="001F64F2">
              <w:rPr>
                <w:rFonts w:ascii="Arial" w:hAnsi="Arial" w:cs="Arial"/>
                <w:sz w:val="22"/>
                <w:szCs w:val="22"/>
              </w:rPr>
              <w:t xml:space="preserve"> </w:t>
            </w:r>
            <w:r w:rsidR="00982F0F" w:rsidRPr="001F64F2">
              <w:rPr>
                <w:rFonts w:ascii="Arial" w:hAnsi="Arial" w:cs="Arial"/>
                <w:sz w:val="22"/>
                <w:szCs w:val="22"/>
              </w:rPr>
              <w:t>for</w:t>
            </w:r>
            <w:r w:rsidRPr="001F64F2">
              <w:rPr>
                <w:rFonts w:ascii="Arial" w:hAnsi="Arial" w:cs="Arial"/>
                <w:sz w:val="22"/>
                <w:szCs w:val="22"/>
              </w:rPr>
              <w:t xml:space="preserve"> the benefit of the </w:t>
            </w:r>
            <w:r w:rsidR="00982F0F" w:rsidRPr="001F64F2">
              <w:rPr>
                <w:rFonts w:ascii="Arial" w:hAnsi="Arial" w:cs="Arial"/>
                <w:sz w:val="22"/>
                <w:szCs w:val="22"/>
              </w:rPr>
              <w:t>A</w:t>
            </w:r>
            <w:r w:rsidR="00DE4EDC" w:rsidRPr="001F64F2">
              <w:rPr>
                <w:rFonts w:ascii="Arial" w:hAnsi="Arial" w:cs="Arial"/>
                <w:sz w:val="22"/>
                <w:szCs w:val="22"/>
              </w:rPr>
              <w:t>ssociation</w:t>
            </w:r>
            <w:r w:rsidRPr="001F64F2">
              <w:rPr>
                <w:rFonts w:ascii="Arial" w:hAnsi="Arial" w:cs="Arial"/>
                <w:sz w:val="22"/>
                <w:szCs w:val="22"/>
              </w:rPr>
              <w:t>.</w:t>
            </w:r>
          </w:p>
        </w:tc>
        <w:tc>
          <w:tcPr>
            <w:tcW w:w="5426" w:type="dxa"/>
          </w:tcPr>
          <w:p w14:paraId="4E688D1C" w14:textId="56670189" w:rsidR="00F46EF0" w:rsidRPr="001F64F2" w:rsidRDefault="00C07226" w:rsidP="00315F6F">
            <w:pPr>
              <w:spacing w:line="276" w:lineRule="auto"/>
              <w:rPr>
                <w:rFonts w:ascii="Arial" w:hAnsi="Arial" w:cs="Arial"/>
                <w:b/>
                <w:bCs/>
                <w:sz w:val="22"/>
                <w:szCs w:val="22"/>
              </w:rPr>
            </w:pPr>
            <w:r w:rsidRPr="001F64F2">
              <w:rPr>
                <w:rFonts w:ascii="Arial" w:hAnsi="Arial" w:cs="Arial"/>
                <w:b/>
                <w:bCs/>
                <w:sz w:val="22"/>
                <w:szCs w:val="22"/>
              </w:rPr>
              <w:t>Desirable</w:t>
            </w:r>
          </w:p>
          <w:p w14:paraId="0C1B429B" w14:textId="77777777" w:rsidR="0071603A" w:rsidRDefault="00951EBE" w:rsidP="006B5961">
            <w:pPr>
              <w:pStyle w:val="ListParagraph"/>
              <w:numPr>
                <w:ilvl w:val="0"/>
                <w:numId w:val="29"/>
              </w:numPr>
              <w:spacing w:line="276" w:lineRule="auto"/>
              <w:rPr>
                <w:rFonts w:ascii="Arial" w:hAnsi="Arial" w:cs="Arial"/>
                <w:bCs/>
                <w:sz w:val="22"/>
                <w:szCs w:val="22"/>
              </w:rPr>
            </w:pPr>
            <w:r w:rsidRPr="001F64F2">
              <w:rPr>
                <w:rFonts w:ascii="Arial" w:hAnsi="Arial" w:cs="Arial"/>
                <w:bCs/>
                <w:sz w:val="22"/>
                <w:szCs w:val="22"/>
              </w:rPr>
              <w:t>Working with</w:t>
            </w:r>
            <w:r w:rsidR="00FF5126" w:rsidRPr="001F64F2">
              <w:rPr>
                <w:rFonts w:ascii="Arial" w:hAnsi="Arial" w:cs="Arial"/>
                <w:bCs/>
                <w:sz w:val="22"/>
                <w:szCs w:val="22"/>
              </w:rPr>
              <w:t xml:space="preserve"> Board skills audits</w:t>
            </w:r>
          </w:p>
          <w:p w14:paraId="77D41902" w14:textId="0D736CF8" w:rsidR="009F4630" w:rsidRPr="009F4630" w:rsidRDefault="009F4630" w:rsidP="006B5961">
            <w:pPr>
              <w:pStyle w:val="ListParagraph"/>
              <w:numPr>
                <w:ilvl w:val="0"/>
                <w:numId w:val="29"/>
              </w:numPr>
              <w:spacing w:line="276" w:lineRule="auto"/>
              <w:rPr>
                <w:rFonts w:ascii="Arial" w:hAnsi="Arial" w:cs="Arial"/>
                <w:bCs/>
                <w:sz w:val="22"/>
                <w:szCs w:val="22"/>
              </w:rPr>
            </w:pPr>
            <w:r>
              <w:rPr>
                <w:rFonts w:ascii="Arial" w:hAnsi="Arial" w:cs="Arial"/>
                <w:sz w:val="22"/>
                <w:szCs w:val="22"/>
                <w:lang w:val="en" w:eastAsia="en-GB"/>
              </w:rPr>
              <w:t>F</w:t>
            </w:r>
            <w:r w:rsidRPr="009F4630">
              <w:rPr>
                <w:rFonts w:ascii="Arial" w:hAnsi="Arial" w:cs="Arial"/>
                <w:sz w:val="22"/>
                <w:szCs w:val="22"/>
                <w:lang w:val="en" w:eastAsia="en-GB"/>
              </w:rPr>
              <w:t>inancial and charitable experience</w:t>
            </w:r>
          </w:p>
        </w:tc>
      </w:tr>
      <w:tr w:rsidR="009D162A" w:rsidRPr="001F64F2" w14:paraId="65F742CF" w14:textId="77777777" w:rsidTr="000F56F3">
        <w:trPr>
          <w:trHeight w:val="280"/>
        </w:trPr>
        <w:tc>
          <w:tcPr>
            <w:tcW w:w="10642" w:type="dxa"/>
            <w:gridSpan w:val="2"/>
            <w:tcBorders>
              <w:bottom w:val="single" w:sz="4" w:space="0" w:color="auto"/>
            </w:tcBorders>
            <w:shd w:val="clear" w:color="auto" w:fill="F2F2F2" w:themeFill="background1" w:themeFillShade="F2"/>
          </w:tcPr>
          <w:p w14:paraId="5BB76FE2" w14:textId="77777777" w:rsidR="0088009D" w:rsidRDefault="0088009D" w:rsidP="00315F6F">
            <w:pPr>
              <w:spacing w:line="276" w:lineRule="auto"/>
              <w:rPr>
                <w:rFonts w:ascii="Arial" w:hAnsi="Arial" w:cs="Arial"/>
                <w:b/>
                <w:bCs/>
                <w:sz w:val="22"/>
                <w:szCs w:val="22"/>
              </w:rPr>
            </w:pPr>
          </w:p>
          <w:p w14:paraId="1849E588" w14:textId="3362432A" w:rsidR="0090126D" w:rsidRPr="001F64F2" w:rsidRDefault="0090126D" w:rsidP="00315F6F">
            <w:pPr>
              <w:spacing w:line="276" w:lineRule="auto"/>
              <w:rPr>
                <w:rFonts w:ascii="Arial" w:hAnsi="Arial" w:cs="Arial"/>
                <w:b/>
                <w:bCs/>
                <w:sz w:val="22"/>
                <w:szCs w:val="22"/>
              </w:rPr>
            </w:pPr>
            <w:r w:rsidRPr="001F64F2">
              <w:rPr>
                <w:rFonts w:ascii="Arial" w:hAnsi="Arial" w:cs="Arial"/>
                <w:b/>
                <w:bCs/>
                <w:sz w:val="22"/>
                <w:szCs w:val="22"/>
              </w:rPr>
              <w:t>Knowledge</w:t>
            </w:r>
          </w:p>
        </w:tc>
      </w:tr>
      <w:tr w:rsidR="00794B7F" w:rsidRPr="001F64F2" w14:paraId="23D4E812" w14:textId="77777777" w:rsidTr="000F56F3">
        <w:trPr>
          <w:trHeight w:val="1278"/>
        </w:trPr>
        <w:tc>
          <w:tcPr>
            <w:tcW w:w="5216" w:type="dxa"/>
            <w:tcBorders>
              <w:bottom w:val="single" w:sz="4" w:space="0" w:color="auto"/>
            </w:tcBorders>
          </w:tcPr>
          <w:p w14:paraId="349C933F" w14:textId="6DD58659" w:rsidR="00794B7F" w:rsidRPr="001F64F2" w:rsidRDefault="00F11653" w:rsidP="00315F6F">
            <w:pPr>
              <w:spacing w:line="276" w:lineRule="auto"/>
              <w:rPr>
                <w:rFonts w:ascii="Arial" w:hAnsi="Arial" w:cs="Arial"/>
                <w:b/>
                <w:bCs/>
                <w:sz w:val="22"/>
                <w:szCs w:val="22"/>
              </w:rPr>
            </w:pPr>
            <w:r w:rsidRPr="001F64F2">
              <w:rPr>
                <w:rFonts w:ascii="Arial" w:hAnsi="Arial" w:cs="Arial"/>
                <w:b/>
                <w:bCs/>
                <w:sz w:val="22"/>
                <w:szCs w:val="22"/>
              </w:rPr>
              <w:t>Essential</w:t>
            </w:r>
          </w:p>
          <w:p w14:paraId="04DC5605" w14:textId="265D8F08" w:rsidR="007B1E18" w:rsidRPr="001F64F2" w:rsidRDefault="007E5EDA" w:rsidP="009878EB">
            <w:pPr>
              <w:numPr>
                <w:ilvl w:val="0"/>
                <w:numId w:val="26"/>
              </w:numPr>
              <w:ind w:left="360"/>
              <w:rPr>
                <w:rFonts w:ascii="Arial" w:hAnsi="Arial" w:cs="Arial"/>
                <w:sz w:val="22"/>
                <w:szCs w:val="22"/>
              </w:rPr>
            </w:pPr>
            <w:r w:rsidRPr="001F64F2">
              <w:rPr>
                <w:rFonts w:ascii="Arial" w:hAnsi="Arial" w:cs="Arial"/>
                <w:sz w:val="22"/>
                <w:szCs w:val="22"/>
              </w:rPr>
              <w:t xml:space="preserve">Knowledge and understanding of the responsibilities of a Board </w:t>
            </w:r>
            <w:r w:rsidR="00EB7528">
              <w:rPr>
                <w:rFonts w:ascii="Arial" w:hAnsi="Arial" w:cs="Arial"/>
                <w:sz w:val="22"/>
                <w:szCs w:val="22"/>
              </w:rPr>
              <w:t>Trustee</w:t>
            </w:r>
            <w:r w:rsidR="00E61DF1" w:rsidRPr="001F64F2">
              <w:rPr>
                <w:rFonts w:ascii="Arial" w:hAnsi="Arial" w:cs="Arial"/>
                <w:sz w:val="22"/>
                <w:szCs w:val="22"/>
              </w:rPr>
              <w:t>.</w:t>
            </w:r>
          </w:p>
          <w:p w14:paraId="36818047" w14:textId="6602AD4A" w:rsidR="004426FB" w:rsidRPr="001F64F2" w:rsidRDefault="00F439EE" w:rsidP="009878EB">
            <w:pPr>
              <w:numPr>
                <w:ilvl w:val="0"/>
                <w:numId w:val="26"/>
              </w:numPr>
              <w:ind w:left="360"/>
              <w:rPr>
                <w:rFonts w:ascii="Arial" w:hAnsi="Arial" w:cs="Arial"/>
                <w:sz w:val="22"/>
                <w:szCs w:val="22"/>
              </w:rPr>
            </w:pPr>
            <w:r w:rsidRPr="001F64F2">
              <w:rPr>
                <w:rFonts w:ascii="Arial" w:hAnsi="Arial" w:cs="Arial"/>
                <w:sz w:val="22"/>
                <w:szCs w:val="22"/>
              </w:rPr>
              <w:t>Knowledge and understanding of the Companies Act (2006</w:t>
            </w:r>
            <w:r w:rsidR="00E61DF1" w:rsidRPr="001F64F2">
              <w:rPr>
                <w:rFonts w:ascii="Arial" w:hAnsi="Arial" w:cs="Arial"/>
                <w:sz w:val="22"/>
                <w:szCs w:val="22"/>
              </w:rPr>
              <w:t>).</w:t>
            </w:r>
          </w:p>
          <w:p w14:paraId="09E690DC" w14:textId="2CC7F06E" w:rsidR="0045112A" w:rsidRPr="001F64F2" w:rsidRDefault="0045112A" w:rsidP="009878EB">
            <w:pPr>
              <w:numPr>
                <w:ilvl w:val="0"/>
                <w:numId w:val="26"/>
              </w:numPr>
              <w:ind w:left="360"/>
              <w:rPr>
                <w:rFonts w:ascii="Arial" w:hAnsi="Arial" w:cs="Arial"/>
                <w:sz w:val="22"/>
                <w:szCs w:val="22"/>
              </w:rPr>
            </w:pPr>
            <w:r w:rsidRPr="001F64F2">
              <w:rPr>
                <w:rFonts w:ascii="Arial" w:hAnsi="Arial" w:cs="Arial"/>
                <w:sz w:val="22"/>
                <w:szCs w:val="22"/>
              </w:rPr>
              <w:t xml:space="preserve">Thorough knowledge and understanding of the Safeguarding Requirements </w:t>
            </w:r>
            <w:r w:rsidR="00E61DF1" w:rsidRPr="001F64F2">
              <w:rPr>
                <w:rFonts w:ascii="Arial" w:hAnsi="Arial" w:cs="Arial"/>
                <w:sz w:val="22"/>
                <w:szCs w:val="22"/>
              </w:rPr>
              <w:t xml:space="preserve">for </w:t>
            </w:r>
            <w:r w:rsidR="00052AC7" w:rsidRPr="001F64F2">
              <w:rPr>
                <w:rFonts w:ascii="Arial" w:hAnsi="Arial" w:cs="Arial"/>
                <w:sz w:val="22"/>
                <w:szCs w:val="22"/>
              </w:rPr>
              <w:t xml:space="preserve">the </w:t>
            </w:r>
            <w:r w:rsidRPr="001F64F2">
              <w:rPr>
                <w:rFonts w:ascii="Arial" w:hAnsi="Arial" w:cs="Arial"/>
                <w:sz w:val="22"/>
                <w:szCs w:val="22"/>
              </w:rPr>
              <w:t>A</w:t>
            </w:r>
            <w:r w:rsidR="00DE4EDC" w:rsidRPr="001F64F2">
              <w:rPr>
                <w:rFonts w:ascii="Arial" w:hAnsi="Arial" w:cs="Arial"/>
                <w:sz w:val="22"/>
                <w:szCs w:val="22"/>
              </w:rPr>
              <w:t>ssociation</w:t>
            </w:r>
            <w:r w:rsidR="00052AC7" w:rsidRPr="001F64F2">
              <w:rPr>
                <w:rFonts w:ascii="Arial" w:hAnsi="Arial" w:cs="Arial"/>
                <w:sz w:val="22"/>
                <w:szCs w:val="22"/>
              </w:rPr>
              <w:t>.</w:t>
            </w:r>
          </w:p>
          <w:p w14:paraId="21309196" w14:textId="6F76F47E" w:rsidR="00BA5327" w:rsidRPr="001F64F2" w:rsidRDefault="00BA5327" w:rsidP="009878EB">
            <w:pPr>
              <w:numPr>
                <w:ilvl w:val="0"/>
                <w:numId w:val="26"/>
              </w:numPr>
              <w:ind w:left="360"/>
              <w:rPr>
                <w:rFonts w:ascii="Arial" w:hAnsi="Arial" w:cs="Arial"/>
                <w:sz w:val="22"/>
                <w:szCs w:val="22"/>
              </w:rPr>
            </w:pPr>
            <w:r w:rsidRPr="001F64F2">
              <w:rPr>
                <w:rFonts w:ascii="Arial" w:hAnsi="Arial" w:cs="Arial"/>
                <w:sz w:val="22"/>
                <w:szCs w:val="22"/>
              </w:rPr>
              <w:t>Thorough knowledge of the Articles of Association and</w:t>
            </w:r>
            <w:r w:rsidR="00DC1603" w:rsidRPr="001F64F2">
              <w:rPr>
                <w:rFonts w:ascii="Arial" w:hAnsi="Arial" w:cs="Arial"/>
                <w:sz w:val="22"/>
                <w:szCs w:val="22"/>
              </w:rPr>
              <w:t xml:space="preserve"> their application</w:t>
            </w:r>
            <w:r w:rsidR="00052AC7" w:rsidRPr="001F64F2">
              <w:rPr>
                <w:rFonts w:ascii="Arial" w:hAnsi="Arial" w:cs="Arial"/>
                <w:sz w:val="22"/>
                <w:szCs w:val="22"/>
              </w:rPr>
              <w:t>.</w:t>
            </w:r>
          </w:p>
          <w:p w14:paraId="7149BC6E" w14:textId="51844C1C" w:rsidR="006B5961" w:rsidRPr="001F64F2" w:rsidRDefault="006B5961" w:rsidP="00B1662E">
            <w:pPr>
              <w:numPr>
                <w:ilvl w:val="0"/>
                <w:numId w:val="26"/>
              </w:numPr>
              <w:ind w:left="360"/>
              <w:rPr>
                <w:rFonts w:ascii="Arial" w:hAnsi="Arial" w:cs="Arial"/>
                <w:sz w:val="22"/>
                <w:szCs w:val="22"/>
              </w:rPr>
            </w:pPr>
            <w:r w:rsidRPr="001F64F2">
              <w:rPr>
                <w:rFonts w:ascii="Arial" w:hAnsi="Arial" w:cs="Arial"/>
                <w:sz w:val="22"/>
                <w:szCs w:val="22"/>
              </w:rPr>
              <w:t>Up to date and thorough knowledge of Grassroots Football and the role of the A</w:t>
            </w:r>
            <w:r w:rsidR="00DE4EDC" w:rsidRPr="001F64F2">
              <w:rPr>
                <w:rFonts w:ascii="Arial" w:hAnsi="Arial" w:cs="Arial"/>
                <w:sz w:val="22"/>
                <w:szCs w:val="22"/>
              </w:rPr>
              <w:t>ssociation</w:t>
            </w:r>
            <w:r w:rsidRPr="001F64F2">
              <w:rPr>
                <w:rFonts w:ascii="Arial" w:hAnsi="Arial" w:cs="Arial"/>
                <w:sz w:val="22"/>
                <w:szCs w:val="22"/>
              </w:rPr>
              <w:t xml:space="preserve"> in its governance.</w:t>
            </w:r>
          </w:p>
          <w:p w14:paraId="5C3DAC01" w14:textId="49B44CB8" w:rsidR="000F2AA9" w:rsidRPr="001F64F2" w:rsidRDefault="00552F46" w:rsidP="009878EB">
            <w:pPr>
              <w:numPr>
                <w:ilvl w:val="0"/>
                <w:numId w:val="26"/>
              </w:numPr>
              <w:ind w:left="360"/>
              <w:rPr>
                <w:rFonts w:ascii="Arial" w:hAnsi="Arial" w:cs="Arial"/>
                <w:sz w:val="22"/>
                <w:szCs w:val="22"/>
              </w:rPr>
            </w:pPr>
            <w:r w:rsidRPr="001F64F2">
              <w:rPr>
                <w:rFonts w:ascii="Arial" w:hAnsi="Arial" w:cs="Arial"/>
                <w:sz w:val="22"/>
                <w:szCs w:val="22"/>
              </w:rPr>
              <w:t xml:space="preserve">Knowledge of </w:t>
            </w:r>
            <w:r w:rsidR="00052AC7" w:rsidRPr="001F64F2">
              <w:rPr>
                <w:rFonts w:ascii="Arial" w:hAnsi="Arial" w:cs="Arial"/>
                <w:sz w:val="22"/>
                <w:szCs w:val="22"/>
              </w:rPr>
              <w:t>the County FA Governance Code.</w:t>
            </w:r>
          </w:p>
          <w:p w14:paraId="05C84A24" w14:textId="24F007C9" w:rsidR="00AC3139" w:rsidRPr="001F64F2" w:rsidRDefault="00AC3139" w:rsidP="009878EB">
            <w:pPr>
              <w:numPr>
                <w:ilvl w:val="0"/>
                <w:numId w:val="26"/>
              </w:numPr>
              <w:ind w:left="360"/>
              <w:rPr>
                <w:rFonts w:ascii="Arial" w:hAnsi="Arial" w:cs="Arial"/>
                <w:sz w:val="22"/>
                <w:szCs w:val="22"/>
              </w:rPr>
            </w:pPr>
            <w:r w:rsidRPr="001F64F2">
              <w:rPr>
                <w:rFonts w:ascii="Arial" w:hAnsi="Arial" w:cs="Arial"/>
                <w:sz w:val="22"/>
                <w:szCs w:val="22"/>
              </w:rPr>
              <w:t xml:space="preserve">Understanding of how to apply </w:t>
            </w:r>
            <w:r w:rsidR="007B1E18" w:rsidRPr="001F64F2">
              <w:rPr>
                <w:rFonts w:ascii="Arial" w:hAnsi="Arial" w:cs="Arial"/>
                <w:sz w:val="22"/>
                <w:szCs w:val="22"/>
              </w:rPr>
              <w:t>principles of inclusive practice</w:t>
            </w:r>
            <w:r w:rsidR="00052AC7" w:rsidRPr="001F64F2">
              <w:rPr>
                <w:rFonts w:ascii="Arial" w:hAnsi="Arial" w:cs="Arial"/>
                <w:sz w:val="22"/>
                <w:szCs w:val="22"/>
              </w:rPr>
              <w:t>.</w:t>
            </w:r>
          </w:p>
          <w:p w14:paraId="5CBB1CBD" w14:textId="2661035F" w:rsidR="009878EB" w:rsidRPr="001F64F2" w:rsidRDefault="0045112A" w:rsidP="009878EB">
            <w:pPr>
              <w:numPr>
                <w:ilvl w:val="0"/>
                <w:numId w:val="26"/>
              </w:numPr>
              <w:ind w:left="360"/>
              <w:rPr>
                <w:rFonts w:ascii="Arial" w:hAnsi="Arial" w:cs="Arial"/>
                <w:sz w:val="22"/>
                <w:szCs w:val="22"/>
              </w:rPr>
            </w:pPr>
            <w:r w:rsidRPr="001F64F2">
              <w:rPr>
                <w:rFonts w:ascii="Arial" w:hAnsi="Arial" w:cs="Arial"/>
                <w:sz w:val="22"/>
                <w:szCs w:val="22"/>
              </w:rPr>
              <w:t>Knowledge and u</w:t>
            </w:r>
            <w:r w:rsidR="009878EB" w:rsidRPr="001F64F2">
              <w:rPr>
                <w:rFonts w:ascii="Arial" w:hAnsi="Arial" w:cs="Arial"/>
                <w:sz w:val="22"/>
                <w:szCs w:val="22"/>
              </w:rPr>
              <w:t>nderstand</w:t>
            </w:r>
            <w:r w:rsidRPr="001F64F2">
              <w:rPr>
                <w:rFonts w:ascii="Arial" w:hAnsi="Arial" w:cs="Arial"/>
                <w:sz w:val="22"/>
                <w:szCs w:val="22"/>
              </w:rPr>
              <w:t xml:space="preserve"> of</w:t>
            </w:r>
            <w:r w:rsidR="009878EB" w:rsidRPr="001F64F2">
              <w:rPr>
                <w:rFonts w:ascii="Arial" w:hAnsi="Arial" w:cs="Arial"/>
                <w:sz w:val="22"/>
                <w:szCs w:val="22"/>
              </w:rPr>
              <w:t xml:space="preserve"> financial accounts, management accounts and budgeting.</w:t>
            </w:r>
          </w:p>
          <w:p w14:paraId="114A6132" w14:textId="78BEE1A4" w:rsidR="009878EB" w:rsidRPr="001F64F2" w:rsidRDefault="009878EB" w:rsidP="009878EB">
            <w:pPr>
              <w:pStyle w:val="ListParagraph"/>
              <w:numPr>
                <w:ilvl w:val="0"/>
                <w:numId w:val="25"/>
              </w:numPr>
              <w:ind w:left="360"/>
              <w:rPr>
                <w:rFonts w:ascii="Arial" w:hAnsi="Arial" w:cs="Arial"/>
                <w:b/>
                <w:sz w:val="22"/>
                <w:szCs w:val="22"/>
                <w:u w:val="single"/>
              </w:rPr>
            </w:pPr>
            <w:r w:rsidRPr="001F64F2">
              <w:rPr>
                <w:rFonts w:ascii="Arial" w:hAnsi="Arial" w:cs="Arial"/>
                <w:sz w:val="22"/>
                <w:szCs w:val="22"/>
              </w:rPr>
              <w:t xml:space="preserve">An understanding of The FA National Game Strategy and how this affects the work of the </w:t>
            </w:r>
            <w:r w:rsidR="00A87833">
              <w:rPr>
                <w:rFonts w:ascii="Arial" w:hAnsi="Arial" w:cs="Arial"/>
                <w:sz w:val="22"/>
                <w:szCs w:val="22"/>
              </w:rPr>
              <w:t xml:space="preserve">Army </w:t>
            </w:r>
            <w:r w:rsidRPr="001F64F2">
              <w:rPr>
                <w:rFonts w:ascii="Arial" w:hAnsi="Arial" w:cs="Arial"/>
                <w:sz w:val="22"/>
                <w:szCs w:val="22"/>
              </w:rPr>
              <w:t>Football Associations.</w:t>
            </w:r>
          </w:p>
          <w:p w14:paraId="6D7F692B" w14:textId="53756CD0" w:rsidR="009878EB" w:rsidRPr="001F64F2" w:rsidRDefault="009878EB" w:rsidP="009878EB">
            <w:pPr>
              <w:numPr>
                <w:ilvl w:val="0"/>
                <w:numId w:val="27"/>
              </w:numPr>
              <w:ind w:left="360"/>
              <w:rPr>
                <w:rFonts w:ascii="Arial" w:hAnsi="Arial" w:cs="Arial"/>
                <w:sz w:val="22"/>
                <w:szCs w:val="22"/>
              </w:rPr>
            </w:pPr>
            <w:r w:rsidRPr="001F64F2">
              <w:rPr>
                <w:rFonts w:ascii="Arial" w:hAnsi="Arial" w:cs="Arial"/>
                <w:sz w:val="22"/>
                <w:szCs w:val="22"/>
              </w:rPr>
              <w:t xml:space="preserve">A sound understanding of the volunteer/professional relationship and how this can best work to support the work of the </w:t>
            </w:r>
            <w:r w:rsidR="00052AC7" w:rsidRPr="001F64F2">
              <w:rPr>
                <w:rFonts w:ascii="Arial" w:hAnsi="Arial" w:cs="Arial"/>
                <w:sz w:val="22"/>
                <w:szCs w:val="22"/>
              </w:rPr>
              <w:t>A</w:t>
            </w:r>
            <w:r w:rsidR="00DE4EDC" w:rsidRPr="001F64F2">
              <w:rPr>
                <w:rFonts w:ascii="Arial" w:hAnsi="Arial" w:cs="Arial"/>
                <w:sz w:val="22"/>
                <w:szCs w:val="22"/>
              </w:rPr>
              <w:t>ssociation</w:t>
            </w:r>
            <w:r w:rsidRPr="001F64F2">
              <w:rPr>
                <w:rFonts w:ascii="Arial" w:hAnsi="Arial" w:cs="Arial"/>
                <w:sz w:val="22"/>
                <w:szCs w:val="22"/>
              </w:rPr>
              <w:t>.</w:t>
            </w:r>
          </w:p>
          <w:p w14:paraId="4BF284B1" w14:textId="5E957934" w:rsidR="009878EB" w:rsidRPr="001F64F2" w:rsidRDefault="009878EB" w:rsidP="009878EB">
            <w:pPr>
              <w:pStyle w:val="ListParagraph"/>
              <w:numPr>
                <w:ilvl w:val="0"/>
                <w:numId w:val="27"/>
              </w:numPr>
              <w:ind w:left="360"/>
              <w:rPr>
                <w:rFonts w:ascii="Arial" w:hAnsi="Arial" w:cs="Arial"/>
                <w:sz w:val="22"/>
                <w:szCs w:val="22"/>
              </w:rPr>
            </w:pPr>
            <w:r w:rsidRPr="001F64F2">
              <w:rPr>
                <w:rFonts w:ascii="Arial" w:hAnsi="Arial" w:cs="Arial"/>
                <w:sz w:val="22"/>
                <w:szCs w:val="22"/>
              </w:rPr>
              <w:t>An understanding of and commitment to equality</w:t>
            </w:r>
            <w:r w:rsidR="00981EBC" w:rsidRPr="001F64F2">
              <w:rPr>
                <w:rFonts w:ascii="Arial" w:hAnsi="Arial" w:cs="Arial"/>
                <w:sz w:val="22"/>
                <w:szCs w:val="22"/>
              </w:rPr>
              <w:t xml:space="preserve">, </w:t>
            </w:r>
            <w:proofErr w:type="gramStart"/>
            <w:r w:rsidR="00981EBC" w:rsidRPr="001F64F2">
              <w:rPr>
                <w:rFonts w:ascii="Arial" w:hAnsi="Arial" w:cs="Arial"/>
                <w:sz w:val="22"/>
                <w:szCs w:val="22"/>
              </w:rPr>
              <w:t>diversity</w:t>
            </w:r>
            <w:proofErr w:type="gramEnd"/>
            <w:r w:rsidR="00981EBC" w:rsidRPr="001F64F2">
              <w:rPr>
                <w:rFonts w:ascii="Arial" w:hAnsi="Arial" w:cs="Arial"/>
                <w:sz w:val="22"/>
                <w:szCs w:val="22"/>
              </w:rPr>
              <w:t xml:space="preserve"> and inclusion</w:t>
            </w:r>
            <w:r w:rsidRPr="001F64F2">
              <w:rPr>
                <w:rFonts w:ascii="Arial" w:hAnsi="Arial" w:cs="Arial"/>
                <w:sz w:val="22"/>
                <w:szCs w:val="22"/>
              </w:rPr>
              <w:t>.</w:t>
            </w:r>
          </w:p>
          <w:p w14:paraId="48573E7A" w14:textId="547C3E0F" w:rsidR="009878EB" w:rsidRPr="001F64F2" w:rsidRDefault="0045112A" w:rsidP="009878EB">
            <w:pPr>
              <w:pStyle w:val="ListParagraph"/>
              <w:numPr>
                <w:ilvl w:val="0"/>
                <w:numId w:val="27"/>
              </w:numPr>
              <w:ind w:left="360"/>
              <w:rPr>
                <w:rFonts w:ascii="Arial" w:hAnsi="Arial" w:cs="Arial"/>
                <w:sz w:val="22"/>
                <w:szCs w:val="22"/>
              </w:rPr>
            </w:pPr>
            <w:r w:rsidRPr="001F64F2">
              <w:rPr>
                <w:rFonts w:ascii="Arial" w:hAnsi="Arial" w:cs="Arial"/>
                <w:sz w:val="22"/>
                <w:szCs w:val="22"/>
              </w:rPr>
              <w:t>Effective use of digital communication including email and the internet</w:t>
            </w:r>
          </w:p>
          <w:p w14:paraId="2CA750B4" w14:textId="75C99972" w:rsidR="009221B8" w:rsidRPr="001F64F2" w:rsidRDefault="009221B8" w:rsidP="00315F6F">
            <w:pPr>
              <w:spacing w:line="276" w:lineRule="auto"/>
              <w:rPr>
                <w:rFonts w:ascii="Arial" w:hAnsi="Arial" w:cs="Arial"/>
                <w:b/>
                <w:bCs/>
                <w:sz w:val="22"/>
                <w:szCs w:val="22"/>
              </w:rPr>
            </w:pPr>
          </w:p>
        </w:tc>
        <w:tc>
          <w:tcPr>
            <w:tcW w:w="5426" w:type="dxa"/>
          </w:tcPr>
          <w:p w14:paraId="3DD85019" w14:textId="77777777" w:rsidR="00794B7F" w:rsidRPr="001F64F2" w:rsidRDefault="00F11653" w:rsidP="00315F6F">
            <w:pPr>
              <w:spacing w:line="276" w:lineRule="auto"/>
              <w:rPr>
                <w:rFonts w:ascii="Arial" w:hAnsi="Arial" w:cs="Arial"/>
                <w:b/>
                <w:bCs/>
                <w:sz w:val="22"/>
                <w:szCs w:val="22"/>
              </w:rPr>
            </w:pPr>
            <w:r w:rsidRPr="001F64F2">
              <w:rPr>
                <w:rFonts w:ascii="Arial" w:hAnsi="Arial" w:cs="Arial"/>
                <w:b/>
                <w:bCs/>
                <w:sz w:val="22"/>
                <w:szCs w:val="22"/>
              </w:rPr>
              <w:t>Desirable</w:t>
            </w:r>
          </w:p>
          <w:p w14:paraId="6F96EABA" w14:textId="2522A154" w:rsidR="006F515B" w:rsidRPr="001F64F2" w:rsidRDefault="003A69D4" w:rsidP="003A69D4">
            <w:pPr>
              <w:pStyle w:val="ListParagraph"/>
              <w:numPr>
                <w:ilvl w:val="0"/>
                <w:numId w:val="25"/>
              </w:numPr>
              <w:spacing w:line="276" w:lineRule="auto"/>
              <w:rPr>
                <w:rFonts w:ascii="Arial" w:hAnsi="Arial" w:cs="Arial"/>
                <w:bCs/>
                <w:sz w:val="22"/>
                <w:szCs w:val="22"/>
              </w:rPr>
            </w:pPr>
            <w:r w:rsidRPr="001F64F2">
              <w:rPr>
                <w:rFonts w:ascii="Arial" w:hAnsi="Arial" w:cs="Arial"/>
                <w:bCs/>
                <w:sz w:val="22"/>
                <w:szCs w:val="22"/>
              </w:rPr>
              <w:t>Knowledge of other key areas of legislation including Health and Safety, Employment</w:t>
            </w:r>
            <w:r w:rsidR="00E74428" w:rsidRPr="001F64F2">
              <w:rPr>
                <w:rFonts w:ascii="Arial" w:hAnsi="Arial" w:cs="Arial"/>
                <w:bCs/>
                <w:sz w:val="22"/>
                <w:szCs w:val="22"/>
              </w:rPr>
              <w:t>, GDPR</w:t>
            </w:r>
            <w:r w:rsidR="00C15617" w:rsidRPr="001F64F2">
              <w:rPr>
                <w:rFonts w:ascii="Arial" w:hAnsi="Arial" w:cs="Arial"/>
                <w:bCs/>
                <w:sz w:val="22"/>
                <w:szCs w:val="22"/>
              </w:rPr>
              <w:t xml:space="preserve">, Bribery and </w:t>
            </w:r>
            <w:r w:rsidR="007A34B0" w:rsidRPr="001F64F2">
              <w:rPr>
                <w:rFonts w:ascii="Arial" w:hAnsi="Arial" w:cs="Arial"/>
                <w:bCs/>
                <w:sz w:val="22"/>
                <w:szCs w:val="22"/>
              </w:rPr>
              <w:t>a</w:t>
            </w:r>
            <w:r w:rsidR="00C15617" w:rsidRPr="001F64F2">
              <w:rPr>
                <w:rFonts w:ascii="Arial" w:hAnsi="Arial" w:cs="Arial"/>
                <w:bCs/>
                <w:sz w:val="22"/>
                <w:szCs w:val="22"/>
              </w:rPr>
              <w:t>nti-cor</w:t>
            </w:r>
            <w:r w:rsidR="007A34B0" w:rsidRPr="001F64F2">
              <w:rPr>
                <w:rFonts w:ascii="Arial" w:hAnsi="Arial" w:cs="Arial"/>
                <w:bCs/>
                <w:sz w:val="22"/>
                <w:szCs w:val="22"/>
              </w:rPr>
              <w:t>r</w:t>
            </w:r>
            <w:r w:rsidR="00C15617" w:rsidRPr="001F64F2">
              <w:rPr>
                <w:rFonts w:ascii="Arial" w:hAnsi="Arial" w:cs="Arial"/>
                <w:bCs/>
                <w:sz w:val="22"/>
                <w:szCs w:val="22"/>
              </w:rPr>
              <w:t>uption</w:t>
            </w:r>
            <w:r w:rsidR="007A34B0" w:rsidRPr="001F64F2">
              <w:rPr>
                <w:rFonts w:ascii="Arial" w:hAnsi="Arial" w:cs="Arial"/>
                <w:bCs/>
                <w:sz w:val="22"/>
                <w:szCs w:val="22"/>
              </w:rPr>
              <w:t xml:space="preserve">, </w:t>
            </w:r>
            <w:proofErr w:type="gramStart"/>
            <w:r w:rsidR="007A34B0" w:rsidRPr="001F64F2">
              <w:rPr>
                <w:rFonts w:ascii="Arial" w:hAnsi="Arial" w:cs="Arial"/>
                <w:bCs/>
                <w:sz w:val="22"/>
                <w:szCs w:val="22"/>
              </w:rPr>
              <w:t>whistleblowing</w:t>
            </w:r>
            <w:proofErr w:type="gramEnd"/>
            <w:r w:rsidR="007A34B0" w:rsidRPr="001F64F2">
              <w:rPr>
                <w:rFonts w:ascii="Arial" w:hAnsi="Arial" w:cs="Arial"/>
                <w:bCs/>
                <w:sz w:val="22"/>
                <w:szCs w:val="22"/>
              </w:rPr>
              <w:t xml:space="preserve"> </w:t>
            </w:r>
            <w:r w:rsidR="00096D1F" w:rsidRPr="001F64F2">
              <w:rPr>
                <w:rFonts w:ascii="Arial" w:hAnsi="Arial" w:cs="Arial"/>
                <w:bCs/>
                <w:sz w:val="22"/>
                <w:szCs w:val="22"/>
              </w:rPr>
              <w:t>and Taxation</w:t>
            </w:r>
          </w:p>
          <w:p w14:paraId="7B90CAEB" w14:textId="4E88BFE1" w:rsidR="00213DC7" w:rsidRPr="001F64F2" w:rsidRDefault="00213DC7" w:rsidP="003A69D4">
            <w:pPr>
              <w:pStyle w:val="ListParagraph"/>
              <w:numPr>
                <w:ilvl w:val="0"/>
                <w:numId w:val="25"/>
              </w:numPr>
              <w:spacing w:line="276" w:lineRule="auto"/>
              <w:rPr>
                <w:rFonts w:ascii="Arial" w:hAnsi="Arial" w:cs="Arial"/>
                <w:bCs/>
                <w:sz w:val="22"/>
                <w:szCs w:val="22"/>
              </w:rPr>
            </w:pPr>
            <w:r w:rsidRPr="001F64F2">
              <w:rPr>
                <w:rFonts w:ascii="Arial" w:hAnsi="Arial" w:cs="Arial"/>
                <w:bCs/>
                <w:sz w:val="22"/>
                <w:szCs w:val="22"/>
              </w:rPr>
              <w:t>Risk management</w:t>
            </w:r>
          </w:p>
          <w:p w14:paraId="6F35EDFB" w14:textId="233267F1" w:rsidR="00136A9A" w:rsidRPr="001F64F2" w:rsidRDefault="00116713" w:rsidP="003A69D4">
            <w:pPr>
              <w:pStyle w:val="ListParagraph"/>
              <w:numPr>
                <w:ilvl w:val="0"/>
                <w:numId w:val="25"/>
              </w:numPr>
              <w:spacing w:line="276" w:lineRule="auto"/>
              <w:rPr>
                <w:rFonts w:ascii="Arial" w:hAnsi="Arial" w:cs="Arial"/>
                <w:bCs/>
                <w:sz w:val="22"/>
                <w:szCs w:val="22"/>
              </w:rPr>
            </w:pPr>
            <w:r w:rsidRPr="001F64F2">
              <w:rPr>
                <w:rFonts w:ascii="Arial" w:hAnsi="Arial" w:cs="Arial"/>
                <w:bCs/>
                <w:sz w:val="22"/>
                <w:szCs w:val="22"/>
              </w:rPr>
              <w:t>Customer experience and engagement</w:t>
            </w:r>
          </w:p>
          <w:p w14:paraId="5FCA4085" w14:textId="36053A6B" w:rsidR="00116713" w:rsidRPr="001F64F2" w:rsidRDefault="008E6EBB" w:rsidP="003A69D4">
            <w:pPr>
              <w:pStyle w:val="ListParagraph"/>
              <w:numPr>
                <w:ilvl w:val="0"/>
                <w:numId w:val="25"/>
              </w:numPr>
              <w:spacing w:line="276" w:lineRule="auto"/>
              <w:rPr>
                <w:rFonts w:ascii="Arial" w:hAnsi="Arial" w:cs="Arial"/>
                <w:bCs/>
                <w:sz w:val="22"/>
                <w:szCs w:val="22"/>
              </w:rPr>
            </w:pPr>
            <w:r w:rsidRPr="001F64F2">
              <w:rPr>
                <w:rFonts w:ascii="Arial" w:hAnsi="Arial" w:cs="Arial"/>
                <w:bCs/>
                <w:sz w:val="22"/>
                <w:szCs w:val="22"/>
              </w:rPr>
              <w:t xml:space="preserve">Succession </w:t>
            </w:r>
            <w:r w:rsidR="0062062A" w:rsidRPr="001F64F2">
              <w:rPr>
                <w:rFonts w:ascii="Arial" w:hAnsi="Arial" w:cs="Arial"/>
                <w:bCs/>
                <w:sz w:val="22"/>
                <w:szCs w:val="22"/>
              </w:rPr>
              <w:t>planning</w:t>
            </w:r>
          </w:p>
          <w:p w14:paraId="29CFCC14" w14:textId="505BDF6B" w:rsidR="00096D1F" w:rsidRPr="001F64F2" w:rsidRDefault="00096D1F" w:rsidP="004B0638">
            <w:pPr>
              <w:pStyle w:val="ListParagraph"/>
              <w:spacing w:line="276" w:lineRule="auto"/>
              <w:rPr>
                <w:rFonts w:ascii="Arial" w:hAnsi="Arial" w:cs="Arial"/>
                <w:bCs/>
                <w:sz w:val="22"/>
                <w:szCs w:val="22"/>
              </w:rPr>
            </w:pPr>
          </w:p>
        </w:tc>
      </w:tr>
      <w:tr w:rsidR="00F5490D" w:rsidRPr="001F64F2" w14:paraId="3F21BB0C" w14:textId="77777777" w:rsidTr="000F56F3">
        <w:trPr>
          <w:trHeight w:val="424"/>
        </w:trPr>
        <w:tc>
          <w:tcPr>
            <w:tcW w:w="5216" w:type="dxa"/>
            <w:shd w:val="clear" w:color="auto" w:fill="D9D9D9" w:themeFill="background1" w:themeFillShade="D9"/>
            <w:vAlign w:val="center"/>
          </w:tcPr>
          <w:p w14:paraId="394A103A" w14:textId="349BEFD1" w:rsidR="00F5490D" w:rsidRPr="001F64F2" w:rsidRDefault="00E728F2" w:rsidP="00F5490D">
            <w:pPr>
              <w:rPr>
                <w:rFonts w:ascii="Arial" w:hAnsi="Arial" w:cs="Arial"/>
                <w:b/>
                <w:bCs/>
                <w:sz w:val="22"/>
                <w:szCs w:val="22"/>
              </w:rPr>
            </w:pPr>
            <w:r w:rsidRPr="001F64F2">
              <w:rPr>
                <w:rFonts w:ascii="Arial" w:hAnsi="Arial" w:cs="Arial"/>
                <w:b/>
                <w:sz w:val="22"/>
                <w:szCs w:val="22"/>
              </w:rPr>
              <w:t>Enhanced CRC</w:t>
            </w:r>
            <w:r w:rsidR="00F5490D" w:rsidRPr="001F64F2">
              <w:rPr>
                <w:rFonts w:ascii="Arial" w:hAnsi="Arial" w:cs="Arial"/>
                <w:b/>
                <w:sz w:val="22"/>
                <w:szCs w:val="22"/>
              </w:rPr>
              <w:t xml:space="preserve"> Check Required</w:t>
            </w:r>
          </w:p>
        </w:tc>
        <w:tc>
          <w:tcPr>
            <w:tcW w:w="5426" w:type="dxa"/>
            <w:vAlign w:val="center"/>
          </w:tcPr>
          <w:p w14:paraId="695D6612" w14:textId="04439B1A" w:rsidR="00F5490D" w:rsidRPr="001F64F2" w:rsidRDefault="00F5490D" w:rsidP="006D5FF4">
            <w:pPr>
              <w:rPr>
                <w:rFonts w:ascii="Arial" w:hAnsi="Arial" w:cs="Arial"/>
                <w:b/>
                <w:bCs/>
                <w:sz w:val="22"/>
                <w:szCs w:val="22"/>
              </w:rPr>
            </w:pPr>
            <w:r w:rsidRPr="001F64F2">
              <w:rPr>
                <w:rFonts w:ascii="Arial" w:hAnsi="Arial" w:cs="Arial"/>
                <w:bCs/>
                <w:sz w:val="22"/>
                <w:szCs w:val="22"/>
              </w:rPr>
              <w:t xml:space="preserve">YES </w:t>
            </w:r>
          </w:p>
        </w:tc>
      </w:tr>
      <w:tr w:rsidR="001E155E" w:rsidRPr="001F64F2" w14:paraId="563CD7AC" w14:textId="77777777" w:rsidTr="000F56F3">
        <w:trPr>
          <w:trHeight w:val="424"/>
        </w:trPr>
        <w:tc>
          <w:tcPr>
            <w:tcW w:w="5216" w:type="dxa"/>
            <w:shd w:val="clear" w:color="auto" w:fill="D9D9D9" w:themeFill="background1" w:themeFillShade="D9"/>
            <w:vAlign w:val="center"/>
          </w:tcPr>
          <w:p w14:paraId="7FE94EA1" w14:textId="00870F40" w:rsidR="001E155E" w:rsidRPr="001F64F2" w:rsidRDefault="00167BBA" w:rsidP="00F5490D">
            <w:pPr>
              <w:rPr>
                <w:rFonts w:ascii="Arial" w:hAnsi="Arial" w:cs="Arial"/>
                <w:b/>
                <w:sz w:val="22"/>
                <w:szCs w:val="22"/>
              </w:rPr>
            </w:pPr>
            <w:r w:rsidRPr="001F64F2">
              <w:rPr>
                <w:rFonts w:ascii="Arial" w:hAnsi="Arial" w:cs="Arial"/>
                <w:b/>
                <w:sz w:val="22"/>
                <w:szCs w:val="22"/>
              </w:rPr>
              <w:t>Check Companies House Disqualified Directors R</w:t>
            </w:r>
            <w:r w:rsidR="00D7377B" w:rsidRPr="001F64F2">
              <w:rPr>
                <w:rFonts w:ascii="Arial" w:hAnsi="Arial" w:cs="Arial"/>
                <w:b/>
                <w:sz w:val="22"/>
                <w:szCs w:val="22"/>
              </w:rPr>
              <w:t>egister?</w:t>
            </w:r>
          </w:p>
        </w:tc>
        <w:tc>
          <w:tcPr>
            <w:tcW w:w="5426" w:type="dxa"/>
            <w:vAlign w:val="center"/>
          </w:tcPr>
          <w:p w14:paraId="347A6336" w14:textId="029781EB" w:rsidR="001E155E" w:rsidRPr="001F64F2" w:rsidRDefault="00D7377B" w:rsidP="006D5FF4">
            <w:pPr>
              <w:rPr>
                <w:rFonts w:ascii="Arial" w:hAnsi="Arial" w:cs="Arial"/>
                <w:bCs/>
                <w:sz w:val="22"/>
                <w:szCs w:val="22"/>
              </w:rPr>
            </w:pPr>
            <w:r w:rsidRPr="001F64F2">
              <w:rPr>
                <w:rFonts w:ascii="Arial" w:hAnsi="Arial" w:cs="Arial"/>
                <w:bCs/>
                <w:sz w:val="22"/>
                <w:szCs w:val="22"/>
              </w:rPr>
              <w:t>YES</w:t>
            </w:r>
          </w:p>
        </w:tc>
      </w:tr>
      <w:tr w:rsidR="00F5490D" w:rsidRPr="001F64F2" w14:paraId="3A5C9FE7" w14:textId="77777777" w:rsidTr="000F56F3">
        <w:trPr>
          <w:trHeight w:val="415"/>
        </w:trPr>
        <w:tc>
          <w:tcPr>
            <w:tcW w:w="5216" w:type="dxa"/>
            <w:shd w:val="clear" w:color="auto" w:fill="D9D9D9" w:themeFill="background1" w:themeFillShade="D9"/>
            <w:vAlign w:val="center"/>
          </w:tcPr>
          <w:p w14:paraId="0C119487" w14:textId="5D4C0355" w:rsidR="00F5490D" w:rsidRPr="001F64F2" w:rsidRDefault="00F5490D" w:rsidP="00F5490D">
            <w:pPr>
              <w:rPr>
                <w:rFonts w:ascii="Arial" w:hAnsi="Arial" w:cs="Arial"/>
                <w:b/>
                <w:sz w:val="22"/>
                <w:szCs w:val="22"/>
              </w:rPr>
            </w:pPr>
            <w:r w:rsidRPr="001F64F2">
              <w:rPr>
                <w:rFonts w:ascii="Arial" w:hAnsi="Arial" w:cs="Arial"/>
                <w:b/>
                <w:sz w:val="22"/>
                <w:szCs w:val="22"/>
              </w:rPr>
              <w:t>Clean Full Driving Licence</w:t>
            </w:r>
          </w:p>
        </w:tc>
        <w:tc>
          <w:tcPr>
            <w:tcW w:w="5426" w:type="dxa"/>
            <w:vAlign w:val="center"/>
          </w:tcPr>
          <w:p w14:paraId="197BB85E" w14:textId="42C44377" w:rsidR="00F5490D" w:rsidRPr="001F64F2" w:rsidRDefault="009F4630" w:rsidP="006D5FF4">
            <w:pPr>
              <w:rPr>
                <w:rFonts w:ascii="Arial" w:hAnsi="Arial" w:cs="Arial"/>
                <w:bCs/>
                <w:sz w:val="22"/>
                <w:szCs w:val="22"/>
              </w:rPr>
            </w:pPr>
            <w:r>
              <w:rPr>
                <w:rFonts w:ascii="Arial" w:hAnsi="Arial" w:cs="Arial"/>
                <w:bCs/>
                <w:sz w:val="22"/>
                <w:szCs w:val="22"/>
              </w:rPr>
              <w:t xml:space="preserve">N/A </w:t>
            </w:r>
          </w:p>
        </w:tc>
      </w:tr>
    </w:tbl>
    <w:p w14:paraId="0E6F2BC6" w14:textId="3EB68BFA" w:rsidR="00280DFE" w:rsidRPr="001F64F2" w:rsidRDefault="00280DFE">
      <w:pPr>
        <w:rPr>
          <w:rFonts w:ascii="Arial" w:hAnsi="Arial" w:cs="Arial"/>
          <w:sz w:val="22"/>
          <w:szCs w:val="22"/>
        </w:rPr>
      </w:pPr>
    </w:p>
    <w:tbl>
      <w:tblPr>
        <w:tblStyle w:val="TableGrid"/>
        <w:tblW w:w="0" w:type="auto"/>
        <w:tblLook w:val="04A0" w:firstRow="1" w:lastRow="0" w:firstColumn="1" w:lastColumn="0" w:noHBand="0" w:noVBand="1"/>
      </w:tblPr>
      <w:tblGrid>
        <w:gridCol w:w="2515"/>
        <w:gridCol w:w="7941"/>
      </w:tblGrid>
      <w:tr w:rsidR="006F40D2" w:rsidRPr="001F64F2" w14:paraId="63CC46C4" w14:textId="77777777" w:rsidTr="009D162A">
        <w:trPr>
          <w:trHeight w:val="266"/>
        </w:trPr>
        <w:tc>
          <w:tcPr>
            <w:tcW w:w="10682" w:type="dxa"/>
            <w:gridSpan w:val="2"/>
            <w:shd w:val="clear" w:color="auto" w:fill="D9D9D9" w:themeFill="background1" w:themeFillShade="D9"/>
          </w:tcPr>
          <w:p w14:paraId="73865A34" w14:textId="4AB58FD3" w:rsidR="000F56F3" w:rsidRPr="001F64F2" w:rsidRDefault="00764D31" w:rsidP="000F56F3">
            <w:pPr>
              <w:spacing w:line="276" w:lineRule="auto"/>
              <w:rPr>
                <w:rFonts w:ascii="Arial" w:eastAsiaTheme="minorHAnsi" w:hAnsi="Arial" w:cs="Arial"/>
                <w:b/>
                <w:sz w:val="22"/>
                <w:szCs w:val="22"/>
              </w:rPr>
            </w:pPr>
            <w:r w:rsidRPr="001F64F2">
              <w:rPr>
                <w:rFonts w:ascii="Arial" w:eastAsiaTheme="minorHAnsi" w:hAnsi="Arial" w:cs="Arial"/>
                <w:b/>
                <w:sz w:val="22"/>
                <w:szCs w:val="22"/>
              </w:rPr>
              <w:t xml:space="preserve">The </w:t>
            </w:r>
            <w:r w:rsidR="00605500" w:rsidRPr="001F64F2">
              <w:rPr>
                <w:rFonts w:ascii="Arial" w:eastAsiaTheme="minorHAnsi" w:hAnsi="Arial" w:cs="Arial"/>
                <w:b/>
                <w:sz w:val="22"/>
                <w:szCs w:val="22"/>
              </w:rPr>
              <w:t>R</w:t>
            </w:r>
            <w:r w:rsidRPr="001F64F2">
              <w:rPr>
                <w:rFonts w:ascii="Arial" w:eastAsiaTheme="minorHAnsi" w:hAnsi="Arial" w:cs="Arial"/>
                <w:b/>
                <w:sz w:val="22"/>
                <w:szCs w:val="22"/>
              </w:rPr>
              <w:t>o</w:t>
            </w:r>
            <w:r w:rsidR="008373D2" w:rsidRPr="001F64F2">
              <w:rPr>
                <w:rFonts w:ascii="Arial" w:eastAsiaTheme="minorHAnsi" w:hAnsi="Arial" w:cs="Arial"/>
                <w:b/>
                <w:sz w:val="22"/>
                <w:szCs w:val="22"/>
              </w:rPr>
              <w:t>le</w:t>
            </w:r>
            <w:r w:rsidRPr="001F64F2">
              <w:rPr>
                <w:rFonts w:ascii="Arial" w:eastAsiaTheme="minorHAnsi" w:hAnsi="Arial" w:cs="Arial"/>
                <w:b/>
                <w:sz w:val="22"/>
                <w:szCs w:val="22"/>
              </w:rPr>
              <w:t xml:space="preserve"> Holder will be expected to </w:t>
            </w:r>
            <w:r w:rsidR="00923F17" w:rsidRPr="001F64F2">
              <w:rPr>
                <w:rFonts w:ascii="Arial" w:eastAsiaTheme="minorHAnsi" w:hAnsi="Arial" w:cs="Arial"/>
                <w:b/>
                <w:sz w:val="22"/>
                <w:szCs w:val="22"/>
              </w:rPr>
              <w:t xml:space="preserve">understand and </w:t>
            </w:r>
            <w:r w:rsidR="00CA0AC6" w:rsidRPr="001F64F2">
              <w:rPr>
                <w:rFonts w:ascii="Arial" w:eastAsiaTheme="minorHAnsi" w:hAnsi="Arial" w:cs="Arial"/>
                <w:b/>
                <w:sz w:val="22"/>
                <w:szCs w:val="22"/>
              </w:rPr>
              <w:t xml:space="preserve">work </w:t>
            </w:r>
            <w:r w:rsidR="00ED347C" w:rsidRPr="001F64F2">
              <w:rPr>
                <w:rFonts w:ascii="Arial" w:eastAsiaTheme="minorHAnsi" w:hAnsi="Arial" w:cs="Arial"/>
                <w:b/>
                <w:sz w:val="22"/>
                <w:szCs w:val="22"/>
              </w:rPr>
              <w:t>in accordance with</w:t>
            </w:r>
            <w:r w:rsidR="00CA0AC6" w:rsidRPr="001F64F2">
              <w:rPr>
                <w:rFonts w:ascii="Arial" w:eastAsiaTheme="minorHAnsi" w:hAnsi="Arial" w:cs="Arial"/>
                <w:b/>
                <w:sz w:val="22"/>
                <w:szCs w:val="22"/>
              </w:rPr>
              <w:t xml:space="preserve"> </w:t>
            </w:r>
            <w:r w:rsidR="0088009D">
              <w:rPr>
                <w:rFonts w:ascii="Arial" w:eastAsiaTheme="minorHAnsi" w:hAnsi="Arial" w:cs="Arial"/>
                <w:b/>
                <w:sz w:val="22"/>
                <w:szCs w:val="22"/>
              </w:rPr>
              <w:t xml:space="preserve">Army </w:t>
            </w:r>
            <w:r w:rsidR="00CA0AC6" w:rsidRPr="001F64F2">
              <w:rPr>
                <w:rFonts w:ascii="Arial" w:eastAsiaTheme="minorHAnsi" w:hAnsi="Arial" w:cs="Arial"/>
                <w:b/>
                <w:sz w:val="22"/>
                <w:szCs w:val="22"/>
              </w:rPr>
              <w:t xml:space="preserve">values and </w:t>
            </w:r>
            <w:r w:rsidR="009F4630">
              <w:rPr>
                <w:rFonts w:ascii="Arial" w:eastAsiaTheme="minorHAnsi" w:hAnsi="Arial" w:cs="Arial"/>
                <w:b/>
                <w:sz w:val="22"/>
                <w:szCs w:val="22"/>
              </w:rPr>
              <w:t xml:space="preserve">standards </w:t>
            </w:r>
          </w:p>
          <w:p w14:paraId="2B3678FD" w14:textId="33984CB1" w:rsidR="008373D2" w:rsidRPr="001F64F2" w:rsidRDefault="008373D2" w:rsidP="00525513">
            <w:pPr>
              <w:spacing w:line="276" w:lineRule="auto"/>
              <w:rPr>
                <w:rFonts w:ascii="Arial" w:eastAsiaTheme="minorHAnsi" w:hAnsi="Arial" w:cs="Arial"/>
                <w:b/>
                <w:sz w:val="22"/>
                <w:szCs w:val="22"/>
              </w:rPr>
            </w:pPr>
          </w:p>
        </w:tc>
      </w:tr>
      <w:tr w:rsidR="006D04C7" w:rsidRPr="001F64F2" w14:paraId="5F3653CA" w14:textId="77777777" w:rsidTr="006F40D2">
        <w:tc>
          <w:tcPr>
            <w:tcW w:w="2540" w:type="dxa"/>
            <w:shd w:val="clear" w:color="auto" w:fill="D9D9D9" w:themeFill="background1" w:themeFillShade="D9"/>
          </w:tcPr>
          <w:p w14:paraId="1167A322" w14:textId="7B2E2DC4" w:rsidR="006D04C7" w:rsidRPr="001F64F2" w:rsidRDefault="00BD7E24" w:rsidP="00315F6F">
            <w:pPr>
              <w:spacing w:line="276" w:lineRule="auto"/>
              <w:rPr>
                <w:rFonts w:ascii="Arial" w:eastAsiaTheme="minorHAnsi" w:hAnsi="Arial" w:cs="Arial"/>
                <w:b/>
                <w:sz w:val="22"/>
                <w:szCs w:val="22"/>
              </w:rPr>
            </w:pPr>
            <w:r>
              <w:rPr>
                <w:rFonts w:ascii="Arial" w:eastAsiaTheme="minorHAnsi" w:hAnsi="Arial" w:cs="Arial"/>
                <w:b/>
                <w:sz w:val="22"/>
                <w:szCs w:val="22"/>
              </w:rPr>
              <w:t xml:space="preserve">Army </w:t>
            </w:r>
            <w:r w:rsidR="006D04C7" w:rsidRPr="001F64F2">
              <w:rPr>
                <w:rFonts w:ascii="Arial" w:eastAsiaTheme="minorHAnsi" w:hAnsi="Arial" w:cs="Arial"/>
                <w:b/>
                <w:sz w:val="22"/>
                <w:szCs w:val="22"/>
              </w:rPr>
              <w:t>FA Value</w:t>
            </w:r>
          </w:p>
        </w:tc>
        <w:tc>
          <w:tcPr>
            <w:tcW w:w="8142" w:type="dxa"/>
            <w:shd w:val="clear" w:color="auto" w:fill="D9D9D9" w:themeFill="background1" w:themeFillShade="D9"/>
          </w:tcPr>
          <w:p w14:paraId="4FEA0107" w14:textId="77777777" w:rsidR="006D04C7" w:rsidRPr="001F64F2" w:rsidRDefault="006D04C7" w:rsidP="00315F6F">
            <w:pPr>
              <w:spacing w:line="276" w:lineRule="auto"/>
              <w:rPr>
                <w:rFonts w:ascii="Arial" w:eastAsiaTheme="minorHAnsi" w:hAnsi="Arial" w:cs="Arial"/>
                <w:b/>
                <w:sz w:val="22"/>
                <w:szCs w:val="22"/>
              </w:rPr>
            </w:pPr>
            <w:r w:rsidRPr="001F64F2">
              <w:rPr>
                <w:rFonts w:ascii="Arial" w:eastAsiaTheme="minorHAnsi" w:hAnsi="Arial" w:cs="Arial"/>
                <w:b/>
                <w:sz w:val="22"/>
                <w:szCs w:val="22"/>
              </w:rPr>
              <w:t>Behaviours</w:t>
            </w:r>
          </w:p>
        </w:tc>
      </w:tr>
      <w:tr w:rsidR="006D04C7" w:rsidRPr="001F64F2" w14:paraId="73899EA4" w14:textId="77777777" w:rsidTr="006F40D2">
        <w:tc>
          <w:tcPr>
            <w:tcW w:w="2540" w:type="dxa"/>
          </w:tcPr>
          <w:p w14:paraId="42395BF4" w14:textId="77777777" w:rsidR="006D04C7" w:rsidRPr="001F64F2" w:rsidRDefault="006D04C7" w:rsidP="00315F6F">
            <w:pPr>
              <w:spacing w:line="276" w:lineRule="auto"/>
              <w:rPr>
                <w:rFonts w:ascii="Arial" w:eastAsiaTheme="minorHAnsi" w:hAnsi="Arial" w:cs="Arial"/>
                <w:sz w:val="22"/>
                <w:szCs w:val="22"/>
              </w:rPr>
            </w:pPr>
            <w:r w:rsidRPr="001F64F2">
              <w:rPr>
                <w:rFonts w:ascii="Arial" w:eastAsiaTheme="minorHAnsi" w:hAnsi="Arial" w:cs="Arial"/>
                <w:sz w:val="22"/>
                <w:szCs w:val="22"/>
              </w:rPr>
              <w:t>PROGRESSIVE</w:t>
            </w:r>
          </w:p>
        </w:tc>
        <w:tc>
          <w:tcPr>
            <w:tcW w:w="8142" w:type="dxa"/>
          </w:tcPr>
          <w:p w14:paraId="2D8964E0" w14:textId="77777777" w:rsidR="006D04C7" w:rsidRPr="001F64F2" w:rsidRDefault="006D04C7" w:rsidP="00315F6F">
            <w:pPr>
              <w:spacing w:line="276" w:lineRule="auto"/>
              <w:rPr>
                <w:rFonts w:ascii="Arial" w:eastAsiaTheme="minorHAnsi" w:hAnsi="Arial" w:cs="Arial"/>
                <w:b/>
                <w:sz w:val="22"/>
                <w:szCs w:val="22"/>
              </w:rPr>
            </w:pPr>
            <w:r w:rsidRPr="001F64F2">
              <w:rPr>
                <w:rFonts w:ascii="Arial" w:eastAsiaTheme="minorHAnsi" w:hAnsi="Arial" w:cs="Arial"/>
                <w:b/>
                <w:sz w:val="22"/>
                <w:szCs w:val="22"/>
              </w:rPr>
              <w:t>Embraces new thinking in pursuit of continuous improvement</w:t>
            </w:r>
          </w:p>
          <w:p w14:paraId="0AEFB8EC" w14:textId="77777777" w:rsidR="006D04C7" w:rsidRPr="001F64F2" w:rsidRDefault="006D04C7" w:rsidP="00315F6F">
            <w:pPr>
              <w:numPr>
                <w:ilvl w:val="0"/>
                <w:numId w:val="19"/>
              </w:numPr>
              <w:spacing w:line="276" w:lineRule="auto"/>
              <w:contextualSpacing/>
              <w:rPr>
                <w:rFonts w:ascii="Arial" w:eastAsiaTheme="minorHAnsi" w:hAnsi="Arial" w:cs="Arial"/>
                <w:sz w:val="22"/>
                <w:szCs w:val="22"/>
              </w:rPr>
            </w:pPr>
            <w:r w:rsidRPr="001F64F2">
              <w:rPr>
                <w:rFonts w:ascii="Arial" w:eastAsiaTheme="minorHAnsi" w:hAnsi="Arial" w:cs="Arial"/>
                <w:sz w:val="22"/>
                <w:szCs w:val="22"/>
              </w:rPr>
              <w:t xml:space="preserve">Identifies the need for, and actions change in direction, practice, </w:t>
            </w:r>
            <w:proofErr w:type="gramStart"/>
            <w:r w:rsidRPr="001F64F2">
              <w:rPr>
                <w:rFonts w:ascii="Arial" w:eastAsiaTheme="minorHAnsi" w:hAnsi="Arial" w:cs="Arial"/>
                <w:sz w:val="22"/>
                <w:szCs w:val="22"/>
              </w:rPr>
              <w:t>policy</w:t>
            </w:r>
            <w:proofErr w:type="gramEnd"/>
            <w:r w:rsidRPr="001F64F2">
              <w:rPr>
                <w:rFonts w:ascii="Arial" w:eastAsiaTheme="minorHAnsi" w:hAnsi="Arial" w:cs="Arial"/>
                <w:sz w:val="22"/>
                <w:szCs w:val="22"/>
              </w:rPr>
              <w:t xml:space="preserve"> or procedure</w:t>
            </w:r>
          </w:p>
          <w:p w14:paraId="2995FD84" w14:textId="77777777" w:rsidR="006D04C7" w:rsidRPr="001F64F2" w:rsidRDefault="006D04C7" w:rsidP="00315F6F">
            <w:pPr>
              <w:numPr>
                <w:ilvl w:val="0"/>
                <w:numId w:val="19"/>
              </w:numPr>
              <w:spacing w:line="276" w:lineRule="auto"/>
              <w:contextualSpacing/>
              <w:rPr>
                <w:rFonts w:ascii="Arial" w:eastAsiaTheme="minorHAnsi" w:hAnsi="Arial" w:cs="Arial"/>
                <w:sz w:val="22"/>
                <w:szCs w:val="22"/>
              </w:rPr>
            </w:pPr>
            <w:r w:rsidRPr="001F64F2">
              <w:rPr>
                <w:rFonts w:ascii="Arial" w:eastAsiaTheme="minorHAnsi" w:hAnsi="Arial" w:cs="Arial"/>
                <w:sz w:val="22"/>
                <w:szCs w:val="22"/>
              </w:rPr>
              <w:t>Questions the way things are done and takes informed risks</w:t>
            </w:r>
          </w:p>
          <w:p w14:paraId="7B21A25E" w14:textId="77777777" w:rsidR="006D04C7" w:rsidRDefault="006D04C7" w:rsidP="00315F6F">
            <w:pPr>
              <w:numPr>
                <w:ilvl w:val="0"/>
                <w:numId w:val="19"/>
              </w:numPr>
              <w:spacing w:line="276" w:lineRule="auto"/>
              <w:contextualSpacing/>
              <w:rPr>
                <w:rFonts w:ascii="Arial" w:eastAsiaTheme="minorHAnsi" w:hAnsi="Arial" w:cs="Arial"/>
                <w:sz w:val="22"/>
                <w:szCs w:val="22"/>
              </w:rPr>
            </w:pPr>
            <w:r w:rsidRPr="001F64F2">
              <w:rPr>
                <w:rFonts w:ascii="Arial" w:eastAsiaTheme="minorHAnsi" w:hAnsi="Arial" w:cs="Arial"/>
                <w:sz w:val="22"/>
                <w:szCs w:val="22"/>
              </w:rPr>
              <w:t>Continuously seeks to improve efficiency and performance</w:t>
            </w:r>
          </w:p>
          <w:p w14:paraId="587F86B8" w14:textId="77777777" w:rsidR="006D6B82" w:rsidRDefault="006D6B82" w:rsidP="006D6B82">
            <w:pPr>
              <w:spacing w:line="276" w:lineRule="auto"/>
              <w:contextualSpacing/>
              <w:rPr>
                <w:rFonts w:ascii="Arial" w:eastAsiaTheme="minorHAnsi" w:hAnsi="Arial" w:cs="Arial"/>
                <w:sz w:val="22"/>
                <w:szCs w:val="22"/>
              </w:rPr>
            </w:pPr>
          </w:p>
          <w:p w14:paraId="7A2B8B3D" w14:textId="545EEB8E" w:rsidR="006D6B82" w:rsidRPr="001F64F2" w:rsidRDefault="006D6B82" w:rsidP="006D6B82">
            <w:pPr>
              <w:spacing w:line="276" w:lineRule="auto"/>
              <w:contextualSpacing/>
              <w:rPr>
                <w:rFonts w:ascii="Arial" w:eastAsiaTheme="minorHAnsi" w:hAnsi="Arial" w:cs="Arial"/>
                <w:sz w:val="22"/>
                <w:szCs w:val="22"/>
              </w:rPr>
            </w:pPr>
          </w:p>
        </w:tc>
      </w:tr>
      <w:tr w:rsidR="006D04C7" w:rsidRPr="001F64F2" w14:paraId="68EB634F" w14:textId="77777777" w:rsidTr="006F40D2">
        <w:tc>
          <w:tcPr>
            <w:tcW w:w="2540" w:type="dxa"/>
          </w:tcPr>
          <w:p w14:paraId="0197E09C" w14:textId="77777777" w:rsidR="006D04C7" w:rsidRPr="001F64F2" w:rsidRDefault="006D04C7" w:rsidP="00315F6F">
            <w:pPr>
              <w:spacing w:line="276" w:lineRule="auto"/>
              <w:rPr>
                <w:rFonts w:ascii="Arial" w:eastAsiaTheme="minorHAnsi" w:hAnsi="Arial" w:cs="Arial"/>
                <w:sz w:val="22"/>
                <w:szCs w:val="22"/>
              </w:rPr>
            </w:pPr>
            <w:r w:rsidRPr="001F64F2">
              <w:rPr>
                <w:rFonts w:ascii="Arial" w:eastAsiaTheme="minorHAnsi" w:hAnsi="Arial" w:cs="Arial"/>
                <w:sz w:val="22"/>
                <w:szCs w:val="22"/>
              </w:rPr>
              <w:lastRenderedPageBreak/>
              <w:t>RESPECTFUL</w:t>
            </w:r>
          </w:p>
        </w:tc>
        <w:tc>
          <w:tcPr>
            <w:tcW w:w="8142" w:type="dxa"/>
          </w:tcPr>
          <w:p w14:paraId="3A906ADB" w14:textId="77777777" w:rsidR="006D04C7" w:rsidRPr="001F64F2" w:rsidRDefault="006D04C7" w:rsidP="00315F6F">
            <w:pPr>
              <w:spacing w:line="276" w:lineRule="auto"/>
              <w:rPr>
                <w:rFonts w:ascii="Arial" w:eastAsiaTheme="minorHAnsi" w:hAnsi="Arial" w:cs="Arial"/>
                <w:b/>
                <w:sz w:val="22"/>
                <w:szCs w:val="22"/>
              </w:rPr>
            </w:pPr>
            <w:r w:rsidRPr="001F64F2">
              <w:rPr>
                <w:rFonts w:ascii="Arial" w:eastAsiaTheme="minorHAnsi" w:hAnsi="Arial" w:cs="Arial"/>
                <w:b/>
                <w:sz w:val="22"/>
                <w:szCs w:val="22"/>
              </w:rPr>
              <w:t>Sets the standards for respectful behaviour across the game</w:t>
            </w:r>
          </w:p>
          <w:p w14:paraId="51603783" w14:textId="77777777" w:rsidR="006D04C7" w:rsidRPr="001F64F2" w:rsidRDefault="006D04C7" w:rsidP="00315F6F">
            <w:pPr>
              <w:numPr>
                <w:ilvl w:val="0"/>
                <w:numId w:val="20"/>
              </w:numPr>
              <w:spacing w:line="276" w:lineRule="auto"/>
              <w:contextualSpacing/>
              <w:rPr>
                <w:rFonts w:ascii="Arial" w:eastAsiaTheme="minorHAnsi" w:hAnsi="Arial" w:cs="Arial"/>
                <w:sz w:val="22"/>
                <w:szCs w:val="22"/>
              </w:rPr>
            </w:pPr>
            <w:r w:rsidRPr="001F64F2">
              <w:rPr>
                <w:rFonts w:ascii="Arial" w:eastAsiaTheme="minorHAnsi" w:hAnsi="Arial" w:cs="Arial"/>
                <w:sz w:val="22"/>
                <w:szCs w:val="22"/>
              </w:rPr>
              <w:t>Maintains people’s self-esteem when interacting with them</w:t>
            </w:r>
          </w:p>
          <w:p w14:paraId="733E8DBB" w14:textId="77777777" w:rsidR="006D04C7" w:rsidRPr="001F64F2" w:rsidRDefault="006D04C7" w:rsidP="00315F6F">
            <w:pPr>
              <w:numPr>
                <w:ilvl w:val="0"/>
                <w:numId w:val="20"/>
              </w:numPr>
              <w:spacing w:line="276" w:lineRule="auto"/>
              <w:contextualSpacing/>
              <w:rPr>
                <w:rFonts w:ascii="Arial" w:eastAsiaTheme="minorHAnsi" w:hAnsi="Arial" w:cs="Arial"/>
                <w:sz w:val="22"/>
                <w:szCs w:val="22"/>
              </w:rPr>
            </w:pPr>
            <w:r w:rsidRPr="001F64F2">
              <w:rPr>
                <w:rFonts w:ascii="Arial" w:eastAsiaTheme="minorHAnsi" w:hAnsi="Arial" w:cs="Arial"/>
                <w:sz w:val="22"/>
                <w:szCs w:val="22"/>
              </w:rPr>
              <w:t>Avoids pre-judgement when listening to suggestions from others</w:t>
            </w:r>
          </w:p>
          <w:p w14:paraId="41D0236A" w14:textId="7FD99A74" w:rsidR="006D04C7" w:rsidRPr="001F64F2" w:rsidRDefault="006D04C7" w:rsidP="00315F6F">
            <w:pPr>
              <w:numPr>
                <w:ilvl w:val="0"/>
                <w:numId w:val="20"/>
              </w:numPr>
              <w:spacing w:line="276" w:lineRule="auto"/>
              <w:contextualSpacing/>
              <w:rPr>
                <w:rFonts w:ascii="Arial" w:eastAsiaTheme="minorHAnsi" w:hAnsi="Arial" w:cs="Arial"/>
                <w:sz w:val="22"/>
                <w:szCs w:val="22"/>
              </w:rPr>
            </w:pPr>
            <w:r w:rsidRPr="001F64F2">
              <w:rPr>
                <w:rFonts w:ascii="Arial" w:eastAsiaTheme="minorHAnsi" w:hAnsi="Arial" w:cs="Arial"/>
                <w:sz w:val="22"/>
                <w:szCs w:val="22"/>
              </w:rPr>
              <w:t xml:space="preserve">Seizes the opportunity to apply </w:t>
            </w:r>
            <w:r w:rsidR="0088009D">
              <w:rPr>
                <w:rFonts w:ascii="Arial" w:eastAsiaTheme="minorHAnsi" w:hAnsi="Arial" w:cs="Arial"/>
                <w:sz w:val="22"/>
                <w:szCs w:val="22"/>
              </w:rPr>
              <w:t xml:space="preserve">Army </w:t>
            </w:r>
            <w:r w:rsidRPr="001F64F2">
              <w:rPr>
                <w:rFonts w:ascii="Arial" w:eastAsiaTheme="minorHAnsi" w:hAnsi="Arial" w:cs="Arial"/>
                <w:sz w:val="22"/>
                <w:szCs w:val="22"/>
              </w:rPr>
              <w:t>FA standards at all times</w:t>
            </w:r>
          </w:p>
        </w:tc>
      </w:tr>
      <w:tr w:rsidR="006D04C7" w:rsidRPr="001F64F2" w14:paraId="2E6DFAE2" w14:textId="77777777" w:rsidTr="006F40D2">
        <w:tc>
          <w:tcPr>
            <w:tcW w:w="2540" w:type="dxa"/>
          </w:tcPr>
          <w:p w14:paraId="294DCAAE" w14:textId="77777777" w:rsidR="006D04C7" w:rsidRPr="001F64F2" w:rsidRDefault="006D04C7" w:rsidP="00315F6F">
            <w:pPr>
              <w:spacing w:line="276" w:lineRule="auto"/>
              <w:rPr>
                <w:rFonts w:ascii="Arial" w:eastAsiaTheme="minorHAnsi" w:hAnsi="Arial" w:cs="Arial"/>
                <w:sz w:val="22"/>
                <w:szCs w:val="22"/>
              </w:rPr>
            </w:pPr>
            <w:r w:rsidRPr="001F64F2">
              <w:rPr>
                <w:rFonts w:ascii="Arial" w:eastAsiaTheme="minorHAnsi" w:hAnsi="Arial" w:cs="Arial"/>
                <w:sz w:val="22"/>
                <w:szCs w:val="22"/>
              </w:rPr>
              <w:t>INCLUSIVE</w:t>
            </w:r>
          </w:p>
        </w:tc>
        <w:tc>
          <w:tcPr>
            <w:tcW w:w="8142" w:type="dxa"/>
          </w:tcPr>
          <w:p w14:paraId="28654E27" w14:textId="77777777" w:rsidR="006D04C7" w:rsidRPr="001F64F2" w:rsidRDefault="006D04C7" w:rsidP="00315F6F">
            <w:pPr>
              <w:spacing w:line="276" w:lineRule="auto"/>
              <w:rPr>
                <w:rFonts w:ascii="Arial" w:eastAsiaTheme="minorHAnsi" w:hAnsi="Arial" w:cs="Arial"/>
                <w:b/>
                <w:sz w:val="22"/>
                <w:szCs w:val="22"/>
              </w:rPr>
            </w:pPr>
            <w:proofErr w:type="gramStart"/>
            <w:r w:rsidRPr="001F64F2">
              <w:rPr>
                <w:rFonts w:ascii="Arial" w:eastAsiaTheme="minorHAnsi" w:hAnsi="Arial" w:cs="Arial"/>
                <w:b/>
                <w:sz w:val="22"/>
                <w:szCs w:val="22"/>
              </w:rPr>
              <w:t>Champions</w:t>
            </w:r>
            <w:proofErr w:type="gramEnd"/>
            <w:r w:rsidRPr="001F64F2">
              <w:rPr>
                <w:rFonts w:ascii="Arial" w:eastAsiaTheme="minorHAnsi" w:hAnsi="Arial" w:cs="Arial"/>
                <w:b/>
                <w:sz w:val="22"/>
                <w:szCs w:val="22"/>
              </w:rPr>
              <w:t xml:space="preserve"> end ensures that football is, and will remain, a game for everyone</w:t>
            </w:r>
          </w:p>
          <w:p w14:paraId="5173F8F2" w14:textId="77777777" w:rsidR="006D04C7" w:rsidRPr="001F64F2" w:rsidRDefault="006D04C7" w:rsidP="00315F6F">
            <w:pPr>
              <w:numPr>
                <w:ilvl w:val="0"/>
                <w:numId w:val="21"/>
              </w:numPr>
              <w:spacing w:line="276" w:lineRule="auto"/>
              <w:contextualSpacing/>
              <w:rPr>
                <w:rFonts w:ascii="Arial" w:eastAsiaTheme="minorHAnsi" w:hAnsi="Arial" w:cs="Arial"/>
                <w:sz w:val="22"/>
                <w:szCs w:val="22"/>
              </w:rPr>
            </w:pPr>
            <w:r w:rsidRPr="001F64F2">
              <w:rPr>
                <w:rFonts w:ascii="Arial" w:eastAsiaTheme="minorHAnsi" w:hAnsi="Arial" w:cs="Arial"/>
                <w:sz w:val="22"/>
                <w:szCs w:val="22"/>
              </w:rPr>
              <w:t>Openly collaborates with colleagues and partners in the game</w:t>
            </w:r>
          </w:p>
          <w:p w14:paraId="69224064" w14:textId="77777777" w:rsidR="006D04C7" w:rsidRPr="001F64F2" w:rsidRDefault="006D04C7" w:rsidP="00315F6F">
            <w:pPr>
              <w:numPr>
                <w:ilvl w:val="0"/>
                <w:numId w:val="21"/>
              </w:numPr>
              <w:spacing w:line="276" w:lineRule="auto"/>
              <w:contextualSpacing/>
              <w:rPr>
                <w:rFonts w:ascii="Arial" w:eastAsiaTheme="minorHAnsi" w:hAnsi="Arial" w:cs="Arial"/>
                <w:sz w:val="22"/>
                <w:szCs w:val="22"/>
              </w:rPr>
            </w:pPr>
            <w:r w:rsidRPr="001F64F2">
              <w:rPr>
                <w:rFonts w:ascii="Arial" w:eastAsiaTheme="minorHAnsi" w:hAnsi="Arial" w:cs="Arial"/>
                <w:sz w:val="22"/>
                <w:szCs w:val="22"/>
              </w:rPr>
              <w:t xml:space="preserve">Provides equal opportunity to people of different backgrounds, </w:t>
            </w:r>
            <w:proofErr w:type="gramStart"/>
            <w:r w:rsidRPr="001F64F2">
              <w:rPr>
                <w:rFonts w:ascii="Arial" w:eastAsiaTheme="minorHAnsi" w:hAnsi="Arial" w:cs="Arial"/>
                <w:sz w:val="22"/>
                <w:szCs w:val="22"/>
              </w:rPr>
              <w:t>experience</w:t>
            </w:r>
            <w:proofErr w:type="gramEnd"/>
            <w:r w:rsidRPr="001F64F2">
              <w:rPr>
                <w:rFonts w:ascii="Arial" w:eastAsiaTheme="minorHAnsi" w:hAnsi="Arial" w:cs="Arial"/>
                <w:sz w:val="22"/>
                <w:szCs w:val="22"/>
              </w:rPr>
              <w:t xml:space="preserve"> and perspective</w:t>
            </w:r>
          </w:p>
          <w:p w14:paraId="620D2C6B" w14:textId="77777777" w:rsidR="006D04C7" w:rsidRPr="001F64F2" w:rsidRDefault="006D04C7" w:rsidP="00315F6F">
            <w:pPr>
              <w:numPr>
                <w:ilvl w:val="0"/>
                <w:numId w:val="21"/>
              </w:numPr>
              <w:spacing w:line="276" w:lineRule="auto"/>
              <w:contextualSpacing/>
              <w:rPr>
                <w:rFonts w:ascii="Arial" w:eastAsiaTheme="minorHAnsi" w:hAnsi="Arial" w:cs="Arial"/>
                <w:sz w:val="22"/>
                <w:szCs w:val="22"/>
              </w:rPr>
            </w:pPr>
            <w:r w:rsidRPr="001F64F2">
              <w:rPr>
                <w:rFonts w:ascii="Arial" w:eastAsiaTheme="minorHAnsi" w:hAnsi="Arial" w:cs="Arial"/>
                <w:sz w:val="22"/>
                <w:szCs w:val="22"/>
              </w:rPr>
              <w:t>Seeks out and embraces new ways of thinking and working</w:t>
            </w:r>
          </w:p>
        </w:tc>
      </w:tr>
      <w:tr w:rsidR="006D04C7" w:rsidRPr="001F64F2" w14:paraId="7C89E217" w14:textId="77777777" w:rsidTr="006F40D2">
        <w:tc>
          <w:tcPr>
            <w:tcW w:w="2540" w:type="dxa"/>
          </w:tcPr>
          <w:p w14:paraId="4C3E8D29" w14:textId="77777777" w:rsidR="006D04C7" w:rsidRPr="001F64F2" w:rsidRDefault="006D04C7" w:rsidP="00315F6F">
            <w:pPr>
              <w:spacing w:line="276" w:lineRule="auto"/>
              <w:rPr>
                <w:rFonts w:ascii="Arial" w:eastAsiaTheme="minorHAnsi" w:hAnsi="Arial" w:cs="Arial"/>
                <w:sz w:val="22"/>
                <w:szCs w:val="22"/>
              </w:rPr>
            </w:pPr>
            <w:r w:rsidRPr="001F64F2">
              <w:rPr>
                <w:rFonts w:ascii="Arial" w:eastAsiaTheme="minorHAnsi" w:hAnsi="Arial" w:cs="Arial"/>
                <w:sz w:val="22"/>
                <w:szCs w:val="22"/>
              </w:rPr>
              <w:t>DETERMINED</w:t>
            </w:r>
          </w:p>
        </w:tc>
        <w:tc>
          <w:tcPr>
            <w:tcW w:w="8142" w:type="dxa"/>
          </w:tcPr>
          <w:p w14:paraId="16BA4EAA" w14:textId="77777777" w:rsidR="006D04C7" w:rsidRPr="001F64F2" w:rsidRDefault="006D04C7" w:rsidP="00315F6F">
            <w:pPr>
              <w:spacing w:line="276" w:lineRule="auto"/>
              <w:rPr>
                <w:rFonts w:ascii="Arial" w:eastAsiaTheme="minorHAnsi" w:hAnsi="Arial" w:cs="Arial"/>
                <w:b/>
                <w:sz w:val="22"/>
                <w:szCs w:val="22"/>
              </w:rPr>
            </w:pPr>
            <w:r w:rsidRPr="001F64F2">
              <w:rPr>
                <w:rFonts w:ascii="Arial" w:eastAsiaTheme="minorHAnsi" w:hAnsi="Arial" w:cs="Arial"/>
                <w:b/>
                <w:sz w:val="22"/>
                <w:szCs w:val="22"/>
              </w:rPr>
              <w:t>Tenacious and accountable. Serving the whole game and doing the right thing</w:t>
            </w:r>
          </w:p>
          <w:p w14:paraId="04689166" w14:textId="77777777" w:rsidR="006D04C7" w:rsidRPr="001F64F2" w:rsidRDefault="006D04C7" w:rsidP="00315F6F">
            <w:pPr>
              <w:numPr>
                <w:ilvl w:val="0"/>
                <w:numId w:val="24"/>
              </w:numPr>
              <w:spacing w:line="276" w:lineRule="auto"/>
              <w:contextualSpacing/>
              <w:rPr>
                <w:rFonts w:ascii="Arial" w:eastAsiaTheme="minorHAnsi" w:hAnsi="Arial" w:cs="Arial"/>
                <w:sz w:val="22"/>
                <w:szCs w:val="22"/>
              </w:rPr>
            </w:pPr>
            <w:r w:rsidRPr="001F64F2">
              <w:rPr>
                <w:rFonts w:ascii="Arial" w:eastAsiaTheme="minorHAnsi" w:hAnsi="Arial" w:cs="Arial"/>
                <w:sz w:val="22"/>
                <w:szCs w:val="22"/>
              </w:rPr>
              <w:t>Works relentlessly to overcome roadblocks or obstacles to achieve the goal</w:t>
            </w:r>
          </w:p>
          <w:p w14:paraId="3A9EAE07" w14:textId="77777777" w:rsidR="006D04C7" w:rsidRPr="001F64F2" w:rsidRDefault="006D04C7" w:rsidP="00315F6F">
            <w:pPr>
              <w:numPr>
                <w:ilvl w:val="0"/>
                <w:numId w:val="22"/>
              </w:numPr>
              <w:spacing w:line="276" w:lineRule="auto"/>
              <w:contextualSpacing/>
              <w:rPr>
                <w:rFonts w:ascii="Arial" w:eastAsiaTheme="minorHAnsi" w:hAnsi="Arial" w:cs="Arial"/>
                <w:sz w:val="22"/>
                <w:szCs w:val="22"/>
              </w:rPr>
            </w:pPr>
            <w:r w:rsidRPr="001F64F2">
              <w:rPr>
                <w:rFonts w:ascii="Arial" w:eastAsiaTheme="minorHAnsi" w:hAnsi="Arial" w:cs="Arial"/>
                <w:sz w:val="22"/>
                <w:szCs w:val="22"/>
              </w:rPr>
              <w:t>Remains focused on seeing agreed goals through to completion taking pride in their work</w:t>
            </w:r>
          </w:p>
          <w:p w14:paraId="74871051" w14:textId="77777777" w:rsidR="006D04C7" w:rsidRPr="001F64F2" w:rsidRDefault="006D04C7" w:rsidP="00315F6F">
            <w:pPr>
              <w:numPr>
                <w:ilvl w:val="0"/>
                <w:numId w:val="22"/>
              </w:numPr>
              <w:spacing w:line="276" w:lineRule="auto"/>
              <w:contextualSpacing/>
              <w:rPr>
                <w:rFonts w:ascii="Arial" w:eastAsiaTheme="minorHAnsi" w:hAnsi="Arial" w:cs="Arial"/>
                <w:sz w:val="22"/>
                <w:szCs w:val="22"/>
              </w:rPr>
            </w:pPr>
            <w:r w:rsidRPr="001F64F2">
              <w:rPr>
                <w:rFonts w:ascii="Arial" w:eastAsiaTheme="minorHAnsi" w:hAnsi="Arial" w:cs="Arial"/>
                <w:sz w:val="22"/>
                <w:szCs w:val="22"/>
              </w:rPr>
              <w:t>Maintains motivation for their team and themselves</w:t>
            </w:r>
          </w:p>
        </w:tc>
      </w:tr>
      <w:tr w:rsidR="006D04C7" w:rsidRPr="001F64F2" w14:paraId="17F3191A" w14:textId="77777777" w:rsidTr="006F40D2">
        <w:tc>
          <w:tcPr>
            <w:tcW w:w="2540" w:type="dxa"/>
          </w:tcPr>
          <w:p w14:paraId="50B3977F" w14:textId="77777777" w:rsidR="006D04C7" w:rsidRPr="001F64F2" w:rsidRDefault="006D04C7" w:rsidP="00315F6F">
            <w:pPr>
              <w:spacing w:line="276" w:lineRule="auto"/>
              <w:rPr>
                <w:rFonts w:ascii="Arial" w:eastAsiaTheme="minorHAnsi" w:hAnsi="Arial" w:cs="Arial"/>
                <w:sz w:val="22"/>
                <w:szCs w:val="22"/>
              </w:rPr>
            </w:pPr>
            <w:r w:rsidRPr="001F64F2">
              <w:rPr>
                <w:rFonts w:ascii="Arial" w:eastAsiaTheme="minorHAnsi" w:hAnsi="Arial" w:cs="Arial"/>
                <w:sz w:val="22"/>
                <w:szCs w:val="22"/>
              </w:rPr>
              <w:t>EXCELLENT</w:t>
            </w:r>
          </w:p>
        </w:tc>
        <w:tc>
          <w:tcPr>
            <w:tcW w:w="8142" w:type="dxa"/>
          </w:tcPr>
          <w:p w14:paraId="14C7C8D1" w14:textId="77777777" w:rsidR="006D04C7" w:rsidRPr="001F64F2" w:rsidRDefault="006D04C7" w:rsidP="00315F6F">
            <w:pPr>
              <w:spacing w:line="276" w:lineRule="auto"/>
              <w:rPr>
                <w:rFonts w:ascii="Arial" w:eastAsiaTheme="minorHAnsi" w:hAnsi="Arial" w:cs="Arial"/>
                <w:b/>
                <w:sz w:val="22"/>
                <w:szCs w:val="22"/>
              </w:rPr>
            </w:pPr>
            <w:r w:rsidRPr="001F64F2">
              <w:rPr>
                <w:rFonts w:ascii="Arial" w:eastAsiaTheme="minorHAnsi" w:hAnsi="Arial" w:cs="Arial"/>
                <w:b/>
                <w:sz w:val="22"/>
                <w:szCs w:val="22"/>
              </w:rPr>
              <w:t>The very best outcome achieved by sustained excellence in performance</w:t>
            </w:r>
          </w:p>
          <w:p w14:paraId="4F6FC00F" w14:textId="77777777" w:rsidR="006D04C7" w:rsidRPr="001F64F2" w:rsidRDefault="006D04C7" w:rsidP="00315F6F">
            <w:pPr>
              <w:numPr>
                <w:ilvl w:val="0"/>
                <w:numId w:val="23"/>
              </w:numPr>
              <w:spacing w:line="276" w:lineRule="auto"/>
              <w:contextualSpacing/>
              <w:rPr>
                <w:rFonts w:ascii="Arial" w:eastAsiaTheme="minorHAnsi" w:hAnsi="Arial" w:cs="Arial"/>
                <w:sz w:val="22"/>
                <w:szCs w:val="22"/>
              </w:rPr>
            </w:pPr>
            <w:r w:rsidRPr="001F64F2">
              <w:rPr>
                <w:rFonts w:ascii="Arial" w:eastAsiaTheme="minorHAnsi" w:hAnsi="Arial" w:cs="Arial"/>
                <w:sz w:val="22"/>
                <w:szCs w:val="22"/>
              </w:rPr>
              <w:t>Seeks to achieve the highest levels of performance at all times</w:t>
            </w:r>
          </w:p>
          <w:p w14:paraId="0D27D9E4" w14:textId="77777777" w:rsidR="006D04C7" w:rsidRPr="001F64F2" w:rsidRDefault="006D04C7" w:rsidP="00315F6F">
            <w:pPr>
              <w:numPr>
                <w:ilvl w:val="0"/>
                <w:numId w:val="23"/>
              </w:numPr>
              <w:spacing w:line="276" w:lineRule="auto"/>
              <w:contextualSpacing/>
              <w:rPr>
                <w:rFonts w:ascii="Arial" w:eastAsiaTheme="minorHAnsi" w:hAnsi="Arial" w:cs="Arial"/>
                <w:sz w:val="22"/>
                <w:szCs w:val="22"/>
              </w:rPr>
            </w:pPr>
            <w:r w:rsidRPr="001F64F2">
              <w:rPr>
                <w:rFonts w:ascii="Arial" w:eastAsiaTheme="minorHAnsi" w:hAnsi="Arial" w:cs="Arial"/>
                <w:sz w:val="22"/>
                <w:szCs w:val="22"/>
              </w:rPr>
              <w:t>Can be persistent to achieve a standard that others consider impossible</w:t>
            </w:r>
          </w:p>
          <w:p w14:paraId="4CDEBC85" w14:textId="77777777" w:rsidR="006D04C7" w:rsidRPr="001F64F2" w:rsidRDefault="006D04C7" w:rsidP="00315F6F">
            <w:pPr>
              <w:numPr>
                <w:ilvl w:val="0"/>
                <w:numId w:val="23"/>
              </w:numPr>
              <w:spacing w:line="276" w:lineRule="auto"/>
              <w:contextualSpacing/>
              <w:rPr>
                <w:rFonts w:ascii="Arial" w:eastAsiaTheme="minorHAnsi" w:hAnsi="Arial" w:cs="Arial"/>
                <w:sz w:val="22"/>
                <w:szCs w:val="22"/>
              </w:rPr>
            </w:pPr>
            <w:proofErr w:type="gramStart"/>
            <w:r w:rsidRPr="001F64F2">
              <w:rPr>
                <w:rFonts w:ascii="Arial" w:eastAsiaTheme="minorHAnsi" w:hAnsi="Arial" w:cs="Arial"/>
                <w:sz w:val="22"/>
                <w:szCs w:val="22"/>
              </w:rPr>
              <w:t>Challenges</w:t>
            </w:r>
            <w:proofErr w:type="gramEnd"/>
            <w:r w:rsidRPr="001F64F2">
              <w:rPr>
                <w:rFonts w:ascii="Arial" w:eastAsiaTheme="minorHAnsi" w:hAnsi="Arial" w:cs="Arial"/>
                <w:sz w:val="22"/>
                <w:szCs w:val="22"/>
              </w:rPr>
              <w:t xml:space="preserve"> others to go further and achieve more</w:t>
            </w:r>
          </w:p>
        </w:tc>
      </w:tr>
    </w:tbl>
    <w:p w14:paraId="6060B587" w14:textId="07CE1E03" w:rsidR="006D04C7" w:rsidRPr="001F64F2" w:rsidRDefault="006D04C7" w:rsidP="00315F6F">
      <w:pPr>
        <w:spacing w:line="276" w:lineRule="auto"/>
        <w:rPr>
          <w:rFonts w:ascii="Arial" w:hAnsi="Arial" w:cs="Arial"/>
          <w:sz w:val="22"/>
          <w:szCs w:val="22"/>
        </w:rPr>
      </w:pPr>
    </w:p>
    <w:tbl>
      <w:tblPr>
        <w:tblStyle w:val="TableGrid"/>
        <w:tblW w:w="0" w:type="auto"/>
        <w:tblLook w:val="04A0" w:firstRow="1" w:lastRow="0" w:firstColumn="1" w:lastColumn="0" w:noHBand="0" w:noVBand="1"/>
      </w:tblPr>
      <w:tblGrid>
        <w:gridCol w:w="3720"/>
        <w:gridCol w:w="3595"/>
        <w:gridCol w:w="3141"/>
      </w:tblGrid>
      <w:tr w:rsidR="00FF6F1B" w:rsidRPr="001F64F2" w14:paraId="768848D5" w14:textId="77777777" w:rsidTr="00FF6F1B">
        <w:trPr>
          <w:trHeight w:val="426"/>
        </w:trPr>
        <w:tc>
          <w:tcPr>
            <w:tcW w:w="3794" w:type="dxa"/>
            <w:vMerge w:val="restart"/>
            <w:shd w:val="clear" w:color="auto" w:fill="D9D9D9" w:themeFill="background1" w:themeFillShade="D9"/>
            <w:vAlign w:val="center"/>
          </w:tcPr>
          <w:p w14:paraId="59EF1003" w14:textId="2DC9A1F3" w:rsidR="00FF6F1B" w:rsidRPr="001F64F2" w:rsidRDefault="00FF6F1B" w:rsidP="00315F6F">
            <w:pPr>
              <w:spacing w:line="276" w:lineRule="auto"/>
              <w:rPr>
                <w:rFonts w:ascii="Arial" w:hAnsi="Arial" w:cs="Arial"/>
                <w:b/>
                <w:sz w:val="22"/>
                <w:szCs w:val="22"/>
              </w:rPr>
            </w:pPr>
            <w:r w:rsidRPr="001F64F2">
              <w:rPr>
                <w:rFonts w:ascii="Arial" w:hAnsi="Arial" w:cs="Arial"/>
                <w:b/>
                <w:sz w:val="22"/>
                <w:szCs w:val="22"/>
              </w:rPr>
              <w:t>Role</w:t>
            </w:r>
            <w:r w:rsidR="00730ECC" w:rsidRPr="001F64F2">
              <w:rPr>
                <w:rFonts w:ascii="Arial" w:hAnsi="Arial" w:cs="Arial"/>
                <w:b/>
                <w:sz w:val="22"/>
                <w:szCs w:val="22"/>
              </w:rPr>
              <w:t xml:space="preserve"> Profile</w:t>
            </w:r>
            <w:r w:rsidRPr="001F64F2">
              <w:rPr>
                <w:rFonts w:ascii="Arial" w:hAnsi="Arial" w:cs="Arial"/>
                <w:b/>
                <w:sz w:val="22"/>
                <w:szCs w:val="22"/>
              </w:rPr>
              <w:t xml:space="preserve"> agreed by the Board of </w:t>
            </w:r>
            <w:r w:rsidR="00BD7E24">
              <w:rPr>
                <w:rFonts w:ascii="Arial" w:hAnsi="Arial" w:cs="Arial"/>
                <w:b/>
                <w:sz w:val="22"/>
                <w:szCs w:val="22"/>
              </w:rPr>
              <w:t>Army Football Association</w:t>
            </w:r>
            <w:r w:rsidRPr="001F64F2">
              <w:rPr>
                <w:rFonts w:ascii="Arial" w:hAnsi="Arial" w:cs="Arial"/>
                <w:b/>
                <w:sz w:val="22"/>
                <w:szCs w:val="22"/>
              </w:rPr>
              <w:t xml:space="preserve"> and signed on behalf of the Board by the Chair</w:t>
            </w:r>
          </w:p>
        </w:tc>
        <w:tc>
          <w:tcPr>
            <w:tcW w:w="3685" w:type="dxa"/>
            <w:shd w:val="clear" w:color="auto" w:fill="D9D9D9" w:themeFill="background1" w:themeFillShade="D9"/>
            <w:vAlign w:val="center"/>
          </w:tcPr>
          <w:p w14:paraId="0441367C" w14:textId="048702E8" w:rsidR="00FF6F1B" w:rsidRPr="001F64F2" w:rsidRDefault="00FF6F1B" w:rsidP="00315F6F">
            <w:pPr>
              <w:spacing w:line="276" w:lineRule="auto"/>
              <w:rPr>
                <w:rFonts w:ascii="Arial" w:hAnsi="Arial" w:cs="Arial"/>
                <w:b/>
                <w:sz w:val="22"/>
                <w:szCs w:val="22"/>
              </w:rPr>
            </w:pPr>
            <w:r w:rsidRPr="001F64F2">
              <w:rPr>
                <w:rFonts w:ascii="Arial" w:hAnsi="Arial" w:cs="Arial"/>
                <w:b/>
                <w:sz w:val="22"/>
                <w:szCs w:val="22"/>
              </w:rPr>
              <w:t>Name</w:t>
            </w:r>
          </w:p>
        </w:tc>
        <w:tc>
          <w:tcPr>
            <w:tcW w:w="3203" w:type="dxa"/>
            <w:shd w:val="clear" w:color="auto" w:fill="D9D9D9" w:themeFill="background1" w:themeFillShade="D9"/>
            <w:vAlign w:val="center"/>
          </w:tcPr>
          <w:p w14:paraId="43462F10" w14:textId="65D0DEC7" w:rsidR="00FF6F1B" w:rsidRPr="001F64F2" w:rsidRDefault="00FF6F1B" w:rsidP="00315F6F">
            <w:pPr>
              <w:spacing w:line="276" w:lineRule="auto"/>
              <w:rPr>
                <w:rFonts w:ascii="Arial" w:hAnsi="Arial" w:cs="Arial"/>
                <w:b/>
                <w:sz w:val="22"/>
                <w:szCs w:val="22"/>
              </w:rPr>
            </w:pPr>
            <w:r w:rsidRPr="001F64F2">
              <w:rPr>
                <w:rFonts w:ascii="Arial" w:hAnsi="Arial" w:cs="Arial"/>
                <w:b/>
                <w:sz w:val="22"/>
                <w:szCs w:val="22"/>
              </w:rPr>
              <w:t>Signature</w:t>
            </w:r>
          </w:p>
        </w:tc>
      </w:tr>
      <w:tr w:rsidR="00FF6F1B" w:rsidRPr="001F64F2" w14:paraId="12739964" w14:textId="77777777" w:rsidTr="00B902C9">
        <w:trPr>
          <w:trHeight w:val="426"/>
        </w:trPr>
        <w:tc>
          <w:tcPr>
            <w:tcW w:w="3794" w:type="dxa"/>
            <w:vMerge/>
            <w:shd w:val="clear" w:color="auto" w:fill="D9D9D9" w:themeFill="background1" w:themeFillShade="D9"/>
            <w:vAlign w:val="center"/>
          </w:tcPr>
          <w:p w14:paraId="70C7B3CF" w14:textId="77777777" w:rsidR="00FF6F1B" w:rsidRPr="001F64F2" w:rsidRDefault="00FF6F1B" w:rsidP="00315F6F">
            <w:pPr>
              <w:spacing w:line="276" w:lineRule="auto"/>
              <w:rPr>
                <w:rFonts w:ascii="Arial" w:hAnsi="Arial" w:cs="Arial"/>
                <w:b/>
                <w:sz w:val="22"/>
                <w:szCs w:val="22"/>
              </w:rPr>
            </w:pPr>
          </w:p>
        </w:tc>
        <w:tc>
          <w:tcPr>
            <w:tcW w:w="3685" w:type="dxa"/>
            <w:vAlign w:val="center"/>
          </w:tcPr>
          <w:p w14:paraId="54CF9A25" w14:textId="77777777" w:rsidR="00FF6F1B" w:rsidRPr="001F64F2" w:rsidRDefault="00FF6F1B" w:rsidP="00315F6F">
            <w:pPr>
              <w:spacing w:line="276" w:lineRule="auto"/>
              <w:rPr>
                <w:rFonts w:ascii="Arial" w:hAnsi="Arial" w:cs="Arial"/>
                <w:sz w:val="22"/>
                <w:szCs w:val="22"/>
              </w:rPr>
            </w:pPr>
          </w:p>
          <w:p w14:paraId="701C984E" w14:textId="77777777" w:rsidR="00FF6F1B" w:rsidRPr="001F64F2" w:rsidRDefault="00FF6F1B" w:rsidP="00315F6F">
            <w:pPr>
              <w:spacing w:line="276" w:lineRule="auto"/>
              <w:rPr>
                <w:rFonts w:ascii="Arial" w:hAnsi="Arial" w:cs="Arial"/>
                <w:sz w:val="22"/>
                <w:szCs w:val="22"/>
              </w:rPr>
            </w:pPr>
          </w:p>
          <w:p w14:paraId="384A1013" w14:textId="3B5968F7" w:rsidR="00FF6F1B" w:rsidRPr="001F64F2" w:rsidRDefault="00FF6F1B" w:rsidP="00315F6F">
            <w:pPr>
              <w:spacing w:line="276" w:lineRule="auto"/>
              <w:rPr>
                <w:rFonts w:ascii="Arial" w:hAnsi="Arial" w:cs="Arial"/>
                <w:sz w:val="22"/>
                <w:szCs w:val="22"/>
              </w:rPr>
            </w:pPr>
          </w:p>
        </w:tc>
        <w:tc>
          <w:tcPr>
            <w:tcW w:w="3203" w:type="dxa"/>
            <w:vAlign w:val="center"/>
          </w:tcPr>
          <w:p w14:paraId="0C5776C2" w14:textId="77777777" w:rsidR="00FF6F1B" w:rsidRPr="001F64F2" w:rsidRDefault="00FF6F1B" w:rsidP="00315F6F">
            <w:pPr>
              <w:spacing w:line="276" w:lineRule="auto"/>
              <w:rPr>
                <w:rFonts w:ascii="Arial" w:hAnsi="Arial" w:cs="Arial"/>
                <w:sz w:val="22"/>
                <w:szCs w:val="22"/>
              </w:rPr>
            </w:pPr>
          </w:p>
        </w:tc>
      </w:tr>
      <w:tr w:rsidR="00F5490D" w:rsidRPr="001F64F2" w14:paraId="6B04262B" w14:textId="77777777" w:rsidTr="00B902C9">
        <w:trPr>
          <w:trHeight w:val="418"/>
        </w:trPr>
        <w:tc>
          <w:tcPr>
            <w:tcW w:w="3794" w:type="dxa"/>
            <w:shd w:val="clear" w:color="auto" w:fill="D9D9D9" w:themeFill="background1" w:themeFillShade="D9"/>
            <w:vAlign w:val="center"/>
          </w:tcPr>
          <w:p w14:paraId="655F1348" w14:textId="38674769" w:rsidR="00F5490D" w:rsidRPr="001F64F2" w:rsidRDefault="00F5490D" w:rsidP="00315F6F">
            <w:pPr>
              <w:spacing w:line="276" w:lineRule="auto"/>
              <w:rPr>
                <w:rFonts w:ascii="Arial" w:hAnsi="Arial" w:cs="Arial"/>
                <w:sz w:val="22"/>
                <w:szCs w:val="22"/>
              </w:rPr>
            </w:pPr>
            <w:r w:rsidRPr="001F64F2">
              <w:rPr>
                <w:rFonts w:ascii="Arial" w:hAnsi="Arial" w:cs="Arial"/>
                <w:b/>
                <w:sz w:val="22"/>
                <w:szCs w:val="22"/>
              </w:rPr>
              <w:t xml:space="preserve">Date Role Profile </w:t>
            </w:r>
            <w:r w:rsidR="00730ECC" w:rsidRPr="001F64F2">
              <w:rPr>
                <w:rFonts w:ascii="Arial" w:hAnsi="Arial" w:cs="Arial"/>
                <w:b/>
                <w:sz w:val="22"/>
                <w:szCs w:val="22"/>
              </w:rPr>
              <w:t>agreed</w:t>
            </w:r>
            <w:r w:rsidR="00D06E2E" w:rsidRPr="001F64F2">
              <w:rPr>
                <w:rFonts w:ascii="Arial" w:hAnsi="Arial" w:cs="Arial"/>
                <w:b/>
                <w:sz w:val="22"/>
                <w:szCs w:val="22"/>
              </w:rPr>
              <w:t xml:space="preserve"> by the Board</w:t>
            </w:r>
          </w:p>
        </w:tc>
        <w:tc>
          <w:tcPr>
            <w:tcW w:w="6888" w:type="dxa"/>
            <w:gridSpan w:val="2"/>
            <w:vAlign w:val="center"/>
          </w:tcPr>
          <w:p w14:paraId="0B738D66" w14:textId="77777777" w:rsidR="00F5490D" w:rsidRPr="001F64F2" w:rsidRDefault="00F5490D" w:rsidP="00315F6F">
            <w:pPr>
              <w:spacing w:line="276" w:lineRule="auto"/>
              <w:rPr>
                <w:rFonts w:ascii="Arial" w:hAnsi="Arial" w:cs="Arial"/>
                <w:sz w:val="22"/>
                <w:szCs w:val="22"/>
              </w:rPr>
            </w:pPr>
          </w:p>
        </w:tc>
      </w:tr>
      <w:tr w:rsidR="00A24645" w:rsidRPr="001F64F2" w14:paraId="5CD09C15" w14:textId="77777777" w:rsidTr="002D0121">
        <w:trPr>
          <w:trHeight w:val="418"/>
        </w:trPr>
        <w:tc>
          <w:tcPr>
            <w:tcW w:w="3794" w:type="dxa"/>
            <w:vMerge w:val="restart"/>
            <w:shd w:val="clear" w:color="auto" w:fill="D9D9D9" w:themeFill="background1" w:themeFillShade="D9"/>
            <w:vAlign w:val="center"/>
          </w:tcPr>
          <w:p w14:paraId="4E41BD2E" w14:textId="7B19AEED" w:rsidR="00A24645" w:rsidRPr="001F64F2" w:rsidRDefault="00A24645" w:rsidP="002D0121">
            <w:pPr>
              <w:spacing w:line="276" w:lineRule="auto"/>
              <w:rPr>
                <w:rFonts w:ascii="Arial" w:hAnsi="Arial" w:cs="Arial"/>
                <w:b/>
                <w:sz w:val="22"/>
                <w:szCs w:val="22"/>
              </w:rPr>
            </w:pPr>
            <w:r w:rsidRPr="001F64F2">
              <w:rPr>
                <w:rFonts w:ascii="Arial" w:hAnsi="Arial" w:cs="Arial"/>
                <w:b/>
                <w:sz w:val="22"/>
                <w:szCs w:val="22"/>
              </w:rPr>
              <w:t>Role Profile signed by role holder</w:t>
            </w:r>
          </w:p>
        </w:tc>
        <w:tc>
          <w:tcPr>
            <w:tcW w:w="3685" w:type="dxa"/>
            <w:shd w:val="clear" w:color="auto" w:fill="D9D9D9" w:themeFill="background1" w:themeFillShade="D9"/>
            <w:vAlign w:val="center"/>
          </w:tcPr>
          <w:p w14:paraId="081046C5" w14:textId="5B3A75F1" w:rsidR="00A24645" w:rsidRPr="001F64F2" w:rsidRDefault="00A24645" w:rsidP="00315F6F">
            <w:pPr>
              <w:spacing w:line="276" w:lineRule="auto"/>
              <w:rPr>
                <w:rFonts w:ascii="Arial" w:hAnsi="Arial" w:cs="Arial"/>
                <w:b/>
                <w:sz w:val="22"/>
                <w:szCs w:val="22"/>
              </w:rPr>
            </w:pPr>
            <w:r w:rsidRPr="001F64F2">
              <w:rPr>
                <w:rFonts w:ascii="Arial" w:hAnsi="Arial" w:cs="Arial"/>
                <w:b/>
                <w:sz w:val="22"/>
                <w:szCs w:val="22"/>
              </w:rPr>
              <w:t>Name</w:t>
            </w:r>
          </w:p>
        </w:tc>
        <w:tc>
          <w:tcPr>
            <w:tcW w:w="3203" w:type="dxa"/>
            <w:shd w:val="clear" w:color="auto" w:fill="D9D9D9" w:themeFill="background1" w:themeFillShade="D9"/>
            <w:vAlign w:val="center"/>
          </w:tcPr>
          <w:p w14:paraId="4B036899" w14:textId="669C0B45" w:rsidR="00A24645" w:rsidRPr="001F64F2" w:rsidRDefault="00A24645" w:rsidP="00315F6F">
            <w:pPr>
              <w:spacing w:line="276" w:lineRule="auto"/>
              <w:rPr>
                <w:rFonts w:ascii="Arial" w:hAnsi="Arial" w:cs="Arial"/>
                <w:b/>
                <w:sz w:val="22"/>
                <w:szCs w:val="22"/>
              </w:rPr>
            </w:pPr>
            <w:r w:rsidRPr="001F64F2">
              <w:rPr>
                <w:rFonts w:ascii="Arial" w:hAnsi="Arial" w:cs="Arial"/>
                <w:b/>
                <w:sz w:val="22"/>
                <w:szCs w:val="22"/>
              </w:rPr>
              <w:t>Signature</w:t>
            </w:r>
          </w:p>
        </w:tc>
      </w:tr>
      <w:tr w:rsidR="00A24645" w:rsidRPr="001F64F2" w14:paraId="093C2556" w14:textId="77777777" w:rsidTr="00A24645">
        <w:trPr>
          <w:trHeight w:val="418"/>
        </w:trPr>
        <w:tc>
          <w:tcPr>
            <w:tcW w:w="3794" w:type="dxa"/>
            <w:vMerge/>
            <w:shd w:val="clear" w:color="auto" w:fill="D9D9D9" w:themeFill="background1" w:themeFillShade="D9"/>
            <w:vAlign w:val="center"/>
          </w:tcPr>
          <w:p w14:paraId="5F98D896" w14:textId="77777777" w:rsidR="00A24645" w:rsidRPr="001F64F2" w:rsidRDefault="00A24645" w:rsidP="002D0121">
            <w:pPr>
              <w:spacing w:line="276" w:lineRule="auto"/>
              <w:rPr>
                <w:rFonts w:ascii="Arial" w:hAnsi="Arial" w:cs="Arial"/>
                <w:b/>
                <w:sz w:val="22"/>
                <w:szCs w:val="22"/>
              </w:rPr>
            </w:pPr>
          </w:p>
        </w:tc>
        <w:tc>
          <w:tcPr>
            <w:tcW w:w="3685" w:type="dxa"/>
            <w:shd w:val="clear" w:color="auto" w:fill="FFFFFF" w:themeFill="background1"/>
            <w:vAlign w:val="center"/>
          </w:tcPr>
          <w:p w14:paraId="21B12CC8" w14:textId="77777777" w:rsidR="00A24645" w:rsidRPr="001F64F2" w:rsidRDefault="00A24645" w:rsidP="00315F6F">
            <w:pPr>
              <w:spacing w:line="276" w:lineRule="auto"/>
              <w:rPr>
                <w:rFonts w:ascii="Arial" w:hAnsi="Arial" w:cs="Arial"/>
                <w:b/>
                <w:sz w:val="22"/>
                <w:szCs w:val="22"/>
              </w:rPr>
            </w:pPr>
          </w:p>
          <w:p w14:paraId="692CDE6C" w14:textId="77777777" w:rsidR="00A24645" w:rsidRPr="001F64F2" w:rsidRDefault="00A24645" w:rsidP="00315F6F">
            <w:pPr>
              <w:spacing w:line="276" w:lineRule="auto"/>
              <w:rPr>
                <w:rFonts w:ascii="Arial" w:hAnsi="Arial" w:cs="Arial"/>
                <w:b/>
                <w:sz w:val="22"/>
                <w:szCs w:val="22"/>
              </w:rPr>
            </w:pPr>
          </w:p>
          <w:p w14:paraId="05B9CE95" w14:textId="250FC608" w:rsidR="00A24645" w:rsidRPr="001F64F2" w:rsidRDefault="00A24645" w:rsidP="00315F6F">
            <w:pPr>
              <w:spacing w:line="276" w:lineRule="auto"/>
              <w:rPr>
                <w:rFonts w:ascii="Arial" w:hAnsi="Arial" w:cs="Arial"/>
                <w:b/>
                <w:sz w:val="22"/>
                <w:szCs w:val="22"/>
              </w:rPr>
            </w:pPr>
          </w:p>
        </w:tc>
        <w:tc>
          <w:tcPr>
            <w:tcW w:w="3203" w:type="dxa"/>
            <w:shd w:val="clear" w:color="auto" w:fill="FFFFFF" w:themeFill="background1"/>
            <w:vAlign w:val="center"/>
          </w:tcPr>
          <w:p w14:paraId="4436E6AC" w14:textId="77777777" w:rsidR="00A24645" w:rsidRPr="001F64F2" w:rsidRDefault="00A24645" w:rsidP="00315F6F">
            <w:pPr>
              <w:spacing w:line="276" w:lineRule="auto"/>
              <w:rPr>
                <w:rFonts w:ascii="Arial" w:hAnsi="Arial" w:cs="Arial"/>
                <w:b/>
                <w:sz w:val="22"/>
                <w:szCs w:val="22"/>
              </w:rPr>
            </w:pPr>
          </w:p>
        </w:tc>
      </w:tr>
      <w:tr w:rsidR="002D0121" w:rsidRPr="001F64F2" w14:paraId="26AE372E" w14:textId="77777777" w:rsidTr="002D0121">
        <w:trPr>
          <w:trHeight w:val="418"/>
        </w:trPr>
        <w:tc>
          <w:tcPr>
            <w:tcW w:w="3794" w:type="dxa"/>
            <w:shd w:val="clear" w:color="auto" w:fill="D9D9D9" w:themeFill="background1" w:themeFillShade="D9"/>
            <w:vAlign w:val="center"/>
          </w:tcPr>
          <w:p w14:paraId="09B15AFB" w14:textId="53F18E94" w:rsidR="002D0121" w:rsidRPr="001F64F2" w:rsidRDefault="002D0121" w:rsidP="00315F6F">
            <w:pPr>
              <w:spacing w:line="276" w:lineRule="auto"/>
              <w:rPr>
                <w:rFonts w:ascii="Arial" w:hAnsi="Arial" w:cs="Arial"/>
                <w:b/>
                <w:sz w:val="22"/>
                <w:szCs w:val="22"/>
              </w:rPr>
            </w:pPr>
            <w:r w:rsidRPr="001F64F2">
              <w:rPr>
                <w:rFonts w:ascii="Arial" w:hAnsi="Arial" w:cs="Arial"/>
                <w:b/>
                <w:sz w:val="22"/>
                <w:szCs w:val="22"/>
              </w:rPr>
              <w:t xml:space="preserve">Date </w:t>
            </w:r>
            <w:r w:rsidR="00A24645" w:rsidRPr="001F64F2">
              <w:rPr>
                <w:rFonts w:ascii="Arial" w:hAnsi="Arial" w:cs="Arial"/>
                <w:b/>
                <w:sz w:val="22"/>
                <w:szCs w:val="22"/>
              </w:rPr>
              <w:t>Role Profile signed by role holder</w:t>
            </w:r>
          </w:p>
        </w:tc>
        <w:tc>
          <w:tcPr>
            <w:tcW w:w="3685" w:type="dxa"/>
            <w:vAlign w:val="center"/>
          </w:tcPr>
          <w:p w14:paraId="68B95EE8" w14:textId="77777777" w:rsidR="002D0121" w:rsidRPr="001F64F2" w:rsidRDefault="002D0121" w:rsidP="00315F6F">
            <w:pPr>
              <w:spacing w:line="276" w:lineRule="auto"/>
              <w:rPr>
                <w:rFonts w:ascii="Arial" w:hAnsi="Arial" w:cs="Arial"/>
                <w:sz w:val="22"/>
                <w:szCs w:val="22"/>
              </w:rPr>
            </w:pPr>
          </w:p>
        </w:tc>
        <w:tc>
          <w:tcPr>
            <w:tcW w:w="3203" w:type="dxa"/>
            <w:vAlign w:val="center"/>
          </w:tcPr>
          <w:p w14:paraId="73FC073A" w14:textId="291D6BB2" w:rsidR="002D0121" w:rsidRPr="001F64F2" w:rsidRDefault="002D0121" w:rsidP="00315F6F">
            <w:pPr>
              <w:spacing w:line="276" w:lineRule="auto"/>
              <w:rPr>
                <w:rFonts w:ascii="Arial" w:hAnsi="Arial" w:cs="Arial"/>
                <w:sz w:val="22"/>
                <w:szCs w:val="22"/>
              </w:rPr>
            </w:pPr>
          </w:p>
        </w:tc>
      </w:tr>
    </w:tbl>
    <w:p w14:paraId="7878475B" w14:textId="77777777" w:rsidR="00320803" w:rsidRPr="001F64F2" w:rsidRDefault="00320803" w:rsidP="00D26D1E">
      <w:pPr>
        <w:rPr>
          <w:rFonts w:ascii="Arial" w:hAnsi="Arial" w:cs="Arial"/>
          <w:sz w:val="22"/>
          <w:szCs w:val="22"/>
        </w:rPr>
      </w:pPr>
      <w:r w:rsidRPr="001F64F2">
        <w:rPr>
          <w:rFonts w:ascii="Arial" w:hAnsi="Arial" w:cs="Arial"/>
          <w:sz w:val="22"/>
          <w:szCs w:val="22"/>
        </w:rPr>
        <w:t xml:space="preserve">  </w:t>
      </w:r>
    </w:p>
    <w:sectPr w:rsidR="00320803" w:rsidRPr="001F64F2" w:rsidSect="00280DFE">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4EB21B" w14:textId="77777777" w:rsidR="00DC0754" w:rsidRDefault="00DC0754" w:rsidP="0091216F">
      <w:r>
        <w:separator/>
      </w:r>
    </w:p>
  </w:endnote>
  <w:endnote w:type="continuationSeparator" w:id="0">
    <w:p w14:paraId="1F37D9EA" w14:textId="77777777" w:rsidR="00DC0754" w:rsidRDefault="00DC0754" w:rsidP="0091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FS Jack">
    <w:altName w:val="Calibri"/>
    <w:panose1 w:val="02000503000000020004"/>
    <w:charset w:val="00"/>
    <w:family w:val="modern"/>
    <w:notTrueType/>
    <w:pitch w:val="variable"/>
    <w:sig w:usb0="A00000AF" w:usb1="4000205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4D9BB4" w14:textId="77777777" w:rsidR="00DC0754" w:rsidRDefault="00DC0754" w:rsidP="0091216F">
      <w:r>
        <w:separator/>
      </w:r>
    </w:p>
  </w:footnote>
  <w:footnote w:type="continuationSeparator" w:id="0">
    <w:p w14:paraId="71A7B556" w14:textId="77777777" w:rsidR="00DC0754" w:rsidRDefault="00DC0754" w:rsidP="00912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B7D24" w14:textId="7AB9C500" w:rsidR="00317DB4" w:rsidRDefault="00AA25B7" w:rsidP="00AA25B7">
    <w:pPr>
      <w:pStyle w:val="Header"/>
      <w:rPr>
        <w:rFonts w:asciiTheme="minorHAnsi" w:hAnsiTheme="minorHAnsi" w:cs="Arial"/>
        <w:b/>
        <w:sz w:val="28"/>
      </w:rPr>
    </w:pPr>
    <w:r>
      <w:rPr>
        <w:noProof/>
      </w:rPr>
      <w:drawing>
        <wp:inline distT="0" distB="0" distL="0" distR="0" wp14:anchorId="0F0D431E" wp14:editId="169E5B3E">
          <wp:extent cx="781050" cy="79798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8046" cy="825571"/>
                  </a:xfrm>
                  <a:prstGeom prst="rect">
                    <a:avLst/>
                  </a:prstGeom>
                  <a:noFill/>
                  <a:ln>
                    <a:noFill/>
                  </a:ln>
                </pic:spPr>
              </pic:pic>
            </a:graphicData>
          </a:graphic>
        </wp:inline>
      </w:drawing>
    </w:r>
    <w:r>
      <w:rPr>
        <w:noProof/>
      </w:rPr>
      <w:t xml:space="preserve">                                                                                                                                  </w:t>
    </w:r>
    <w:r>
      <w:rPr>
        <w:noProof/>
      </w:rPr>
      <w:drawing>
        <wp:inline distT="0" distB="0" distL="0" distR="0" wp14:anchorId="4B239966" wp14:editId="45D1D818">
          <wp:extent cx="811083" cy="8286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4766" cy="8426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16DD1"/>
    <w:multiLevelType w:val="hybridMultilevel"/>
    <w:tmpl w:val="7ABA9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752F"/>
    <w:multiLevelType w:val="hybridMultilevel"/>
    <w:tmpl w:val="DB04C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969B2"/>
    <w:multiLevelType w:val="hybridMultilevel"/>
    <w:tmpl w:val="D80AB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51630B"/>
    <w:multiLevelType w:val="hybridMultilevel"/>
    <w:tmpl w:val="C1FA2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917DB"/>
    <w:multiLevelType w:val="hybridMultilevel"/>
    <w:tmpl w:val="CDFCB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FE3FC2"/>
    <w:multiLevelType w:val="hybridMultilevel"/>
    <w:tmpl w:val="7BCA8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B76152"/>
    <w:multiLevelType w:val="hybridMultilevel"/>
    <w:tmpl w:val="2A02D86A"/>
    <w:lvl w:ilvl="0" w:tplc="AEAED3EE">
      <w:numFmt w:val="bullet"/>
      <w:lvlText w:val=""/>
      <w:lvlJc w:val="left"/>
      <w:pPr>
        <w:tabs>
          <w:tab w:val="num" w:pos="360"/>
        </w:tabs>
        <w:ind w:left="360" w:hanging="360"/>
      </w:pPr>
      <w:rPr>
        <w:rFonts w:ascii="Symbol" w:eastAsia="Times New Roman" w:hAnsi="Symbol"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7244F72"/>
    <w:multiLevelType w:val="multilevel"/>
    <w:tmpl w:val="1958C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ED6FD2"/>
    <w:multiLevelType w:val="hybridMultilevel"/>
    <w:tmpl w:val="49AE0DF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0A856D3"/>
    <w:multiLevelType w:val="hybridMultilevel"/>
    <w:tmpl w:val="247C3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497FF8"/>
    <w:multiLevelType w:val="multilevel"/>
    <w:tmpl w:val="4C5E1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8D686C"/>
    <w:multiLevelType w:val="hybridMultilevel"/>
    <w:tmpl w:val="7C1A7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8C1221"/>
    <w:multiLevelType w:val="hybridMultilevel"/>
    <w:tmpl w:val="1DF4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058373E"/>
    <w:multiLevelType w:val="hybridMultilevel"/>
    <w:tmpl w:val="ECE260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9267E15"/>
    <w:multiLevelType w:val="hybridMultilevel"/>
    <w:tmpl w:val="6798C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C1378A"/>
    <w:multiLevelType w:val="hybridMultilevel"/>
    <w:tmpl w:val="EE0C0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8A22C6"/>
    <w:multiLevelType w:val="hybridMultilevel"/>
    <w:tmpl w:val="7E68F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53131F"/>
    <w:multiLevelType w:val="hybridMultilevel"/>
    <w:tmpl w:val="C368F6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1737EE6"/>
    <w:multiLevelType w:val="hybridMultilevel"/>
    <w:tmpl w:val="A86474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C9F0E4D"/>
    <w:multiLevelType w:val="hybridMultilevel"/>
    <w:tmpl w:val="2910B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188767D"/>
    <w:multiLevelType w:val="hybridMultilevel"/>
    <w:tmpl w:val="E870D05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140196"/>
    <w:multiLevelType w:val="hybridMultilevel"/>
    <w:tmpl w:val="0AEC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000B1A"/>
    <w:multiLevelType w:val="hybridMultilevel"/>
    <w:tmpl w:val="314A6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137315"/>
    <w:multiLevelType w:val="hybridMultilevel"/>
    <w:tmpl w:val="9656CE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D14724C"/>
    <w:multiLevelType w:val="hybridMultilevel"/>
    <w:tmpl w:val="5742E62C"/>
    <w:lvl w:ilvl="0" w:tplc="4C7A3840">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E632C48"/>
    <w:multiLevelType w:val="hybridMultilevel"/>
    <w:tmpl w:val="70142A26"/>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2432A4"/>
    <w:multiLevelType w:val="hybridMultilevel"/>
    <w:tmpl w:val="FB08F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1B0EF5"/>
    <w:multiLevelType w:val="multilevel"/>
    <w:tmpl w:val="E20A2A84"/>
    <w:lvl w:ilvl="0">
      <w:start w:val="1"/>
      <w:numFmt w:val="decimal"/>
      <w:lvlText w:val="%1."/>
      <w:lvlJc w:val="left"/>
      <w:pPr>
        <w:tabs>
          <w:tab w:val="num" w:pos="268"/>
        </w:tabs>
        <w:ind w:left="268" w:hanging="360"/>
      </w:pPr>
    </w:lvl>
    <w:lvl w:ilvl="1" w:tentative="1">
      <w:start w:val="1"/>
      <w:numFmt w:val="decimal"/>
      <w:lvlText w:val="%2."/>
      <w:lvlJc w:val="left"/>
      <w:pPr>
        <w:tabs>
          <w:tab w:val="num" w:pos="988"/>
        </w:tabs>
        <w:ind w:left="988" w:hanging="360"/>
      </w:pPr>
    </w:lvl>
    <w:lvl w:ilvl="2" w:tentative="1">
      <w:start w:val="1"/>
      <w:numFmt w:val="decimal"/>
      <w:lvlText w:val="%3."/>
      <w:lvlJc w:val="left"/>
      <w:pPr>
        <w:tabs>
          <w:tab w:val="num" w:pos="1708"/>
        </w:tabs>
        <w:ind w:left="1708" w:hanging="360"/>
      </w:pPr>
    </w:lvl>
    <w:lvl w:ilvl="3" w:tentative="1">
      <w:start w:val="1"/>
      <w:numFmt w:val="decimal"/>
      <w:lvlText w:val="%4."/>
      <w:lvlJc w:val="left"/>
      <w:pPr>
        <w:tabs>
          <w:tab w:val="num" w:pos="2428"/>
        </w:tabs>
        <w:ind w:left="2428" w:hanging="360"/>
      </w:pPr>
    </w:lvl>
    <w:lvl w:ilvl="4" w:tentative="1">
      <w:start w:val="1"/>
      <w:numFmt w:val="decimal"/>
      <w:lvlText w:val="%5."/>
      <w:lvlJc w:val="left"/>
      <w:pPr>
        <w:tabs>
          <w:tab w:val="num" w:pos="3148"/>
        </w:tabs>
        <w:ind w:left="3148" w:hanging="360"/>
      </w:pPr>
    </w:lvl>
    <w:lvl w:ilvl="5" w:tentative="1">
      <w:start w:val="1"/>
      <w:numFmt w:val="decimal"/>
      <w:lvlText w:val="%6."/>
      <w:lvlJc w:val="left"/>
      <w:pPr>
        <w:tabs>
          <w:tab w:val="num" w:pos="3868"/>
        </w:tabs>
        <w:ind w:left="3868" w:hanging="360"/>
      </w:pPr>
    </w:lvl>
    <w:lvl w:ilvl="6" w:tentative="1">
      <w:start w:val="1"/>
      <w:numFmt w:val="decimal"/>
      <w:lvlText w:val="%7."/>
      <w:lvlJc w:val="left"/>
      <w:pPr>
        <w:tabs>
          <w:tab w:val="num" w:pos="4588"/>
        </w:tabs>
        <w:ind w:left="4588" w:hanging="360"/>
      </w:pPr>
    </w:lvl>
    <w:lvl w:ilvl="7" w:tentative="1">
      <w:start w:val="1"/>
      <w:numFmt w:val="decimal"/>
      <w:lvlText w:val="%8."/>
      <w:lvlJc w:val="left"/>
      <w:pPr>
        <w:tabs>
          <w:tab w:val="num" w:pos="5308"/>
        </w:tabs>
        <w:ind w:left="5308" w:hanging="360"/>
      </w:pPr>
    </w:lvl>
    <w:lvl w:ilvl="8" w:tentative="1">
      <w:start w:val="1"/>
      <w:numFmt w:val="decimal"/>
      <w:lvlText w:val="%9."/>
      <w:lvlJc w:val="left"/>
      <w:pPr>
        <w:tabs>
          <w:tab w:val="num" w:pos="6028"/>
        </w:tabs>
        <w:ind w:left="6028" w:hanging="360"/>
      </w:pPr>
    </w:lvl>
  </w:abstractNum>
  <w:abstractNum w:abstractNumId="28" w15:restartNumberingAfterBreak="0">
    <w:nsid w:val="758661DE"/>
    <w:multiLevelType w:val="hybridMultilevel"/>
    <w:tmpl w:val="BB2AD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A30A41"/>
    <w:multiLevelType w:val="multilevel"/>
    <w:tmpl w:val="159C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8"/>
  </w:num>
  <w:num w:numId="3">
    <w:abstractNumId w:val="17"/>
  </w:num>
  <w:num w:numId="4">
    <w:abstractNumId w:val="13"/>
  </w:num>
  <w:num w:numId="5">
    <w:abstractNumId w:val="19"/>
  </w:num>
  <w:num w:numId="6">
    <w:abstractNumId w:val="27"/>
  </w:num>
  <w:num w:numId="7">
    <w:abstractNumId w:val="10"/>
  </w:num>
  <w:num w:numId="8">
    <w:abstractNumId w:val="2"/>
  </w:num>
  <w:num w:numId="9">
    <w:abstractNumId w:val="29"/>
  </w:num>
  <w:num w:numId="10">
    <w:abstractNumId w:val="7"/>
  </w:num>
  <w:num w:numId="11">
    <w:abstractNumId w:val="12"/>
  </w:num>
  <w:num w:numId="12">
    <w:abstractNumId w:val="21"/>
  </w:num>
  <w:num w:numId="13">
    <w:abstractNumId w:val="5"/>
  </w:num>
  <w:num w:numId="14">
    <w:abstractNumId w:val="28"/>
  </w:num>
  <w:num w:numId="15">
    <w:abstractNumId w:val="16"/>
  </w:num>
  <w:num w:numId="16">
    <w:abstractNumId w:val="22"/>
  </w:num>
  <w:num w:numId="17">
    <w:abstractNumId w:val="24"/>
  </w:num>
  <w:num w:numId="18">
    <w:abstractNumId w:val="20"/>
  </w:num>
  <w:num w:numId="19">
    <w:abstractNumId w:val="1"/>
  </w:num>
  <w:num w:numId="20">
    <w:abstractNumId w:val="15"/>
  </w:num>
  <w:num w:numId="21">
    <w:abstractNumId w:val="0"/>
  </w:num>
  <w:num w:numId="22">
    <w:abstractNumId w:val="26"/>
  </w:num>
  <w:num w:numId="23">
    <w:abstractNumId w:val="11"/>
  </w:num>
  <w:num w:numId="24">
    <w:abstractNumId w:val="9"/>
  </w:num>
  <w:num w:numId="25">
    <w:abstractNumId w:val="4"/>
  </w:num>
  <w:num w:numId="26">
    <w:abstractNumId w:val="3"/>
  </w:num>
  <w:num w:numId="27">
    <w:abstractNumId w:val="25"/>
  </w:num>
  <w:num w:numId="28">
    <w:abstractNumId w:val="23"/>
  </w:num>
  <w:num w:numId="29">
    <w:abstractNumId w:val="14"/>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6F"/>
    <w:rsid w:val="00001814"/>
    <w:rsid w:val="00002A4F"/>
    <w:rsid w:val="00013C77"/>
    <w:rsid w:val="000220B9"/>
    <w:rsid w:val="000244DA"/>
    <w:rsid w:val="0005274E"/>
    <w:rsid w:val="00052AC7"/>
    <w:rsid w:val="00061C91"/>
    <w:rsid w:val="00071EA1"/>
    <w:rsid w:val="00072BB9"/>
    <w:rsid w:val="0007380C"/>
    <w:rsid w:val="00082963"/>
    <w:rsid w:val="00083EDC"/>
    <w:rsid w:val="00084271"/>
    <w:rsid w:val="0008765B"/>
    <w:rsid w:val="00091833"/>
    <w:rsid w:val="00096D1F"/>
    <w:rsid w:val="000A0A75"/>
    <w:rsid w:val="000B0CD1"/>
    <w:rsid w:val="000B0FFF"/>
    <w:rsid w:val="000B1518"/>
    <w:rsid w:val="000B23FD"/>
    <w:rsid w:val="000B2A1A"/>
    <w:rsid w:val="000B372D"/>
    <w:rsid w:val="000C436B"/>
    <w:rsid w:val="000C5DEC"/>
    <w:rsid w:val="000C5F74"/>
    <w:rsid w:val="000D15DC"/>
    <w:rsid w:val="000E1FB8"/>
    <w:rsid w:val="000E70F3"/>
    <w:rsid w:val="000F2AA9"/>
    <w:rsid w:val="000F56F3"/>
    <w:rsid w:val="001064E9"/>
    <w:rsid w:val="0011442F"/>
    <w:rsid w:val="00116713"/>
    <w:rsid w:val="0012001C"/>
    <w:rsid w:val="001225A6"/>
    <w:rsid w:val="00123FC1"/>
    <w:rsid w:val="00124EDF"/>
    <w:rsid w:val="00130801"/>
    <w:rsid w:val="00130968"/>
    <w:rsid w:val="00133EE6"/>
    <w:rsid w:val="001365AC"/>
    <w:rsid w:val="00136A9A"/>
    <w:rsid w:val="00137CA6"/>
    <w:rsid w:val="00140405"/>
    <w:rsid w:val="001423F9"/>
    <w:rsid w:val="00144752"/>
    <w:rsid w:val="00153F4D"/>
    <w:rsid w:val="0016322D"/>
    <w:rsid w:val="00166AB3"/>
    <w:rsid w:val="00166E3F"/>
    <w:rsid w:val="00167BBA"/>
    <w:rsid w:val="0017015B"/>
    <w:rsid w:val="001704C0"/>
    <w:rsid w:val="001726C0"/>
    <w:rsid w:val="001756E6"/>
    <w:rsid w:val="0017572E"/>
    <w:rsid w:val="00175C7F"/>
    <w:rsid w:val="00176EA5"/>
    <w:rsid w:val="00190692"/>
    <w:rsid w:val="001977F4"/>
    <w:rsid w:val="001A07F7"/>
    <w:rsid w:val="001B1A5A"/>
    <w:rsid w:val="001E0258"/>
    <w:rsid w:val="001E155E"/>
    <w:rsid w:val="001F64F2"/>
    <w:rsid w:val="001F7C30"/>
    <w:rsid w:val="00206C06"/>
    <w:rsid w:val="00211243"/>
    <w:rsid w:val="0021189D"/>
    <w:rsid w:val="00213B22"/>
    <w:rsid w:val="00213DC7"/>
    <w:rsid w:val="002228E8"/>
    <w:rsid w:val="00230147"/>
    <w:rsid w:val="00230BD3"/>
    <w:rsid w:val="00234FB1"/>
    <w:rsid w:val="00280DFE"/>
    <w:rsid w:val="00281C86"/>
    <w:rsid w:val="00286817"/>
    <w:rsid w:val="002906EB"/>
    <w:rsid w:val="002961E7"/>
    <w:rsid w:val="002A1AD2"/>
    <w:rsid w:val="002A7C1C"/>
    <w:rsid w:val="002C16D9"/>
    <w:rsid w:val="002C203C"/>
    <w:rsid w:val="002C2522"/>
    <w:rsid w:val="002D0121"/>
    <w:rsid w:val="002D0B00"/>
    <w:rsid w:val="002D0DB4"/>
    <w:rsid w:val="002D2DE7"/>
    <w:rsid w:val="00304685"/>
    <w:rsid w:val="003140F8"/>
    <w:rsid w:val="00314323"/>
    <w:rsid w:val="00315F6F"/>
    <w:rsid w:val="003175BC"/>
    <w:rsid w:val="00317DB4"/>
    <w:rsid w:val="0032068D"/>
    <w:rsid w:val="00320803"/>
    <w:rsid w:val="00324801"/>
    <w:rsid w:val="0033512A"/>
    <w:rsid w:val="00336F82"/>
    <w:rsid w:val="003525F3"/>
    <w:rsid w:val="00352752"/>
    <w:rsid w:val="0037793F"/>
    <w:rsid w:val="00391B4C"/>
    <w:rsid w:val="00393459"/>
    <w:rsid w:val="003A321C"/>
    <w:rsid w:val="003A3884"/>
    <w:rsid w:val="003A69D4"/>
    <w:rsid w:val="003B434B"/>
    <w:rsid w:val="003C046F"/>
    <w:rsid w:val="003C1A01"/>
    <w:rsid w:val="003C2EE2"/>
    <w:rsid w:val="003C755C"/>
    <w:rsid w:val="003C78F1"/>
    <w:rsid w:val="003D3972"/>
    <w:rsid w:val="003D3CD5"/>
    <w:rsid w:val="003D4EF5"/>
    <w:rsid w:val="003D4F54"/>
    <w:rsid w:val="003E5172"/>
    <w:rsid w:val="003E72B5"/>
    <w:rsid w:val="003E7828"/>
    <w:rsid w:val="003E7E50"/>
    <w:rsid w:val="003F2E4D"/>
    <w:rsid w:val="00405AFF"/>
    <w:rsid w:val="0041293C"/>
    <w:rsid w:val="004171B0"/>
    <w:rsid w:val="00431137"/>
    <w:rsid w:val="00432FB1"/>
    <w:rsid w:val="00434CE9"/>
    <w:rsid w:val="00440B46"/>
    <w:rsid w:val="00441852"/>
    <w:rsid w:val="004426FB"/>
    <w:rsid w:val="0045112A"/>
    <w:rsid w:val="00460F93"/>
    <w:rsid w:val="00462C07"/>
    <w:rsid w:val="004765FD"/>
    <w:rsid w:val="00482C32"/>
    <w:rsid w:val="004A04D0"/>
    <w:rsid w:val="004A4A31"/>
    <w:rsid w:val="004B0638"/>
    <w:rsid w:val="004D0AF6"/>
    <w:rsid w:val="004F6044"/>
    <w:rsid w:val="00505163"/>
    <w:rsid w:val="005071BB"/>
    <w:rsid w:val="0051521C"/>
    <w:rsid w:val="00522AA2"/>
    <w:rsid w:val="00522ECE"/>
    <w:rsid w:val="0052403F"/>
    <w:rsid w:val="00524D5D"/>
    <w:rsid w:val="005250E0"/>
    <w:rsid w:val="00525513"/>
    <w:rsid w:val="00530057"/>
    <w:rsid w:val="00544AEE"/>
    <w:rsid w:val="00550776"/>
    <w:rsid w:val="00552F46"/>
    <w:rsid w:val="00556388"/>
    <w:rsid w:val="0056025E"/>
    <w:rsid w:val="00566487"/>
    <w:rsid w:val="00570778"/>
    <w:rsid w:val="00572505"/>
    <w:rsid w:val="005733A0"/>
    <w:rsid w:val="00587696"/>
    <w:rsid w:val="00590D91"/>
    <w:rsid w:val="005916A3"/>
    <w:rsid w:val="005940E7"/>
    <w:rsid w:val="0059505B"/>
    <w:rsid w:val="0059600E"/>
    <w:rsid w:val="005A6220"/>
    <w:rsid w:val="005B357A"/>
    <w:rsid w:val="005C0D08"/>
    <w:rsid w:val="005C3BD5"/>
    <w:rsid w:val="005E3F65"/>
    <w:rsid w:val="006026DC"/>
    <w:rsid w:val="006040D9"/>
    <w:rsid w:val="00605500"/>
    <w:rsid w:val="00605960"/>
    <w:rsid w:val="0062062A"/>
    <w:rsid w:val="0062188B"/>
    <w:rsid w:val="00623385"/>
    <w:rsid w:val="0064286C"/>
    <w:rsid w:val="006513AE"/>
    <w:rsid w:val="00663CA4"/>
    <w:rsid w:val="00666262"/>
    <w:rsid w:val="00672314"/>
    <w:rsid w:val="00673BBA"/>
    <w:rsid w:val="00673E02"/>
    <w:rsid w:val="006829B6"/>
    <w:rsid w:val="00682DBB"/>
    <w:rsid w:val="006966F5"/>
    <w:rsid w:val="006A2A1B"/>
    <w:rsid w:val="006A4715"/>
    <w:rsid w:val="006A7C48"/>
    <w:rsid w:val="006B5961"/>
    <w:rsid w:val="006B771E"/>
    <w:rsid w:val="006C40B0"/>
    <w:rsid w:val="006C6C6D"/>
    <w:rsid w:val="006D04C7"/>
    <w:rsid w:val="006D4464"/>
    <w:rsid w:val="006D5FF4"/>
    <w:rsid w:val="006D6B82"/>
    <w:rsid w:val="006E049C"/>
    <w:rsid w:val="006E3E01"/>
    <w:rsid w:val="006F40D2"/>
    <w:rsid w:val="006F515B"/>
    <w:rsid w:val="006F6472"/>
    <w:rsid w:val="007051E2"/>
    <w:rsid w:val="00711B82"/>
    <w:rsid w:val="0071603A"/>
    <w:rsid w:val="007163C8"/>
    <w:rsid w:val="007212EB"/>
    <w:rsid w:val="007220AA"/>
    <w:rsid w:val="00723088"/>
    <w:rsid w:val="00725C71"/>
    <w:rsid w:val="00726473"/>
    <w:rsid w:val="00730979"/>
    <w:rsid w:val="00730E30"/>
    <w:rsid w:val="00730ECC"/>
    <w:rsid w:val="00745A98"/>
    <w:rsid w:val="00751EFA"/>
    <w:rsid w:val="00757172"/>
    <w:rsid w:val="00760021"/>
    <w:rsid w:val="00764D31"/>
    <w:rsid w:val="00767ECE"/>
    <w:rsid w:val="007836E8"/>
    <w:rsid w:val="0079028F"/>
    <w:rsid w:val="00792A7F"/>
    <w:rsid w:val="00794B7F"/>
    <w:rsid w:val="00795FB5"/>
    <w:rsid w:val="007A34B0"/>
    <w:rsid w:val="007A575C"/>
    <w:rsid w:val="007B1E18"/>
    <w:rsid w:val="007B3745"/>
    <w:rsid w:val="007C1D24"/>
    <w:rsid w:val="007C37B1"/>
    <w:rsid w:val="007C62C1"/>
    <w:rsid w:val="007D6A72"/>
    <w:rsid w:val="007E0FF0"/>
    <w:rsid w:val="007E1337"/>
    <w:rsid w:val="007E5EDA"/>
    <w:rsid w:val="007F3C74"/>
    <w:rsid w:val="00802F04"/>
    <w:rsid w:val="00805B10"/>
    <w:rsid w:val="00814A50"/>
    <w:rsid w:val="008163F4"/>
    <w:rsid w:val="0082196C"/>
    <w:rsid w:val="00821AF7"/>
    <w:rsid w:val="008304F0"/>
    <w:rsid w:val="008373D2"/>
    <w:rsid w:val="00837C12"/>
    <w:rsid w:val="0085276D"/>
    <w:rsid w:val="0085750D"/>
    <w:rsid w:val="00865C8E"/>
    <w:rsid w:val="00871FDE"/>
    <w:rsid w:val="008764E2"/>
    <w:rsid w:val="0088009D"/>
    <w:rsid w:val="008809B4"/>
    <w:rsid w:val="00887A20"/>
    <w:rsid w:val="0089003B"/>
    <w:rsid w:val="00895594"/>
    <w:rsid w:val="008B4091"/>
    <w:rsid w:val="008C29CE"/>
    <w:rsid w:val="008C7E0E"/>
    <w:rsid w:val="008E6EBB"/>
    <w:rsid w:val="008F163B"/>
    <w:rsid w:val="008F641A"/>
    <w:rsid w:val="0090126D"/>
    <w:rsid w:val="0090644D"/>
    <w:rsid w:val="00906C21"/>
    <w:rsid w:val="0091216F"/>
    <w:rsid w:val="009221B8"/>
    <w:rsid w:val="00923F17"/>
    <w:rsid w:val="00934716"/>
    <w:rsid w:val="0094481B"/>
    <w:rsid w:val="00947303"/>
    <w:rsid w:val="00951EBE"/>
    <w:rsid w:val="00960E9F"/>
    <w:rsid w:val="00964A21"/>
    <w:rsid w:val="00972D53"/>
    <w:rsid w:val="009749D0"/>
    <w:rsid w:val="009751D7"/>
    <w:rsid w:val="00975A53"/>
    <w:rsid w:val="00981EBC"/>
    <w:rsid w:val="00982F0F"/>
    <w:rsid w:val="009878EB"/>
    <w:rsid w:val="009922EF"/>
    <w:rsid w:val="00994065"/>
    <w:rsid w:val="00994E76"/>
    <w:rsid w:val="0099764C"/>
    <w:rsid w:val="009A195E"/>
    <w:rsid w:val="009A6F52"/>
    <w:rsid w:val="009C6371"/>
    <w:rsid w:val="009D162A"/>
    <w:rsid w:val="009D3119"/>
    <w:rsid w:val="009D3E99"/>
    <w:rsid w:val="009D6AD1"/>
    <w:rsid w:val="009E315A"/>
    <w:rsid w:val="009E5BB5"/>
    <w:rsid w:val="009F3CA9"/>
    <w:rsid w:val="009F4630"/>
    <w:rsid w:val="009F55A0"/>
    <w:rsid w:val="009F7E0F"/>
    <w:rsid w:val="00A078E3"/>
    <w:rsid w:val="00A11957"/>
    <w:rsid w:val="00A11CA3"/>
    <w:rsid w:val="00A12192"/>
    <w:rsid w:val="00A200C7"/>
    <w:rsid w:val="00A21DB1"/>
    <w:rsid w:val="00A24645"/>
    <w:rsid w:val="00A25B0D"/>
    <w:rsid w:val="00A32702"/>
    <w:rsid w:val="00A46C74"/>
    <w:rsid w:val="00A5528E"/>
    <w:rsid w:val="00A66714"/>
    <w:rsid w:val="00A70045"/>
    <w:rsid w:val="00A7243A"/>
    <w:rsid w:val="00A72ADD"/>
    <w:rsid w:val="00A75266"/>
    <w:rsid w:val="00A76951"/>
    <w:rsid w:val="00A77E19"/>
    <w:rsid w:val="00A824AA"/>
    <w:rsid w:val="00A83F8F"/>
    <w:rsid w:val="00A8755A"/>
    <w:rsid w:val="00A87833"/>
    <w:rsid w:val="00A90F96"/>
    <w:rsid w:val="00A9116B"/>
    <w:rsid w:val="00A924DF"/>
    <w:rsid w:val="00A9678E"/>
    <w:rsid w:val="00AA0A7E"/>
    <w:rsid w:val="00AA25B7"/>
    <w:rsid w:val="00AC3139"/>
    <w:rsid w:val="00AC56CC"/>
    <w:rsid w:val="00AC61DB"/>
    <w:rsid w:val="00AC62EB"/>
    <w:rsid w:val="00AC7DE1"/>
    <w:rsid w:val="00AD7754"/>
    <w:rsid w:val="00AE407C"/>
    <w:rsid w:val="00AF05B9"/>
    <w:rsid w:val="00AF40EA"/>
    <w:rsid w:val="00B153D7"/>
    <w:rsid w:val="00B1662E"/>
    <w:rsid w:val="00B23633"/>
    <w:rsid w:val="00B32389"/>
    <w:rsid w:val="00B3698E"/>
    <w:rsid w:val="00B36F28"/>
    <w:rsid w:val="00B40C24"/>
    <w:rsid w:val="00B517F2"/>
    <w:rsid w:val="00B540D5"/>
    <w:rsid w:val="00B57727"/>
    <w:rsid w:val="00B70FAA"/>
    <w:rsid w:val="00B72824"/>
    <w:rsid w:val="00B72C52"/>
    <w:rsid w:val="00B75079"/>
    <w:rsid w:val="00B86A56"/>
    <w:rsid w:val="00B902C9"/>
    <w:rsid w:val="00B946F8"/>
    <w:rsid w:val="00BA3271"/>
    <w:rsid w:val="00BA5312"/>
    <w:rsid w:val="00BA5327"/>
    <w:rsid w:val="00BA5B34"/>
    <w:rsid w:val="00BA7415"/>
    <w:rsid w:val="00BB359E"/>
    <w:rsid w:val="00BB78A3"/>
    <w:rsid w:val="00BC37F1"/>
    <w:rsid w:val="00BD0B7A"/>
    <w:rsid w:val="00BD2A33"/>
    <w:rsid w:val="00BD7E24"/>
    <w:rsid w:val="00C07226"/>
    <w:rsid w:val="00C13C27"/>
    <w:rsid w:val="00C15617"/>
    <w:rsid w:val="00C2204B"/>
    <w:rsid w:val="00C2545F"/>
    <w:rsid w:val="00C31F7A"/>
    <w:rsid w:val="00C62371"/>
    <w:rsid w:val="00C7210D"/>
    <w:rsid w:val="00C72CB1"/>
    <w:rsid w:val="00C76268"/>
    <w:rsid w:val="00C766ED"/>
    <w:rsid w:val="00C84344"/>
    <w:rsid w:val="00C95A6F"/>
    <w:rsid w:val="00CA0AC6"/>
    <w:rsid w:val="00CA4A10"/>
    <w:rsid w:val="00CC1329"/>
    <w:rsid w:val="00CC7539"/>
    <w:rsid w:val="00CE5AE5"/>
    <w:rsid w:val="00D06E2E"/>
    <w:rsid w:val="00D12375"/>
    <w:rsid w:val="00D12D45"/>
    <w:rsid w:val="00D24FC0"/>
    <w:rsid w:val="00D26D1E"/>
    <w:rsid w:val="00D27544"/>
    <w:rsid w:val="00D377F3"/>
    <w:rsid w:val="00D43CF1"/>
    <w:rsid w:val="00D47D02"/>
    <w:rsid w:val="00D7377B"/>
    <w:rsid w:val="00D81279"/>
    <w:rsid w:val="00D83914"/>
    <w:rsid w:val="00D86052"/>
    <w:rsid w:val="00D860FA"/>
    <w:rsid w:val="00D912DB"/>
    <w:rsid w:val="00D970D9"/>
    <w:rsid w:val="00DA2590"/>
    <w:rsid w:val="00DA48D2"/>
    <w:rsid w:val="00DC0754"/>
    <w:rsid w:val="00DC1060"/>
    <w:rsid w:val="00DC1603"/>
    <w:rsid w:val="00DD1E3F"/>
    <w:rsid w:val="00DE0C58"/>
    <w:rsid w:val="00DE4EDC"/>
    <w:rsid w:val="00E0354E"/>
    <w:rsid w:val="00E12714"/>
    <w:rsid w:val="00E17AA0"/>
    <w:rsid w:val="00E22CB0"/>
    <w:rsid w:val="00E2344C"/>
    <w:rsid w:val="00E25856"/>
    <w:rsid w:val="00E362C9"/>
    <w:rsid w:val="00E37276"/>
    <w:rsid w:val="00E37919"/>
    <w:rsid w:val="00E408D9"/>
    <w:rsid w:val="00E44292"/>
    <w:rsid w:val="00E510E5"/>
    <w:rsid w:val="00E60AF9"/>
    <w:rsid w:val="00E615C8"/>
    <w:rsid w:val="00E61DF1"/>
    <w:rsid w:val="00E6560F"/>
    <w:rsid w:val="00E67271"/>
    <w:rsid w:val="00E728F2"/>
    <w:rsid w:val="00E72C72"/>
    <w:rsid w:val="00E74428"/>
    <w:rsid w:val="00E903BA"/>
    <w:rsid w:val="00E9605D"/>
    <w:rsid w:val="00E96F46"/>
    <w:rsid w:val="00EA361A"/>
    <w:rsid w:val="00EB48EC"/>
    <w:rsid w:val="00EB586D"/>
    <w:rsid w:val="00EB6784"/>
    <w:rsid w:val="00EB7528"/>
    <w:rsid w:val="00EC51E2"/>
    <w:rsid w:val="00EC6B00"/>
    <w:rsid w:val="00ED26E0"/>
    <w:rsid w:val="00ED347C"/>
    <w:rsid w:val="00ED5649"/>
    <w:rsid w:val="00ED5941"/>
    <w:rsid w:val="00EE28D2"/>
    <w:rsid w:val="00EF6964"/>
    <w:rsid w:val="00EF7727"/>
    <w:rsid w:val="00F00218"/>
    <w:rsid w:val="00F013AA"/>
    <w:rsid w:val="00F11292"/>
    <w:rsid w:val="00F11653"/>
    <w:rsid w:val="00F1416B"/>
    <w:rsid w:val="00F21190"/>
    <w:rsid w:val="00F25E11"/>
    <w:rsid w:val="00F2629D"/>
    <w:rsid w:val="00F30D60"/>
    <w:rsid w:val="00F33C49"/>
    <w:rsid w:val="00F439EE"/>
    <w:rsid w:val="00F452A9"/>
    <w:rsid w:val="00F46D25"/>
    <w:rsid w:val="00F46EF0"/>
    <w:rsid w:val="00F51931"/>
    <w:rsid w:val="00F5490D"/>
    <w:rsid w:val="00F60D05"/>
    <w:rsid w:val="00F6453C"/>
    <w:rsid w:val="00F661C8"/>
    <w:rsid w:val="00F73D98"/>
    <w:rsid w:val="00F87FB2"/>
    <w:rsid w:val="00F94B16"/>
    <w:rsid w:val="00F96B3B"/>
    <w:rsid w:val="00F972BE"/>
    <w:rsid w:val="00FA2546"/>
    <w:rsid w:val="00FB1C54"/>
    <w:rsid w:val="00FC2206"/>
    <w:rsid w:val="00FC4FD6"/>
    <w:rsid w:val="00FD0795"/>
    <w:rsid w:val="00FD15D4"/>
    <w:rsid w:val="00FD44BA"/>
    <w:rsid w:val="00FD5595"/>
    <w:rsid w:val="00FD6986"/>
    <w:rsid w:val="00FE3995"/>
    <w:rsid w:val="00FE5C17"/>
    <w:rsid w:val="00FF090E"/>
    <w:rsid w:val="00FF5126"/>
    <w:rsid w:val="00FF6F1B"/>
    <w:rsid w:val="0AC47CAB"/>
    <w:rsid w:val="3485D94E"/>
    <w:rsid w:val="5DFBC1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7FE101"/>
  <w15:docId w15:val="{094A39AD-786E-4FF5-8826-E2F5A70FB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16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16F"/>
    <w:pPr>
      <w:tabs>
        <w:tab w:val="center" w:pos="4513"/>
        <w:tab w:val="right" w:pos="9026"/>
      </w:tabs>
    </w:pPr>
  </w:style>
  <w:style w:type="character" w:customStyle="1" w:styleId="HeaderChar">
    <w:name w:val="Header Char"/>
    <w:basedOn w:val="DefaultParagraphFont"/>
    <w:link w:val="Header"/>
    <w:uiPriority w:val="99"/>
    <w:rsid w:val="0091216F"/>
  </w:style>
  <w:style w:type="paragraph" w:styleId="Footer">
    <w:name w:val="footer"/>
    <w:basedOn w:val="Normal"/>
    <w:link w:val="FooterChar"/>
    <w:uiPriority w:val="99"/>
    <w:unhideWhenUsed/>
    <w:rsid w:val="0091216F"/>
    <w:pPr>
      <w:tabs>
        <w:tab w:val="center" w:pos="4513"/>
        <w:tab w:val="right" w:pos="9026"/>
      </w:tabs>
    </w:pPr>
  </w:style>
  <w:style w:type="character" w:customStyle="1" w:styleId="FooterChar">
    <w:name w:val="Footer Char"/>
    <w:basedOn w:val="DefaultParagraphFont"/>
    <w:link w:val="Footer"/>
    <w:uiPriority w:val="99"/>
    <w:rsid w:val="0091216F"/>
  </w:style>
  <w:style w:type="paragraph" w:styleId="BalloonText">
    <w:name w:val="Balloon Text"/>
    <w:basedOn w:val="Normal"/>
    <w:link w:val="BalloonTextChar"/>
    <w:uiPriority w:val="99"/>
    <w:semiHidden/>
    <w:unhideWhenUsed/>
    <w:rsid w:val="0091216F"/>
    <w:rPr>
      <w:rFonts w:ascii="Tahoma" w:hAnsi="Tahoma" w:cs="Tahoma"/>
      <w:sz w:val="16"/>
      <w:szCs w:val="16"/>
    </w:rPr>
  </w:style>
  <w:style w:type="character" w:customStyle="1" w:styleId="BalloonTextChar">
    <w:name w:val="Balloon Text Char"/>
    <w:basedOn w:val="DefaultParagraphFont"/>
    <w:link w:val="BalloonText"/>
    <w:uiPriority w:val="99"/>
    <w:semiHidden/>
    <w:rsid w:val="0091216F"/>
    <w:rPr>
      <w:rFonts w:ascii="Tahoma" w:hAnsi="Tahoma" w:cs="Tahoma"/>
      <w:sz w:val="16"/>
      <w:szCs w:val="16"/>
    </w:rPr>
  </w:style>
  <w:style w:type="character" w:styleId="PlaceholderText">
    <w:name w:val="Placeholder Text"/>
    <w:basedOn w:val="DefaultParagraphFont"/>
    <w:uiPriority w:val="99"/>
    <w:semiHidden/>
    <w:rsid w:val="0091216F"/>
    <w:rPr>
      <w:color w:val="808080"/>
    </w:rPr>
  </w:style>
  <w:style w:type="paragraph" w:styleId="ListParagraph">
    <w:name w:val="List Paragraph"/>
    <w:basedOn w:val="Normal"/>
    <w:uiPriority w:val="34"/>
    <w:qFormat/>
    <w:rsid w:val="00726473"/>
    <w:pPr>
      <w:ind w:left="720"/>
      <w:contextualSpacing/>
    </w:pPr>
  </w:style>
  <w:style w:type="character" w:styleId="CommentReference">
    <w:name w:val="annotation reference"/>
    <w:basedOn w:val="DefaultParagraphFont"/>
    <w:uiPriority w:val="99"/>
    <w:semiHidden/>
    <w:unhideWhenUsed/>
    <w:rsid w:val="00F00218"/>
    <w:rPr>
      <w:sz w:val="16"/>
      <w:szCs w:val="16"/>
    </w:rPr>
  </w:style>
  <w:style w:type="paragraph" w:styleId="CommentText">
    <w:name w:val="annotation text"/>
    <w:basedOn w:val="Normal"/>
    <w:link w:val="CommentTextChar"/>
    <w:uiPriority w:val="99"/>
    <w:semiHidden/>
    <w:unhideWhenUsed/>
    <w:rsid w:val="00F00218"/>
    <w:rPr>
      <w:sz w:val="20"/>
    </w:rPr>
  </w:style>
  <w:style w:type="character" w:customStyle="1" w:styleId="CommentTextChar">
    <w:name w:val="Comment Text Char"/>
    <w:basedOn w:val="DefaultParagraphFont"/>
    <w:link w:val="CommentText"/>
    <w:uiPriority w:val="99"/>
    <w:semiHidden/>
    <w:rsid w:val="00F002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F00218"/>
    <w:rPr>
      <w:b/>
      <w:bCs/>
    </w:rPr>
  </w:style>
  <w:style w:type="character" w:customStyle="1" w:styleId="CommentSubjectChar">
    <w:name w:val="Comment Subject Char"/>
    <w:basedOn w:val="CommentTextChar"/>
    <w:link w:val="CommentSubject"/>
    <w:uiPriority w:val="99"/>
    <w:rsid w:val="00F00218"/>
    <w:rPr>
      <w:rFonts w:ascii="Times New Roman" w:eastAsia="Times New Roman" w:hAnsi="Times New Roman" w:cs="Times New Roman"/>
      <w:b/>
      <w:bCs/>
      <w:sz w:val="20"/>
      <w:szCs w:val="20"/>
    </w:rPr>
  </w:style>
  <w:style w:type="table" w:styleId="TableGrid">
    <w:name w:val="Table Grid"/>
    <w:basedOn w:val="TableNormal"/>
    <w:uiPriority w:val="59"/>
    <w:rsid w:val="00F54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5DEC"/>
    <w:pPr>
      <w:spacing w:before="100" w:beforeAutospacing="1" w:after="100" w:afterAutospacing="1"/>
    </w:pPr>
    <w:rPr>
      <w:rFonts w:eastAsiaTheme="minorEastAsia"/>
      <w:szCs w:val="24"/>
      <w:lang w:eastAsia="en-GB"/>
    </w:rPr>
  </w:style>
  <w:style w:type="paragraph" w:customStyle="1" w:styleId="Default">
    <w:name w:val="Default"/>
    <w:uiPriority w:val="99"/>
    <w:rsid w:val="000C5DEC"/>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TOC1">
    <w:name w:val="toc 1"/>
    <w:basedOn w:val="Normal"/>
    <w:next w:val="Normal"/>
    <w:autoRedefine/>
    <w:uiPriority w:val="99"/>
    <w:rsid w:val="000C5DEC"/>
    <w:pPr>
      <w:tabs>
        <w:tab w:val="right" w:pos="8280"/>
      </w:tabs>
      <w:ind w:left="1080"/>
    </w:pPr>
    <w:rPr>
      <w:rFonts w:ascii="Gill Sans MT" w:hAnsi="Gill Sans MT"/>
      <w:b/>
      <w:color w:val="003366"/>
      <w:sz w:val="36"/>
      <w:szCs w:val="24"/>
    </w:rPr>
  </w:style>
  <w:style w:type="paragraph" w:styleId="Revision">
    <w:name w:val="Revision"/>
    <w:hidden/>
    <w:uiPriority w:val="99"/>
    <w:semiHidden/>
    <w:rsid w:val="00DE0C58"/>
    <w:pPr>
      <w:spacing w:after="0" w:line="240" w:lineRule="auto"/>
    </w:pPr>
    <w:rPr>
      <w:rFonts w:ascii="Times New Roman" w:eastAsia="Times New Roman" w:hAnsi="Times New Roman" w:cs="Times New Roman"/>
      <w:sz w:val="24"/>
      <w:szCs w:val="20"/>
    </w:rPr>
  </w:style>
  <w:style w:type="character" w:customStyle="1" w:styleId="apple-style-span">
    <w:name w:val="apple-style-span"/>
    <w:basedOn w:val="DefaultParagraphFont"/>
    <w:rsid w:val="00405AFF"/>
  </w:style>
  <w:style w:type="paragraph" w:styleId="FootnoteText">
    <w:name w:val="footnote text"/>
    <w:aliases w:val="MCS(A) Footnote Text,ft,Footnote Text Char Char Char,Footnote Text Char Char,ft Char,Footnote Text Char2,Footnote Text Char1 Char,ft Char Char,ft Char1,Footnote Text Char Char1 Char,Tailored Footnote,fn"/>
    <w:basedOn w:val="Normal"/>
    <w:link w:val="FootnoteTextChar"/>
    <w:semiHidden/>
    <w:unhideWhenUsed/>
    <w:rsid w:val="00E408D9"/>
    <w:rPr>
      <w:sz w:val="20"/>
    </w:rPr>
  </w:style>
  <w:style w:type="character" w:customStyle="1" w:styleId="FootnoteTextChar">
    <w:name w:val="Footnote Text Char"/>
    <w:aliases w:val="MCS(A) Footnote Text Char,ft Char2,Footnote Text Char Char Char Char,Footnote Text Char Char Char1,ft Char Char1,Footnote Text Char2 Char,Footnote Text Char1 Char Char,ft Char Char Char,ft Char1 Char,Footnote Text Char Char1 Char Char"/>
    <w:basedOn w:val="DefaultParagraphFont"/>
    <w:link w:val="FootnoteText"/>
    <w:semiHidden/>
    <w:rsid w:val="00E408D9"/>
    <w:rPr>
      <w:rFonts w:ascii="Times New Roman" w:eastAsia="Times New Roman" w:hAnsi="Times New Roman" w:cs="Times New Roman"/>
      <w:sz w:val="20"/>
      <w:szCs w:val="20"/>
    </w:rPr>
  </w:style>
  <w:style w:type="character" w:styleId="FootnoteReference">
    <w:name w:val="footnote reference"/>
    <w:aliases w:val="CRP-Footnote Reference,MIP Footnote Reference"/>
    <w:basedOn w:val="DefaultParagraphFont"/>
    <w:semiHidden/>
    <w:unhideWhenUsed/>
    <w:rsid w:val="00E408D9"/>
    <w:rPr>
      <w:vertAlign w:val="superscript"/>
    </w:rPr>
  </w:style>
  <w:style w:type="character" w:styleId="Hyperlink">
    <w:name w:val="Hyperlink"/>
    <w:basedOn w:val="DefaultParagraphFont"/>
    <w:uiPriority w:val="99"/>
    <w:unhideWhenUsed/>
    <w:rsid w:val="002D0DB4"/>
    <w:rPr>
      <w:color w:val="0000FF"/>
      <w:u w:val="single"/>
    </w:rPr>
  </w:style>
  <w:style w:type="character" w:styleId="UnresolvedMention">
    <w:name w:val="Unresolved Mention"/>
    <w:basedOn w:val="DefaultParagraphFont"/>
    <w:uiPriority w:val="99"/>
    <w:semiHidden/>
    <w:unhideWhenUsed/>
    <w:rsid w:val="00B72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118393">
      <w:bodyDiv w:val="1"/>
      <w:marLeft w:val="0"/>
      <w:marRight w:val="0"/>
      <w:marTop w:val="0"/>
      <w:marBottom w:val="0"/>
      <w:divBdr>
        <w:top w:val="none" w:sz="0" w:space="0" w:color="auto"/>
        <w:left w:val="none" w:sz="0" w:space="0" w:color="auto"/>
        <w:bottom w:val="none" w:sz="0" w:space="0" w:color="auto"/>
        <w:right w:val="none" w:sz="0" w:space="0" w:color="auto"/>
      </w:divBdr>
    </w:div>
    <w:div w:id="559171426">
      <w:bodyDiv w:val="1"/>
      <w:marLeft w:val="0"/>
      <w:marRight w:val="0"/>
      <w:marTop w:val="0"/>
      <w:marBottom w:val="0"/>
      <w:divBdr>
        <w:top w:val="none" w:sz="0" w:space="0" w:color="auto"/>
        <w:left w:val="none" w:sz="0" w:space="0" w:color="auto"/>
        <w:bottom w:val="none" w:sz="0" w:space="0" w:color="auto"/>
        <w:right w:val="none" w:sz="0" w:space="0" w:color="auto"/>
      </w:divBdr>
    </w:div>
    <w:div w:id="705566264">
      <w:bodyDiv w:val="1"/>
      <w:marLeft w:val="0"/>
      <w:marRight w:val="0"/>
      <w:marTop w:val="0"/>
      <w:marBottom w:val="0"/>
      <w:divBdr>
        <w:top w:val="none" w:sz="0" w:space="0" w:color="auto"/>
        <w:left w:val="none" w:sz="0" w:space="0" w:color="auto"/>
        <w:bottom w:val="none" w:sz="0" w:space="0" w:color="auto"/>
        <w:right w:val="none" w:sz="0" w:space="0" w:color="auto"/>
      </w:divBdr>
    </w:div>
    <w:div w:id="890193098">
      <w:bodyDiv w:val="1"/>
      <w:marLeft w:val="0"/>
      <w:marRight w:val="0"/>
      <w:marTop w:val="0"/>
      <w:marBottom w:val="0"/>
      <w:divBdr>
        <w:top w:val="none" w:sz="0" w:space="0" w:color="auto"/>
        <w:left w:val="none" w:sz="0" w:space="0" w:color="auto"/>
        <w:bottom w:val="none" w:sz="0" w:space="0" w:color="auto"/>
        <w:right w:val="none" w:sz="0" w:space="0" w:color="auto"/>
      </w:divBdr>
    </w:div>
    <w:div w:id="963579973">
      <w:bodyDiv w:val="1"/>
      <w:marLeft w:val="0"/>
      <w:marRight w:val="0"/>
      <w:marTop w:val="0"/>
      <w:marBottom w:val="0"/>
      <w:divBdr>
        <w:top w:val="none" w:sz="0" w:space="0" w:color="auto"/>
        <w:left w:val="none" w:sz="0" w:space="0" w:color="auto"/>
        <w:bottom w:val="none" w:sz="0" w:space="0" w:color="auto"/>
        <w:right w:val="none" w:sz="0" w:space="0" w:color="auto"/>
      </w:divBdr>
    </w:div>
    <w:div w:id="1229069873">
      <w:bodyDiv w:val="1"/>
      <w:marLeft w:val="0"/>
      <w:marRight w:val="0"/>
      <w:marTop w:val="0"/>
      <w:marBottom w:val="0"/>
      <w:divBdr>
        <w:top w:val="none" w:sz="0" w:space="0" w:color="auto"/>
        <w:left w:val="none" w:sz="0" w:space="0" w:color="auto"/>
        <w:bottom w:val="none" w:sz="0" w:space="0" w:color="auto"/>
        <w:right w:val="none" w:sz="0" w:space="0" w:color="auto"/>
      </w:divBdr>
      <w:divsChild>
        <w:div w:id="1539734445">
          <w:marLeft w:val="0"/>
          <w:marRight w:val="0"/>
          <w:marTop w:val="0"/>
          <w:marBottom w:val="0"/>
          <w:divBdr>
            <w:top w:val="none" w:sz="0" w:space="0" w:color="auto"/>
            <w:left w:val="none" w:sz="0" w:space="0" w:color="auto"/>
            <w:bottom w:val="none" w:sz="0" w:space="0" w:color="auto"/>
            <w:right w:val="none" w:sz="0" w:space="0" w:color="auto"/>
          </w:divBdr>
          <w:divsChild>
            <w:div w:id="471679747">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555000850">
      <w:bodyDiv w:val="1"/>
      <w:marLeft w:val="0"/>
      <w:marRight w:val="0"/>
      <w:marTop w:val="0"/>
      <w:marBottom w:val="0"/>
      <w:divBdr>
        <w:top w:val="none" w:sz="0" w:space="0" w:color="auto"/>
        <w:left w:val="none" w:sz="0" w:space="0" w:color="auto"/>
        <w:bottom w:val="none" w:sz="0" w:space="0" w:color="auto"/>
        <w:right w:val="none" w:sz="0" w:space="0" w:color="auto"/>
      </w:divBdr>
    </w:div>
    <w:div w:id="1712415069">
      <w:bodyDiv w:val="1"/>
      <w:marLeft w:val="0"/>
      <w:marRight w:val="0"/>
      <w:marTop w:val="0"/>
      <w:marBottom w:val="0"/>
      <w:divBdr>
        <w:top w:val="none" w:sz="0" w:space="0" w:color="auto"/>
        <w:left w:val="none" w:sz="0" w:space="0" w:color="auto"/>
        <w:bottom w:val="none" w:sz="0" w:space="0" w:color="auto"/>
        <w:right w:val="none" w:sz="0" w:space="0" w:color="auto"/>
      </w:divBdr>
      <w:divsChild>
        <w:div w:id="47534125">
          <w:marLeft w:val="0"/>
          <w:marRight w:val="0"/>
          <w:marTop w:val="0"/>
          <w:marBottom w:val="0"/>
          <w:divBdr>
            <w:top w:val="none" w:sz="0" w:space="0" w:color="auto"/>
            <w:left w:val="none" w:sz="0" w:space="0" w:color="auto"/>
            <w:bottom w:val="none" w:sz="0" w:space="0" w:color="auto"/>
            <w:right w:val="none" w:sz="0" w:space="0" w:color="auto"/>
          </w:divBdr>
          <w:divsChild>
            <w:div w:id="128472721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872766534">
      <w:bodyDiv w:val="1"/>
      <w:marLeft w:val="0"/>
      <w:marRight w:val="0"/>
      <w:marTop w:val="0"/>
      <w:marBottom w:val="0"/>
      <w:divBdr>
        <w:top w:val="none" w:sz="0" w:space="0" w:color="auto"/>
        <w:left w:val="none" w:sz="0" w:space="0" w:color="auto"/>
        <w:bottom w:val="none" w:sz="0" w:space="0" w:color="auto"/>
        <w:right w:val="none" w:sz="0" w:space="0" w:color="auto"/>
      </w:divBdr>
      <w:divsChild>
        <w:div w:id="1972788790">
          <w:marLeft w:val="0"/>
          <w:marRight w:val="0"/>
          <w:marTop w:val="0"/>
          <w:marBottom w:val="0"/>
          <w:divBdr>
            <w:top w:val="none" w:sz="0" w:space="0" w:color="auto"/>
            <w:left w:val="none" w:sz="0" w:space="0" w:color="auto"/>
            <w:bottom w:val="none" w:sz="0" w:space="0" w:color="auto"/>
            <w:right w:val="none" w:sz="0" w:space="0" w:color="auto"/>
          </w:divBdr>
          <w:divsChild>
            <w:div w:id="903292306">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958290768">
      <w:bodyDiv w:val="1"/>
      <w:marLeft w:val="0"/>
      <w:marRight w:val="0"/>
      <w:marTop w:val="0"/>
      <w:marBottom w:val="0"/>
      <w:divBdr>
        <w:top w:val="none" w:sz="0" w:space="0" w:color="auto"/>
        <w:left w:val="none" w:sz="0" w:space="0" w:color="auto"/>
        <w:bottom w:val="none" w:sz="0" w:space="0" w:color="auto"/>
        <w:right w:val="none" w:sz="0" w:space="0" w:color="auto"/>
      </w:divBdr>
      <w:divsChild>
        <w:div w:id="1639414856">
          <w:marLeft w:val="0"/>
          <w:marRight w:val="0"/>
          <w:marTop w:val="0"/>
          <w:marBottom w:val="0"/>
          <w:divBdr>
            <w:top w:val="none" w:sz="0" w:space="0" w:color="auto"/>
            <w:left w:val="none" w:sz="0" w:space="0" w:color="auto"/>
            <w:bottom w:val="none" w:sz="0" w:space="0" w:color="auto"/>
            <w:right w:val="none" w:sz="0" w:space="0" w:color="auto"/>
          </w:divBdr>
          <w:divsChild>
            <w:div w:id="193104206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BD80B3B5BC34AB27E2289DB56C567" ma:contentTypeVersion="18" ma:contentTypeDescription="Create a new document." ma:contentTypeScope="" ma:versionID="37ce0e2491167b93d3662f9956348f65">
  <xsd:schema xmlns:xsd="http://www.w3.org/2001/XMLSchema" xmlns:xs="http://www.w3.org/2001/XMLSchema" xmlns:p="http://schemas.microsoft.com/office/2006/metadata/properties" xmlns:ns2="090284a4-8671-4e5a-b0e5-0e99c0212452" xmlns:ns3="37415a64-e106-435d-bf8f-1ed3d610d8eb" targetNamespace="http://schemas.microsoft.com/office/2006/metadata/properties" ma:root="true" ma:fieldsID="5a5869c08e38cccbc3b2edbca3a5a479" ns2:_="" ns3:_="">
    <xsd:import namespace="090284a4-8671-4e5a-b0e5-0e99c0212452"/>
    <xsd:import namespace="37415a64-e106-435d-bf8f-1ed3d610d8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284a4-8671-4e5a-b0e5-0e99c02124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f864719-55c5-44e1-8361-0b91ebd3b110}" ma:internalName="TaxCatchAll" ma:showField="CatchAllData" ma:web="090284a4-8671-4e5a-b0e5-0e99c02124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415a64-e106-435d-bf8f-1ed3d610d8e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7415a64-e106-435d-bf8f-1ed3d610d8eb">
      <Terms xmlns="http://schemas.microsoft.com/office/infopath/2007/PartnerControls"/>
    </lcf76f155ced4ddcb4097134ff3c332f>
    <TaxCatchAll xmlns="090284a4-8671-4e5a-b0e5-0e99c0212452" xsi:nil="true"/>
  </documentManagement>
</p:properties>
</file>

<file path=customXml/itemProps1.xml><?xml version="1.0" encoding="utf-8"?>
<ds:datastoreItem xmlns:ds="http://schemas.openxmlformats.org/officeDocument/2006/customXml" ds:itemID="{2C9C1668-4A73-48B6-A5BF-AB2999268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284a4-8671-4e5a-b0e5-0e99c0212452"/>
    <ds:schemaRef ds:uri="37415a64-e106-435d-bf8f-1ed3d610d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5C6DD4-3214-4F7E-A0D7-17ECC3EE2741}">
  <ds:schemaRefs>
    <ds:schemaRef ds:uri="http://schemas.microsoft.com/sharepoint/v3/contenttype/forms"/>
  </ds:schemaRefs>
</ds:datastoreItem>
</file>

<file path=customXml/itemProps3.xml><?xml version="1.0" encoding="utf-8"?>
<ds:datastoreItem xmlns:ds="http://schemas.openxmlformats.org/officeDocument/2006/customXml" ds:itemID="{D7A75B82-8394-4F09-B7EE-969521B71360}">
  <ds:schemaRefs>
    <ds:schemaRef ds:uri="http://schemas.openxmlformats.org/officeDocument/2006/bibliography"/>
  </ds:schemaRefs>
</ds:datastoreItem>
</file>

<file path=customXml/itemProps4.xml><?xml version="1.0" encoding="utf-8"?>
<ds:datastoreItem xmlns:ds="http://schemas.openxmlformats.org/officeDocument/2006/customXml" ds:itemID="{B315D472-FD18-4ACF-9254-0E0CD7C7BDF7}">
  <ds:schemaRefs>
    <ds:schemaRef ds:uri="http://schemas.microsoft.com/office/2006/metadata/properties"/>
    <ds:schemaRef ds:uri="http://schemas.microsoft.com/office/infopath/2007/PartnerControls"/>
    <ds:schemaRef ds:uri="37415a64-e106-435d-bf8f-1ed3d610d8eb"/>
    <ds:schemaRef ds:uri="090284a4-8671-4e5a-b0e5-0e99c021245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1323</Words>
  <Characters>7546</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Woods</dc:creator>
  <cp:keywords/>
  <cp:lastModifiedBy>Gill Jones</cp:lastModifiedBy>
  <cp:revision>2</cp:revision>
  <cp:lastPrinted>2022-10-20T08:03:00Z</cp:lastPrinted>
  <dcterms:created xsi:type="dcterms:W3CDTF">2022-10-25T15:03:00Z</dcterms:created>
  <dcterms:modified xsi:type="dcterms:W3CDTF">2022-10-25T15:03:00Z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0x010100253BD80B3B5BC34AB27E2289DB56C567</vt:lpwstr>
  </property>
  <property fmtid="{D5CDD505-2E9C-101B-9397-08002B2CF9AE}" pid="3" name="Order">
    <vt:r8>24523200</vt:r8>
  </property>
  <property fmtid="{D5CDD505-2E9C-101B-9397-08002B2CF9AE}" pid="4" name="MediaServiceImageTags">
    <vt:lpwstr/>
  </property>
</Properties>
</file>