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58E" w:rsidRDefault="004E4CF9" w:rsidP="00691D6F">
      <w:r>
        <w:tab/>
        <w:t xml:space="preserve">                  </w:t>
      </w:r>
      <w:r>
        <w:tab/>
      </w:r>
      <w:r>
        <w:tab/>
      </w:r>
      <w:r>
        <w:tab/>
      </w:r>
      <w:r>
        <w:tab/>
      </w:r>
      <w:r>
        <w:tab/>
      </w:r>
      <w:r>
        <w:tab/>
      </w:r>
      <w:r>
        <w:tab/>
      </w:r>
    </w:p>
    <w:p w:rsidR="00A360B1" w:rsidRDefault="00A360B1" w:rsidP="00691D6F"/>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r w:rsidRPr="00A360B1">
        <w:rPr>
          <w:rFonts w:ascii="FSJack-Light" w:eastAsia="FSJack-Light" w:hAnsi="FSJack-Light" w:cs="FSJack-Light"/>
          <w:lang w:val="en-US"/>
        </w:rPr>
        <w:tab/>
      </w:r>
      <w:r w:rsidRPr="00A360B1">
        <w:rPr>
          <w:rFonts w:ascii="FSJack-Light" w:eastAsia="FSJack-Light" w:hAnsi="FSJack-Light" w:cs="FSJack-Light"/>
          <w:lang w:val="en-US"/>
        </w:rPr>
        <w:tab/>
      </w:r>
      <w:r w:rsidRPr="00A360B1">
        <w:rPr>
          <w:rFonts w:ascii="FSJack-Light" w:eastAsia="FSJack-Light" w:hAnsi="FSJack-Light" w:cs="FSJack-Light"/>
          <w:lang w:val="en-US"/>
        </w:rPr>
        <w:tab/>
      </w:r>
      <w:r w:rsidRPr="00A360B1">
        <w:rPr>
          <w:rFonts w:ascii="FSJack-Light" w:eastAsia="FSJack-Light" w:hAnsi="FSJack-Light" w:cs="FSJack-Light"/>
          <w:lang w:val="en-US"/>
        </w:rPr>
        <w:tab/>
      </w:r>
      <w:r w:rsidRPr="00A360B1">
        <w:rPr>
          <w:rFonts w:ascii="FSJack-Light" w:eastAsia="FSJack-Light" w:hAnsi="FSJack-Light" w:cs="FSJack-Light"/>
          <w:lang w:val="en-US"/>
        </w:rPr>
        <w:tab/>
      </w:r>
      <w:r w:rsidRPr="00A360B1">
        <w:rPr>
          <w:rFonts w:ascii="FSJack-Light" w:eastAsia="FSJack-Light" w:hAnsi="FSJack-Light" w:cs="FSJack-Light"/>
          <w:lang w:val="en-US"/>
        </w:rPr>
        <w:tab/>
      </w:r>
      <w:r w:rsidRPr="00A360B1">
        <w:rPr>
          <w:rFonts w:ascii="FSJack-Light" w:eastAsia="FSJack-Light" w:hAnsi="FSJack-Light" w:cs="FSJack-Light"/>
          <w:lang w:val="en-US"/>
        </w:rPr>
        <w:tab/>
      </w:r>
      <w:r w:rsidRPr="00A360B1">
        <w:rPr>
          <w:rFonts w:ascii="FSJack-Light" w:eastAsia="FSJack-Light" w:hAnsi="FSJack-Light" w:cs="FSJack-Light"/>
          <w:lang w:val="en-US"/>
        </w:rPr>
        <w:tab/>
      </w:r>
      <w:r w:rsidRPr="00A360B1">
        <w:rPr>
          <w:rFonts w:ascii="FSJack-Light" w:eastAsia="FSJack-Light" w:hAnsi="FSJack-Light" w:cs="FSJack-Light"/>
          <w:lang w:val="en-US"/>
        </w:rPr>
        <w:tab/>
      </w:r>
      <w:r w:rsidRPr="00A360B1">
        <w:rPr>
          <w:rFonts w:ascii="FSJack-Light" w:eastAsia="FSJack-Light" w:hAnsi="FSJack-Light" w:cs="FSJack-Light"/>
          <w:lang w:val="en-US"/>
        </w:rPr>
        <w:tab/>
      </w:r>
      <w:r w:rsidRPr="00A360B1">
        <w:rPr>
          <w:rFonts w:ascii="FSJack-Light" w:eastAsia="FSJack-Light" w:hAnsi="FSJack-Light" w:cs="FSJack-Light"/>
          <w:lang w:val="en-US"/>
        </w:rPr>
        <w:tab/>
      </w:r>
      <w:r w:rsidRPr="00A360B1">
        <w:rPr>
          <w:rFonts w:ascii="FSJack-Light" w:eastAsia="FSJack-Light" w:hAnsi="FSJack-Light" w:cs="FSJack-Light"/>
          <w:lang w:val="en-US"/>
        </w:rPr>
        <w:tab/>
        <w:t xml:space="preserve"> </w:t>
      </w:r>
    </w:p>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r w:rsidRPr="00A360B1">
        <w:rPr>
          <w:rFonts w:ascii="FSJack-Light" w:eastAsia="FSJack-Light" w:hAnsi="FSJack-Light" w:cs="FSJack-Light"/>
          <w:lang w:val="en-US"/>
        </w:rPr>
        <w:tab/>
      </w:r>
      <w:r w:rsidRPr="00A360B1">
        <w:rPr>
          <w:rFonts w:ascii="FSJack-Light" w:eastAsia="FSJack-Light" w:hAnsi="FSJack-Light" w:cs="FSJack-Light"/>
          <w:lang w:val="en-US"/>
        </w:rPr>
        <w:tab/>
      </w:r>
      <w:r w:rsidRPr="00A360B1">
        <w:rPr>
          <w:rFonts w:ascii="FSJack-Light" w:eastAsia="FSJack-Light" w:hAnsi="FSJack-Light" w:cs="FSJack-Light"/>
          <w:lang w:val="en-US"/>
        </w:rPr>
        <w:tab/>
      </w:r>
      <w:r w:rsidRPr="00A360B1">
        <w:rPr>
          <w:rFonts w:ascii="FSJack-Light" w:eastAsia="FSJack-Light" w:hAnsi="FSJack-Light" w:cs="FSJack-Light"/>
          <w:lang w:val="en-US"/>
        </w:rPr>
        <w:tab/>
      </w:r>
      <w:r w:rsidRPr="00A360B1">
        <w:rPr>
          <w:rFonts w:ascii="FSJack-Light" w:eastAsia="FSJack-Light" w:hAnsi="FSJack-Light" w:cs="FSJack-Light"/>
          <w:lang w:val="en-US"/>
        </w:rPr>
        <w:tab/>
      </w:r>
      <w:r w:rsidRPr="00A360B1">
        <w:rPr>
          <w:rFonts w:ascii="FSJack-Light" w:eastAsia="FSJack-Light" w:hAnsi="FSJack-Light" w:cs="FSJack-Light"/>
          <w:lang w:val="en-US"/>
        </w:rPr>
        <w:tab/>
      </w:r>
      <w:r w:rsidRPr="00A360B1">
        <w:rPr>
          <w:rFonts w:ascii="FSJack-Light" w:eastAsia="FSJack-Light" w:hAnsi="FSJack-Light" w:cs="FSJack-Light"/>
          <w:lang w:val="en-US"/>
        </w:rPr>
        <w:tab/>
      </w:r>
    </w:p>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r w:rsidRPr="00A360B1">
        <w:rPr>
          <w:rFonts w:ascii="FSJack-Light" w:eastAsia="FSJack-Light" w:hAnsi="FSJack-Light" w:cs="FSJack-Light"/>
          <w:sz w:val="38"/>
          <w:lang w:val="en-US"/>
        </w:rPr>
        <w:tab/>
      </w:r>
      <w:r w:rsidRPr="00A360B1">
        <w:rPr>
          <w:rFonts w:ascii="FSJack-Light" w:eastAsia="FSJack-Light" w:hAnsi="FSJack-Light" w:cs="FSJack-Light"/>
          <w:sz w:val="38"/>
          <w:lang w:val="en-US"/>
        </w:rPr>
        <w:tab/>
      </w:r>
      <w:r w:rsidRPr="00A360B1">
        <w:rPr>
          <w:rFonts w:ascii="FSJack-Light" w:eastAsia="FSJack-Light" w:hAnsi="FSJack-Light" w:cs="FSJack-Light"/>
          <w:sz w:val="38"/>
          <w:lang w:val="en-US"/>
        </w:rPr>
        <w:tab/>
      </w:r>
      <w:r w:rsidRPr="00A360B1">
        <w:rPr>
          <w:rFonts w:ascii="FSJack-Light" w:eastAsia="FSJack-Light" w:hAnsi="FSJack-Light" w:cs="FSJack-Light"/>
          <w:sz w:val="38"/>
          <w:lang w:val="en-US"/>
        </w:rPr>
        <w:tab/>
      </w:r>
      <w:r w:rsidRPr="00A360B1">
        <w:rPr>
          <w:rFonts w:ascii="FSJack-Light" w:eastAsia="FSJack-Light" w:hAnsi="FSJack-Light" w:cs="FSJack-Light"/>
          <w:sz w:val="38"/>
          <w:lang w:val="en-US"/>
        </w:rPr>
        <w:tab/>
      </w:r>
      <w:r w:rsidRPr="00A360B1">
        <w:rPr>
          <w:rFonts w:ascii="FSJack-Light" w:eastAsia="FSJack-Light" w:hAnsi="FSJack-Light" w:cs="FSJack-Light"/>
          <w:sz w:val="38"/>
          <w:lang w:val="en-US"/>
        </w:rPr>
        <w:tab/>
      </w:r>
      <w:r w:rsidRPr="00A360B1">
        <w:rPr>
          <w:rFonts w:ascii="FSJack-Light" w:eastAsia="FSJack-Light" w:hAnsi="FSJack-Light" w:cs="FSJack-Light"/>
          <w:sz w:val="38"/>
          <w:lang w:val="en-US"/>
        </w:rPr>
        <w:tab/>
      </w:r>
      <w:r w:rsidRPr="00A360B1">
        <w:rPr>
          <w:rFonts w:ascii="FSJack-Light" w:eastAsia="FSJack-Light" w:hAnsi="FSJack-Light" w:cs="FSJack-Light"/>
          <w:sz w:val="38"/>
          <w:lang w:val="en-US"/>
        </w:rPr>
        <w:tab/>
      </w:r>
      <w:r w:rsidRPr="00A360B1">
        <w:rPr>
          <w:rFonts w:ascii="FSJack-Light" w:eastAsia="FSJack-Light" w:hAnsi="FSJack-Light" w:cs="FSJack-Light"/>
          <w:sz w:val="38"/>
          <w:lang w:val="en-US"/>
        </w:rPr>
        <w:tab/>
      </w:r>
      <w:r w:rsidRPr="00A360B1">
        <w:rPr>
          <w:rFonts w:ascii="FSJack-Light" w:eastAsia="FSJack-Light" w:hAnsi="FSJack-Light" w:cs="FSJack-Light"/>
          <w:sz w:val="38"/>
          <w:lang w:val="en-US"/>
        </w:rPr>
        <w:tab/>
      </w:r>
      <w:r w:rsidRPr="00A360B1">
        <w:rPr>
          <w:rFonts w:ascii="FSJack-Light" w:eastAsia="FSJack-Light" w:hAnsi="FSJack-Light" w:cs="FSJack-Light"/>
          <w:sz w:val="38"/>
          <w:lang w:val="en-US"/>
        </w:rPr>
        <w:tab/>
      </w:r>
      <w:r w:rsidRPr="00A360B1">
        <w:rPr>
          <w:rFonts w:ascii="FSJack-Light" w:eastAsia="FSJack-Light" w:hAnsi="FSJack-Light" w:cs="FSJack-Light"/>
          <w:sz w:val="38"/>
          <w:lang w:val="en-US"/>
        </w:rPr>
        <w:tab/>
      </w:r>
    </w:p>
    <w:p w:rsidR="00A360B1" w:rsidRPr="00A360B1" w:rsidRDefault="00A360B1" w:rsidP="00A360B1">
      <w:pPr>
        <w:widowControl w:val="0"/>
        <w:autoSpaceDE w:val="0"/>
        <w:autoSpaceDN w:val="0"/>
        <w:spacing w:after="0" w:line="240" w:lineRule="auto"/>
        <w:rPr>
          <w:rFonts w:ascii="FSJack-Light" w:eastAsia="FSJack-Light" w:hAnsi="FSJack-Light" w:cs="FSJack-Light"/>
          <w:sz w:val="38"/>
          <w:lang w:val="en-US"/>
        </w:rPr>
      </w:pPr>
    </w:p>
    <w:p w:rsidR="004E4CF9" w:rsidRPr="00A360B1" w:rsidRDefault="004E4CF9" w:rsidP="004E4CF9">
      <w:pPr>
        <w:pStyle w:val="Title"/>
        <w:rPr>
          <w:rFonts w:eastAsia="FSJack-Light"/>
          <w:lang w:val="en-US"/>
        </w:rPr>
      </w:pPr>
      <w:r w:rsidRPr="00A360B1">
        <w:rPr>
          <w:rFonts w:eastAsia="FSJack-Light"/>
          <w:lang w:val="en-US"/>
        </w:rPr>
        <w:t>Safeguarding Risk Assessment Tool – Template</w:t>
      </w:r>
    </w:p>
    <w:p w:rsidR="004E4CF9" w:rsidRPr="00A360B1" w:rsidRDefault="004E4CF9" w:rsidP="004E4CF9">
      <w:pPr>
        <w:widowControl w:val="0"/>
        <w:autoSpaceDE w:val="0"/>
        <w:autoSpaceDN w:val="0"/>
        <w:spacing w:after="0" w:line="240" w:lineRule="auto"/>
        <w:rPr>
          <w:rFonts w:ascii="FSJack-Light" w:eastAsia="FSJack-Light" w:hAnsi="FSJack-Light" w:cs="FSJack-Light"/>
          <w:sz w:val="20"/>
          <w:szCs w:val="24"/>
          <w:lang w:val="en-US"/>
        </w:rPr>
      </w:pPr>
    </w:p>
    <w:p w:rsidR="004E4CF9" w:rsidRPr="00A360B1" w:rsidRDefault="004E4CF9" w:rsidP="004E4CF9">
      <w:pPr>
        <w:widowControl w:val="0"/>
        <w:autoSpaceDE w:val="0"/>
        <w:autoSpaceDN w:val="0"/>
        <w:spacing w:after="0" w:line="240" w:lineRule="auto"/>
        <w:rPr>
          <w:rFonts w:ascii="FSJack-Light" w:eastAsia="FSJack-Light" w:hAnsi="FSJack-Light" w:cs="FSJack-Light"/>
          <w:sz w:val="20"/>
          <w:szCs w:val="24"/>
          <w:lang w:val="en-US"/>
        </w:rPr>
      </w:pPr>
    </w:p>
    <w:p w:rsidR="004E4CF9" w:rsidRPr="00A360B1" w:rsidRDefault="004E4CF9" w:rsidP="004E4CF9">
      <w:pPr>
        <w:widowControl w:val="0"/>
        <w:autoSpaceDE w:val="0"/>
        <w:autoSpaceDN w:val="0"/>
        <w:spacing w:after="0" w:line="240" w:lineRule="auto"/>
        <w:rPr>
          <w:rFonts w:ascii="FSJack-Light" w:eastAsia="FSJack-Light" w:hAnsi="FSJack-Light" w:cs="FSJack-Light"/>
          <w:sz w:val="20"/>
          <w:szCs w:val="24"/>
          <w:lang w:val="en-US"/>
        </w:rPr>
      </w:pPr>
    </w:p>
    <w:p w:rsidR="004E4CF9" w:rsidRPr="00A360B1" w:rsidRDefault="004E4CF9" w:rsidP="004E4CF9">
      <w:pPr>
        <w:widowControl w:val="0"/>
        <w:autoSpaceDE w:val="0"/>
        <w:autoSpaceDN w:val="0"/>
        <w:spacing w:after="0" w:line="240" w:lineRule="auto"/>
        <w:rPr>
          <w:rFonts w:ascii="Arial" w:eastAsia="FSJack-Light" w:hAnsi="Arial" w:cs="Arial"/>
          <w:sz w:val="24"/>
          <w:szCs w:val="24"/>
          <w:lang w:val="en-US"/>
        </w:rPr>
      </w:pPr>
      <w:r w:rsidRPr="00A360B1">
        <w:rPr>
          <w:rFonts w:ascii="Arial" w:eastAsia="FSJack-Light" w:hAnsi="Arial" w:cs="Arial"/>
          <w:sz w:val="24"/>
          <w:szCs w:val="24"/>
          <w:lang w:val="en-US"/>
        </w:rPr>
        <w:t>Introduction</w:t>
      </w:r>
    </w:p>
    <w:p w:rsidR="004E4CF9" w:rsidRPr="00A360B1" w:rsidRDefault="004E4CF9" w:rsidP="004E4CF9">
      <w:pPr>
        <w:widowControl w:val="0"/>
        <w:autoSpaceDE w:val="0"/>
        <w:autoSpaceDN w:val="0"/>
        <w:spacing w:after="0" w:line="240" w:lineRule="auto"/>
        <w:rPr>
          <w:rFonts w:ascii="Arial" w:eastAsia="FSJack-Light" w:hAnsi="Arial" w:cs="Arial"/>
          <w:sz w:val="24"/>
          <w:szCs w:val="24"/>
          <w:lang w:val="en-US"/>
        </w:rPr>
      </w:pPr>
      <w:r w:rsidRPr="00A360B1">
        <w:rPr>
          <w:rFonts w:ascii="Arial" w:eastAsia="FSJack-Light" w:hAnsi="Arial" w:cs="Arial"/>
          <w:sz w:val="24"/>
          <w:szCs w:val="24"/>
          <w:lang w:val="en-US"/>
        </w:rPr>
        <w:t xml:space="preserve">This risk assessment tool template has been developed in line with CPSU (Child Protection in Sport Unit) guidance and The FA’s Safeguarding Checklist to support CFAs making safeguarding risk assessments where they are providing or commissioning activities for children and young people and /or where facilities are being hired by outside </w:t>
      </w:r>
      <w:proofErr w:type="spellStart"/>
      <w:r w:rsidRPr="00A360B1">
        <w:rPr>
          <w:rFonts w:ascii="Arial" w:eastAsia="FSJack-Light" w:hAnsi="Arial" w:cs="Arial"/>
          <w:sz w:val="24"/>
          <w:szCs w:val="24"/>
          <w:lang w:val="en-US"/>
        </w:rPr>
        <w:t>organisations</w:t>
      </w:r>
      <w:proofErr w:type="spellEnd"/>
      <w:r w:rsidRPr="00A360B1">
        <w:rPr>
          <w:rFonts w:ascii="Arial" w:eastAsia="FSJack-Light" w:hAnsi="Arial" w:cs="Arial"/>
          <w:sz w:val="24"/>
          <w:szCs w:val="24"/>
          <w:lang w:val="en-US"/>
        </w:rPr>
        <w:t>. It is intended to help CFAs ensure that the safety and welfare of children and young people is the paramount consideration within the planning and delivery of activities specifically for</w:t>
      </w:r>
    </w:p>
    <w:p w:rsidR="004E4CF9" w:rsidRPr="00A360B1" w:rsidRDefault="004E4CF9" w:rsidP="004E4CF9">
      <w:pPr>
        <w:widowControl w:val="0"/>
        <w:autoSpaceDE w:val="0"/>
        <w:autoSpaceDN w:val="0"/>
        <w:spacing w:after="0" w:line="240" w:lineRule="auto"/>
        <w:rPr>
          <w:rFonts w:ascii="Arial" w:eastAsia="FSJack-Light" w:hAnsi="Arial" w:cs="Arial"/>
          <w:sz w:val="24"/>
          <w:szCs w:val="24"/>
          <w:lang w:val="en-US"/>
        </w:rPr>
      </w:pPr>
      <w:proofErr w:type="gramStart"/>
      <w:r w:rsidRPr="00A360B1">
        <w:rPr>
          <w:rFonts w:ascii="Arial" w:eastAsia="FSJack-Light" w:hAnsi="Arial" w:cs="Arial"/>
          <w:sz w:val="24"/>
          <w:szCs w:val="24"/>
          <w:lang w:val="en-US"/>
        </w:rPr>
        <w:t>under-18s</w:t>
      </w:r>
      <w:proofErr w:type="gramEnd"/>
      <w:r w:rsidRPr="00A360B1">
        <w:rPr>
          <w:rFonts w:ascii="Arial" w:eastAsia="FSJack-Light" w:hAnsi="Arial" w:cs="Arial"/>
          <w:sz w:val="24"/>
          <w:szCs w:val="24"/>
          <w:lang w:val="en-US"/>
        </w:rPr>
        <w:t>.</w:t>
      </w:r>
    </w:p>
    <w:p w:rsidR="004E4CF9" w:rsidRPr="00A360B1" w:rsidRDefault="004E4CF9" w:rsidP="004E4CF9">
      <w:pPr>
        <w:widowControl w:val="0"/>
        <w:autoSpaceDE w:val="0"/>
        <w:autoSpaceDN w:val="0"/>
        <w:spacing w:after="0" w:line="240" w:lineRule="auto"/>
        <w:rPr>
          <w:rFonts w:ascii="Arial" w:eastAsia="FSJack-Light" w:hAnsi="Arial" w:cs="Arial"/>
          <w:sz w:val="24"/>
          <w:szCs w:val="24"/>
          <w:lang w:val="en-US"/>
        </w:rPr>
      </w:pPr>
      <w:r w:rsidRPr="00A360B1">
        <w:rPr>
          <w:rFonts w:ascii="Arial" w:eastAsia="FSJack-Light" w:hAnsi="Arial" w:cs="Arial"/>
          <w:sz w:val="24"/>
          <w:szCs w:val="24"/>
          <w:lang w:val="en-US"/>
        </w:rPr>
        <w:t xml:space="preserve"> </w:t>
      </w:r>
    </w:p>
    <w:p w:rsidR="004E4CF9" w:rsidRPr="00A360B1" w:rsidRDefault="004E4CF9" w:rsidP="004E4CF9">
      <w:pPr>
        <w:widowControl w:val="0"/>
        <w:autoSpaceDE w:val="0"/>
        <w:autoSpaceDN w:val="0"/>
        <w:spacing w:after="0" w:line="240" w:lineRule="auto"/>
        <w:rPr>
          <w:rFonts w:ascii="Arial" w:eastAsia="FSJack-Light" w:hAnsi="Arial" w:cs="Arial"/>
          <w:sz w:val="24"/>
          <w:szCs w:val="24"/>
          <w:lang w:val="en-US"/>
        </w:rPr>
      </w:pPr>
      <w:r w:rsidRPr="00A360B1">
        <w:rPr>
          <w:rFonts w:ascii="Arial" w:eastAsia="FSJack-Light" w:hAnsi="Arial" w:cs="Arial"/>
          <w:sz w:val="24"/>
          <w:szCs w:val="24"/>
          <w:lang w:val="en-US"/>
        </w:rPr>
        <w:t>Ownership</w:t>
      </w:r>
    </w:p>
    <w:p w:rsidR="004E4CF9" w:rsidRPr="00A360B1" w:rsidRDefault="004E4CF9" w:rsidP="004E4CF9">
      <w:pPr>
        <w:widowControl w:val="0"/>
        <w:autoSpaceDE w:val="0"/>
        <w:autoSpaceDN w:val="0"/>
        <w:spacing w:after="0" w:line="240" w:lineRule="auto"/>
        <w:rPr>
          <w:rFonts w:ascii="Arial" w:eastAsia="FSJack-Light" w:hAnsi="Arial" w:cs="Arial"/>
          <w:sz w:val="24"/>
          <w:szCs w:val="24"/>
          <w:lang w:val="en-US"/>
        </w:rPr>
      </w:pPr>
      <w:r w:rsidRPr="00A360B1">
        <w:rPr>
          <w:rFonts w:ascii="Arial" w:eastAsia="FSJack-Light" w:hAnsi="Arial" w:cs="Arial"/>
          <w:sz w:val="24"/>
          <w:szCs w:val="24"/>
          <w:lang w:val="en-US"/>
        </w:rPr>
        <w:t>Where activities are run directly by the CFA it would be expected that the CFA would take the lead in ensuring that the risk assessment is completed and reviewed. Where facilities are being hired or delivery partners are being used the risk assessment should be jointly owned with safeguarding responsibilities being identified as part of any contract of hire or SLA.</w:t>
      </w:r>
    </w:p>
    <w:p w:rsidR="004E4CF9" w:rsidRPr="00691D6F" w:rsidRDefault="004E4CF9" w:rsidP="004E4CF9"/>
    <w:p w:rsidR="00A360B1" w:rsidRPr="00A360B1" w:rsidRDefault="00A360B1" w:rsidP="004E4CF9">
      <w:pPr>
        <w:widowControl w:val="0"/>
        <w:autoSpaceDE w:val="0"/>
        <w:autoSpaceDN w:val="0"/>
        <w:spacing w:before="181" w:after="0" w:line="460" w:lineRule="exact"/>
        <w:ind w:left="2803" w:right="2880"/>
        <w:rPr>
          <w:rFonts w:ascii="FS Jack" w:eastAsia="FSJack-Light" w:hAnsi="FS Jack" w:cs="FSJack-Light"/>
          <w:b/>
          <w:color w:val="14213E"/>
          <w:sz w:val="38"/>
          <w:lang w:val="en-US"/>
        </w:rPr>
      </w:pPr>
    </w:p>
    <w:p w:rsidR="00A360B1" w:rsidRPr="00A360B1" w:rsidRDefault="00A360B1" w:rsidP="00A360B1">
      <w:pPr>
        <w:widowControl w:val="0"/>
        <w:autoSpaceDE w:val="0"/>
        <w:autoSpaceDN w:val="0"/>
        <w:spacing w:before="181" w:after="0" w:line="460" w:lineRule="exact"/>
        <w:ind w:left="2803" w:right="2880"/>
        <w:jc w:val="center"/>
        <w:rPr>
          <w:rFonts w:ascii="FS Jack" w:eastAsia="FSJack-Light" w:hAnsi="FS Jack" w:cs="FSJack-Light"/>
          <w:b/>
          <w:color w:val="14213E"/>
          <w:sz w:val="38"/>
          <w:lang w:val="en-US"/>
        </w:rPr>
      </w:pPr>
    </w:p>
    <w:p w:rsidR="00A360B1" w:rsidRPr="00A360B1" w:rsidRDefault="00A360B1" w:rsidP="00A360B1">
      <w:pPr>
        <w:widowControl w:val="0"/>
        <w:autoSpaceDE w:val="0"/>
        <w:autoSpaceDN w:val="0"/>
        <w:spacing w:before="181" w:after="0" w:line="460" w:lineRule="exact"/>
        <w:ind w:left="2803" w:right="2880"/>
        <w:jc w:val="center"/>
        <w:rPr>
          <w:rFonts w:ascii="FS Jack" w:eastAsia="FSJack-Light" w:hAnsi="FS Jack" w:cs="FSJack-Light"/>
          <w:b/>
          <w:color w:val="14213E"/>
          <w:sz w:val="38"/>
          <w:lang w:val="en-US"/>
        </w:rPr>
      </w:pPr>
    </w:p>
    <w:p w:rsidR="00A360B1" w:rsidRPr="00A360B1" w:rsidRDefault="00A360B1" w:rsidP="00A360B1">
      <w:pPr>
        <w:widowControl w:val="0"/>
        <w:autoSpaceDE w:val="0"/>
        <w:autoSpaceDN w:val="0"/>
        <w:spacing w:after="0" w:line="240" w:lineRule="auto"/>
        <w:rPr>
          <w:rFonts w:ascii="FSJack-Light" w:eastAsia="FSJack-Light" w:hAnsi="FSJack-Light" w:cs="FSJack-Light"/>
          <w:sz w:val="20"/>
          <w:lang w:val="en-US"/>
        </w:rPr>
        <w:sectPr w:rsidR="00A360B1" w:rsidRPr="00A360B1" w:rsidSect="00A360B1">
          <w:headerReference w:type="default" r:id="rId9"/>
          <w:footerReference w:type="default" r:id="rId10"/>
          <w:pgSz w:w="11910" w:h="16840"/>
          <w:pgMar w:top="720" w:right="260" w:bottom="620" w:left="1020" w:header="720" w:footer="421" w:gutter="0"/>
          <w:pgNumType w:start="32"/>
          <w:cols w:space="720"/>
        </w:sectPr>
      </w:pPr>
    </w:p>
    <w:tbl>
      <w:tblPr>
        <w:tblpPr w:leftFromText="180" w:rightFromText="180" w:vertAnchor="text" w:horzAnchor="margin" w:tblpY="462"/>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75"/>
        <w:gridCol w:w="6746"/>
      </w:tblGrid>
      <w:tr w:rsidR="00A360B1" w:rsidRPr="00A360B1" w:rsidTr="002947D5">
        <w:trPr>
          <w:trHeight w:hRule="exact" w:val="907"/>
        </w:trPr>
        <w:tc>
          <w:tcPr>
            <w:tcW w:w="3175" w:type="dxa"/>
            <w:shd w:val="clear" w:color="auto" w:fill="DADADA"/>
          </w:tcPr>
          <w:p w:rsidR="00A360B1" w:rsidRPr="00A360B1" w:rsidRDefault="00A360B1" w:rsidP="002947D5">
            <w:pPr>
              <w:widowControl w:val="0"/>
              <w:autoSpaceDE w:val="0"/>
              <w:autoSpaceDN w:val="0"/>
              <w:spacing w:before="5" w:after="0" w:line="240" w:lineRule="auto"/>
              <w:rPr>
                <w:rFonts w:ascii="Times New Roman" w:eastAsia="FSJack-Light" w:hAnsi="FSJack-Light" w:cs="FSJack-Light"/>
                <w:sz w:val="27"/>
                <w:lang w:val="en-US"/>
              </w:rPr>
            </w:pPr>
          </w:p>
          <w:p w:rsidR="00A360B1" w:rsidRPr="00A360B1" w:rsidRDefault="00A360B1" w:rsidP="002947D5">
            <w:pPr>
              <w:widowControl w:val="0"/>
              <w:autoSpaceDE w:val="0"/>
              <w:autoSpaceDN w:val="0"/>
              <w:spacing w:before="1" w:after="0" w:line="240" w:lineRule="auto"/>
              <w:ind w:left="110"/>
              <w:rPr>
                <w:rFonts w:ascii="FSJack-Medium" w:eastAsia="FSJack-Light" w:hAnsi="FSJack-Light" w:cs="FSJack-Light"/>
                <w:sz w:val="24"/>
                <w:lang w:val="en-US"/>
              </w:rPr>
            </w:pPr>
            <w:r w:rsidRPr="00A360B1">
              <w:rPr>
                <w:rFonts w:ascii="FSJack-Medium" w:eastAsia="FSJack-Light" w:hAnsi="FSJack-Light" w:cs="FSJack-Light"/>
                <w:sz w:val="24"/>
                <w:lang w:val="en-US"/>
              </w:rPr>
              <w:t>Name of event/activity</w:t>
            </w:r>
          </w:p>
        </w:tc>
        <w:tc>
          <w:tcPr>
            <w:tcW w:w="6746" w:type="dxa"/>
          </w:tcPr>
          <w:p w:rsidR="00A360B1" w:rsidRPr="00A360B1" w:rsidRDefault="00A360B1" w:rsidP="002947D5">
            <w:pPr>
              <w:widowControl w:val="0"/>
              <w:autoSpaceDE w:val="0"/>
              <w:autoSpaceDN w:val="0"/>
              <w:spacing w:after="0" w:line="240" w:lineRule="auto"/>
              <w:rPr>
                <w:rFonts w:ascii="FSJack-Light" w:eastAsia="FSJack-Light" w:hAnsi="FSJack-Light" w:cs="FSJack-Light"/>
                <w:lang w:val="en-US"/>
              </w:rPr>
            </w:pPr>
          </w:p>
        </w:tc>
      </w:tr>
      <w:tr w:rsidR="00A360B1" w:rsidRPr="00A360B1" w:rsidTr="002947D5">
        <w:trPr>
          <w:trHeight w:hRule="exact" w:val="907"/>
        </w:trPr>
        <w:tc>
          <w:tcPr>
            <w:tcW w:w="3175" w:type="dxa"/>
            <w:shd w:val="clear" w:color="auto" w:fill="DADADA"/>
          </w:tcPr>
          <w:p w:rsidR="00A360B1" w:rsidRPr="00A360B1" w:rsidRDefault="00A360B1" w:rsidP="002947D5">
            <w:pPr>
              <w:widowControl w:val="0"/>
              <w:autoSpaceDE w:val="0"/>
              <w:autoSpaceDN w:val="0"/>
              <w:spacing w:before="172" w:after="0" w:line="240" w:lineRule="auto"/>
              <w:ind w:left="110" w:right="412"/>
              <w:rPr>
                <w:rFonts w:ascii="FSJack-Medium" w:eastAsia="FSJack-Light" w:hAnsi="FSJack-Light" w:cs="FSJack-Light"/>
                <w:sz w:val="24"/>
                <w:lang w:val="en-US"/>
              </w:rPr>
            </w:pPr>
            <w:r w:rsidRPr="00A360B1">
              <w:rPr>
                <w:rFonts w:ascii="FSJack-Medium" w:eastAsia="FSJack-Light" w:hAnsi="FSJack-Light" w:cs="FSJack-Light"/>
                <w:sz w:val="24"/>
                <w:lang w:val="en-US"/>
              </w:rPr>
              <w:t>Date(s) of activities/ frequency</w:t>
            </w:r>
          </w:p>
        </w:tc>
        <w:tc>
          <w:tcPr>
            <w:tcW w:w="6746" w:type="dxa"/>
          </w:tcPr>
          <w:p w:rsidR="00A360B1" w:rsidRPr="00A360B1" w:rsidRDefault="00A360B1" w:rsidP="002947D5">
            <w:pPr>
              <w:widowControl w:val="0"/>
              <w:autoSpaceDE w:val="0"/>
              <w:autoSpaceDN w:val="0"/>
              <w:spacing w:after="0" w:line="240" w:lineRule="auto"/>
              <w:jc w:val="center"/>
              <w:rPr>
                <w:rFonts w:ascii="FSJack-Light" w:eastAsia="FSJack-Light" w:hAnsi="FSJack-Light" w:cs="FSJack-Light"/>
                <w:lang w:val="en-US"/>
              </w:rPr>
            </w:pPr>
          </w:p>
        </w:tc>
      </w:tr>
      <w:tr w:rsidR="00A360B1" w:rsidRPr="00A360B1" w:rsidTr="002947D5">
        <w:trPr>
          <w:trHeight w:hRule="exact" w:val="1096"/>
        </w:trPr>
        <w:tc>
          <w:tcPr>
            <w:tcW w:w="3175" w:type="dxa"/>
            <w:shd w:val="clear" w:color="auto" w:fill="DADADA"/>
          </w:tcPr>
          <w:p w:rsidR="00A360B1" w:rsidRPr="00A360B1" w:rsidRDefault="00A360B1" w:rsidP="002947D5">
            <w:pPr>
              <w:widowControl w:val="0"/>
              <w:autoSpaceDE w:val="0"/>
              <w:autoSpaceDN w:val="0"/>
              <w:spacing w:before="66" w:after="0" w:line="240" w:lineRule="auto"/>
              <w:ind w:left="110"/>
              <w:rPr>
                <w:rFonts w:ascii="FSJack-Medium" w:eastAsia="FSJack-Light" w:hAnsi="FSJack-Light" w:cs="FSJack-Light"/>
                <w:sz w:val="24"/>
                <w:lang w:val="en-US"/>
              </w:rPr>
            </w:pPr>
            <w:r w:rsidRPr="00A360B1">
              <w:rPr>
                <w:rFonts w:ascii="FSJack-Medium" w:eastAsia="FSJack-Light" w:hAnsi="FSJack-Light" w:cs="FSJack-Light"/>
                <w:sz w:val="24"/>
                <w:lang w:val="en-US"/>
              </w:rPr>
              <w:t xml:space="preserve">Lead delivery </w:t>
            </w:r>
            <w:proofErr w:type="spellStart"/>
            <w:r w:rsidRPr="00A360B1">
              <w:rPr>
                <w:rFonts w:ascii="FSJack-Medium" w:eastAsia="FSJack-Light" w:hAnsi="FSJack-Light" w:cs="FSJack-Light"/>
                <w:sz w:val="24"/>
                <w:lang w:val="en-US"/>
              </w:rPr>
              <w:t>organisation</w:t>
            </w:r>
            <w:proofErr w:type="spellEnd"/>
          </w:p>
          <w:p w:rsidR="00A360B1" w:rsidRPr="00A360B1" w:rsidRDefault="00A360B1" w:rsidP="002947D5">
            <w:pPr>
              <w:widowControl w:val="0"/>
              <w:autoSpaceDE w:val="0"/>
              <w:autoSpaceDN w:val="0"/>
              <w:spacing w:before="119" w:after="0" w:line="249" w:lineRule="auto"/>
              <w:ind w:left="110" w:right="412"/>
              <w:rPr>
                <w:rFonts w:ascii="FSJack-Light" w:eastAsia="FSJack-Light" w:hAnsi="FSJack-Light" w:cs="FSJack-Light"/>
                <w:sz w:val="24"/>
                <w:lang w:val="en-US"/>
              </w:rPr>
            </w:pPr>
            <w:r w:rsidRPr="00A360B1">
              <w:rPr>
                <w:rFonts w:ascii="FSJack-Light" w:eastAsia="FSJack-Light" w:hAnsi="FSJack-Light" w:cs="FSJack-Light"/>
                <w:sz w:val="24"/>
                <w:lang w:val="en-US"/>
              </w:rPr>
              <w:t>(CFA, FA, club, league, private hire, etc.)</w:t>
            </w:r>
          </w:p>
        </w:tc>
        <w:tc>
          <w:tcPr>
            <w:tcW w:w="6746" w:type="dxa"/>
          </w:tcPr>
          <w:p w:rsidR="00A360B1" w:rsidRPr="00A360B1" w:rsidRDefault="00A360B1" w:rsidP="002947D5">
            <w:pPr>
              <w:widowControl w:val="0"/>
              <w:autoSpaceDE w:val="0"/>
              <w:autoSpaceDN w:val="0"/>
              <w:spacing w:after="0" w:line="240" w:lineRule="auto"/>
              <w:jc w:val="center"/>
              <w:rPr>
                <w:rFonts w:ascii="FSJack-Light" w:eastAsia="FSJack-Light" w:hAnsi="FSJack-Light" w:cs="FSJack-Light"/>
                <w:lang w:val="en-US"/>
              </w:rPr>
            </w:pPr>
          </w:p>
        </w:tc>
      </w:tr>
      <w:tr w:rsidR="00A360B1" w:rsidRPr="00A360B1" w:rsidTr="002947D5">
        <w:trPr>
          <w:trHeight w:hRule="exact" w:val="907"/>
        </w:trPr>
        <w:tc>
          <w:tcPr>
            <w:tcW w:w="3175" w:type="dxa"/>
            <w:shd w:val="clear" w:color="auto" w:fill="DADADA"/>
          </w:tcPr>
          <w:p w:rsidR="00A360B1" w:rsidRPr="00A360B1" w:rsidRDefault="00A360B1" w:rsidP="002947D5">
            <w:pPr>
              <w:widowControl w:val="0"/>
              <w:autoSpaceDE w:val="0"/>
              <w:autoSpaceDN w:val="0"/>
              <w:spacing w:before="5" w:after="0" w:line="240" w:lineRule="auto"/>
              <w:rPr>
                <w:rFonts w:ascii="Times New Roman" w:eastAsia="FSJack-Light" w:hAnsi="FSJack-Light" w:cs="FSJack-Light"/>
                <w:sz w:val="27"/>
                <w:lang w:val="en-US"/>
              </w:rPr>
            </w:pPr>
          </w:p>
          <w:p w:rsidR="00A360B1" w:rsidRPr="00A360B1" w:rsidRDefault="00A360B1" w:rsidP="002947D5">
            <w:pPr>
              <w:widowControl w:val="0"/>
              <w:autoSpaceDE w:val="0"/>
              <w:autoSpaceDN w:val="0"/>
              <w:spacing w:before="1" w:after="0" w:line="240" w:lineRule="auto"/>
              <w:ind w:left="110"/>
              <w:rPr>
                <w:rFonts w:ascii="FSJack-Medium" w:eastAsia="FSJack-Light" w:hAnsi="FSJack-Light" w:cs="FSJack-Light"/>
                <w:sz w:val="24"/>
                <w:lang w:val="en-US"/>
              </w:rPr>
            </w:pPr>
            <w:r w:rsidRPr="00A360B1">
              <w:rPr>
                <w:rFonts w:ascii="FSJack-Medium" w:eastAsia="FSJack-Light" w:hAnsi="FSJack-Light" w:cs="FSJack-Light"/>
                <w:sz w:val="24"/>
                <w:lang w:val="en-US"/>
              </w:rPr>
              <w:t>Lead CFA contact(s)</w:t>
            </w:r>
          </w:p>
        </w:tc>
        <w:tc>
          <w:tcPr>
            <w:tcW w:w="6746" w:type="dxa"/>
          </w:tcPr>
          <w:p w:rsidR="00A360B1" w:rsidRPr="00A360B1" w:rsidRDefault="00A360B1" w:rsidP="002947D5">
            <w:pPr>
              <w:widowControl w:val="0"/>
              <w:autoSpaceDE w:val="0"/>
              <w:autoSpaceDN w:val="0"/>
              <w:spacing w:after="0" w:line="240" w:lineRule="auto"/>
              <w:jc w:val="center"/>
              <w:rPr>
                <w:rFonts w:ascii="FSJack-Light" w:eastAsia="FSJack-Light" w:hAnsi="FSJack-Light" w:cs="FSJack-Light"/>
                <w:lang w:val="en-US"/>
              </w:rPr>
            </w:pPr>
          </w:p>
        </w:tc>
      </w:tr>
      <w:tr w:rsidR="00A360B1" w:rsidRPr="00A360B1" w:rsidTr="002947D5">
        <w:trPr>
          <w:trHeight w:hRule="exact" w:val="1080"/>
        </w:trPr>
        <w:tc>
          <w:tcPr>
            <w:tcW w:w="3175" w:type="dxa"/>
            <w:shd w:val="clear" w:color="auto" w:fill="DADADA"/>
          </w:tcPr>
          <w:p w:rsidR="00A360B1" w:rsidRPr="00A360B1" w:rsidRDefault="00A360B1" w:rsidP="002947D5">
            <w:pPr>
              <w:widowControl w:val="0"/>
              <w:autoSpaceDE w:val="0"/>
              <w:autoSpaceDN w:val="0"/>
              <w:spacing w:before="66" w:after="0" w:line="280" w:lineRule="exact"/>
              <w:ind w:left="110"/>
              <w:rPr>
                <w:rFonts w:ascii="FSJack-Medium" w:eastAsia="FSJack-Light" w:hAnsi="FSJack-Medium" w:cs="FSJack-Light"/>
                <w:sz w:val="24"/>
                <w:lang w:val="en-US"/>
              </w:rPr>
            </w:pPr>
            <w:r w:rsidRPr="00A360B1">
              <w:rPr>
                <w:rFonts w:ascii="FSJack-Medium" w:eastAsia="FSJack-Light" w:hAnsi="FSJack-Medium" w:cs="FSJack-Light"/>
                <w:sz w:val="24"/>
                <w:lang w:val="en-US"/>
              </w:rPr>
              <w:t xml:space="preserve">Delivery </w:t>
            </w:r>
            <w:proofErr w:type="spellStart"/>
            <w:r w:rsidRPr="00A360B1">
              <w:rPr>
                <w:rFonts w:ascii="FSJack-Medium" w:eastAsia="FSJack-Light" w:hAnsi="FSJack-Medium" w:cs="FSJack-Light"/>
                <w:sz w:val="24"/>
                <w:lang w:val="en-US"/>
              </w:rPr>
              <w:t>organisation’s</w:t>
            </w:r>
            <w:proofErr w:type="spellEnd"/>
            <w:r w:rsidRPr="00A360B1">
              <w:rPr>
                <w:rFonts w:ascii="FSJack-Medium" w:eastAsia="FSJack-Light" w:hAnsi="FSJack-Medium" w:cs="FSJack-Light"/>
                <w:sz w:val="24"/>
                <w:lang w:val="en-US"/>
              </w:rPr>
              <w:t xml:space="preserve"> lead contact(s)</w:t>
            </w:r>
          </w:p>
          <w:p w:rsidR="00A360B1" w:rsidRPr="00A360B1" w:rsidRDefault="00A360B1" w:rsidP="002947D5">
            <w:pPr>
              <w:widowControl w:val="0"/>
              <w:autoSpaceDE w:val="0"/>
              <w:autoSpaceDN w:val="0"/>
              <w:spacing w:before="116" w:after="0" w:line="240" w:lineRule="auto"/>
              <w:ind w:left="110"/>
              <w:rPr>
                <w:rFonts w:ascii="FSJack-Light" w:eastAsia="FSJack-Light" w:hAnsi="FSJack-Light" w:cs="FSJack-Light"/>
                <w:sz w:val="24"/>
                <w:lang w:val="en-US"/>
              </w:rPr>
            </w:pPr>
            <w:r w:rsidRPr="00A360B1">
              <w:rPr>
                <w:rFonts w:ascii="FSJack-Light" w:eastAsia="FSJack-Light" w:hAnsi="FSJack-Light" w:cs="FSJack-Light"/>
                <w:sz w:val="24"/>
                <w:lang w:val="en-US"/>
              </w:rPr>
              <w:t>(if not CFA)</w:t>
            </w:r>
          </w:p>
        </w:tc>
        <w:tc>
          <w:tcPr>
            <w:tcW w:w="6746" w:type="dxa"/>
          </w:tcPr>
          <w:p w:rsidR="00A360B1" w:rsidRPr="00A360B1" w:rsidRDefault="00A360B1" w:rsidP="002947D5">
            <w:pPr>
              <w:widowControl w:val="0"/>
              <w:autoSpaceDE w:val="0"/>
              <w:autoSpaceDN w:val="0"/>
              <w:spacing w:after="0" w:line="240" w:lineRule="auto"/>
              <w:jc w:val="center"/>
              <w:rPr>
                <w:rFonts w:ascii="FSJack-Light" w:eastAsia="FSJack-Light" w:hAnsi="FSJack-Light" w:cs="FSJack-Light"/>
                <w:lang w:val="en-US"/>
              </w:rPr>
            </w:pPr>
          </w:p>
        </w:tc>
      </w:tr>
      <w:tr w:rsidR="00A360B1" w:rsidRPr="00A360B1" w:rsidTr="002947D5">
        <w:trPr>
          <w:trHeight w:hRule="exact" w:val="907"/>
        </w:trPr>
        <w:tc>
          <w:tcPr>
            <w:tcW w:w="3175" w:type="dxa"/>
            <w:shd w:val="clear" w:color="auto" w:fill="DADADA"/>
          </w:tcPr>
          <w:p w:rsidR="00A360B1" w:rsidRPr="00A360B1" w:rsidRDefault="00A360B1" w:rsidP="002947D5">
            <w:pPr>
              <w:widowControl w:val="0"/>
              <w:autoSpaceDE w:val="0"/>
              <w:autoSpaceDN w:val="0"/>
              <w:spacing w:before="5" w:after="0" w:line="240" w:lineRule="auto"/>
              <w:rPr>
                <w:rFonts w:ascii="Times New Roman" w:eastAsia="FSJack-Light" w:hAnsi="FSJack-Light" w:cs="FSJack-Light"/>
                <w:sz w:val="27"/>
                <w:lang w:val="en-US"/>
              </w:rPr>
            </w:pPr>
          </w:p>
          <w:p w:rsidR="00A360B1" w:rsidRPr="00A360B1" w:rsidRDefault="00A360B1" w:rsidP="002947D5">
            <w:pPr>
              <w:widowControl w:val="0"/>
              <w:autoSpaceDE w:val="0"/>
              <w:autoSpaceDN w:val="0"/>
              <w:spacing w:after="0" w:line="240" w:lineRule="auto"/>
              <w:ind w:left="110"/>
              <w:rPr>
                <w:rFonts w:ascii="FSJack-Medium" w:eastAsia="FSJack-Light" w:hAnsi="FSJack-Light" w:cs="FSJack-Light"/>
                <w:sz w:val="24"/>
                <w:lang w:val="en-US"/>
              </w:rPr>
            </w:pPr>
            <w:r w:rsidRPr="00A360B1">
              <w:rPr>
                <w:rFonts w:ascii="FSJack-Medium" w:eastAsia="FSJack-Light" w:hAnsi="FSJack-Light" w:cs="FSJack-Light"/>
                <w:sz w:val="24"/>
                <w:lang w:val="en-US"/>
              </w:rPr>
              <w:t>Event /activity Co-</w:t>
            </w:r>
            <w:proofErr w:type="spellStart"/>
            <w:r w:rsidRPr="00A360B1">
              <w:rPr>
                <w:rFonts w:ascii="FSJack-Medium" w:eastAsia="FSJack-Light" w:hAnsi="FSJack-Light" w:cs="FSJack-Light"/>
                <w:sz w:val="24"/>
                <w:lang w:val="en-US"/>
              </w:rPr>
              <w:t>ordinator</w:t>
            </w:r>
            <w:proofErr w:type="spellEnd"/>
          </w:p>
        </w:tc>
        <w:tc>
          <w:tcPr>
            <w:tcW w:w="6746" w:type="dxa"/>
          </w:tcPr>
          <w:p w:rsidR="00A360B1" w:rsidRPr="00A360B1" w:rsidRDefault="00A360B1" w:rsidP="002947D5">
            <w:pPr>
              <w:widowControl w:val="0"/>
              <w:autoSpaceDE w:val="0"/>
              <w:autoSpaceDN w:val="0"/>
              <w:spacing w:after="0" w:line="240" w:lineRule="auto"/>
              <w:jc w:val="center"/>
              <w:rPr>
                <w:rFonts w:ascii="FSJack-Light" w:eastAsia="FSJack-Light" w:hAnsi="FSJack-Light" w:cs="FSJack-Light"/>
                <w:lang w:val="en-US"/>
              </w:rPr>
            </w:pPr>
          </w:p>
        </w:tc>
      </w:tr>
      <w:tr w:rsidR="00A360B1" w:rsidRPr="00A360B1" w:rsidTr="002947D5">
        <w:trPr>
          <w:trHeight w:hRule="exact" w:val="1282"/>
        </w:trPr>
        <w:tc>
          <w:tcPr>
            <w:tcW w:w="3175" w:type="dxa"/>
            <w:shd w:val="clear" w:color="auto" w:fill="DADADA"/>
          </w:tcPr>
          <w:p w:rsidR="00A360B1" w:rsidRPr="00A360B1" w:rsidRDefault="00A360B1" w:rsidP="002947D5">
            <w:pPr>
              <w:widowControl w:val="0"/>
              <w:autoSpaceDE w:val="0"/>
              <w:autoSpaceDN w:val="0"/>
              <w:spacing w:before="5" w:after="0" w:line="240" w:lineRule="auto"/>
              <w:rPr>
                <w:rFonts w:ascii="Times New Roman" w:eastAsia="FSJack-Light" w:hAnsi="FSJack-Light" w:cs="FSJack-Light"/>
                <w:sz w:val="27"/>
                <w:lang w:val="en-US"/>
              </w:rPr>
            </w:pPr>
          </w:p>
          <w:p w:rsidR="00A360B1" w:rsidRPr="00A360B1" w:rsidRDefault="00A360B1" w:rsidP="002947D5">
            <w:pPr>
              <w:widowControl w:val="0"/>
              <w:autoSpaceDE w:val="0"/>
              <w:autoSpaceDN w:val="0"/>
              <w:spacing w:before="1" w:after="0" w:line="240" w:lineRule="auto"/>
              <w:ind w:left="110"/>
              <w:rPr>
                <w:rFonts w:ascii="FSJack-Medium" w:eastAsia="FSJack-Light" w:hAnsi="FSJack-Light" w:cs="FSJack-Light"/>
                <w:sz w:val="24"/>
                <w:lang w:val="en-US"/>
              </w:rPr>
            </w:pPr>
            <w:r w:rsidRPr="00A360B1">
              <w:rPr>
                <w:rFonts w:ascii="FSJack-Medium" w:eastAsia="FSJack-Light" w:hAnsi="FSJack-Light" w:cs="FSJack-Light"/>
                <w:sz w:val="24"/>
                <w:lang w:val="en-US"/>
              </w:rPr>
              <w:t>County FA DSO Contact</w:t>
            </w:r>
          </w:p>
        </w:tc>
        <w:tc>
          <w:tcPr>
            <w:tcW w:w="6746" w:type="dxa"/>
          </w:tcPr>
          <w:p w:rsidR="00A360B1" w:rsidRPr="00A360B1" w:rsidRDefault="00A360B1" w:rsidP="002947D5">
            <w:pPr>
              <w:widowControl w:val="0"/>
              <w:autoSpaceDE w:val="0"/>
              <w:autoSpaceDN w:val="0"/>
              <w:spacing w:after="0" w:line="240" w:lineRule="auto"/>
              <w:jc w:val="center"/>
              <w:rPr>
                <w:rFonts w:ascii="FSJack-Light" w:eastAsia="FSJack-Light" w:hAnsi="FSJack-Light" w:cs="FSJack-Light"/>
                <w:lang w:val="en-US"/>
              </w:rPr>
            </w:pPr>
            <w:r w:rsidRPr="00A360B1">
              <w:rPr>
                <w:rFonts w:ascii="FSJack-Light" w:eastAsia="FSJack-Light" w:hAnsi="FSJack-Light" w:cs="FSJack-Light"/>
                <w:lang w:val="en-US"/>
              </w:rPr>
              <w:t>Mrs Jenny Cuthell</w:t>
            </w:r>
          </w:p>
          <w:p w:rsidR="00A360B1" w:rsidRPr="00A360B1" w:rsidRDefault="00A360B1" w:rsidP="002947D5">
            <w:pPr>
              <w:widowControl w:val="0"/>
              <w:autoSpaceDE w:val="0"/>
              <w:autoSpaceDN w:val="0"/>
              <w:spacing w:after="0" w:line="240" w:lineRule="auto"/>
              <w:jc w:val="center"/>
              <w:rPr>
                <w:rFonts w:ascii="FSJack-Light" w:eastAsia="FSJack-Light" w:hAnsi="FSJack-Light" w:cs="FSJack-Light"/>
                <w:lang w:val="en-US"/>
              </w:rPr>
            </w:pPr>
            <w:r w:rsidRPr="00A360B1">
              <w:rPr>
                <w:rFonts w:ascii="FSJack-Light" w:eastAsia="FSJack-Light" w:hAnsi="FSJack-Light" w:cs="FSJack-Light"/>
                <w:lang w:val="en-US"/>
              </w:rPr>
              <w:t>Designated Safeguarding Officer</w:t>
            </w:r>
          </w:p>
          <w:p w:rsidR="00A360B1" w:rsidRPr="00A360B1" w:rsidRDefault="00A360B1" w:rsidP="002947D5">
            <w:pPr>
              <w:widowControl w:val="0"/>
              <w:autoSpaceDE w:val="0"/>
              <w:autoSpaceDN w:val="0"/>
              <w:spacing w:after="0" w:line="240" w:lineRule="auto"/>
              <w:jc w:val="center"/>
              <w:rPr>
                <w:rFonts w:ascii="FSJack-Light" w:eastAsia="FSJack-Light" w:hAnsi="FSJack-Light" w:cs="FSJack-Light"/>
                <w:lang w:val="en-US"/>
              </w:rPr>
            </w:pPr>
            <w:hyperlink r:id="rId11" w:history="1">
              <w:r w:rsidRPr="00A360B1">
                <w:rPr>
                  <w:rFonts w:ascii="FSJack-Light" w:eastAsia="FSJack-Light" w:hAnsi="FSJack-Light" w:cs="FSJack-Light"/>
                  <w:color w:val="0000FF"/>
                  <w:u w:val="single"/>
                  <w:lang w:val="en-US"/>
                </w:rPr>
                <w:t>Jenny.cuthell@armyfa.com</w:t>
              </w:r>
            </w:hyperlink>
          </w:p>
          <w:p w:rsidR="00A360B1" w:rsidRPr="00A360B1" w:rsidRDefault="00A360B1" w:rsidP="002947D5">
            <w:pPr>
              <w:widowControl w:val="0"/>
              <w:autoSpaceDE w:val="0"/>
              <w:autoSpaceDN w:val="0"/>
              <w:spacing w:after="0" w:line="240" w:lineRule="auto"/>
              <w:jc w:val="center"/>
              <w:rPr>
                <w:rFonts w:ascii="FSJack-Light" w:eastAsia="FSJack-Light" w:hAnsi="FSJack-Light" w:cs="FSJack-Light"/>
                <w:lang w:val="en-US"/>
              </w:rPr>
            </w:pPr>
            <w:r w:rsidRPr="00A360B1">
              <w:rPr>
                <w:rFonts w:ascii="FSJack-Light" w:eastAsia="FSJack-Light" w:hAnsi="FSJack-Light" w:cs="FSJack-Light"/>
                <w:lang w:val="en-US"/>
              </w:rPr>
              <w:t>01252 787069</w:t>
            </w:r>
          </w:p>
          <w:p w:rsidR="00A360B1" w:rsidRPr="00A360B1" w:rsidRDefault="00A360B1" w:rsidP="002947D5">
            <w:pPr>
              <w:widowControl w:val="0"/>
              <w:autoSpaceDE w:val="0"/>
              <w:autoSpaceDN w:val="0"/>
              <w:spacing w:after="0" w:line="240" w:lineRule="auto"/>
              <w:jc w:val="center"/>
              <w:rPr>
                <w:rFonts w:ascii="FSJack-Light" w:eastAsia="FSJack-Light" w:hAnsi="FSJack-Light" w:cs="FSJack-Light"/>
                <w:lang w:val="en-US"/>
              </w:rPr>
            </w:pPr>
          </w:p>
          <w:p w:rsidR="00A360B1" w:rsidRPr="00A360B1" w:rsidRDefault="00A360B1" w:rsidP="002947D5">
            <w:pPr>
              <w:widowControl w:val="0"/>
              <w:autoSpaceDE w:val="0"/>
              <w:autoSpaceDN w:val="0"/>
              <w:spacing w:after="0" w:line="240" w:lineRule="auto"/>
              <w:jc w:val="center"/>
              <w:rPr>
                <w:rFonts w:ascii="FSJack-Light" w:eastAsia="FSJack-Light" w:hAnsi="FSJack-Light" w:cs="FSJack-Light"/>
                <w:lang w:val="en-US"/>
              </w:rPr>
            </w:pPr>
          </w:p>
        </w:tc>
      </w:tr>
      <w:tr w:rsidR="00A360B1" w:rsidRPr="00A360B1" w:rsidTr="002947D5">
        <w:trPr>
          <w:trHeight w:hRule="exact" w:val="3395"/>
        </w:trPr>
        <w:tc>
          <w:tcPr>
            <w:tcW w:w="3175" w:type="dxa"/>
            <w:shd w:val="clear" w:color="auto" w:fill="DADADA"/>
          </w:tcPr>
          <w:p w:rsidR="00A360B1" w:rsidRPr="00A360B1" w:rsidRDefault="00A360B1" w:rsidP="002947D5">
            <w:pPr>
              <w:widowControl w:val="0"/>
              <w:autoSpaceDE w:val="0"/>
              <w:autoSpaceDN w:val="0"/>
              <w:spacing w:before="6" w:after="0" w:line="240" w:lineRule="auto"/>
              <w:rPr>
                <w:rFonts w:ascii="Times New Roman" w:eastAsia="FSJack-Light" w:hAnsi="FSJack-Light" w:cs="FSJack-Light"/>
                <w:sz w:val="33"/>
                <w:lang w:val="en-US"/>
              </w:rPr>
            </w:pPr>
          </w:p>
          <w:p w:rsidR="00A360B1" w:rsidRPr="00A360B1" w:rsidRDefault="00A360B1" w:rsidP="002947D5">
            <w:pPr>
              <w:widowControl w:val="0"/>
              <w:autoSpaceDE w:val="0"/>
              <w:autoSpaceDN w:val="0"/>
              <w:spacing w:after="0" w:line="240" w:lineRule="auto"/>
              <w:ind w:left="110"/>
              <w:rPr>
                <w:rFonts w:ascii="FSJack-Medium" w:eastAsia="FSJack-Light" w:hAnsi="FSJack-Medium" w:cs="FSJack-Light"/>
                <w:sz w:val="24"/>
                <w:lang w:val="en-US"/>
              </w:rPr>
            </w:pPr>
            <w:r w:rsidRPr="00A360B1">
              <w:rPr>
                <w:rFonts w:ascii="FSJack-Medium" w:eastAsia="FSJack-Light" w:hAnsi="FSJack-Medium" w:cs="FSJack-Light"/>
                <w:sz w:val="24"/>
                <w:lang w:val="en-US"/>
              </w:rPr>
              <w:t xml:space="preserve">Where unaffiliated/outside agencies such as schools, colleges, uniformed </w:t>
            </w:r>
            <w:proofErr w:type="spellStart"/>
            <w:r w:rsidRPr="00A360B1">
              <w:rPr>
                <w:rFonts w:ascii="FSJack-Medium" w:eastAsia="FSJack-Light" w:hAnsi="FSJack-Medium" w:cs="FSJack-Light"/>
                <w:sz w:val="24"/>
                <w:lang w:val="en-US"/>
              </w:rPr>
              <w:t>organisations</w:t>
            </w:r>
            <w:proofErr w:type="spellEnd"/>
            <w:r w:rsidRPr="00A360B1">
              <w:rPr>
                <w:rFonts w:ascii="FSJack-Medium" w:eastAsia="FSJack-Light" w:hAnsi="FSJack-Medium" w:cs="FSJack-Light"/>
                <w:sz w:val="24"/>
                <w:lang w:val="en-US"/>
              </w:rPr>
              <w:t xml:space="preserve"> etc. are hiring facilities which </w:t>
            </w:r>
            <w:proofErr w:type="spellStart"/>
            <w:r w:rsidRPr="00A360B1">
              <w:rPr>
                <w:rFonts w:ascii="FSJack-Medium" w:eastAsia="FSJack-Light" w:hAnsi="FSJack-Medium" w:cs="FSJack-Light"/>
                <w:sz w:val="24"/>
                <w:lang w:val="en-US"/>
              </w:rPr>
              <w:t>organisation’s</w:t>
            </w:r>
            <w:proofErr w:type="spellEnd"/>
            <w:r w:rsidRPr="00A360B1">
              <w:rPr>
                <w:rFonts w:ascii="FSJack-Medium" w:eastAsia="FSJack-Light" w:hAnsi="FSJack-Medium" w:cs="FSJack-Light"/>
                <w:sz w:val="24"/>
                <w:lang w:val="en-US"/>
              </w:rPr>
              <w:t xml:space="preserve"> safeguarding policy and procedures will be followed in the event of a concern arising</w:t>
            </w:r>
          </w:p>
        </w:tc>
        <w:tc>
          <w:tcPr>
            <w:tcW w:w="6746" w:type="dxa"/>
          </w:tcPr>
          <w:p w:rsidR="00A360B1" w:rsidRPr="00A360B1" w:rsidRDefault="00A360B1" w:rsidP="002947D5">
            <w:pPr>
              <w:widowControl w:val="0"/>
              <w:autoSpaceDE w:val="0"/>
              <w:autoSpaceDN w:val="0"/>
              <w:spacing w:after="0" w:line="240" w:lineRule="auto"/>
              <w:jc w:val="center"/>
              <w:rPr>
                <w:rFonts w:ascii="FSJack-Light" w:eastAsia="FSJack-Light" w:hAnsi="FSJack-Light" w:cs="FSJack-Light"/>
                <w:lang w:val="en-US"/>
              </w:rPr>
            </w:pPr>
            <w:bookmarkStart w:id="0" w:name="_GoBack"/>
            <w:bookmarkEnd w:id="0"/>
          </w:p>
        </w:tc>
      </w:tr>
      <w:tr w:rsidR="00A360B1" w:rsidRPr="00A360B1" w:rsidTr="002947D5">
        <w:trPr>
          <w:trHeight w:hRule="exact" w:val="2542"/>
        </w:trPr>
        <w:tc>
          <w:tcPr>
            <w:tcW w:w="3175" w:type="dxa"/>
            <w:shd w:val="clear" w:color="auto" w:fill="DADADA"/>
          </w:tcPr>
          <w:p w:rsidR="00A360B1" w:rsidRPr="00A360B1" w:rsidRDefault="00A360B1" w:rsidP="002947D5">
            <w:pPr>
              <w:widowControl w:val="0"/>
              <w:autoSpaceDE w:val="0"/>
              <w:autoSpaceDN w:val="0"/>
              <w:spacing w:after="0" w:line="240" w:lineRule="auto"/>
              <w:rPr>
                <w:rFonts w:ascii="Times New Roman" w:eastAsia="FSJack-Light" w:hAnsi="FSJack-Light" w:cs="FSJack-Light"/>
                <w:sz w:val="34"/>
                <w:lang w:val="en-US"/>
              </w:rPr>
            </w:pPr>
          </w:p>
          <w:p w:rsidR="00A360B1" w:rsidRPr="00A360B1" w:rsidRDefault="00A360B1" w:rsidP="002947D5">
            <w:pPr>
              <w:widowControl w:val="0"/>
              <w:autoSpaceDE w:val="0"/>
              <w:autoSpaceDN w:val="0"/>
              <w:spacing w:before="1" w:after="0" w:line="240" w:lineRule="auto"/>
              <w:rPr>
                <w:rFonts w:ascii="Times New Roman" w:eastAsia="FSJack-Light" w:hAnsi="FSJack-Light" w:cs="FSJack-Light"/>
                <w:sz w:val="37"/>
                <w:lang w:val="en-US"/>
              </w:rPr>
            </w:pPr>
          </w:p>
          <w:p w:rsidR="00A360B1" w:rsidRPr="00A360B1" w:rsidRDefault="00A360B1" w:rsidP="002947D5">
            <w:pPr>
              <w:widowControl w:val="0"/>
              <w:autoSpaceDE w:val="0"/>
              <w:autoSpaceDN w:val="0"/>
              <w:spacing w:after="0" w:line="240" w:lineRule="auto"/>
              <w:ind w:left="110" w:right="412"/>
              <w:rPr>
                <w:rFonts w:ascii="FSJack-Medium" w:eastAsia="FSJack-Light" w:hAnsi="FSJack-Light" w:cs="FSJack-Light"/>
                <w:sz w:val="24"/>
                <w:lang w:val="en-US"/>
              </w:rPr>
            </w:pPr>
            <w:r w:rsidRPr="00A360B1">
              <w:rPr>
                <w:rFonts w:ascii="FSJack-Medium" w:eastAsia="FSJack-Light" w:hAnsi="FSJack-Light" w:cs="FSJack-Light"/>
                <w:sz w:val="24"/>
                <w:lang w:val="en-US"/>
              </w:rPr>
              <w:t>Where there is a contract for services or SLA in place</w:t>
            </w:r>
          </w:p>
          <w:p w:rsidR="00A360B1" w:rsidRPr="00A360B1" w:rsidRDefault="00A360B1" w:rsidP="002947D5">
            <w:pPr>
              <w:widowControl w:val="0"/>
              <w:autoSpaceDE w:val="0"/>
              <w:autoSpaceDN w:val="0"/>
              <w:spacing w:before="1" w:after="0" w:line="240" w:lineRule="auto"/>
              <w:ind w:left="110"/>
              <w:rPr>
                <w:rFonts w:ascii="FSJack-Medium" w:eastAsia="FSJack-Light" w:hAnsi="FSJack-Light" w:cs="FSJack-Light"/>
                <w:sz w:val="24"/>
                <w:lang w:val="en-US"/>
              </w:rPr>
            </w:pPr>
            <w:r w:rsidRPr="00A360B1">
              <w:rPr>
                <w:rFonts w:ascii="FSJack-Medium" w:eastAsia="FSJack-Light" w:hAnsi="FSJack-Light" w:cs="FSJack-Light"/>
                <w:sz w:val="24"/>
                <w:lang w:val="en-US"/>
              </w:rPr>
              <w:t>does this specify or reference the necessary/minimum safeguarding arrangements</w:t>
            </w:r>
          </w:p>
        </w:tc>
        <w:tc>
          <w:tcPr>
            <w:tcW w:w="6746" w:type="dxa"/>
          </w:tcPr>
          <w:p w:rsidR="00A360B1" w:rsidRPr="00A360B1" w:rsidRDefault="00A360B1" w:rsidP="002947D5">
            <w:pPr>
              <w:widowControl w:val="0"/>
              <w:autoSpaceDE w:val="0"/>
              <w:autoSpaceDN w:val="0"/>
              <w:spacing w:after="0" w:line="240" w:lineRule="auto"/>
              <w:jc w:val="center"/>
              <w:rPr>
                <w:rFonts w:ascii="FSJack-Light" w:eastAsia="FSJack-Light" w:hAnsi="FSJack-Light" w:cs="FSJack-Light"/>
                <w:lang w:val="en-US"/>
              </w:rPr>
            </w:pPr>
          </w:p>
        </w:tc>
      </w:tr>
    </w:tbl>
    <w:p w:rsidR="00A360B1" w:rsidRPr="00A360B1" w:rsidRDefault="00A360B1" w:rsidP="00A360B1">
      <w:pPr>
        <w:widowControl w:val="0"/>
        <w:autoSpaceDE w:val="0"/>
        <w:autoSpaceDN w:val="0"/>
        <w:spacing w:after="0" w:line="240" w:lineRule="auto"/>
        <w:rPr>
          <w:rFonts w:ascii="Times New Roman" w:eastAsia="FSJack-Light" w:hAnsi="FSJack-Light" w:cs="FSJack-Light"/>
          <w:sz w:val="20"/>
          <w:szCs w:val="24"/>
          <w:lang w:val="en-US"/>
        </w:rPr>
      </w:pPr>
    </w:p>
    <w:p w:rsidR="00A360B1" w:rsidRPr="00A360B1" w:rsidRDefault="00A360B1" w:rsidP="00A360B1">
      <w:pPr>
        <w:widowControl w:val="0"/>
        <w:autoSpaceDE w:val="0"/>
        <w:autoSpaceDN w:val="0"/>
        <w:spacing w:after="0" w:line="240" w:lineRule="auto"/>
        <w:rPr>
          <w:rFonts w:ascii="Times New Roman" w:eastAsia="FSJack-Light" w:hAnsi="FSJack-Light" w:cs="FSJack-Light"/>
          <w:sz w:val="20"/>
          <w:szCs w:val="24"/>
          <w:lang w:val="en-US"/>
        </w:rPr>
      </w:pPr>
    </w:p>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sectPr w:rsidR="00A360B1" w:rsidRPr="00A360B1">
          <w:pgSz w:w="11910" w:h="16840"/>
          <w:pgMar w:top="1580" w:right="340" w:bottom="620" w:left="1020" w:header="0" w:footer="421" w:gutter="0"/>
          <w:cols w:space="720"/>
        </w:sectPr>
      </w:pPr>
    </w:p>
    <w:p w:rsidR="00A360B1" w:rsidRPr="00A360B1" w:rsidRDefault="00A360B1" w:rsidP="00A360B1">
      <w:pPr>
        <w:widowControl w:val="0"/>
        <w:autoSpaceDE w:val="0"/>
        <w:autoSpaceDN w:val="0"/>
        <w:spacing w:before="202" w:after="0" w:line="240" w:lineRule="auto"/>
        <w:outlineLvl w:val="0"/>
        <w:rPr>
          <w:rFonts w:ascii="FS Jack" w:eastAsia="FS Jack" w:hAnsi="FS Jack" w:cs="FS Jack"/>
          <w:b/>
          <w:bCs/>
          <w:sz w:val="44"/>
          <w:szCs w:val="44"/>
          <w:lang w:val="en-US"/>
        </w:rPr>
      </w:pPr>
    </w:p>
    <w:p w:rsidR="00A360B1" w:rsidRPr="00A360B1" w:rsidRDefault="00A360B1" w:rsidP="00A360B1">
      <w:pPr>
        <w:widowControl w:val="0"/>
        <w:autoSpaceDE w:val="0"/>
        <w:autoSpaceDN w:val="0"/>
        <w:spacing w:after="0" w:line="240" w:lineRule="auto"/>
        <w:rPr>
          <w:rFonts w:ascii="FS Jack" w:eastAsia="FSJack-Light" w:hAnsi="FSJack-Light" w:cs="FSJack-Light"/>
          <w:b/>
          <w:sz w:val="20"/>
          <w:szCs w:val="24"/>
          <w:lang w:val="en-US"/>
        </w:rPr>
      </w:pPr>
    </w:p>
    <w:p w:rsidR="00A360B1" w:rsidRPr="00A360B1" w:rsidRDefault="00A360B1" w:rsidP="00A360B1">
      <w:pPr>
        <w:widowControl w:val="0"/>
        <w:autoSpaceDE w:val="0"/>
        <w:autoSpaceDN w:val="0"/>
        <w:spacing w:before="1" w:after="0" w:line="240" w:lineRule="auto"/>
        <w:rPr>
          <w:rFonts w:ascii="FS Jack" w:eastAsia="FSJack-Light" w:hAnsi="FSJack-Light" w:cs="FSJack-Light"/>
          <w:b/>
          <w:sz w:val="25"/>
          <w:szCs w:val="24"/>
          <w:lang w:val="en-US"/>
        </w:rPr>
      </w:pPr>
    </w:p>
    <w:tbl>
      <w:tblPr>
        <w:tblW w:w="15483"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75"/>
        <w:gridCol w:w="3519"/>
        <w:gridCol w:w="1701"/>
        <w:gridCol w:w="3119"/>
        <w:gridCol w:w="1559"/>
        <w:gridCol w:w="2410"/>
      </w:tblGrid>
      <w:tr w:rsidR="00A360B1" w:rsidRPr="00A360B1" w:rsidTr="00A360B1">
        <w:trPr>
          <w:trHeight w:hRule="exact" w:val="899"/>
        </w:trPr>
        <w:tc>
          <w:tcPr>
            <w:tcW w:w="3175" w:type="dxa"/>
            <w:shd w:val="clear" w:color="auto" w:fill="DADADA"/>
            <w:vAlign w:val="center"/>
          </w:tcPr>
          <w:p w:rsidR="00A360B1" w:rsidRPr="00A360B1" w:rsidRDefault="00A360B1" w:rsidP="00A360B1">
            <w:pPr>
              <w:widowControl w:val="0"/>
              <w:autoSpaceDE w:val="0"/>
              <w:autoSpaceDN w:val="0"/>
              <w:spacing w:before="86" w:after="0" w:line="240" w:lineRule="auto"/>
              <w:ind w:left="224"/>
              <w:jc w:val="center"/>
              <w:rPr>
                <w:rFonts w:ascii="FS Jack" w:eastAsia="FSJack-Light" w:hAnsi="FSJack-Light" w:cs="FSJack-Light"/>
                <w:b/>
                <w:sz w:val="24"/>
                <w:lang w:val="en-US"/>
              </w:rPr>
            </w:pPr>
            <w:r w:rsidRPr="00A360B1">
              <w:rPr>
                <w:rFonts w:ascii="FS Jack" w:eastAsia="FSJack-Light" w:hAnsi="FSJack-Light" w:cs="FSJack-Light"/>
                <w:b/>
                <w:sz w:val="24"/>
                <w:lang w:val="en-US"/>
              </w:rPr>
              <w:t>Activity</w:t>
            </w:r>
          </w:p>
        </w:tc>
        <w:tc>
          <w:tcPr>
            <w:tcW w:w="3519" w:type="dxa"/>
            <w:shd w:val="clear" w:color="auto" w:fill="DADADA"/>
            <w:vAlign w:val="center"/>
          </w:tcPr>
          <w:p w:rsidR="00A360B1" w:rsidRPr="00A360B1" w:rsidRDefault="00A360B1" w:rsidP="00A360B1">
            <w:pPr>
              <w:widowControl w:val="0"/>
              <w:autoSpaceDE w:val="0"/>
              <w:autoSpaceDN w:val="0"/>
              <w:spacing w:before="86" w:after="0" w:line="240" w:lineRule="auto"/>
              <w:ind w:left="224"/>
              <w:jc w:val="center"/>
              <w:rPr>
                <w:rFonts w:ascii="FS Jack" w:eastAsia="FSJack-Light" w:hAnsi="FSJack-Light" w:cs="FSJack-Light"/>
                <w:b/>
                <w:sz w:val="24"/>
                <w:lang w:val="en-US"/>
              </w:rPr>
            </w:pPr>
            <w:r w:rsidRPr="00A360B1">
              <w:rPr>
                <w:rFonts w:ascii="FS Jack" w:eastAsia="FSJack-Light" w:hAnsi="FSJack-Light" w:cs="FSJack-Light"/>
                <w:b/>
                <w:sz w:val="24"/>
                <w:lang w:val="en-US"/>
              </w:rPr>
              <w:t>Description of Risk</w:t>
            </w:r>
          </w:p>
        </w:tc>
        <w:tc>
          <w:tcPr>
            <w:tcW w:w="1701" w:type="dxa"/>
            <w:shd w:val="clear" w:color="auto" w:fill="DADADA"/>
            <w:vAlign w:val="center"/>
          </w:tcPr>
          <w:p w:rsidR="00A360B1" w:rsidRPr="00A360B1" w:rsidRDefault="00A360B1" w:rsidP="00A360B1">
            <w:pPr>
              <w:widowControl w:val="0"/>
              <w:autoSpaceDE w:val="0"/>
              <w:autoSpaceDN w:val="0"/>
              <w:spacing w:before="86" w:after="0" w:line="240" w:lineRule="auto"/>
              <w:jc w:val="center"/>
              <w:rPr>
                <w:rFonts w:ascii="FS Jack" w:eastAsia="FSJack-Light" w:hAnsi="FSJack-Light" w:cs="FSJack-Light"/>
                <w:b/>
                <w:sz w:val="24"/>
                <w:lang w:val="en-US"/>
              </w:rPr>
            </w:pPr>
            <w:r w:rsidRPr="00A360B1">
              <w:rPr>
                <w:rFonts w:ascii="FS Jack" w:eastAsia="FSJack-Light" w:hAnsi="FSJack-Light" w:cs="FSJack-Light"/>
                <w:b/>
                <w:sz w:val="24"/>
                <w:lang w:val="en-US"/>
              </w:rPr>
              <w:t>Presenting  Level of Risk</w:t>
            </w:r>
          </w:p>
        </w:tc>
        <w:tc>
          <w:tcPr>
            <w:tcW w:w="3119" w:type="dxa"/>
            <w:shd w:val="clear" w:color="auto" w:fill="DADADA"/>
            <w:vAlign w:val="center"/>
          </w:tcPr>
          <w:p w:rsidR="00A360B1" w:rsidRPr="00A360B1" w:rsidRDefault="00A360B1" w:rsidP="00A360B1">
            <w:pPr>
              <w:widowControl w:val="0"/>
              <w:autoSpaceDE w:val="0"/>
              <w:autoSpaceDN w:val="0"/>
              <w:spacing w:before="86" w:after="0" w:line="240" w:lineRule="auto"/>
              <w:ind w:left="224"/>
              <w:jc w:val="center"/>
              <w:rPr>
                <w:rFonts w:ascii="FS Jack" w:eastAsia="FSJack-Light" w:hAnsi="FSJack-Light" w:cs="FSJack-Light"/>
                <w:b/>
                <w:sz w:val="24"/>
                <w:lang w:val="en-US"/>
              </w:rPr>
            </w:pPr>
            <w:r w:rsidRPr="00A360B1">
              <w:rPr>
                <w:rFonts w:ascii="FS Jack" w:eastAsia="FSJack-Light" w:hAnsi="FSJack-Light" w:cs="FSJack-Light"/>
                <w:b/>
                <w:sz w:val="24"/>
                <w:lang w:val="en-US"/>
              </w:rPr>
              <w:t>Solution / Mitigation</w:t>
            </w:r>
          </w:p>
        </w:tc>
        <w:tc>
          <w:tcPr>
            <w:tcW w:w="1559" w:type="dxa"/>
            <w:shd w:val="clear" w:color="auto" w:fill="DADADA"/>
            <w:vAlign w:val="center"/>
          </w:tcPr>
          <w:p w:rsidR="00A360B1" w:rsidRPr="00A360B1" w:rsidRDefault="00A360B1" w:rsidP="00A360B1">
            <w:pPr>
              <w:widowControl w:val="0"/>
              <w:autoSpaceDE w:val="0"/>
              <w:autoSpaceDN w:val="0"/>
              <w:spacing w:before="86" w:after="0" w:line="240" w:lineRule="auto"/>
              <w:ind w:left="167"/>
              <w:jc w:val="center"/>
              <w:rPr>
                <w:rFonts w:ascii="FS Jack" w:eastAsia="FSJack-Light" w:hAnsi="FSJack-Light" w:cs="FSJack-Light"/>
                <w:b/>
                <w:sz w:val="24"/>
                <w:lang w:val="en-US"/>
              </w:rPr>
            </w:pPr>
            <w:r w:rsidRPr="00A360B1">
              <w:rPr>
                <w:rFonts w:ascii="FS Jack" w:eastAsia="FSJack-Light" w:hAnsi="FSJack-Light" w:cs="FSJack-Light"/>
                <w:b/>
                <w:sz w:val="24"/>
                <w:lang w:val="en-US"/>
              </w:rPr>
              <w:t>Revised Level of Risk</w:t>
            </w:r>
          </w:p>
        </w:tc>
        <w:tc>
          <w:tcPr>
            <w:tcW w:w="2410" w:type="dxa"/>
            <w:shd w:val="clear" w:color="auto" w:fill="DADADA"/>
            <w:vAlign w:val="center"/>
          </w:tcPr>
          <w:p w:rsidR="00A360B1" w:rsidRPr="00A360B1" w:rsidRDefault="00A360B1" w:rsidP="00A360B1">
            <w:pPr>
              <w:widowControl w:val="0"/>
              <w:autoSpaceDE w:val="0"/>
              <w:autoSpaceDN w:val="0"/>
              <w:spacing w:before="86" w:after="0" w:line="240" w:lineRule="auto"/>
              <w:ind w:left="167"/>
              <w:jc w:val="center"/>
              <w:rPr>
                <w:rFonts w:ascii="FS Jack" w:eastAsia="FSJack-Light" w:hAnsi="FSJack-Light" w:cs="FSJack-Light"/>
                <w:b/>
                <w:sz w:val="24"/>
                <w:lang w:val="en-US"/>
              </w:rPr>
            </w:pPr>
            <w:r w:rsidRPr="00A360B1">
              <w:rPr>
                <w:rFonts w:ascii="FS Jack" w:eastAsia="FSJack-Light" w:hAnsi="FSJack-Light" w:cs="FSJack-Light"/>
                <w:b/>
                <w:sz w:val="24"/>
                <w:lang w:val="en-US"/>
              </w:rPr>
              <w:t>Review</w:t>
            </w:r>
          </w:p>
        </w:tc>
      </w:tr>
      <w:tr w:rsidR="00A360B1" w:rsidRPr="00A360B1" w:rsidTr="00A360B1">
        <w:trPr>
          <w:trHeight w:hRule="exact" w:val="3683"/>
        </w:trPr>
        <w:tc>
          <w:tcPr>
            <w:tcW w:w="3175" w:type="dxa"/>
          </w:tcPr>
          <w:p w:rsidR="00A360B1" w:rsidRPr="00A360B1" w:rsidRDefault="00A360B1" w:rsidP="00A360B1">
            <w:pPr>
              <w:widowControl w:val="0"/>
              <w:autoSpaceDE w:val="0"/>
              <w:autoSpaceDN w:val="0"/>
              <w:spacing w:before="128" w:after="0" w:line="249" w:lineRule="auto"/>
              <w:ind w:left="167" w:right="703"/>
              <w:rPr>
                <w:rFonts w:ascii="FSJack-Light" w:eastAsia="FSJack-Light" w:hAnsi="FSJack-Light" w:cs="FSJack-Light"/>
                <w:sz w:val="24"/>
                <w:lang w:val="en-US"/>
              </w:rPr>
            </w:pPr>
            <w:r w:rsidRPr="00A360B1">
              <w:rPr>
                <w:rFonts w:ascii="FSJack-Light" w:eastAsia="FSJack-Light" w:hAnsi="FSJack-Light" w:cs="FSJack-Light"/>
                <w:sz w:val="24"/>
                <w:lang w:val="en-US"/>
              </w:rPr>
              <w:t>Consent (As a guide all under-16s must provide</w:t>
            </w:r>
          </w:p>
          <w:p w:rsidR="00A360B1" w:rsidRPr="00A360B1" w:rsidRDefault="00A360B1" w:rsidP="00A360B1">
            <w:pPr>
              <w:widowControl w:val="0"/>
              <w:autoSpaceDE w:val="0"/>
              <w:autoSpaceDN w:val="0"/>
              <w:spacing w:before="1" w:after="0" w:line="240" w:lineRule="auto"/>
              <w:ind w:left="167"/>
              <w:rPr>
                <w:rFonts w:ascii="FSJack-Light" w:eastAsia="FSJack-Light" w:hAnsi="FSJack-Light" w:cs="FSJack-Light"/>
                <w:sz w:val="24"/>
                <w:lang w:val="en-US"/>
              </w:rPr>
            </w:pPr>
            <w:r w:rsidRPr="00A360B1">
              <w:rPr>
                <w:rFonts w:ascii="FSJack-Light" w:eastAsia="FSJack-Light" w:hAnsi="FSJack-Light" w:cs="FSJack-Light"/>
                <w:sz w:val="24"/>
                <w:lang w:val="en-US"/>
              </w:rPr>
              <w:t xml:space="preserve">parental/legal </w:t>
            </w:r>
            <w:proofErr w:type="spellStart"/>
            <w:r w:rsidRPr="00A360B1">
              <w:rPr>
                <w:rFonts w:ascii="FSJack-Light" w:eastAsia="FSJack-Light" w:hAnsi="FSJack-Light" w:cs="FSJack-Light"/>
                <w:sz w:val="24"/>
                <w:lang w:val="en-US"/>
              </w:rPr>
              <w:t>carers</w:t>
            </w:r>
            <w:proofErr w:type="spellEnd"/>
            <w:r w:rsidRPr="00A360B1">
              <w:rPr>
                <w:rFonts w:ascii="FSJack-Light" w:eastAsia="FSJack-Light" w:hAnsi="FSJack-Light" w:cs="FSJack-Light"/>
                <w:sz w:val="24"/>
                <w:lang w:val="en-US"/>
              </w:rPr>
              <w:t xml:space="preserve"> consent,</w:t>
            </w:r>
          </w:p>
          <w:p w:rsidR="00A360B1" w:rsidRPr="00A360B1" w:rsidRDefault="00A360B1" w:rsidP="00A360B1">
            <w:pPr>
              <w:widowControl w:val="0"/>
              <w:autoSpaceDE w:val="0"/>
              <w:autoSpaceDN w:val="0"/>
              <w:spacing w:before="12" w:after="0" w:line="249" w:lineRule="auto"/>
              <w:ind w:left="167" w:right="225"/>
              <w:rPr>
                <w:rFonts w:ascii="FSJack-Light" w:eastAsia="FSJack-Light" w:hAnsi="FSJack-Light" w:cs="FSJack-Light"/>
                <w:sz w:val="24"/>
                <w:lang w:val="en-US"/>
              </w:rPr>
            </w:pPr>
            <w:r w:rsidRPr="00A360B1">
              <w:rPr>
                <w:rFonts w:ascii="FSJack-Light" w:eastAsia="FSJack-Light" w:hAnsi="FSJack-Light" w:cs="FSJack-Light"/>
                <w:sz w:val="24"/>
                <w:lang w:val="en-US"/>
              </w:rPr>
              <w:t>Over 16s may self-consent for certain levels of activity at the discretion of the County</w:t>
            </w:r>
          </w:p>
          <w:p w:rsidR="00A360B1" w:rsidRDefault="00A360B1" w:rsidP="00A360B1">
            <w:pPr>
              <w:widowControl w:val="0"/>
              <w:autoSpaceDE w:val="0"/>
              <w:autoSpaceDN w:val="0"/>
              <w:spacing w:before="1" w:after="0" w:line="249" w:lineRule="auto"/>
              <w:ind w:left="167" w:right="165"/>
              <w:rPr>
                <w:rFonts w:ascii="FSJack-Light" w:eastAsia="FSJack-Light" w:hAnsi="FSJack-Light" w:cs="FSJack-Light"/>
                <w:sz w:val="24"/>
                <w:lang w:val="en-US"/>
              </w:rPr>
            </w:pPr>
            <w:r w:rsidRPr="00A360B1">
              <w:rPr>
                <w:rFonts w:ascii="FSJack-Light" w:eastAsia="FSJack-Light" w:hAnsi="FSJack-Light" w:cs="FSJack-Light"/>
                <w:sz w:val="24"/>
                <w:lang w:val="en-US"/>
              </w:rPr>
              <w:t xml:space="preserve">Association/The FA. </w:t>
            </w:r>
            <w:r w:rsidRPr="00A360B1">
              <w:rPr>
                <w:rFonts w:ascii="FSJack-Light" w:eastAsia="FSJack-Light" w:hAnsi="FSJack-Light" w:cs="FSJack-Light"/>
                <w:spacing w:val="-3"/>
                <w:sz w:val="24"/>
                <w:lang w:val="en-US"/>
              </w:rPr>
              <w:t xml:space="preserve">However, </w:t>
            </w:r>
            <w:r w:rsidRPr="00A360B1">
              <w:rPr>
                <w:rFonts w:ascii="FSJack-Light" w:eastAsia="FSJack-Light" w:hAnsi="FSJack-Light" w:cs="FSJack-Light"/>
                <w:sz w:val="24"/>
                <w:lang w:val="en-US"/>
              </w:rPr>
              <w:t xml:space="preserve">all under-18s must provide parental consent in relation to overnight, foreign or </w:t>
            </w:r>
            <w:r w:rsidRPr="00A360B1">
              <w:rPr>
                <w:rFonts w:ascii="FSJack-Light" w:eastAsia="FSJack-Light" w:hAnsi="FSJack-Light" w:cs="FSJack-Light"/>
                <w:spacing w:val="-5"/>
                <w:sz w:val="24"/>
                <w:lang w:val="en-US"/>
              </w:rPr>
              <w:t xml:space="preserve">CFA </w:t>
            </w:r>
            <w:r w:rsidRPr="00A360B1">
              <w:rPr>
                <w:rFonts w:ascii="FSJack-Light" w:eastAsia="FSJack-Light" w:hAnsi="FSJack-Light" w:cs="FSJack-Light"/>
                <w:sz w:val="24"/>
                <w:lang w:val="en-US"/>
              </w:rPr>
              <w:t>arranged</w:t>
            </w:r>
            <w:r w:rsidRPr="00A360B1">
              <w:rPr>
                <w:rFonts w:ascii="FSJack-Light" w:eastAsia="FSJack-Light" w:hAnsi="FSJack-Light" w:cs="FSJack-Light"/>
                <w:spacing w:val="-12"/>
                <w:sz w:val="24"/>
                <w:lang w:val="en-US"/>
              </w:rPr>
              <w:t xml:space="preserve"> </w:t>
            </w:r>
            <w:r w:rsidRPr="00A360B1">
              <w:rPr>
                <w:rFonts w:ascii="FSJack-Light" w:eastAsia="FSJack-Light" w:hAnsi="FSJack-Light" w:cs="FSJack-Light"/>
                <w:sz w:val="24"/>
                <w:lang w:val="en-US"/>
              </w:rPr>
              <w:t>travel).</w:t>
            </w:r>
          </w:p>
          <w:p w:rsidR="00A360B1" w:rsidRDefault="00A360B1" w:rsidP="00A360B1">
            <w:pPr>
              <w:rPr>
                <w:rFonts w:ascii="FSJack-Light" w:eastAsia="FSJack-Light" w:hAnsi="FSJack-Light" w:cs="FSJack-Light"/>
                <w:sz w:val="24"/>
                <w:lang w:val="en-US"/>
              </w:rPr>
            </w:pPr>
          </w:p>
          <w:p w:rsidR="00A360B1" w:rsidRPr="00A360B1" w:rsidRDefault="00A360B1" w:rsidP="00A360B1">
            <w:pPr>
              <w:rPr>
                <w:rFonts w:ascii="FSJack-Light" w:eastAsia="FSJack-Light" w:hAnsi="FSJack-Light" w:cs="FSJack-Light"/>
                <w:sz w:val="24"/>
                <w:lang w:val="en-US"/>
              </w:rPr>
            </w:pPr>
          </w:p>
        </w:tc>
        <w:tc>
          <w:tcPr>
            <w:tcW w:w="351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1701"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311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155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2410"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r>
      <w:tr w:rsidR="00A360B1" w:rsidRPr="00A360B1" w:rsidTr="00A360B1">
        <w:trPr>
          <w:trHeight w:hRule="exact" w:val="1191"/>
        </w:trPr>
        <w:tc>
          <w:tcPr>
            <w:tcW w:w="3175" w:type="dxa"/>
          </w:tcPr>
          <w:p w:rsidR="00A360B1" w:rsidRPr="00A360B1" w:rsidRDefault="00A360B1" w:rsidP="00A360B1">
            <w:pPr>
              <w:widowControl w:val="0"/>
              <w:autoSpaceDE w:val="0"/>
              <w:autoSpaceDN w:val="0"/>
              <w:spacing w:before="10" w:after="0" w:line="240" w:lineRule="auto"/>
              <w:rPr>
                <w:rFonts w:ascii="FS Jack" w:eastAsia="FSJack-Light" w:hAnsi="FSJack-Light" w:cs="FSJack-Light"/>
                <w:b/>
                <w:sz w:val="37"/>
                <w:lang w:val="en-US"/>
              </w:rPr>
            </w:pPr>
            <w:r w:rsidRPr="00A360B1">
              <w:rPr>
                <w:rFonts w:ascii="FSJack-Light" w:eastAsia="FSJack-Light" w:hAnsi="FSJack-Light" w:cs="FSJack-Light"/>
                <w:sz w:val="24"/>
                <w:lang w:val="en-US"/>
              </w:rPr>
              <w:t>Relevant medical information in respect of participants obtained.</w:t>
            </w:r>
          </w:p>
        </w:tc>
        <w:tc>
          <w:tcPr>
            <w:tcW w:w="351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1701"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311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155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2410"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r>
      <w:tr w:rsidR="00A360B1" w:rsidRPr="00A360B1" w:rsidTr="00A360B1">
        <w:trPr>
          <w:trHeight w:hRule="exact" w:val="1191"/>
        </w:trPr>
        <w:tc>
          <w:tcPr>
            <w:tcW w:w="3175" w:type="dxa"/>
          </w:tcPr>
          <w:p w:rsidR="00A360B1" w:rsidRPr="00A360B1" w:rsidRDefault="00A360B1" w:rsidP="00A360B1">
            <w:pPr>
              <w:widowControl w:val="0"/>
              <w:autoSpaceDE w:val="0"/>
              <w:autoSpaceDN w:val="0"/>
              <w:spacing w:before="10" w:after="0" w:line="240" w:lineRule="auto"/>
              <w:rPr>
                <w:rFonts w:ascii="FS Jack" w:eastAsia="FSJack-Light" w:hAnsi="FSJack-Light" w:cs="FSJack-Light"/>
                <w:b/>
                <w:sz w:val="37"/>
                <w:lang w:val="en-US"/>
              </w:rPr>
            </w:pPr>
          </w:p>
          <w:p w:rsidR="00A360B1" w:rsidRPr="00A360B1" w:rsidRDefault="00A360B1" w:rsidP="00A360B1">
            <w:pPr>
              <w:widowControl w:val="0"/>
              <w:autoSpaceDE w:val="0"/>
              <w:autoSpaceDN w:val="0"/>
              <w:spacing w:after="0" w:line="240" w:lineRule="auto"/>
              <w:ind w:left="167"/>
              <w:rPr>
                <w:rFonts w:ascii="FSJack-Light" w:eastAsia="FSJack-Light" w:hAnsi="FSJack-Light" w:cs="FSJack-Light"/>
                <w:sz w:val="24"/>
                <w:lang w:val="en-US"/>
              </w:rPr>
            </w:pPr>
            <w:r w:rsidRPr="00A360B1">
              <w:rPr>
                <w:rFonts w:ascii="FSJack-Light" w:eastAsia="FSJack-Light" w:hAnsi="FSJack-Light" w:cs="FSJack-Light"/>
                <w:sz w:val="24"/>
                <w:lang w:val="en-US"/>
              </w:rPr>
              <w:t>Staffing ratios</w:t>
            </w:r>
          </w:p>
        </w:tc>
        <w:tc>
          <w:tcPr>
            <w:tcW w:w="351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1701"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311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155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2410"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r>
      <w:tr w:rsidR="00A360B1" w:rsidRPr="00A360B1" w:rsidTr="008916C9">
        <w:trPr>
          <w:trHeight w:hRule="exact" w:val="1058"/>
        </w:trPr>
        <w:tc>
          <w:tcPr>
            <w:tcW w:w="3175" w:type="dxa"/>
            <w:shd w:val="clear" w:color="auto" w:fill="BFBFBF" w:themeFill="background1" w:themeFillShade="BF"/>
            <w:vAlign w:val="center"/>
          </w:tcPr>
          <w:p w:rsidR="00A360B1" w:rsidRPr="00A360B1" w:rsidRDefault="00A360B1" w:rsidP="00A360B1">
            <w:pPr>
              <w:widowControl w:val="0"/>
              <w:autoSpaceDE w:val="0"/>
              <w:autoSpaceDN w:val="0"/>
              <w:spacing w:before="86" w:after="0" w:line="240" w:lineRule="auto"/>
              <w:ind w:left="224"/>
              <w:rPr>
                <w:rFonts w:ascii="FS Jack" w:eastAsia="FSJack-Light" w:hAnsi="FSJack-Light" w:cs="FSJack-Light"/>
                <w:b/>
                <w:sz w:val="24"/>
                <w:lang w:val="en-US"/>
              </w:rPr>
            </w:pPr>
            <w:r w:rsidRPr="00A360B1">
              <w:rPr>
                <w:rFonts w:ascii="FS Jack" w:eastAsia="FSJack-Light" w:hAnsi="FSJack-Light" w:cs="FSJack-Light"/>
                <w:b/>
                <w:sz w:val="24"/>
                <w:lang w:val="en-US"/>
              </w:rPr>
              <w:lastRenderedPageBreak/>
              <w:t>Activity</w:t>
            </w:r>
          </w:p>
        </w:tc>
        <w:tc>
          <w:tcPr>
            <w:tcW w:w="3519" w:type="dxa"/>
            <w:shd w:val="clear" w:color="auto" w:fill="BFBFBF" w:themeFill="background1" w:themeFillShade="BF"/>
            <w:vAlign w:val="center"/>
          </w:tcPr>
          <w:p w:rsidR="00A360B1" w:rsidRPr="00A360B1" w:rsidRDefault="00A360B1" w:rsidP="00A360B1">
            <w:pPr>
              <w:widowControl w:val="0"/>
              <w:autoSpaceDE w:val="0"/>
              <w:autoSpaceDN w:val="0"/>
              <w:spacing w:before="86" w:after="0" w:line="240" w:lineRule="auto"/>
              <w:ind w:left="224"/>
              <w:rPr>
                <w:rFonts w:ascii="FS Jack" w:eastAsia="FSJack-Light" w:hAnsi="FSJack-Light" w:cs="FSJack-Light"/>
                <w:b/>
                <w:sz w:val="24"/>
                <w:lang w:val="en-US"/>
              </w:rPr>
            </w:pPr>
            <w:r w:rsidRPr="00A360B1">
              <w:rPr>
                <w:rFonts w:ascii="FS Jack" w:eastAsia="FSJack-Light" w:hAnsi="FSJack-Light" w:cs="FSJack-Light"/>
                <w:b/>
                <w:sz w:val="24"/>
                <w:lang w:val="en-US"/>
              </w:rPr>
              <w:t xml:space="preserve">Description of Risk  </w:t>
            </w:r>
          </w:p>
        </w:tc>
        <w:tc>
          <w:tcPr>
            <w:tcW w:w="1701" w:type="dxa"/>
            <w:shd w:val="clear" w:color="auto" w:fill="BFBFBF" w:themeFill="background1" w:themeFillShade="BF"/>
            <w:vAlign w:val="center"/>
          </w:tcPr>
          <w:p w:rsidR="00A360B1" w:rsidRPr="00A360B1" w:rsidRDefault="00A360B1" w:rsidP="00A360B1">
            <w:pPr>
              <w:widowControl w:val="0"/>
              <w:autoSpaceDE w:val="0"/>
              <w:autoSpaceDN w:val="0"/>
              <w:spacing w:before="86" w:after="0" w:line="240" w:lineRule="auto"/>
              <w:rPr>
                <w:rFonts w:ascii="FS Jack" w:eastAsia="FSJack-Light" w:hAnsi="FSJack-Light" w:cs="FSJack-Light"/>
                <w:b/>
                <w:sz w:val="24"/>
                <w:lang w:val="en-US"/>
              </w:rPr>
            </w:pPr>
            <w:r w:rsidRPr="00A360B1">
              <w:rPr>
                <w:rFonts w:ascii="FS Jack" w:eastAsia="FSJack-Light" w:hAnsi="FSJack-Light" w:cs="FSJack-Light"/>
                <w:b/>
                <w:sz w:val="24"/>
                <w:lang w:val="en-US"/>
              </w:rPr>
              <w:t>Presenting  Level of Risk</w:t>
            </w:r>
          </w:p>
        </w:tc>
        <w:tc>
          <w:tcPr>
            <w:tcW w:w="3119" w:type="dxa"/>
            <w:shd w:val="clear" w:color="auto" w:fill="BFBFBF" w:themeFill="background1" w:themeFillShade="BF"/>
            <w:vAlign w:val="center"/>
          </w:tcPr>
          <w:p w:rsidR="00A360B1" w:rsidRPr="00A360B1" w:rsidRDefault="00A360B1" w:rsidP="00A360B1">
            <w:pPr>
              <w:widowControl w:val="0"/>
              <w:autoSpaceDE w:val="0"/>
              <w:autoSpaceDN w:val="0"/>
              <w:spacing w:before="86" w:after="0" w:line="240" w:lineRule="auto"/>
              <w:ind w:left="224"/>
              <w:rPr>
                <w:rFonts w:ascii="FS Jack" w:eastAsia="FSJack-Light" w:hAnsi="FSJack-Light" w:cs="FSJack-Light"/>
                <w:b/>
                <w:sz w:val="24"/>
                <w:lang w:val="en-US"/>
              </w:rPr>
            </w:pPr>
            <w:r w:rsidRPr="00A360B1">
              <w:rPr>
                <w:rFonts w:ascii="FS Jack" w:eastAsia="FSJack-Light" w:hAnsi="FSJack-Light" w:cs="FSJack-Light"/>
                <w:b/>
                <w:sz w:val="24"/>
                <w:lang w:val="en-US"/>
              </w:rPr>
              <w:t>Solution / Mitigation</w:t>
            </w:r>
          </w:p>
        </w:tc>
        <w:tc>
          <w:tcPr>
            <w:tcW w:w="1559" w:type="dxa"/>
            <w:shd w:val="clear" w:color="auto" w:fill="BFBFBF" w:themeFill="background1" w:themeFillShade="BF"/>
            <w:vAlign w:val="center"/>
          </w:tcPr>
          <w:p w:rsidR="00A360B1" w:rsidRPr="00A360B1" w:rsidRDefault="00A360B1" w:rsidP="00A360B1">
            <w:pPr>
              <w:widowControl w:val="0"/>
              <w:autoSpaceDE w:val="0"/>
              <w:autoSpaceDN w:val="0"/>
              <w:spacing w:before="86" w:after="0" w:line="240" w:lineRule="auto"/>
              <w:ind w:left="167"/>
              <w:rPr>
                <w:rFonts w:ascii="FS Jack" w:eastAsia="FSJack-Light" w:hAnsi="FSJack-Light" w:cs="FSJack-Light"/>
                <w:b/>
                <w:sz w:val="24"/>
                <w:lang w:val="en-US"/>
              </w:rPr>
            </w:pPr>
            <w:r w:rsidRPr="00A360B1">
              <w:rPr>
                <w:rFonts w:ascii="FS Jack" w:eastAsia="FSJack-Light" w:hAnsi="FSJack-Light" w:cs="FSJack-Light"/>
                <w:b/>
                <w:sz w:val="24"/>
                <w:lang w:val="en-US"/>
              </w:rPr>
              <w:t>Revised Level of Risk</w:t>
            </w:r>
          </w:p>
        </w:tc>
        <w:tc>
          <w:tcPr>
            <w:tcW w:w="2410" w:type="dxa"/>
            <w:shd w:val="clear" w:color="auto" w:fill="BFBFBF" w:themeFill="background1" w:themeFillShade="BF"/>
            <w:vAlign w:val="center"/>
          </w:tcPr>
          <w:p w:rsidR="00A360B1" w:rsidRPr="00A360B1" w:rsidRDefault="00A360B1" w:rsidP="00A360B1">
            <w:pPr>
              <w:widowControl w:val="0"/>
              <w:autoSpaceDE w:val="0"/>
              <w:autoSpaceDN w:val="0"/>
              <w:spacing w:before="86" w:after="0" w:line="240" w:lineRule="auto"/>
              <w:ind w:left="167"/>
              <w:rPr>
                <w:rFonts w:ascii="FS Jack" w:eastAsia="FSJack-Light" w:hAnsi="FSJack-Light" w:cs="FSJack-Light"/>
                <w:b/>
                <w:sz w:val="24"/>
                <w:lang w:val="en-US"/>
              </w:rPr>
            </w:pPr>
            <w:r w:rsidRPr="00A360B1">
              <w:rPr>
                <w:rFonts w:ascii="FS Jack" w:eastAsia="FSJack-Light" w:hAnsi="FSJack-Light" w:cs="FSJack-Light"/>
                <w:b/>
                <w:sz w:val="24"/>
                <w:lang w:val="en-US"/>
              </w:rPr>
              <w:t>Review</w:t>
            </w:r>
          </w:p>
        </w:tc>
      </w:tr>
      <w:tr w:rsidR="00A360B1" w:rsidRPr="00A360B1" w:rsidTr="00A360B1">
        <w:trPr>
          <w:trHeight w:hRule="exact" w:val="1191"/>
        </w:trPr>
        <w:tc>
          <w:tcPr>
            <w:tcW w:w="3175" w:type="dxa"/>
          </w:tcPr>
          <w:p w:rsidR="00A360B1" w:rsidRPr="00A360B1" w:rsidRDefault="00A360B1" w:rsidP="00A360B1">
            <w:pPr>
              <w:widowControl w:val="0"/>
              <w:autoSpaceDE w:val="0"/>
              <w:autoSpaceDN w:val="0"/>
              <w:spacing w:before="10" w:after="0" w:line="240" w:lineRule="auto"/>
              <w:rPr>
                <w:rFonts w:ascii="FSJack-Light" w:eastAsia="FSJack-Light" w:hAnsi="FSJack-Light" w:cs="FSJack-Light"/>
                <w:sz w:val="24"/>
                <w:lang w:val="en-US"/>
              </w:rPr>
            </w:pPr>
          </w:p>
          <w:p w:rsidR="00A360B1" w:rsidRPr="00A360B1" w:rsidRDefault="00A360B1" w:rsidP="00A360B1">
            <w:pPr>
              <w:widowControl w:val="0"/>
              <w:autoSpaceDE w:val="0"/>
              <w:autoSpaceDN w:val="0"/>
              <w:spacing w:before="10" w:after="0" w:line="240" w:lineRule="auto"/>
              <w:rPr>
                <w:rFonts w:ascii="FS Jack" w:eastAsia="FSJack-Light" w:hAnsi="FSJack-Light" w:cs="FSJack-Light"/>
                <w:b/>
                <w:sz w:val="37"/>
                <w:lang w:val="en-US"/>
              </w:rPr>
            </w:pPr>
            <w:r w:rsidRPr="00A360B1">
              <w:rPr>
                <w:rFonts w:ascii="FSJack-Light" w:eastAsia="FSJack-Light" w:hAnsi="FSJack-Light" w:cs="FSJack-Light"/>
                <w:sz w:val="24"/>
                <w:lang w:val="en-US"/>
              </w:rPr>
              <w:t xml:space="preserve">    Staff DBS checks</w:t>
            </w:r>
          </w:p>
        </w:tc>
        <w:tc>
          <w:tcPr>
            <w:tcW w:w="351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1701"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311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155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2410"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r>
      <w:tr w:rsidR="00A360B1" w:rsidRPr="00A360B1" w:rsidTr="00A360B1">
        <w:trPr>
          <w:trHeight w:hRule="exact" w:val="1191"/>
        </w:trPr>
        <w:tc>
          <w:tcPr>
            <w:tcW w:w="3175" w:type="dxa"/>
          </w:tcPr>
          <w:p w:rsidR="00A360B1" w:rsidRPr="00A360B1" w:rsidRDefault="00A360B1" w:rsidP="00A360B1">
            <w:pPr>
              <w:widowControl w:val="0"/>
              <w:autoSpaceDE w:val="0"/>
              <w:autoSpaceDN w:val="0"/>
              <w:spacing w:before="10" w:after="0" w:line="240" w:lineRule="auto"/>
              <w:rPr>
                <w:rFonts w:ascii="FS Jack" w:eastAsia="FSJack-Light" w:hAnsi="FSJack-Light" w:cs="FSJack-Light"/>
                <w:b/>
                <w:sz w:val="37"/>
                <w:lang w:val="en-US"/>
              </w:rPr>
            </w:pPr>
          </w:p>
          <w:p w:rsidR="00A360B1" w:rsidRPr="00A360B1" w:rsidRDefault="00A360B1" w:rsidP="00A360B1">
            <w:pPr>
              <w:widowControl w:val="0"/>
              <w:autoSpaceDE w:val="0"/>
              <w:autoSpaceDN w:val="0"/>
              <w:spacing w:after="0" w:line="240" w:lineRule="auto"/>
              <w:ind w:left="167"/>
              <w:rPr>
                <w:rFonts w:ascii="FSJack-Light" w:eastAsia="FSJack-Light" w:hAnsi="FSJack-Light" w:cs="FSJack-Light"/>
                <w:sz w:val="24"/>
                <w:lang w:val="en-US"/>
              </w:rPr>
            </w:pPr>
            <w:r w:rsidRPr="00A360B1">
              <w:rPr>
                <w:rFonts w:ascii="FSJack-Light" w:eastAsia="FSJack-Light" w:hAnsi="FSJack-Light" w:cs="FSJack-Light"/>
                <w:sz w:val="24"/>
                <w:lang w:val="en-US"/>
              </w:rPr>
              <w:t>Staff safeguarding education</w:t>
            </w:r>
          </w:p>
        </w:tc>
        <w:tc>
          <w:tcPr>
            <w:tcW w:w="351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1701"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311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155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2410"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r>
      <w:tr w:rsidR="00A360B1" w:rsidRPr="00A360B1" w:rsidTr="00A360B1">
        <w:trPr>
          <w:trHeight w:hRule="exact" w:val="1191"/>
        </w:trPr>
        <w:tc>
          <w:tcPr>
            <w:tcW w:w="3175" w:type="dxa"/>
            <w:vAlign w:val="center"/>
          </w:tcPr>
          <w:p w:rsidR="00A360B1" w:rsidRPr="00A360B1" w:rsidRDefault="00A360B1" w:rsidP="00A360B1">
            <w:pPr>
              <w:widowControl w:val="0"/>
              <w:autoSpaceDE w:val="0"/>
              <w:autoSpaceDN w:val="0"/>
              <w:spacing w:before="10" w:after="0" w:line="240" w:lineRule="auto"/>
              <w:ind w:left="174"/>
              <w:rPr>
                <w:rFonts w:ascii="Calibri" w:eastAsia="FSJack-Light" w:hAnsi="Calibri" w:cs="Calibri"/>
                <w:b/>
                <w:sz w:val="24"/>
                <w:szCs w:val="24"/>
                <w:lang w:val="en-US"/>
              </w:rPr>
            </w:pPr>
            <w:r w:rsidRPr="00A360B1">
              <w:rPr>
                <w:rFonts w:ascii="FSJack-Light" w:eastAsia="FSJack-Light" w:hAnsi="FSJack-Light" w:cs="FSJack-Light"/>
                <w:sz w:val="24"/>
                <w:lang w:val="en-US"/>
              </w:rPr>
              <w:t xml:space="preserve">Medical centers </w:t>
            </w:r>
          </w:p>
        </w:tc>
        <w:tc>
          <w:tcPr>
            <w:tcW w:w="351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1701"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311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155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2410"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r>
      <w:tr w:rsidR="00A360B1" w:rsidRPr="00A360B1" w:rsidTr="00A360B1">
        <w:trPr>
          <w:trHeight w:hRule="exact" w:val="1191"/>
        </w:trPr>
        <w:tc>
          <w:tcPr>
            <w:tcW w:w="3175" w:type="dxa"/>
          </w:tcPr>
          <w:p w:rsidR="00A360B1" w:rsidRPr="00A360B1" w:rsidRDefault="00A360B1" w:rsidP="00A360B1">
            <w:pPr>
              <w:widowControl w:val="0"/>
              <w:autoSpaceDE w:val="0"/>
              <w:autoSpaceDN w:val="0"/>
              <w:spacing w:before="1" w:after="0" w:line="240" w:lineRule="auto"/>
              <w:rPr>
                <w:rFonts w:ascii="FS Jack" w:eastAsia="FSJack-Light" w:hAnsi="FSJack-Light" w:cs="FSJack-Light"/>
                <w:b/>
                <w:sz w:val="26"/>
                <w:lang w:val="en-US"/>
              </w:rPr>
            </w:pPr>
          </w:p>
          <w:p w:rsidR="00A360B1" w:rsidRPr="00A360B1" w:rsidRDefault="00A360B1" w:rsidP="00A360B1">
            <w:pPr>
              <w:widowControl w:val="0"/>
              <w:autoSpaceDE w:val="0"/>
              <w:autoSpaceDN w:val="0"/>
              <w:spacing w:after="0" w:line="249" w:lineRule="auto"/>
              <w:ind w:left="167"/>
              <w:rPr>
                <w:rFonts w:ascii="FSJack-Light" w:eastAsia="FSJack-Light" w:hAnsi="FSJack-Light" w:cs="FSJack-Light"/>
                <w:sz w:val="24"/>
                <w:lang w:val="en-US"/>
              </w:rPr>
            </w:pPr>
            <w:r w:rsidRPr="00A360B1">
              <w:rPr>
                <w:rFonts w:ascii="FSJack-Light" w:eastAsia="FSJack-Light" w:hAnsi="FSJack-Light" w:cs="FSJack-Light"/>
                <w:sz w:val="24"/>
                <w:lang w:val="en-US"/>
              </w:rPr>
              <w:t>Young Leaders/Youth Council involvement</w:t>
            </w:r>
          </w:p>
        </w:tc>
        <w:tc>
          <w:tcPr>
            <w:tcW w:w="351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1701"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311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155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2410"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r>
      <w:tr w:rsidR="00A360B1" w:rsidRPr="00A360B1" w:rsidTr="00A360B1">
        <w:trPr>
          <w:trHeight w:hRule="exact" w:val="1191"/>
        </w:trPr>
        <w:tc>
          <w:tcPr>
            <w:tcW w:w="3175" w:type="dxa"/>
          </w:tcPr>
          <w:p w:rsidR="00A360B1" w:rsidRPr="00A360B1" w:rsidRDefault="00A360B1" w:rsidP="00A360B1">
            <w:pPr>
              <w:widowControl w:val="0"/>
              <w:autoSpaceDE w:val="0"/>
              <w:autoSpaceDN w:val="0"/>
              <w:spacing w:before="1" w:after="0" w:line="240" w:lineRule="auto"/>
              <w:rPr>
                <w:rFonts w:ascii="FS Jack" w:eastAsia="FSJack-Light" w:hAnsi="FSJack-Light" w:cs="FSJack-Light"/>
                <w:b/>
                <w:sz w:val="26"/>
                <w:lang w:val="en-US"/>
              </w:rPr>
            </w:pPr>
          </w:p>
          <w:p w:rsidR="00A360B1" w:rsidRPr="00A360B1" w:rsidRDefault="00A360B1" w:rsidP="00A360B1">
            <w:pPr>
              <w:widowControl w:val="0"/>
              <w:autoSpaceDE w:val="0"/>
              <w:autoSpaceDN w:val="0"/>
              <w:spacing w:after="0" w:line="249" w:lineRule="auto"/>
              <w:ind w:left="167" w:right="863"/>
              <w:rPr>
                <w:rFonts w:ascii="FSJack-Light" w:eastAsia="FSJack-Light" w:hAnsi="FSJack-Light" w:cs="FSJack-Light"/>
                <w:sz w:val="24"/>
                <w:lang w:val="en-US"/>
              </w:rPr>
            </w:pPr>
            <w:r w:rsidRPr="00A360B1">
              <w:rPr>
                <w:rFonts w:ascii="FSJack-Light" w:eastAsia="FSJack-Light" w:hAnsi="FSJack-Light" w:cs="FSJack-Light"/>
                <w:sz w:val="24"/>
                <w:lang w:val="en-US"/>
              </w:rPr>
              <w:t>Suitability of changing facilities</w:t>
            </w:r>
          </w:p>
        </w:tc>
        <w:tc>
          <w:tcPr>
            <w:tcW w:w="351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1701"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311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155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2410"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r>
    </w:tbl>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r w:rsidRPr="00A360B1">
        <w:rPr>
          <w:rFonts w:ascii="FSJack-Light" w:eastAsia="FSJack-Light" w:hAnsi="FSJack-Light" w:cs="FSJack-Light"/>
          <w:lang w:val="en-US"/>
        </w:rPr>
        <w:br w:type="page"/>
      </w:r>
    </w:p>
    <w:tbl>
      <w:tblPr>
        <w:tblpPr w:leftFromText="180" w:rightFromText="180" w:vertAnchor="page" w:horzAnchor="margin" w:tblpY="2671"/>
        <w:tblW w:w="1576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75"/>
        <w:gridCol w:w="3519"/>
        <w:gridCol w:w="1701"/>
        <w:gridCol w:w="3119"/>
        <w:gridCol w:w="1559"/>
        <w:gridCol w:w="2693"/>
      </w:tblGrid>
      <w:tr w:rsidR="00A360B1" w:rsidRPr="00A360B1" w:rsidTr="00A360B1">
        <w:trPr>
          <w:trHeight w:hRule="exact" w:val="899"/>
        </w:trPr>
        <w:tc>
          <w:tcPr>
            <w:tcW w:w="3175" w:type="dxa"/>
            <w:shd w:val="clear" w:color="auto" w:fill="DADADA"/>
            <w:vAlign w:val="center"/>
          </w:tcPr>
          <w:p w:rsidR="00A360B1" w:rsidRPr="00A360B1" w:rsidRDefault="00A360B1" w:rsidP="00A360B1">
            <w:pPr>
              <w:widowControl w:val="0"/>
              <w:autoSpaceDE w:val="0"/>
              <w:autoSpaceDN w:val="0"/>
              <w:spacing w:before="86" w:after="0" w:line="240" w:lineRule="auto"/>
              <w:ind w:left="224"/>
              <w:rPr>
                <w:rFonts w:ascii="FS Jack" w:eastAsia="FSJack-Light" w:hAnsi="FSJack-Light" w:cs="FSJack-Light"/>
                <w:b/>
                <w:sz w:val="24"/>
                <w:lang w:val="en-US"/>
              </w:rPr>
            </w:pPr>
            <w:r w:rsidRPr="00A360B1">
              <w:rPr>
                <w:rFonts w:ascii="FS Jack" w:eastAsia="FSJack-Light" w:hAnsi="FSJack-Light" w:cs="FSJack-Light"/>
                <w:b/>
                <w:sz w:val="24"/>
                <w:lang w:val="en-US"/>
              </w:rPr>
              <w:lastRenderedPageBreak/>
              <w:t>Activity</w:t>
            </w:r>
          </w:p>
        </w:tc>
        <w:tc>
          <w:tcPr>
            <w:tcW w:w="3519" w:type="dxa"/>
            <w:shd w:val="clear" w:color="auto" w:fill="DADADA"/>
            <w:vAlign w:val="center"/>
          </w:tcPr>
          <w:p w:rsidR="00A360B1" w:rsidRPr="00A360B1" w:rsidRDefault="00A360B1" w:rsidP="00A360B1">
            <w:pPr>
              <w:widowControl w:val="0"/>
              <w:autoSpaceDE w:val="0"/>
              <w:autoSpaceDN w:val="0"/>
              <w:spacing w:before="86" w:after="0" w:line="240" w:lineRule="auto"/>
              <w:ind w:left="224"/>
              <w:rPr>
                <w:rFonts w:ascii="FS Jack" w:eastAsia="FSJack-Light" w:hAnsi="FSJack-Light" w:cs="FSJack-Light"/>
                <w:b/>
                <w:sz w:val="24"/>
                <w:lang w:val="en-US"/>
              </w:rPr>
            </w:pPr>
            <w:r w:rsidRPr="00A360B1">
              <w:rPr>
                <w:rFonts w:ascii="FS Jack" w:eastAsia="FSJack-Light" w:hAnsi="FSJack-Light" w:cs="FSJack-Light"/>
                <w:b/>
                <w:sz w:val="24"/>
                <w:lang w:val="en-US"/>
              </w:rPr>
              <w:t xml:space="preserve">Description of Risk  </w:t>
            </w:r>
          </w:p>
        </w:tc>
        <w:tc>
          <w:tcPr>
            <w:tcW w:w="1701" w:type="dxa"/>
            <w:shd w:val="clear" w:color="auto" w:fill="DADADA"/>
            <w:vAlign w:val="center"/>
          </w:tcPr>
          <w:p w:rsidR="00A360B1" w:rsidRPr="00A360B1" w:rsidRDefault="00A360B1" w:rsidP="00A360B1">
            <w:pPr>
              <w:widowControl w:val="0"/>
              <w:autoSpaceDE w:val="0"/>
              <w:autoSpaceDN w:val="0"/>
              <w:spacing w:before="86" w:after="0" w:line="240" w:lineRule="auto"/>
              <w:rPr>
                <w:rFonts w:ascii="FS Jack" w:eastAsia="FSJack-Light" w:hAnsi="FSJack-Light" w:cs="FSJack-Light"/>
                <w:b/>
                <w:sz w:val="24"/>
                <w:lang w:val="en-US"/>
              </w:rPr>
            </w:pPr>
            <w:r w:rsidRPr="00A360B1">
              <w:rPr>
                <w:rFonts w:ascii="FS Jack" w:eastAsia="FSJack-Light" w:hAnsi="FSJack-Light" w:cs="FSJack-Light"/>
                <w:b/>
                <w:sz w:val="24"/>
                <w:lang w:val="en-US"/>
              </w:rPr>
              <w:t>Presenting  Level of Risk</w:t>
            </w:r>
          </w:p>
        </w:tc>
        <w:tc>
          <w:tcPr>
            <w:tcW w:w="3119" w:type="dxa"/>
            <w:shd w:val="clear" w:color="auto" w:fill="DADADA"/>
            <w:vAlign w:val="center"/>
          </w:tcPr>
          <w:p w:rsidR="00A360B1" w:rsidRPr="00A360B1" w:rsidRDefault="00A360B1" w:rsidP="00A360B1">
            <w:pPr>
              <w:widowControl w:val="0"/>
              <w:autoSpaceDE w:val="0"/>
              <w:autoSpaceDN w:val="0"/>
              <w:spacing w:before="86" w:after="0" w:line="240" w:lineRule="auto"/>
              <w:ind w:left="224"/>
              <w:rPr>
                <w:rFonts w:ascii="FS Jack" w:eastAsia="FSJack-Light" w:hAnsi="FSJack-Light" w:cs="FSJack-Light"/>
                <w:b/>
                <w:sz w:val="24"/>
                <w:lang w:val="en-US"/>
              </w:rPr>
            </w:pPr>
            <w:r w:rsidRPr="00A360B1">
              <w:rPr>
                <w:rFonts w:ascii="FS Jack" w:eastAsia="FSJack-Light" w:hAnsi="FSJack-Light" w:cs="FSJack-Light"/>
                <w:b/>
                <w:sz w:val="24"/>
                <w:lang w:val="en-US"/>
              </w:rPr>
              <w:t>Solution / Mitigation</w:t>
            </w:r>
          </w:p>
        </w:tc>
        <w:tc>
          <w:tcPr>
            <w:tcW w:w="1559" w:type="dxa"/>
            <w:shd w:val="clear" w:color="auto" w:fill="DADADA"/>
            <w:vAlign w:val="center"/>
          </w:tcPr>
          <w:p w:rsidR="00A360B1" w:rsidRPr="00A360B1" w:rsidRDefault="00A360B1" w:rsidP="00A360B1">
            <w:pPr>
              <w:widowControl w:val="0"/>
              <w:autoSpaceDE w:val="0"/>
              <w:autoSpaceDN w:val="0"/>
              <w:spacing w:before="86" w:after="0" w:line="240" w:lineRule="auto"/>
              <w:ind w:left="167"/>
              <w:rPr>
                <w:rFonts w:ascii="FS Jack" w:eastAsia="FSJack-Light" w:hAnsi="FSJack-Light" w:cs="FSJack-Light"/>
                <w:b/>
                <w:sz w:val="24"/>
                <w:lang w:val="en-US"/>
              </w:rPr>
            </w:pPr>
            <w:r w:rsidRPr="00A360B1">
              <w:rPr>
                <w:rFonts w:ascii="FS Jack" w:eastAsia="FSJack-Light" w:hAnsi="FSJack-Light" w:cs="FSJack-Light"/>
                <w:b/>
                <w:sz w:val="24"/>
                <w:lang w:val="en-US"/>
              </w:rPr>
              <w:t>Revised Level of Risk</w:t>
            </w:r>
          </w:p>
        </w:tc>
        <w:tc>
          <w:tcPr>
            <w:tcW w:w="2693" w:type="dxa"/>
            <w:shd w:val="clear" w:color="auto" w:fill="DADADA"/>
            <w:vAlign w:val="center"/>
          </w:tcPr>
          <w:p w:rsidR="00A360B1" w:rsidRPr="00A360B1" w:rsidRDefault="00A360B1" w:rsidP="00A360B1">
            <w:pPr>
              <w:widowControl w:val="0"/>
              <w:autoSpaceDE w:val="0"/>
              <w:autoSpaceDN w:val="0"/>
              <w:spacing w:before="86" w:after="0" w:line="240" w:lineRule="auto"/>
              <w:ind w:left="167"/>
              <w:rPr>
                <w:rFonts w:ascii="FS Jack" w:eastAsia="FSJack-Light" w:hAnsi="FSJack-Light" w:cs="FSJack-Light"/>
                <w:b/>
                <w:sz w:val="24"/>
                <w:lang w:val="en-US"/>
              </w:rPr>
            </w:pPr>
            <w:r w:rsidRPr="00A360B1">
              <w:rPr>
                <w:rFonts w:ascii="FS Jack" w:eastAsia="FSJack-Light" w:hAnsi="FSJack-Light" w:cs="FSJack-Light"/>
                <w:b/>
                <w:sz w:val="24"/>
                <w:lang w:val="en-US"/>
              </w:rPr>
              <w:t>Review</w:t>
            </w:r>
          </w:p>
        </w:tc>
      </w:tr>
      <w:tr w:rsidR="00A360B1" w:rsidRPr="00A360B1" w:rsidTr="00A360B1">
        <w:trPr>
          <w:trHeight w:hRule="exact" w:val="1191"/>
        </w:trPr>
        <w:tc>
          <w:tcPr>
            <w:tcW w:w="3175" w:type="dxa"/>
          </w:tcPr>
          <w:p w:rsidR="00A360B1" w:rsidRPr="00A360B1" w:rsidRDefault="00A360B1" w:rsidP="00A360B1">
            <w:pPr>
              <w:widowControl w:val="0"/>
              <w:autoSpaceDE w:val="0"/>
              <w:autoSpaceDN w:val="0"/>
              <w:spacing w:before="1" w:after="0" w:line="240" w:lineRule="auto"/>
              <w:rPr>
                <w:rFonts w:ascii="FS Jack" w:eastAsia="FSJack-Light" w:hAnsi="FSJack-Light" w:cs="FSJack-Light"/>
                <w:b/>
                <w:sz w:val="26"/>
                <w:lang w:val="en-US"/>
              </w:rPr>
            </w:pPr>
            <w:r w:rsidRPr="00A360B1">
              <w:rPr>
                <w:rFonts w:ascii="FS Jack" w:eastAsia="FSJack-Light" w:hAnsi="FSJack-Light" w:cs="FSJack-Light"/>
                <w:b/>
                <w:sz w:val="26"/>
                <w:lang w:val="en-US"/>
              </w:rPr>
              <w:t xml:space="preserve">  </w:t>
            </w:r>
          </w:p>
          <w:p w:rsidR="00A360B1" w:rsidRPr="00A360B1" w:rsidRDefault="00A360B1" w:rsidP="00A360B1">
            <w:pPr>
              <w:widowControl w:val="0"/>
              <w:autoSpaceDE w:val="0"/>
              <w:autoSpaceDN w:val="0"/>
              <w:spacing w:before="1" w:after="0" w:line="240" w:lineRule="auto"/>
              <w:ind w:left="174"/>
              <w:rPr>
                <w:rFonts w:ascii="FS Jack Light" w:eastAsia="FSJack-Light" w:hAnsi="FS Jack Light" w:cs="FSJack-Light"/>
                <w:sz w:val="24"/>
                <w:szCs w:val="24"/>
                <w:lang w:val="en-US"/>
              </w:rPr>
            </w:pPr>
            <w:r w:rsidRPr="00A360B1">
              <w:rPr>
                <w:rFonts w:ascii="FS Jack Light" w:eastAsia="FSJack-Light" w:hAnsi="FS Jack Light" w:cs="FSJack-Light"/>
                <w:sz w:val="24"/>
                <w:szCs w:val="24"/>
                <w:lang w:val="en-US"/>
              </w:rPr>
              <w:t xml:space="preserve">Toilet facilities and   arrangements </w:t>
            </w:r>
          </w:p>
        </w:tc>
        <w:tc>
          <w:tcPr>
            <w:tcW w:w="351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1701"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311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155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2693"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r>
      <w:tr w:rsidR="00A360B1" w:rsidRPr="00A360B1" w:rsidTr="00A360B1">
        <w:trPr>
          <w:trHeight w:hRule="exact" w:val="1191"/>
        </w:trPr>
        <w:tc>
          <w:tcPr>
            <w:tcW w:w="3175" w:type="dxa"/>
          </w:tcPr>
          <w:p w:rsidR="00A360B1" w:rsidRPr="00A360B1" w:rsidRDefault="00A360B1" w:rsidP="00A360B1">
            <w:pPr>
              <w:widowControl w:val="0"/>
              <w:autoSpaceDE w:val="0"/>
              <w:autoSpaceDN w:val="0"/>
              <w:spacing w:before="10" w:after="0" w:line="240" w:lineRule="auto"/>
              <w:rPr>
                <w:rFonts w:ascii="FS Jack" w:eastAsia="FSJack-Light" w:hAnsi="FSJack-Light" w:cs="FSJack-Light"/>
                <w:b/>
                <w:sz w:val="37"/>
                <w:lang w:val="en-US"/>
              </w:rPr>
            </w:pPr>
          </w:p>
          <w:p w:rsidR="00A360B1" w:rsidRPr="00A360B1" w:rsidRDefault="00A360B1" w:rsidP="00A360B1">
            <w:pPr>
              <w:widowControl w:val="0"/>
              <w:autoSpaceDE w:val="0"/>
              <w:autoSpaceDN w:val="0"/>
              <w:spacing w:after="0" w:line="240" w:lineRule="auto"/>
              <w:ind w:left="167"/>
              <w:rPr>
                <w:rFonts w:ascii="FSJack-Light" w:eastAsia="FSJack-Light" w:hAnsi="FSJack-Light" w:cs="FSJack-Light"/>
                <w:sz w:val="24"/>
                <w:lang w:val="en-US"/>
              </w:rPr>
            </w:pPr>
            <w:r w:rsidRPr="00A360B1">
              <w:rPr>
                <w:rFonts w:ascii="FSJack-Light" w:eastAsia="FSJack-Light" w:hAnsi="FSJack-Light" w:cs="FSJack-Light"/>
                <w:sz w:val="24"/>
                <w:lang w:val="en-US"/>
              </w:rPr>
              <w:t>Travel arrangements</w:t>
            </w:r>
          </w:p>
        </w:tc>
        <w:tc>
          <w:tcPr>
            <w:tcW w:w="351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1701"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311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155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2693"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r>
      <w:tr w:rsidR="00A360B1" w:rsidRPr="00A360B1" w:rsidTr="00A360B1">
        <w:trPr>
          <w:trHeight w:hRule="exact" w:val="1247"/>
        </w:trPr>
        <w:tc>
          <w:tcPr>
            <w:tcW w:w="3175" w:type="dxa"/>
          </w:tcPr>
          <w:p w:rsidR="00A360B1" w:rsidRPr="00A360B1" w:rsidRDefault="00A360B1" w:rsidP="00A360B1">
            <w:pPr>
              <w:widowControl w:val="0"/>
              <w:autoSpaceDE w:val="0"/>
              <w:autoSpaceDN w:val="0"/>
              <w:spacing w:before="2" w:after="0" w:line="240" w:lineRule="auto"/>
              <w:rPr>
                <w:rFonts w:ascii="FS Jack" w:eastAsia="FSJack-Light" w:hAnsi="FSJack-Light" w:cs="FSJack-Light"/>
                <w:b/>
                <w:sz w:val="28"/>
                <w:lang w:val="en-US"/>
              </w:rPr>
            </w:pPr>
          </w:p>
          <w:p w:rsidR="00A360B1" w:rsidRPr="00A360B1" w:rsidRDefault="00A360B1" w:rsidP="00A360B1">
            <w:pPr>
              <w:widowControl w:val="0"/>
              <w:autoSpaceDE w:val="0"/>
              <w:autoSpaceDN w:val="0"/>
              <w:spacing w:after="0" w:line="249" w:lineRule="auto"/>
              <w:ind w:left="167"/>
              <w:rPr>
                <w:rFonts w:ascii="FSJack-Light" w:eastAsia="FSJack-Light" w:hAnsi="FSJack-Light" w:cs="FSJack-Light"/>
                <w:sz w:val="24"/>
                <w:lang w:val="en-US"/>
              </w:rPr>
            </w:pPr>
            <w:r w:rsidRPr="00A360B1">
              <w:rPr>
                <w:rFonts w:ascii="FSJack-Light" w:eastAsia="FSJack-Light" w:hAnsi="FSJack-Light" w:cs="FSJack-Light"/>
                <w:sz w:val="24"/>
                <w:lang w:val="en-US"/>
              </w:rPr>
              <w:t>Drop-off and pick-up arrangements</w:t>
            </w:r>
          </w:p>
        </w:tc>
        <w:tc>
          <w:tcPr>
            <w:tcW w:w="351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1701"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311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155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2693"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r>
      <w:tr w:rsidR="00A360B1" w:rsidRPr="00A360B1" w:rsidTr="00A360B1">
        <w:trPr>
          <w:trHeight w:hRule="exact" w:val="1247"/>
        </w:trPr>
        <w:tc>
          <w:tcPr>
            <w:tcW w:w="3175" w:type="dxa"/>
          </w:tcPr>
          <w:p w:rsidR="00A360B1" w:rsidRPr="00A360B1" w:rsidRDefault="00A360B1" w:rsidP="00A360B1">
            <w:pPr>
              <w:widowControl w:val="0"/>
              <w:autoSpaceDE w:val="0"/>
              <w:autoSpaceDN w:val="0"/>
              <w:spacing w:before="11" w:after="0" w:line="240" w:lineRule="auto"/>
              <w:rPr>
                <w:rFonts w:ascii="FS Jack" w:eastAsia="FSJack-Light" w:hAnsi="FSJack-Light" w:cs="FSJack-Light"/>
                <w:b/>
                <w:sz w:val="39"/>
                <w:lang w:val="en-US"/>
              </w:rPr>
            </w:pPr>
          </w:p>
          <w:p w:rsidR="00A360B1" w:rsidRPr="00A360B1" w:rsidRDefault="00A360B1" w:rsidP="00A360B1">
            <w:pPr>
              <w:widowControl w:val="0"/>
              <w:autoSpaceDE w:val="0"/>
              <w:autoSpaceDN w:val="0"/>
              <w:spacing w:after="0" w:line="240" w:lineRule="auto"/>
              <w:ind w:left="167"/>
              <w:rPr>
                <w:rFonts w:ascii="FSJack-Light" w:eastAsia="FSJack-Light" w:hAnsi="FSJack-Light" w:cs="FSJack-Light"/>
                <w:sz w:val="24"/>
                <w:lang w:val="en-US"/>
              </w:rPr>
            </w:pPr>
            <w:r w:rsidRPr="00A360B1">
              <w:rPr>
                <w:rFonts w:ascii="FSJack-Light" w:eastAsia="FSJack-Light" w:hAnsi="FSJack-Light" w:cs="FSJack-Light"/>
                <w:sz w:val="24"/>
                <w:lang w:val="en-US"/>
              </w:rPr>
              <w:t>Photography/film consent</w:t>
            </w:r>
          </w:p>
        </w:tc>
        <w:tc>
          <w:tcPr>
            <w:tcW w:w="351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1701"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311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155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2693" w:type="dxa"/>
            <w:vAlign w:val="center"/>
          </w:tcPr>
          <w:p w:rsidR="00A360B1" w:rsidRPr="00A360B1" w:rsidRDefault="00A360B1" w:rsidP="00A360B1">
            <w:pPr>
              <w:widowControl w:val="0"/>
              <w:autoSpaceDE w:val="0"/>
              <w:autoSpaceDN w:val="0"/>
              <w:spacing w:before="86" w:after="0" w:line="240" w:lineRule="auto"/>
              <w:ind w:left="167"/>
              <w:rPr>
                <w:rFonts w:ascii="FS Jack" w:eastAsia="FSJack-Light" w:hAnsi="FSJack-Light" w:cs="FSJack-Light"/>
                <w:b/>
                <w:sz w:val="24"/>
                <w:lang w:val="en-US"/>
              </w:rPr>
            </w:pPr>
          </w:p>
        </w:tc>
      </w:tr>
      <w:tr w:rsidR="00A360B1" w:rsidRPr="00A360B1" w:rsidTr="00A360B1">
        <w:trPr>
          <w:trHeight w:hRule="exact" w:val="1247"/>
        </w:trPr>
        <w:tc>
          <w:tcPr>
            <w:tcW w:w="3175" w:type="dxa"/>
          </w:tcPr>
          <w:p w:rsidR="00A360B1" w:rsidRPr="00A360B1" w:rsidRDefault="00A360B1" w:rsidP="00A360B1">
            <w:pPr>
              <w:widowControl w:val="0"/>
              <w:autoSpaceDE w:val="0"/>
              <w:autoSpaceDN w:val="0"/>
              <w:spacing w:before="11" w:after="0" w:line="240" w:lineRule="auto"/>
              <w:rPr>
                <w:rFonts w:ascii="FS Jack" w:eastAsia="FSJack-Light" w:hAnsi="FSJack-Light" w:cs="FSJack-Light"/>
                <w:b/>
                <w:sz w:val="39"/>
                <w:lang w:val="en-US"/>
              </w:rPr>
            </w:pPr>
          </w:p>
          <w:p w:rsidR="00A360B1" w:rsidRPr="00A360B1" w:rsidRDefault="00A360B1" w:rsidP="00A360B1">
            <w:pPr>
              <w:widowControl w:val="0"/>
              <w:autoSpaceDE w:val="0"/>
              <w:autoSpaceDN w:val="0"/>
              <w:spacing w:after="0" w:line="240" w:lineRule="auto"/>
              <w:ind w:left="167"/>
              <w:rPr>
                <w:rFonts w:ascii="FSJack-Light" w:eastAsia="FSJack-Light" w:hAnsi="FSJack-Light" w:cs="FSJack-Light"/>
                <w:sz w:val="24"/>
                <w:lang w:val="en-US"/>
              </w:rPr>
            </w:pPr>
            <w:r w:rsidRPr="00A360B1">
              <w:rPr>
                <w:rFonts w:ascii="FSJack-Light" w:eastAsia="FSJack-Light" w:hAnsi="FSJack-Light" w:cs="FSJack-Light"/>
                <w:sz w:val="24"/>
                <w:lang w:val="en-US"/>
              </w:rPr>
              <w:t>Social media considerations</w:t>
            </w:r>
          </w:p>
        </w:tc>
        <w:tc>
          <w:tcPr>
            <w:tcW w:w="351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1701"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311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155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2693"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r>
      <w:tr w:rsidR="00A360B1" w:rsidRPr="00A360B1" w:rsidTr="00A360B1">
        <w:trPr>
          <w:trHeight w:hRule="exact" w:val="1247"/>
        </w:trPr>
        <w:tc>
          <w:tcPr>
            <w:tcW w:w="3175" w:type="dxa"/>
          </w:tcPr>
          <w:p w:rsidR="00A360B1" w:rsidRPr="00A360B1" w:rsidRDefault="00A360B1" w:rsidP="00A360B1">
            <w:pPr>
              <w:widowControl w:val="0"/>
              <w:autoSpaceDE w:val="0"/>
              <w:autoSpaceDN w:val="0"/>
              <w:spacing w:before="2" w:after="0" w:line="240" w:lineRule="auto"/>
              <w:rPr>
                <w:rFonts w:ascii="FS Jack" w:eastAsia="FSJack-Light" w:hAnsi="FSJack-Light" w:cs="FSJack-Light"/>
                <w:b/>
                <w:sz w:val="28"/>
                <w:lang w:val="en-US"/>
              </w:rPr>
            </w:pPr>
          </w:p>
          <w:p w:rsidR="00A360B1" w:rsidRPr="00A360B1" w:rsidRDefault="00A360B1" w:rsidP="00A360B1">
            <w:pPr>
              <w:widowControl w:val="0"/>
              <w:autoSpaceDE w:val="0"/>
              <w:autoSpaceDN w:val="0"/>
              <w:spacing w:after="0" w:line="249" w:lineRule="auto"/>
              <w:ind w:left="167"/>
              <w:rPr>
                <w:rFonts w:ascii="FSJack-Light" w:eastAsia="FSJack-Light" w:hAnsi="FSJack-Light" w:cs="FSJack-Light"/>
                <w:sz w:val="24"/>
                <w:lang w:val="en-US"/>
              </w:rPr>
            </w:pPr>
            <w:r w:rsidRPr="00A360B1">
              <w:rPr>
                <w:rFonts w:ascii="FSJack-Light" w:eastAsia="FSJack-Light" w:hAnsi="FSJack-Light" w:cs="FSJack-Light"/>
                <w:sz w:val="24"/>
                <w:lang w:val="en-US"/>
              </w:rPr>
              <w:t>Arrangements for referral of concerns and managing allegations</w:t>
            </w:r>
          </w:p>
        </w:tc>
        <w:tc>
          <w:tcPr>
            <w:tcW w:w="351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1701"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311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155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2693"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r>
    </w:tbl>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bl>
      <w:tblPr>
        <w:tblW w:w="15766"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75"/>
        <w:gridCol w:w="3945"/>
        <w:gridCol w:w="1559"/>
        <w:gridCol w:w="2693"/>
        <w:gridCol w:w="1701"/>
        <w:gridCol w:w="2693"/>
      </w:tblGrid>
      <w:tr w:rsidR="00A360B1" w:rsidRPr="00A360B1" w:rsidTr="008916C9">
        <w:trPr>
          <w:trHeight w:hRule="exact" w:val="948"/>
        </w:trPr>
        <w:tc>
          <w:tcPr>
            <w:tcW w:w="3175" w:type="dxa"/>
            <w:tcBorders>
              <w:top w:val="single" w:sz="2" w:space="0" w:color="000000"/>
              <w:left w:val="single" w:sz="2" w:space="0" w:color="000000"/>
              <w:bottom w:val="single" w:sz="2" w:space="0" w:color="000000"/>
              <w:right w:val="single" w:sz="2" w:space="0" w:color="000000"/>
            </w:tcBorders>
            <w:shd w:val="clear" w:color="auto" w:fill="DADADA"/>
            <w:vAlign w:val="center"/>
          </w:tcPr>
          <w:p w:rsidR="00A360B1" w:rsidRPr="00A360B1" w:rsidRDefault="00A360B1" w:rsidP="00A360B1">
            <w:pPr>
              <w:widowControl w:val="0"/>
              <w:autoSpaceDE w:val="0"/>
              <w:autoSpaceDN w:val="0"/>
              <w:spacing w:before="86" w:after="0" w:line="240" w:lineRule="auto"/>
              <w:ind w:left="224"/>
              <w:rPr>
                <w:rFonts w:ascii="FS Jack" w:eastAsia="FSJack-Light" w:hAnsi="FSJack-Light" w:cs="FSJack-Light"/>
                <w:b/>
                <w:sz w:val="24"/>
                <w:lang w:val="en-US"/>
              </w:rPr>
            </w:pPr>
            <w:r w:rsidRPr="00A360B1">
              <w:rPr>
                <w:rFonts w:ascii="FS Jack" w:eastAsia="FSJack-Light" w:hAnsi="FSJack-Light" w:cs="FSJack-Light"/>
                <w:b/>
                <w:sz w:val="24"/>
                <w:lang w:val="en-US"/>
              </w:rPr>
              <w:t>Activity</w:t>
            </w:r>
          </w:p>
        </w:tc>
        <w:tc>
          <w:tcPr>
            <w:tcW w:w="3945" w:type="dxa"/>
            <w:tcBorders>
              <w:top w:val="single" w:sz="2" w:space="0" w:color="000000"/>
              <w:left w:val="single" w:sz="2" w:space="0" w:color="000000"/>
              <w:bottom w:val="single" w:sz="2" w:space="0" w:color="000000"/>
              <w:right w:val="single" w:sz="2" w:space="0" w:color="000000"/>
            </w:tcBorders>
            <w:shd w:val="clear" w:color="auto" w:fill="DADADA"/>
            <w:vAlign w:val="center"/>
          </w:tcPr>
          <w:p w:rsidR="00A360B1" w:rsidRPr="00A360B1" w:rsidRDefault="00A360B1" w:rsidP="00A360B1">
            <w:pPr>
              <w:widowControl w:val="0"/>
              <w:autoSpaceDE w:val="0"/>
              <w:autoSpaceDN w:val="0"/>
              <w:spacing w:before="86" w:after="0" w:line="240" w:lineRule="auto"/>
              <w:ind w:left="224"/>
              <w:rPr>
                <w:rFonts w:ascii="FS Jack" w:eastAsia="FSJack-Light" w:hAnsi="FSJack-Light" w:cs="FSJack-Light"/>
                <w:b/>
                <w:sz w:val="24"/>
                <w:lang w:val="en-US"/>
              </w:rPr>
            </w:pPr>
            <w:r w:rsidRPr="00A360B1">
              <w:rPr>
                <w:rFonts w:ascii="FS Jack" w:eastAsia="FSJack-Light" w:hAnsi="FSJack-Light" w:cs="FSJack-Light"/>
                <w:b/>
                <w:sz w:val="24"/>
                <w:lang w:val="en-US"/>
              </w:rPr>
              <w:t xml:space="preserve">Description of Risk  </w:t>
            </w:r>
          </w:p>
        </w:tc>
        <w:tc>
          <w:tcPr>
            <w:tcW w:w="1559" w:type="dxa"/>
            <w:tcBorders>
              <w:top w:val="single" w:sz="2" w:space="0" w:color="000000"/>
              <w:left w:val="single" w:sz="2" w:space="0" w:color="000000"/>
              <w:bottom w:val="single" w:sz="2" w:space="0" w:color="000000"/>
              <w:right w:val="single" w:sz="2" w:space="0" w:color="000000"/>
            </w:tcBorders>
            <w:shd w:val="clear" w:color="auto" w:fill="DADADA"/>
            <w:vAlign w:val="center"/>
          </w:tcPr>
          <w:p w:rsidR="00A360B1" w:rsidRPr="00A360B1" w:rsidRDefault="00A360B1" w:rsidP="00A360B1">
            <w:pPr>
              <w:widowControl w:val="0"/>
              <w:autoSpaceDE w:val="0"/>
              <w:autoSpaceDN w:val="0"/>
              <w:spacing w:before="86" w:after="0" w:line="240" w:lineRule="auto"/>
              <w:rPr>
                <w:rFonts w:ascii="FS Jack" w:eastAsia="FSJack-Light" w:hAnsi="FSJack-Light" w:cs="FSJack-Light"/>
                <w:b/>
                <w:sz w:val="24"/>
                <w:lang w:val="en-US"/>
              </w:rPr>
            </w:pPr>
            <w:r w:rsidRPr="00A360B1">
              <w:rPr>
                <w:rFonts w:ascii="FS Jack" w:eastAsia="FSJack-Light" w:hAnsi="FSJack-Light" w:cs="FSJack-Light"/>
                <w:b/>
                <w:sz w:val="24"/>
                <w:lang w:val="en-US"/>
              </w:rPr>
              <w:t>Presenting  Level of Risk</w:t>
            </w:r>
          </w:p>
        </w:tc>
        <w:tc>
          <w:tcPr>
            <w:tcW w:w="2693" w:type="dxa"/>
            <w:tcBorders>
              <w:top w:val="single" w:sz="2" w:space="0" w:color="000000"/>
              <w:left w:val="single" w:sz="2" w:space="0" w:color="000000"/>
              <w:bottom w:val="single" w:sz="2" w:space="0" w:color="000000"/>
              <w:right w:val="single" w:sz="2" w:space="0" w:color="000000"/>
            </w:tcBorders>
            <w:shd w:val="clear" w:color="auto" w:fill="DADADA"/>
            <w:vAlign w:val="center"/>
          </w:tcPr>
          <w:p w:rsidR="00A360B1" w:rsidRPr="00A360B1" w:rsidRDefault="00A360B1" w:rsidP="00A360B1">
            <w:pPr>
              <w:widowControl w:val="0"/>
              <w:autoSpaceDE w:val="0"/>
              <w:autoSpaceDN w:val="0"/>
              <w:spacing w:before="86" w:after="0" w:line="240" w:lineRule="auto"/>
              <w:ind w:left="224"/>
              <w:rPr>
                <w:rFonts w:ascii="FS Jack" w:eastAsia="FSJack-Light" w:hAnsi="FSJack-Light" w:cs="FSJack-Light"/>
                <w:b/>
                <w:sz w:val="24"/>
                <w:lang w:val="en-US"/>
              </w:rPr>
            </w:pPr>
            <w:r w:rsidRPr="00A360B1">
              <w:rPr>
                <w:rFonts w:ascii="FS Jack" w:eastAsia="FSJack-Light" w:hAnsi="FSJack-Light" w:cs="FSJack-Light"/>
                <w:b/>
                <w:sz w:val="24"/>
                <w:lang w:val="en-US"/>
              </w:rPr>
              <w:t>Solution / Mitigation</w:t>
            </w:r>
          </w:p>
        </w:tc>
        <w:tc>
          <w:tcPr>
            <w:tcW w:w="1701" w:type="dxa"/>
            <w:tcBorders>
              <w:top w:val="single" w:sz="2" w:space="0" w:color="000000"/>
              <w:left w:val="single" w:sz="2" w:space="0" w:color="000000"/>
              <w:bottom w:val="single" w:sz="2" w:space="0" w:color="000000"/>
              <w:right w:val="single" w:sz="2" w:space="0" w:color="000000"/>
            </w:tcBorders>
            <w:shd w:val="clear" w:color="auto" w:fill="DADADA"/>
            <w:vAlign w:val="center"/>
          </w:tcPr>
          <w:p w:rsidR="00A360B1" w:rsidRPr="00A360B1" w:rsidRDefault="00A360B1" w:rsidP="00A360B1">
            <w:pPr>
              <w:widowControl w:val="0"/>
              <w:autoSpaceDE w:val="0"/>
              <w:autoSpaceDN w:val="0"/>
              <w:spacing w:before="86" w:after="0" w:line="240" w:lineRule="auto"/>
              <w:ind w:left="167"/>
              <w:rPr>
                <w:rFonts w:ascii="FS Jack" w:eastAsia="FSJack-Light" w:hAnsi="FSJack-Light" w:cs="FSJack-Light"/>
                <w:b/>
                <w:sz w:val="24"/>
                <w:lang w:val="en-US"/>
              </w:rPr>
            </w:pPr>
            <w:r w:rsidRPr="00A360B1">
              <w:rPr>
                <w:rFonts w:ascii="FS Jack" w:eastAsia="FSJack-Light" w:hAnsi="FSJack-Light" w:cs="FSJack-Light"/>
                <w:b/>
                <w:sz w:val="24"/>
                <w:lang w:val="en-US"/>
              </w:rPr>
              <w:t>Revised Level of Risk</w:t>
            </w:r>
          </w:p>
        </w:tc>
        <w:tc>
          <w:tcPr>
            <w:tcW w:w="2693" w:type="dxa"/>
            <w:tcBorders>
              <w:top w:val="single" w:sz="2" w:space="0" w:color="000000"/>
              <w:left w:val="single" w:sz="2" w:space="0" w:color="000000"/>
              <w:bottom w:val="single" w:sz="2" w:space="0" w:color="000000"/>
              <w:right w:val="single" w:sz="2" w:space="0" w:color="000000"/>
            </w:tcBorders>
            <w:shd w:val="clear" w:color="auto" w:fill="DADADA"/>
            <w:vAlign w:val="center"/>
          </w:tcPr>
          <w:p w:rsidR="00A360B1" w:rsidRPr="00A360B1" w:rsidRDefault="00A360B1" w:rsidP="00A360B1">
            <w:pPr>
              <w:widowControl w:val="0"/>
              <w:autoSpaceDE w:val="0"/>
              <w:autoSpaceDN w:val="0"/>
              <w:spacing w:before="86" w:after="0" w:line="240" w:lineRule="auto"/>
              <w:ind w:left="167"/>
              <w:rPr>
                <w:rFonts w:ascii="FS Jack" w:eastAsia="FSJack-Light" w:hAnsi="FSJack-Light" w:cs="FSJack-Light"/>
                <w:b/>
                <w:sz w:val="24"/>
                <w:lang w:val="en-US"/>
              </w:rPr>
            </w:pPr>
            <w:r w:rsidRPr="00A360B1">
              <w:rPr>
                <w:rFonts w:ascii="FS Jack" w:eastAsia="FSJack-Light" w:hAnsi="FSJack-Light" w:cs="FSJack-Light"/>
                <w:b/>
                <w:sz w:val="24"/>
                <w:lang w:val="en-US"/>
              </w:rPr>
              <w:t>Review</w:t>
            </w:r>
          </w:p>
        </w:tc>
      </w:tr>
      <w:tr w:rsidR="00A360B1" w:rsidRPr="00A360B1" w:rsidTr="009652D8">
        <w:trPr>
          <w:trHeight w:hRule="exact" w:val="1247"/>
        </w:trPr>
        <w:tc>
          <w:tcPr>
            <w:tcW w:w="3175" w:type="dxa"/>
          </w:tcPr>
          <w:p w:rsidR="00A360B1" w:rsidRPr="00A360B1" w:rsidRDefault="00A360B1" w:rsidP="00A360B1">
            <w:pPr>
              <w:widowControl w:val="0"/>
              <w:autoSpaceDE w:val="0"/>
              <w:autoSpaceDN w:val="0"/>
              <w:spacing w:before="2" w:after="0" w:line="240" w:lineRule="auto"/>
              <w:rPr>
                <w:rFonts w:ascii="FS Jack" w:eastAsia="FSJack-Light" w:hAnsi="FSJack-Light" w:cs="FSJack-Light"/>
                <w:b/>
                <w:sz w:val="28"/>
                <w:lang w:val="en-US"/>
              </w:rPr>
            </w:pPr>
          </w:p>
          <w:p w:rsidR="00A360B1" w:rsidRPr="00A360B1" w:rsidRDefault="00A360B1" w:rsidP="00A360B1">
            <w:pPr>
              <w:widowControl w:val="0"/>
              <w:autoSpaceDE w:val="0"/>
              <w:autoSpaceDN w:val="0"/>
              <w:spacing w:after="0" w:line="249" w:lineRule="auto"/>
              <w:ind w:left="167"/>
              <w:rPr>
                <w:rFonts w:ascii="FSJack-Light" w:eastAsia="FSJack-Light" w:hAnsi="FSJack-Light" w:cs="FSJack-Light"/>
                <w:sz w:val="24"/>
                <w:lang w:val="en-US"/>
              </w:rPr>
            </w:pPr>
            <w:r w:rsidRPr="00A360B1">
              <w:rPr>
                <w:rFonts w:ascii="FSJack-Light" w:eastAsia="FSJack-Light" w:hAnsi="FSJack-Light" w:cs="FSJack-Light"/>
                <w:sz w:val="24"/>
                <w:lang w:val="en-US"/>
              </w:rPr>
              <w:t>Emergency evacuation procedures</w:t>
            </w:r>
          </w:p>
        </w:tc>
        <w:tc>
          <w:tcPr>
            <w:tcW w:w="3945"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155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2693"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1701"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2693"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r>
      <w:tr w:rsidR="00A360B1" w:rsidRPr="00A360B1" w:rsidTr="009652D8">
        <w:trPr>
          <w:trHeight w:hRule="exact" w:val="1247"/>
        </w:trPr>
        <w:tc>
          <w:tcPr>
            <w:tcW w:w="3175" w:type="dxa"/>
            <w:vAlign w:val="center"/>
          </w:tcPr>
          <w:p w:rsidR="00A360B1" w:rsidRPr="00A360B1" w:rsidRDefault="00A360B1" w:rsidP="00A360B1">
            <w:pPr>
              <w:widowControl w:val="0"/>
              <w:autoSpaceDE w:val="0"/>
              <w:autoSpaceDN w:val="0"/>
              <w:spacing w:before="2" w:after="0" w:line="240" w:lineRule="auto"/>
              <w:ind w:left="174"/>
              <w:rPr>
                <w:rFonts w:ascii="FS Jack" w:eastAsia="FSJack-Light" w:hAnsi="FSJack-Light" w:cs="FSJack-Light"/>
                <w:b/>
                <w:sz w:val="28"/>
                <w:lang w:val="en-US"/>
              </w:rPr>
            </w:pPr>
            <w:r w:rsidRPr="00A360B1">
              <w:rPr>
                <w:rFonts w:ascii="FS Jack Light" w:eastAsia="FSJack-Light" w:hAnsi="FS Jack Light" w:cs="FSJack-Light"/>
                <w:sz w:val="24"/>
                <w:szCs w:val="24"/>
                <w:lang w:val="en-US"/>
              </w:rPr>
              <w:t>First Aid arrangements</w:t>
            </w:r>
            <w:r w:rsidRPr="00A360B1">
              <w:rPr>
                <w:rFonts w:ascii="FS Jack Light" w:eastAsia="FSJack-Light" w:hAnsi="FS Jack Light" w:cs="FSJack-Light"/>
                <w:sz w:val="24"/>
                <w:szCs w:val="24"/>
                <w:lang w:val="en-US"/>
              </w:rPr>
              <w:br/>
              <w:t>Staff:</w:t>
            </w:r>
            <w:r w:rsidRPr="00A360B1">
              <w:rPr>
                <w:rFonts w:ascii="FS Jack Light" w:eastAsia="FSJack-Light" w:hAnsi="FS Jack Light" w:cs="FSJack-Light"/>
                <w:sz w:val="24"/>
                <w:szCs w:val="24"/>
                <w:lang w:val="en-US"/>
              </w:rPr>
              <w:br/>
              <w:t>Equipment:</w:t>
            </w:r>
          </w:p>
        </w:tc>
        <w:tc>
          <w:tcPr>
            <w:tcW w:w="3945"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155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2693"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1701"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2693"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r>
      <w:tr w:rsidR="00A360B1" w:rsidRPr="00A360B1" w:rsidTr="009652D8">
        <w:trPr>
          <w:trHeight w:hRule="exact" w:val="1247"/>
        </w:trPr>
        <w:tc>
          <w:tcPr>
            <w:tcW w:w="3175" w:type="dxa"/>
          </w:tcPr>
          <w:p w:rsidR="00A360B1" w:rsidRPr="00A360B1" w:rsidRDefault="00A360B1" w:rsidP="00A360B1">
            <w:pPr>
              <w:widowControl w:val="0"/>
              <w:autoSpaceDE w:val="0"/>
              <w:autoSpaceDN w:val="0"/>
              <w:spacing w:before="11" w:after="0" w:line="240" w:lineRule="auto"/>
              <w:rPr>
                <w:rFonts w:ascii="FS Jack" w:eastAsia="FSJack-Light" w:hAnsi="FSJack-Light" w:cs="FSJack-Light"/>
                <w:b/>
                <w:sz w:val="39"/>
                <w:lang w:val="en-US"/>
              </w:rPr>
            </w:pPr>
          </w:p>
          <w:p w:rsidR="00A360B1" w:rsidRPr="00A360B1" w:rsidRDefault="00A360B1" w:rsidP="00A360B1">
            <w:pPr>
              <w:widowControl w:val="0"/>
              <w:autoSpaceDE w:val="0"/>
              <w:autoSpaceDN w:val="0"/>
              <w:spacing w:before="1" w:after="0" w:line="240" w:lineRule="auto"/>
              <w:ind w:left="167"/>
              <w:rPr>
                <w:rFonts w:ascii="FSJack-Light" w:eastAsia="FSJack-Light" w:hAnsi="FSJack-Light" w:cs="FSJack-Light"/>
                <w:sz w:val="24"/>
                <w:lang w:val="en-US"/>
              </w:rPr>
            </w:pPr>
            <w:r w:rsidRPr="00A360B1">
              <w:rPr>
                <w:rFonts w:ascii="FSJack-Light" w:eastAsia="FSJack-Light" w:hAnsi="FSJack-Light" w:cs="FSJack-Light"/>
                <w:sz w:val="24"/>
                <w:lang w:val="en-US"/>
              </w:rPr>
              <w:t>Relevant insurance is in place</w:t>
            </w:r>
          </w:p>
        </w:tc>
        <w:tc>
          <w:tcPr>
            <w:tcW w:w="3945"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155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2693"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1701"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2693"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r>
      <w:tr w:rsidR="00A360B1" w:rsidRPr="00A360B1" w:rsidTr="008916C9">
        <w:trPr>
          <w:trHeight w:hRule="exact" w:val="930"/>
        </w:trPr>
        <w:tc>
          <w:tcPr>
            <w:tcW w:w="3175" w:type="dxa"/>
            <w:vAlign w:val="center"/>
          </w:tcPr>
          <w:p w:rsidR="00A360B1" w:rsidRPr="00A360B1" w:rsidRDefault="00A360B1" w:rsidP="00A360B1">
            <w:pPr>
              <w:widowControl w:val="0"/>
              <w:autoSpaceDE w:val="0"/>
              <w:autoSpaceDN w:val="0"/>
              <w:spacing w:before="11" w:after="0" w:line="240" w:lineRule="auto"/>
              <w:rPr>
                <w:rFonts w:ascii="FS Jack" w:eastAsia="FSJack-Light" w:hAnsi="FSJack-Light" w:cs="FSJack-Light"/>
                <w:b/>
                <w:sz w:val="39"/>
                <w:lang w:val="en-US"/>
              </w:rPr>
            </w:pPr>
            <w:r w:rsidRPr="00A360B1">
              <w:rPr>
                <w:rFonts w:ascii="FSJack-Light" w:eastAsia="FSJack-Light" w:hAnsi="FSJack-Light" w:cs="FSJack-Light"/>
                <w:sz w:val="24"/>
                <w:lang w:val="en-US"/>
              </w:rPr>
              <w:t xml:space="preserve">    Other</w:t>
            </w:r>
          </w:p>
        </w:tc>
        <w:tc>
          <w:tcPr>
            <w:tcW w:w="3945"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1559"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2693"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1701" w:type="dxa"/>
          </w:tcPr>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c>
        <w:tc>
          <w:tcPr>
            <w:tcW w:w="2693" w:type="dxa"/>
            <w:vAlign w:val="center"/>
          </w:tcPr>
          <w:p w:rsidR="00A360B1" w:rsidRPr="00A360B1" w:rsidRDefault="00A360B1" w:rsidP="00A360B1">
            <w:pPr>
              <w:widowControl w:val="0"/>
              <w:autoSpaceDE w:val="0"/>
              <w:autoSpaceDN w:val="0"/>
              <w:spacing w:before="86" w:after="0" w:line="240" w:lineRule="auto"/>
              <w:ind w:left="167"/>
              <w:rPr>
                <w:rFonts w:ascii="FS Jack" w:eastAsia="FSJack-Light" w:hAnsi="FSJack-Light" w:cs="FSJack-Light"/>
                <w:b/>
                <w:sz w:val="24"/>
                <w:lang w:val="en-US"/>
              </w:rPr>
            </w:pPr>
          </w:p>
        </w:tc>
      </w:tr>
    </w:tbl>
    <w:p w:rsidR="00A360B1" w:rsidRPr="00A360B1" w:rsidRDefault="00A360B1" w:rsidP="00A360B1">
      <w:pPr>
        <w:widowControl w:val="0"/>
        <w:autoSpaceDE w:val="0"/>
        <w:autoSpaceDN w:val="0"/>
        <w:spacing w:before="6" w:after="1" w:line="240" w:lineRule="auto"/>
        <w:rPr>
          <w:rFonts w:ascii="FS Jack" w:eastAsia="FSJack-Light" w:hAnsi="FSJack-Light" w:cs="FSJack-Light"/>
          <w:b/>
          <w:szCs w:val="24"/>
          <w:lang w:val="en-US"/>
        </w:rPr>
      </w:pPr>
    </w:p>
    <w:tbl>
      <w:tblPr>
        <w:tblW w:w="15766"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75"/>
        <w:gridCol w:w="5504"/>
        <w:gridCol w:w="7087"/>
      </w:tblGrid>
      <w:tr w:rsidR="00A360B1" w:rsidRPr="00A360B1" w:rsidTr="009652D8">
        <w:trPr>
          <w:trHeight w:hRule="exact" w:val="964"/>
        </w:trPr>
        <w:tc>
          <w:tcPr>
            <w:tcW w:w="3175" w:type="dxa"/>
          </w:tcPr>
          <w:p w:rsidR="00A360B1" w:rsidRPr="00A360B1" w:rsidRDefault="00A360B1" w:rsidP="00A360B1">
            <w:pPr>
              <w:widowControl w:val="0"/>
              <w:autoSpaceDE w:val="0"/>
              <w:autoSpaceDN w:val="0"/>
              <w:spacing w:before="119" w:after="0" w:line="240" w:lineRule="auto"/>
              <w:ind w:left="167"/>
              <w:rPr>
                <w:rFonts w:ascii="FS Jack" w:eastAsia="FSJack-Light" w:hAnsi="FSJack-Light" w:cs="FSJack-Light"/>
                <w:b/>
                <w:sz w:val="24"/>
                <w:lang w:val="en-US"/>
              </w:rPr>
            </w:pPr>
            <w:r w:rsidRPr="00A360B1">
              <w:rPr>
                <w:rFonts w:ascii="FS Jack" w:eastAsia="FSJack-Light" w:hAnsi="FSJack-Light" w:cs="FSJack-Light"/>
                <w:b/>
                <w:sz w:val="24"/>
                <w:lang w:val="en-US"/>
              </w:rPr>
              <w:t>Completed by</w:t>
            </w:r>
          </w:p>
        </w:tc>
        <w:tc>
          <w:tcPr>
            <w:tcW w:w="5504" w:type="dxa"/>
          </w:tcPr>
          <w:p w:rsidR="00A360B1" w:rsidRPr="00A360B1" w:rsidRDefault="00A360B1" w:rsidP="00A360B1">
            <w:pPr>
              <w:widowControl w:val="0"/>
              <w:autoSpaceDE w:val="0"/>
              <w:autoSpaceDN w:val="0"/>
              <w:spacing w:before="119" w:after="0" w:line="240" w:lineRule="auto"/>
              <w:ind w:left="167"/>
              <w:rPr>
                <w:rFonts w:ascii="FS Jack" w:eastAsia="FSJack-Light" w:hAnsi="FSJack-Light" w:cs="FSJack-Light"/>
                <w:b/>
                <w:sz w:val="24"/>
                <w:lang w:val="en-US"/>
              </w:rPr>
            </w:pPr>
            <w:r w:rsidRPr="00A360B1">
              <w:rPr>
                <w:rFonts w:ascii="FS Jack" w:eastAsia="FSJack-Light" w:hAnsi="FSJack-Light" w:cs="FSJack-Light"/>
                <w:b/>
                <w:sz w:val="24"/>
                <w:lang w:val="en-US"/>
              </w:rPr>
              <w:t>Name</w:t>
            </w:r>
          </w:p>
        </w:tc>
        <w:tc>
          <w:tcPr>
            <w:tcW w:w="7087" w:type="dxa"/>
          </w:tcPr>
          <w:p w:rsidR="00A360B1" w:rsidRPr="00A360B1" w:rsidRDefault="00A360B1" w:rsidP="00A360B1">
            <w:pPr>
              <w:widowControl w:val="0"/>
              <w:autoSpaceDE w:val="0"/>
              <w:autoSpaceDN w:val="0"/>
              <w:spacing w:before="119" w:after="0" w:line="240" w:lineRule="auto"/>
              <w:ind w:left="167"/>
              <w:rPr>
                <w:rFonts w:ascii="FS Jack" w:eastAsia="FSJack-Light" w:hAnsi="FSJack-Light" w:cs="FSJack-Light"/>
                <w:b/>
                <w:sz w:val="24"/>
                <w:lang w:val="en-US"/>
              </w:rPr>
            </w:pPr>
            <w:r w:rsidRPr="00A360B1">
              <w:rPr>
                <w:rFonts w:ascii="FS Jack" w:eastAsia="FSJack-Light" w:hAnsi="FSJack-Light" w:cs="FSJack-Light"/>
                <w:b/>
                <w:sz w:val="24"/>
                <w:lang w:val="en-US"/>
              </w:rPr>
              <w:t>Date</w:t>
            </w:r>
          </w:p>
        </w:tc>
      </w:tr>
      <w:tr w:rsidR="00A360B1" w:rsidRPr="00A360B1" w:rsidTr="009652D8">
        <w:trPr>
          <w:trHeight w:hRule="exact" w:val="964"/>
        </w:trPr>
        <w:tc>
          <w:tcPr>
            <w:tcW w:w="3175" w:type="dxa"/>
          </w:tcPr>
          <w:p w:rsidR="00A360B1" w:rsidRPr="00A360B1" w:rsidRDefault="00A360B1" w:rsidP="00A360B1">
            <w:pPr>
              <w:widowControl w:val="0"/>
              <w:autoSpaceDE w:val="0"/>
              <w:autoSpaceDN w:val="0"/>
              <w:spacing w:before="119" w:after="0" w:line="240" w:lineRule="auto"/>
              <w:ind w:left="167"/>
              <w:rPr>
                <w:rFonts w:ascii="FS Jack" w:eastAsia="FSJack-Light" w:hAnsi="FSJack-Light" w:cs="FSJack-Light"/>
                <w:b/>
                <w:sz w:val="24"/>
                <w:lang w:val="en-US"/>
              </w:rPr>
            </w:pPr>
            <w:r w:rsidRPr="00A360B1">
              <w:rPr>
                <w:rFonts w:ascii="FS Jack" w:eastAsia="FSJack-Light" w:hAnsi="FSJack-Light" w:cs="FSJack-Light"/>
                <w:b/>
                <w:sz w:val="24"/>
                <w:lang w:val="en-US"/>
              </w:rPr>
              <w:t>Updated</w:t>
            </w:r>
          </w:p>
        </w:tc>
        <w:tc>
          <w:tcPr>
            <w:tcW w:w="5504" w:type="dxa"/>
          </w:tcPr>
          <w:p w:rsidR="00A360B1" w:rsidRPr="00A360B1" w:rsidRDefault="00A360B1" w:rsidP="00A360B1">
            <w:pPr>
              <w:widowControl w:val="0"/>
              <w:autoSpaceDE w:val="0"/>
              <w:autoSpaceDN w:val="0"/>
              <w:spacing w:before="119" w:after="0" w:line="240" w:lineRule="auto"/>
              <w:ind w:left="167"/>
              <w:rPr>
                <w:rFonts w:ascii="FS Jack" w:eastAsia="FSJack-Light" w:hAnsi="FSJack-Light" w:cs="FSJack-Light"/>
                <w:b/>
                <w:sz w:val="24"/>
                <w:lang w:val="en-US"/>
              </w:rPr>
            </w:pPr>
            <w:r w:rsidRPr="00A360B1">
              <w:rPr>
                <w:rFonts w:ascii="FS Jack" w:eastAsia="FSJack-Light" w:hAnsi="FSJack-Light" w:cs="FSJack-Light"/>
                <w:b/>
                <w:sz w:val="24"/>
                <w:lang w:val="en-US"/>
              </w:rPr>
              <w:t>Name</w:t>
            </w:r>
          </w:p>
        </w:tc>
        <w:tc>
          <w:tcPr>
            <w:tcW w:w="7087" w:type="dxa"/>
          </w:tcPr>
          <w:p w:rsidR="00A360B1" w:rsidRPr="00A360B1" w:rsidRDefault="00A360B1" w:rsidP="00A360B1">
            <w:pPr>
              <w:widowControl w:val="0"/>
              <w:autoSpaceDE w:val="0"/>
              <w:autoSpaceDN w:val="0"/>
              <w:spacing w:before="119" w:after="0" w:line="240" w:lineRule="auto"/>
              <w:ind w:left="167"/>
              <w:rPr>
                <w:rFonts w:ascii="FS Jack" w:eastAsia="FSJack-Light" w:hAnsi="FSJack-Light" w:cs="FSJack-Light"/>
                <w:b/>
                <w:sz w:val="24"/>
                <w:lang w:val="en-US"/>
              </w:rPr>
            </w:pPr>
            <w:r w:rsidRPr="00A360B1">
              <w:rPr>
                <w:rFonts w:ascii="FS Jack" w:eastAsia="FSJack-Light" w:hAnsi="FSJack-Light" w:cs="FSJack-Light"/>
                <w:b/>
                <w:sz w:val="24"/>
                <w:lang w:val="en-US"/>
              </w:rPr>
              <w:t>Date</w:t>
            </w:r>
          </w:p>
        </w:tc>
      </w:tr>
    </w:tbl>
    <w:p w:rsidR="00A360B1" w:rsidRPr="00A360B1" w:rsidRDefault="00A360B1" w:rsidP="00A360B1">
      <w:pPr>
        <w:widowControl w:val="0"/>
        <w:autoSpaceDE w:val="0"/>
        <w:autoSpaceDN w:val="0"/>
        <w:spacing w:after="0" w:line="240" w:lineRule="auto"/>
        <w:rPr>
          <w:rFonts w:ascii="FS Jack" w:eastAsia="FS Jack" w:hAnsi="FS Jack" w:cs="FS Jack"/>
          <w:b/>
          <w:bCs/>
          <w:sz w:val="24"/>
          <w:szCs w:val="24"/>
          <w:lang w:val="en-US"/>
        </w:rPr>
      </w:pPr>
    </w:p>
    <w:p w:rsidR="00A360B1" w:rsidRPr="00A360B1" w:rsidRDefault="00A360B1" w:rsidP="00A360B1">
      <w:pPr>
        <w:widowControl w:val="0"/>
        <w:autoSpaceDE w:val="0"/>
        <w:autoSpaceDN w:val="0"/>
        <w:spacing w:before="156" w:after="0" w:line="240" w:lineRule="auto"/>
        <w:ind w:left="285"/>
        <w:outlineLvl w:val="1"/>
        <w:rPr>
          <w:rFonts w:ascii="FS Jack" w:eastAsia="FS Jack" w:hAnsi="FS Jack" w:cs="FS Jack"/>
          <w:b/>
          <w:bCs/>
          <w:sz w:val="24"/>
          <w:szCs w:val="24"/>
          <w:lang w:val="en-US"/>
        </w:rPr>
      </w:pPr>
      <w:r w:rsidRPr="00A360B1">
        <w:rPr>
          <w:rFonts w:ascii="FS Jack" w:eastAsia="FS Jack" w:hAnsi="FS Jack" w:cs="FS Jack"/>
          <w:b/>
          <w:bCs/>
          <w:sz w:val="24"/>
          <w:szCs w:val="24"/>
          <w:lang w:val="en-US"/>
        </w:rPr>
        <w:t>Review</w:t>
      </w:r>
    </w:p>
    <w:p w:rsidR="00A360B1" w:rsidRPr="00A360B1" w:rsidRDefault="00A360B1" w:rsidP="00A360B1">
      <w:pPr>
        <w:widowControl w:val="0"/>
        <w:autoSpaceDE w:val="0"/>
        <w:autoSpaceDN w:val="0"/>
        <w:spacing w:before="3" w:after="0" w:line="240" w:lineRule="auto"/>
        <w:rPr>
          <w:rFonts w:ascii="FS Jack" w:eastAsia="FSJack-Light" w:hAnsi="FSJack-Light" w:cs="FSJack-Light"/>
          <w:b/>
          <w:sz w:val="8"/>
          <w:szCs w:val="24"/>
          <w:lang w:val="en-US"/>
        </w:rPr>
      </w:pPr>
    </w:p>
    <w:tbl>
      <w:tblPr>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75"/>
        <w:gridCol w:w="5504"/>
        <w:gridCol w:w="6095"/>
      </w:tblGrid>
      <w:tr w:rsidR="00A360B1" w:rsidRPr="00A360B1" w:rsidTr="009652D8">
        <w:trPr>
          <w:trHeight w:hRule="exact" w:val="5897"/>
        </w:trPr>
        <w:tc>
          <w:tcPr>
            <w:tcW w:w="3175" w:type="dxa"/>
          </w:tcPr>
          <w:p w:rsidR="00A360B1" w:rsidRPr="00A360B1" w:rsidRDefault="00A360B1" w:rsidP="00A360B1">
            <w:pPr>
              <w:widowControl w:val="0"/>
              <w:autoSpaceDE w:val="0"/>
              <w:autoSpaceDN w:val="0"/>
              <w:spacing w:before="127" w:after="0" w:line="249" w:lineRule="auto"/>
              <w:ind w:left="166"/>
              <w:rPr>
                <w:rFonts w:ascii="FSJack-Light" w:eastAsia="FSJack-Light" w:hAnsi="FSJack-Light" w:cs="FSJack-Light"/>
                <w:sz w:val="24"/>
                <w:lang w:val="en-US"/>
              </w:rPr>
            </w:pPr>
            <w:r w:rsidRPr="00A360B1">
              <w:rPr>
                <w:rFonts w:ascii="FSJack-Light" w:eastAsia="FSJack-Light" w:hAnsi="FSJack-Light" w:cs="FSJack-Light"/>
                <w:sz w:val="24"/>
                <w:lang w:val="en-US"/>
              </w:rPr>
              <w:t>Post activity review of risk assessment (review each section individually)</w:t>
            </w:r>
          </w:p>
        </w:tc>
        <w:tc>
          <w:tcPr>
            <w:tcW w:w="5504" w:type="dxa"/>
          </w:tcPr>
          <w:p w:rsidR="00A360B1" w:rsidRPr="00A360B1" w:rsidRDefault="00A360B1" w:rsidP="00A360B1">
            <w:pPr>
              <w:widowControl w:val="0"/>
              <w:autoSpaceDE w:val="0"/>
              <w:autoSpaceDN w:val="0"/>
              <w:spacing w:before="127" w:after="0" w:line="249" w:lineRule="auto"/>
              <w:ind w:left="166" w:right="404"/>
              <w:rPr>
                <w:rFonts w:ascii="FSJack-Light" w:eastAsia="FSJack-Light" w:hAnsi="FSJack-Light" w:cs="FSJack-Light"/>
                <w:sz w:val="24"/>
                <w:lang w:val="en-US"/>
              </w:rPr>
            </w:pPr>
            <w:r w:rsidRPr="00A360B1">
              <w:rPr>
                <w:rFonts w:ascii="FSJack-Light" w:eastAsia="FSJack-Light" w:hAnsi="FSJack-Light" w:cs="FSJack-Light"/>
                <w:sz w:val="24"/>
                <w:lang w:val="en-US"/>
              </w:rPr>
              <w:t>Observations / additional risks identified</w:t>
            </w:r>
          </w:p>
        </w:tc>
        <w:tc>
          <w:tcPr>
            <w:tcW w:w="6095" w:type="dxa"/>
          </w:tcPr>
          <w:p w:rsidR="00A360B1" w:rsidRPr="00A360B1" w:rsidRDefault="00A360B1" w:rsidP="00A360B1">
            <w:pPr>
              <w:widowControl w:val="0"/>
              <w:autoSpaceDE w:val="0"/>
              <w:autoSpaceDN w:val="0"/>
              <w:spacing w:before="127" w:after="0" w:line="240" w:lineRule="auto"/>
              <w:ind w:left="166"/>
              <w:rPr>
                <w:rFonts w:ascii="FSJack-Light" w:eastAsia="FSJack-Light" w:hAnsi="FSJack-Light" w:cs="FSJack-Light"/>
                <w:sz w:val="24"/>
                <w:lang w:val="en-US"/>
              </w:rPr>
            </w:pPr>
            <w:r w:rsidRPr="00A360B1">
              <w:rPr>
                <w:rFonts w:ascii="FSJack-Light" w:eastAsia="FSJack-Light" w:hAnsi="FSJack-Light" w:cs="FSJack-Light"/>
                <w:sz w:val="24"/>
                <w:lang w:val="en-US"/>
              </w:rPr>
              <w:t>Actions</w:t>
            </w:r>
          </w:p>
        </w:tc>
      </w:tr>
    </w:tbl>
    <w:p w:rsidR="00A360B1" w:rsidRPr="00A360B1" w:rsidRDefault="00A360B1" w:rsidP="00A360B1">
      <w:pPr>
        <w:widowControl w:val="0"/>
        <w:autoSpaceDE w:val="0"/>
        <w:autoSpaceDN w:val="0"/>
        <w:spacing w:after="0" w:line="240" w:lineRule="auto"/>
        <w:rPr>
          <w:rFonts w:ascii="FSJack-Light" w:eastAsia="FSJack-Light" w:hAnsi="FSJack-Light" w:cs="FSJack-Light"/>
          <w:lang w:val="en-US"/>
        </w:rPr>
      </w:pPr>
    </w:p>
    <w:tbl>
      <w:tblPr>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75"/>
        <w:gridCol w:w="5504"/>
        <w:gridCol w:w="6095"/>
      </w:tblGrid>
      <w:tr w:rsidR="00A360B1" w:rsidRPr="00A360B1" w:rsidTr="009652D8">
        <w:trPr>
          <w:trHeight w:hRule="exact" w:val="964"/>
        </w:trPr>
        <w:tc>
          <w:tcPr>
            <w:tcW w:w="3175" w:type="dxa"/>
          </w:tcPr>
          <w:p w:rsidR="00A360B1" w:rsidRPr="00A360B1" w:rsidRDefault="00A360B1" w:rsidP="00A360B1">
            <w:pPr>
              <w:widowControl w:val="0"/>
              <w:autoSpaceDE w:val="0"/>
              <w:autoSpaceDN w:val="0"/>
              <w:spacing w:after="0" w:line="240" w:lineRule="auto"/>
              <w:rPr>
                <w:rFonts w:ascii="FSJack-Light" w:eastAsia="FSJack-Light" w:hAnsi="FSJack-Light" w:cs="FSJack-Light"/>
                <w:b/>
                <w:lang w:val="en-US"/>
              </w:rPr>
            </w:pPr>
            <w:r w:rsidRPr="00A360B1">
              <w:rPr>
                <w:rFonts w:ascii="FSJack-Light" w:eastAsia="FSJack-Light" w:hAnsi="FSJack-Light" w:cs="FSJack-Light"/>
                <w:b/>
                <w:lang w:val="en-US"/>
              </w:rPr>
              <w:t xml:space="preserve">   Reviewed  by</w:t>
            </w:r>
          </w:p>
        </w:tc>
        <w:tc>
          <w:tcPr>
            <w:tcW w:w="5504" w:type="dxa"/>
          </w:tcPr>
          <w:p w:rsidR="00A360B1" w:rsidRPr="00A360B1" w:rsidRDefault="00A360B1" w:rsidP="00A360B1">
            <w:pPr>
              <w:widowControl w:val="0"/>
              <w:autoSpaceDE w:val="0"/>
              <w:autoSpaceDN w:val="0"/>
              <w:spacing w:after="0" w:line="240" w:lineRule="auto"/>
              <w:rPr>
                <w:rFonts w:ascii="FSJack-Light" w:eastAsia="FSJack-Light" w:hAnsi="FSJack-Light" w:cs="FSJack-Light"/>
                <w:b/>
                <w:lang w:val="en-US"/>
              </w:rPr>
            </w:pPr>
            <w:r w:rsidRPr="00A360B1">
              <w:rPr>
                <w:rFonts w:ascii="FSJack-Light" w:eastAsia="FSJack-Light" w:hAnsi="FSJack-Light" w:cs="FSJack-Light"/>
                <w:b/>
                <w:lang w:val="en-US"/>
              </w:rPr>
              <w:t xml:space="preserve">   Name and Designation</w:t>
            </w:r>
          </w:p>
        </w:tc>
        <w:tc>
          <w:tcPr>
            <w:tcW w:w="6095" w:type="dxa"/>
          </w:tcPr>
          <w:p w:rsidR="00A360B1" w:rsidRPr="00A360B1" w:rsidRDefault="00A360B1" w:rsidP="00A360B1">
            <w:pPr>
              <w:widowControl w:val="0"/>
              <w:autoSpaceDE w:val="0"/>
              <w:autoSpaceDN w:val="0"/>
              <w:spacing w:after="0" w:line="240" w:lineRule="auto"/>
              <w:rPr>
                <w:rFonts w:ascii="FSJack-Light" w:eastAsia="FSJack-Light" w:hAnsi="FSJack-Light" w:cs="FSJack-Light"/>
                <w:b/>
                <w:lang w:val="en-US"/>
              </w:rPr>
            </w:pPr>
            <w:r w:rsidRPr="00A360B1">
              <w:rPr>
                <w:rFonts w:ascii="FSJack-Light" w:eastAsia="FSJack-Light" w:hAnsi="FSJack-Light" w:cs="FSJack-Light"/>
                <w:b/>
                <w:lang w:val="en-US"/>
              </w:rPr>
              <w:t xml:space="preserve">  Date</w:t>
            </w:r>
          </w:p>
        </w:tc>
      </w:tr>
    </w:tbl>
    <w:p w:rsidR="00A360B1" w:rsidRPr="00691D6F" w:rsidRDefault="00A360B1" w:rsidP="00691D6F"/>
    <w:sectPr w:rsidR="00A360B1" w:rsidRPr="00691D6F" w:rsidSect="00A360B1">
      <w:headerReference w:type="default" r:id="rId12"/>
      <w:footerReference w:type="default" r:id="rId13"/>
      <w:pgSz w:w="16838" w:h="11906" w:orient="landscape"/>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58E" w:rsidRDefault="0099258E" w:rsidP="0099258E">
      <w:pPr>
        <w:spacing w:after="0" w:line="240" w:lineRule="auto"/>
      </w:pPr>
      <w:r>
        <w:separator/>
      </w:r>
    </w:p>
  </w:endnote>
  <w:endnote w:type="continuationSeparator" w:id="0">
    <w:p w:rsidR="0099258E" w:rsidRDefault="0099258E" w:rsidP="00992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tham">
    <w:altName w:val="Gotha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SJack-Light">
    <w:altName w:val="Corbel"/>
    <w:panose1 w:val="02000503000000020004"/>
    <w:charset w:val="00"/>
    <w:family w:val="roman"/>
    <w:pitch w:val="variable"/>
  </w:font>
  <w:font w:name="Arial">
    <w:panose1 w:val="020B0604020202020204"/>
    <w:charset w:val="00"/>
    <w:family w:val="swiss"/>
    <w:pitch w:val="variable"/>
    <w:sig w:usb0="E0002AFF" w:usb1="C0007843" w:usb2="00000009" w:usb3="00000000" w:csb0="000001FF" w:csb1="00000000"/>
  </w:font>
  <w:font w:name="FS Jack">
    <w:altName w:val="Times New Roman"/>
    <w:panose1 w:val="02000503000000020004"/>
    <w:charset w:val="00"/>
    <w:family w:val="modern"/>
    <w:notTrueType/>
    <w:pitch w:val="variable"/>
    <w:sig w:usb0="A00000AF" w:usb1="4000205A" w:usb2="00000000" w:usb3="00000000" w:csb0="0000009B" w:csb1="00000000"/>
  </w:font>
  <w:font w:name="FSJack-Medium">
    <w:altName w:val="Franklin Gothic Medium Cond"/>
    <w:panose1 w:val="02000606000000020004"/>
    <w:charset w:val="00"/>
    <w:family w:val="roman"/>
    <w:pitch w:val="variable"/>
  </w:font>
  <w:font w:name="FS Jack Light">
    <w:altName w:val="Corbel"/>
    <w:panose1 w:val="00000000000000000000"/>
    <w:charset w:val="00"/>
    <w:family w:val="modern"/>
    <w:notTrueType/>
    <w:pitch w:val="variable"/>
    <w:sig w:usb0="A00000AF" w:usb1="4000205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066955"/>
      <w:docPartObj>
        <w:docPartGallery w:val="Page Numbers (Bottom of Page)"/>
        <w:docPartUnique/>
      </w:docPartObj>
    </w:sdtPr>
    <w:sdtEndPr>
      <w:rPr>
        <w:noProof/>
      </w:rPr>
    </w:sdtEndPr>
    <w:sdtContent>
      <w:p w:rsidR="004E4CF9" w:rsidRDefault="004E4CF9" w:rsidP="004E4CF9"/>
      <w:p w:rsidR="00A360B1" w:rsidRPr="004E4CF9" w:rsidRDefault="004E4CF9" w:rsidP="002947D5">
        <w:pPr>
          <w:jc w:val="center"/>
        </w:pPr>
        <w:r w:rsidRPr="00931ED9">
          <w:rPr>
            <w:rFonts w:ascii="Calibri" w:eastAsia="Calibri" w:hAnsi="Calibri" w:cs="Times New Roman"/>
            <w:i/>
            <w:iCs/>
            <w:color w:val="376092"/>
            <w:sz w:val="28"/>
            <w:szCs w:val="28"/>
            <w:lang w:eastAsia="en-GB"/>
          </w:rPr>
          <w:t>Let’</w:t>
        </w:r>
        <w:r>
          <w:rPr>
            <w:rFonts w:ascii="Calibri" w:eastAsia="Calibri" w:hAnsi="Calibri" w:cs="Times New Roman"/>
            <w:i/>
            <w:iCs/>
            <w:color w:val="376092"/>
            <w:sz w:val="28"/>
            <w:szCs w:val="28"/>
            <w:lang w:eastAsia="en-GB"/>
          </w:rPr>
          <w:t>s make football safe – not sorry</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587322"/>
      <w:docPartObj>
        <w:docPartGallery w:val="Page Numbers (Bottom of Page)"/>
        <w:docPartUnique/>
      </w:docPartObj>
    </w:sdtPr>
    <w:sdtEndPr>
      <w:rPr>
        <w:noProof/>
      </w:rPr>
    </w:sdtEndPr>
    <w:sdtContent>
      <w:p w:rsidR="006D2579" w:rsidRDefault="006D2579" w:rsidP="006D2579"/>
      <w:p w:rsidR="00462E23" w:rsidRPr="006D2579" w:rsidRDefault="00931ED9" w:rsidP="00A360B1">
        <w:pPr>
          <w:jc w:val="center"/>
        </w:pPr>
        <w:r w:rsidRPr="00931ED9">
          <w:rPr>
            <w:rFonts w:ascii="Calibri" w:eastAsia="Calibri" w:hAnsi="Calibri" w:cs="Times New Roman"/>
            <w:i/>
            <w:iCs/>
            <w:color w:val="376092"/>
            <w:sz w:val="28"/>
            <w:szCs w:val="28"/>
            <w:lang w:eastAsia="en-GB"/>
          </w:rPr>
          <w:t>Let’</w:t>
        </w:r>
        <w:r w:rsidR="006D2579">
          <w:rPr>
            <w:rFonts w:ascii="Calibri" w:eastAsia="Calibri" w:hAnsi="Calibri" w:cs="Times New Roman"/>
            <w:i/>
            <w:iCs/>
            <w:color w:val="376092"/>
            <w:sz w:val="28"/>
            <w:szCs w:val="28"/>
            <w:lang w:eastAsia="en-GB"/>
          </w:rPr>
          <w:t>s make football safe – not sorry</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58E" w:rsidRDefault="0099258E" w:rsidP="0099258E">
      <w:pPr>
        <w:spacing w:after="0" w:line="240" w:lineRule="auto"/>
      </w:pPr>
      <w:r>
        <w:separator/>
      </w:r>
    </w:p>
  </w:footnote>
  <w:footnote w:type="continuationSeparator" w:id="0">
    <w:p w:rsidR="0099258E" w:rsidRDefault="0099258E" w:rsidP="00992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D5" w:rsidRDefault="002947D5" w:rsidP="002947D5">
    <w:pPr>
      <w:pStyle w:val="Header"/>
    </w:pPr>
    <w:r>
      <w:rPr>
        <w:noProof/>
        <w:lang w:eastAsia="en-GB"/>
      </w:rPr>
      <w:drawing>
        <wp:inline distT="0" distB="0" distL="0" distR="0" wp14:anchorId="3DA23845" wp14:editId="135585C3">
          <wp:extent cx="923925" cy="97153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415" cy="973102"/>
                  </a:xfrm>
                  <a:prstGeom prst="rect">
                    <a:avLst/>
                  </a:prstGeom>
                  <a:noFill/>
                </pic:spPr>
              </pic:pic>
            </a:graphicData>
          </a:graphic>
        </wp:inline>
      </w:drawing>
    </w:r>
    <w:r>
      <w:rPr>
        <w:noProof/>
        <w:lang w:eastAsia="en-GB"/>
      </w:rPr>
      <w:t xml:space="preserve">                                                                                                                                  </w:t>
    </w:r>
    <w:r>
      <w:rPr>
        <w:noProof/>
        <w:lang w:eastAsia="en-GB"/>
      </w:rPr>
      <w:drawing>
        <wp:inline distT="0" distB="0" distL="0" distR="0" wp14:anchorId="28FF19B8" wp14:editId="5D8A606A">
          <wp:extent cx="1303395" cy="835533"/>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2818" cy="83516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B1" w:rsidRDefault="00A360B1" w:rsidP="0018287A">
    <w:pPr>
      <w:pStyle w:val="Header"/>
    </w:pPr>
  </w:p>
  <w:p w:rsidR="0018287A" w:rsidRDefault="00716C09" w:rsidP="0018287A">
    <w:pPr>
      <w:pStyle w:val="Header"/>
    </w:pPr>
    <w:r>
      <w:rPr>
        <w:noProof/>
        <w:lang w:eastAsia="en-GB"/>
      </w:rPr>
      <w:drawing>
        <wp:inline distT="0" distB="0" distL="0" distR="0" wp14:anchorId="2035F1B9" wp14:editId="50870991">
          <wp:extent cx="923925" cy="97153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415" cy="973102"/>
                  </a:xfrm>
                  <a:prstGeom prst="rect">
                    <a:avLst/>
                  </a:prstGeom>
                  <a:noFill/>
                </pic:spPr>
              </pic:pic>
            </a:graphicData>
          </a:graphic>
        </wp:inline>
      </w:drawing>
    </w:r>
    <w:r w:rsidR="0099258E">
      <w:tab/>
    </w:r>
    <w:r>
      <w:t xml:space="preserve">                  </w:t>
    </w:r>
    <w:r>
      <w:tab/>
    </w:r>
    <w:r w:rsidR="00A360B1">
      <w:t xml:space="preserve">             </w:t>
    </w:r>
    <w:r w:rsidR="00A360B1">
      <w:tab/>
    </w:r>
    <w:r w:rsidR="00A360B1">
      <w:tab/>
    </w:r>
    <w:r w:rsidR="00A360B1">
      <w:tab/>
    </w:r>
    <w:r w:rsidR="00A360B1">
      <w:tab/>
    </w:r>
    <w:r w:rsidR="00A360B1">
      <w:tab/>
    </w:r>
    <w:r>
      <w:rPr>
        <w:noProof/>
        <w:lang w:eastAsia="en-GB"/>
      </w:rPr>
      <w:drawing>
        <wp:inline distT="0" distB="0" distL="0" distR="0" wp14:anchorId="6786E4D4" wp14:editId="3D057B19">
          <wp:extent cx="1303395" cy="835533"/>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2818" cy="835163"/>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02624E"/>
    <w:multiLevelType w:val="hybridMultilevel"/>
    <w:tmpl w:val="DC7457E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B27CB15"/>
    <w:multiLevelType w:val="hybridMultilevel"/>
    <w:tmpl w:val="F223B6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CE69F58"/>
    <w:multiLevelType w:val="hybridMultilevel"/>
    <w:tmpl w:val="E2F0CB52"/>
    <w:lvl w:ilvl="0" w:tplc="08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F813C2"/>
    <w:multiLevelType w:val="hybridMultilevel"/>
    <w:tmpl w:val="B9A0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A840DD"/>
    <w:multiLevelType w:val="hybridMultilevel"/>
    <w:tmpl w:val="70E9CF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7191CB6"/>
    <w:multiLevelType w:val="hybridMultilevel"/>
    <w:tmpl w:val="3AD8F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C5599D"/>
    <w:multiLevelType w:val="hybridMultilevel"/>
    <w:tmpl w:val="0900B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576238"/>
    <w:multiLevelType w:val="hybridMultilevel"/>
    <w:tmpl w:val="4D58BD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2"/>
  </w:num>
  <w:num w:numId="3">
    <w:abstractNumId w:val="4"/>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74"/>
    <w:rsid w:val="0018287A"/>
    <w:rsid w:val="001B78A1"/>
    <w:rsid w:val="00224B3C"/>
    <w:rsid w:val="00255D60"/>
    <w:rsid w:val="002947D5"/>
    <w:rsid w:val="00302497"/>
    <w:rsid w:val="00334E7C"/>
    <w:rsid w:val="00462E23"/>
    <w:rsid w:val="004E4CF9"/>
    <w:rsid w:val="00513F01"/>
    <w:rsid w:val="00676253"/>
    <w:rsid w:val="00691D6F"/>
    <w:rsid w:val="006D2579"/>
    <w:rsid w:val="00716C09"/>
    <w:rsid w:val="008133E0"/>
    <w:rsid w:val="008177F2"/>
    <w:rsid w:val="008601F8"/>
    <w:rsid w:val="008916C9"/>
    <w:rsid w:val="00931ED9"/>
    <w:rsid w:val="0099258E"/>
    <w:rsid w:val="00A3010D"/>
    <w:rsid w:val="00A360B1"/>
    <w:rsid w:val="00A976BD"/>
    <w:rsid w:val="00D73FA8"/>
    <w:rsid w:val="00E93BF0"/>
    <w:rsid w:val="00F51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513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1374"/>
    <w:pPr>
      <w:autoSpaceDE w:val="0"/>
      <w:autoSpaceDN w:val="0"/>
      <w:adjustRightInd w:val="0"/>
      <w:spacing w:after="0" w:line="240" w:lineRule="auto"/>
    </w:pPr>
    <w:rPr>
      <w:rFonts w:ascii="Gotham" w:hAnsi="Gotham" w:cs="Gotham"/>
      <w:color w:val="000000"/>
      <w:sz w:val="24"/>
      <w:szCs w:val="24"/>
    </w:rPr>
  </w:style>
  <w:style w:type="paragraph" w:customStyle="1" w:styleId="Pa0">
    <w:name w:val="Pa0"/>
    <w:basedOn w:val="Default"/>
    <w:next w:val="Default"/>
    <w:uiPriority w:val="99"/>
    <w:rsid w:val="00F51374"/>
    <w:pPr>
      <w:spacing w:line="241" w:lineRule="atLeast"/>
    </w:pPr>
    <w:rPr>
      <w:rFonts w:cstheme="minorBidi"/>
      <w:color w:val="auto"/>
    </w:rPr>
  </w:style>
  <w:style w:type="character" w:customStyle="1" w:styleId="A3">
    <w:name w:val="A3"/>
    <w:uiPriority w:val="99"/>
    <w:rsid w:val="00F51374"/>
    <w:rPr>
      <w:rFonts w:cs="Gotham"/>
      <w:color w:val="000000"/>
      <w:sz w:val="18"/>
      <w:szCs w:val="18"/>
    </w:rPr>
  </w:style>
  <w:style w:type="character" w:customStyle="1" w:styleId="A5">
    <w:name w:val="A5"/>
    <w:uiPriority w:val="99"/>
    <w:rsid w:val="00F51374"/>
    <w:rPr>
      <w:rFonts w:cs="Gotham"/>
      <w:b/>
      <w:bCs/>
      <w:color w:val="000000"/>
      <w:sz w:val="22"/>
      <w:szCs w:val="22"/>
    </w:rPr>
  </w:style>
  <w:style w:type="paragraph" w:customStyle="1" w:styleId="Pa5">
    <w:name w:val="Pa5"/>
    <w:basedOn w:val="Default"/>
    <w:next w:val="Default"/>
    <w:uiPriority w:val="99"/>
    <w:rsid w:val="00F51374"/>
    <w:pPr>
      <w:spacing w:line="241" w:lineRule="atLeast"/>
    </w:pPr>
    <w:rPr>
      <w:rFonts w:cstheme="minorBidi"/>
      <w:color w:val="auto"/>
    </w:rPr>
  </w:style>
  <w:style w:type="paragraph" w:customStyle="1" w:styleId="Pa2">
    <w:name w:val="Pa2"/>
    <w:basedOn w:val="Default"/>
    <w:next w:val="Default"/>
    <w:uiPriority w:val="99"/>
    <w:rsid w:val="00F51374"/>
    <w:pPr>
      <w:spacing w:line="181" w:lineRule="atLeast"/>
    </w:pPr>
    <w:rPr>
      <w:rFonts w:cstheme="minorBidi"/>
      <w:color w:val="auto"/>
    </w:rPr>
  </w:style>
  <w:style w:type="paragraph" w:customStyle="1" w:styleId="Pa10">
    <w:name w:val="Pa10"/>
    <w:basedOn w:val="Default"/>
    <w:next w:val="Default"/>
    <w:uiPriority w:val="99"/>
    <w:rsid w:val="00F51374"/>
    <w:pPr>
      <w:spacing w:line="181" w:lineRule="atLeast"/>
    </w:pPr>
    <w:rPr>
      <w:rFonts w:cstheme="minorBidi"/>
      <w:color w:val="auto"/>
    </w:rPr>
  </w:style>
  <w:style w:type="character" w:customStyle="1" w:styleId="A8">
    <w:name w:val="A8"/>
    <w:uiPriority w:val="99"/>
    <w:rsid w:val="00F51374"/>
    <w:rPr>
      <w:rFonts w:cs="Gotham"/>
      <w:color w:val="000000"/>
      <w:sz w:val="16"/>
      <w:szCs w:val="16"/>
    </w:rPr>
  </w:style>
  <w:style w:type="paragraph" w:styleId="Title">
    <w:name w:val="Title"/>
    <w:basedOn w:val="Normal"/>
    <w:next w:val="Normal"/>
    <w:link w:val="TitleChar"/>
    <w:uiPriority w:val="10"/>
    <w:qFormat/>
    <w:rsid w:val="00F513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137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51374"/>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A301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010D"/>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A97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6BD"/>
    <w:rPr>
      <w:rFonts w:ascii="Tahoma" w:hAnsi="Tahoma" w:cs="Tahoma"/>
      <w:sz w:val="16"/>
      <w:szCs w:val="16"/>
    </w:rPr>
  </w:style>
  <w:style w:type="character" w:styleId="Hyperlink">
    <w:name w:val="Hyperlink"/>
    <w:basedOn w:val="DefaultParagraphFont"/>
    <w:uiPriority w:val="99"/>
    <w:unhideWhenUsed/>
    <w:rsid w:val="001B78A1"/>
    <w:rPr>
      <w:color w:val="0000FF" w:themeColor="hyperlink"/>
      <w:u w:val="single"/>
    </w:rPr>
  </w:style>
  <w:style w:type="paragraph" w:styleId="Header">
    <w:name w:val="header"/>
    <w:basedOn w:val="Normal"/>
    <w:link w:val="HeaderChar"/>
    <w:uiPriority w:val="99"/>
    <w:unhideWhenUsed/>
    <w:rsid w:val="00992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58E"/>
  </w:style>
  <w:style w:type="paragraph" w:styleId="Footer">
    <w:name w:val="footer"/>
    <w:basedOn w:val="Normal"/>
    <w:link w:val="FooterChar"/>
    <w:uiPriority w:val="99"/>
    <w:unhideWhenUsed/>
    <w:rsid w:val="00992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58E"/>
  </w:style>
  <w:style w:type="paragraph" w:styleId="BodyText">
    <w:name w:val="Body Text"/>
    <w:basedOn w:val="Normal"/>
    <w:link w:val="BodyTextChar"/>
    <w:uiPriority w:val="99"/>
    <w:semiHidden/>
    <w:unhideWhenUsed/>
    <w:rsid w:val="00A360B1"/>
    <w:pPr>
      <w:spacing w:after="120"/>
    </w:pPr>
  </w:style>
  <w:style w:type="character" w:customStyle="1" w:styleId="BodyTextChar">
    <w:name w:val="Body Text Char"/>
    <w:basedOn w:val="DefaultParagraphFont"/>
    <w:link w:val="BodyText"/>
    <w:uiPriority w:val="99"/>
    <w:semiHidden/>
    <w:rsid w:val="00A36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513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1374"/>
    <w:pPr>
      <w:autoSpaceDE w:val="0"/>
      <w:autoSpaceDN w:val="0"/>
      <w:adjustRightInd w:val="0"/>
      <w:spacing w:after="0" w:line="240" w:lineRule="auto"/>
    </w:pPr>
    <w:rPr>
      <w:rFonts w:ascii="Gotham" w:hAnsi="Gotham" w:cs="Gotham"/>
      <w:color w:val="000000"/>
      <w:sz w:val="24"/>
      <w:szCs w:val="24"/>
    </w:rPr>
  </w:style>
  <w:style w:type="paragraph" w:customStyle="1" w:styleId="Pa0">
    <w:name w:val="Pa0"/>
    <w:basedOn w:val="Default"/>
    <w:next w:val="Default"/>
    <w:uiPriority w:val="99"/>
    <w:rsid w:val="00F51374"/>
    <w:pPr>
      <w:spacing w:line="241" w:lineRule="atLeast"/>
    </w:pPr>
    <w:rPr>
      <w:rFonts w:cstheme="minorBidi"/>
      <w:color w:val="auto"/>
    </w:rPr>
  </w:style>
  <w:style w:type="character" w:customStyle="1" w:styleId="A3">
    <w:name w:val="A3"/>
    <w:uiPriority w:val="99"/>
    <w:rsid w:val="00F51374"/>
    <w:rPr>
      <w:rFonts w:cs="Gotham"/>
      <w:color w:val="000000"/>
      <w:sz w:val="18"/>
      <w:szCs w:val="18"/>
    </w:rPr>
  </w:style>
  <w:style w:type="character" w:customStyle="1" w:styleId="A5">
    <w:name w:val="A5"/>
    <w:uiPriority w:val="99"/>
    <w:rsid w:val="00F51374"/>
    <w:rPr>
      <w:rFonts w:cs="Gotham"/>
      <w:b/>
      <w:bCs/>
      <w:color w:val="000000"/>
      <w:sz w:val="22"/>
      <w:szCs w:val="22"/>
    </w:rPr>
  </w:style>
  <w:style w:type="paragraph" w:customStyle="1" w:styleId="Pa5">
    <w:name w:val="Pa5"/>
    <w:basedOn w:val="Default"/>
    <w:next w:val="Default"/>
    <w:uiPriority w:val="99"/>
    <w:rsid w:val="00F51374"/>
    <w:pPr>
      <w:spacing w:line="241" w:lineRule="atLeast"/>
    </w:pPr>
    <w:rPr>
      <w:rFonts w:cstheme="minorBidi"/>
      <w:color w:val="auto"/>
    </w:rPr>
  </w:style>
  <w:style w:type="paragraph" w:customStyle="1" w:styleId="Pa2">
    <w:name w:val="Pa2"/>
    <w:basedOn w:val="Default"/>
    <w:next w:val="Default"/>
    <w:uiPriority w:val="99"/>
    <w:rsid w:val="00F51374"/>
    <w:pPr>
      <w:spacing w:line="181" w:lineRule="atLeast"/>
    </w:pPr>
    <w:rPr>
      <w:rFonts w:cstheme="minorBidi"/>
      <w:color w:val="auto"/>
    </w:rPr>
  </w:style>
  <w:style w:type="paragraph" w:customStyle="1" w:styleId="Pa10">
    <w:name w:val="Pa10"/>
    <w:basedOn w:val="Default"/>
    <w:next w:val="Default"/>
    <w:uiPriority w:val="99"/>
    <w:rsid w:val="00F51374"/>
    <w:pPr>
      <w:spacing w:line="181" w:lineRule="atLeast"/>
    </w:pPr>
    <w:rPr>
      <w:rFonts w:cstheme="minorBidi"/>
      <w:color w:val="auto"/>
    </w:rPr>
  </w:style>
  <w:style w:type="character" w:customStyle="1" w:styleId="A8">
    <w:name w:val="A8"/>
    <w:uiPriority w:val="99"/>
    <w:rsid w:val="00F51374"/>
    <w:rPr>
      <w:rFonts w:cs="Gotham"/>
      <w:color w:val="000000"/>
      <w:sz w:val="16"/>
      <w:szCs w:val="16"/>
    </w:rPr>
  </w:style>
  <w:style w:type="paragraph" w:styleId="Title">
    <w:name w:val="Title"/>
    <w:basedOn w:val="Normal"/>
    <w:next w:val="Normal"/>
    <w:link w:val="TitleChar"/>
    <w:uiPriority w:val="10"/>
    <w:qFormat/>
    <w:rsid w:val="00F513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137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51374"/>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A301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010D"/>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A97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6BD"/>
    <w:rPr>
      <w:rFonts w:ascii="Tahoma" w:hAnsi="Tahoma" w:cs="Tahoma"/>
      <w:sz w:val="16"/>
      <w:szCs w:val="16"/>
    </w:rPr>
  </w:style>
  <w:style w:type="character" w:styleId="Hyperlink">
    <w:name w:val="Hyperlink"/>
    <w:basedOn w:val="DefaultParagraphFont"/>
    <w:uiPriority w:val="99"/>
    <w:unhideWhenUsed/>
    <w:rsid w:val="001B78A1"/>
    <w:rPr>
      <w:color w:val="0000FF" w:themeColor="hyperlink"/>
      <w:u w:val="single"/>
    </w:rPr>
  </w:style>
  <w:style w:type="paragraph" w:styleId="Header">
    <w:name w:val="header"/>
    <w:basedOn w:val="Normal"/>
    <w:link w:val="HeaderChar"/>
    <w:uiPriority w:val="99"/>
    <w:unhideWhenUsed/>
    <w:rsid w:val="00992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58E"/>
  </w:style>
  <w:style w:type="paragraph" w:styleId="Footer">
    <w:name w:val="footer"/>
    <w:basedOn w:val="Normal"/>
    <w:link w:val="FooterChar"/>
    <w:uiPriority w:val="99"/>
    <w:unhideWhenUsed/>
    <w:rsid w:val="00992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58E"/>
  </w:style>
  <w:style w:type="paragraph" w:styleId="BodyText">
    <w:name w:val="Body Text"/>
    <w:basedOn w:val="Normal"/>
    <w:link w:val="BodyTextChar"/>
    <w:uiPriority w:val="99"/>
    <w:semiHidden/>
    <w:unhideWhenUsed/>
    <w:rsid w:val="00A360B1"/>
    <w:pPr>
      <w:spacing w:after="120"/>
    </w:pPr>
  </w:style>
  <w:style w:type="character" w:customStyle="1" w:styleId="BodyTextChar">
    <w:name w:val="Body Text Char"/>
    <w:basedOn w:val="DefaultParagraphFont"/>
    <w:link w:val="BodyText"/>
    <w:uiPriority w:val="99"/>
    <w:semiHidden/>
    <w:rsid w:val="00A36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88965">
      <w:bodyDiv w:val="1"/>
      <w:marLeft w:val="0"/>
      <w:marRight w:val="0"/>
      <w:marTop w:val="0"/>
      <w:marBottom w:val="0"/>
      <w:divBdr>
        <w:top w:val="none" w:sz="0" w:space="0" w:color="auto"/>
        <w:left w:val="none" w:sz="0" w:space="0" w:color="auto"/>
        <w:bottom w:val="none" w:sz="0" w:space="0" w:color="auto"/>
        <w:right w:val="none" w:sz="0" w:space="0" w:color="auto"/>
      </w:divBdr>
    </w:div>
    <w:div w:id="36452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ny.cuthell@armyfa.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91C82-CF2D-4DB8-9B72-D35C38C0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Cuthell</dc:creator>
  <cp:lastModifiedBy>Jenny Cuthell</cp:lastModifiedBy>
  <cp:revision>2</cp:revision>
  <cp:lastPrinted>2018-05-04T12:31:00Z</cp:lastPrinted>
  <dcterms:created xsi:type="dcterms:W3CDTF">2018-06-11T07:34:00Z</dcterms:created>
  <dcterms:modified xsi:type="dcterms:W3CDTF">2018-06-11T07:34:00Z</dcterms:modified>
</cp:coreProperties>
</file>