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317F1E" w14:textId="5E901309" w:rsidR="000A236F" w:rsidRDefault="004A2235">
      <w:pPr>
        <w:rPr>
          <w:b/>
        </w:rPr>
      </w:pPr>
      <w:bookmarkStart w:id="0" w:name="_GoBack"/>
      <w:bookmarkEnd w:id="0"/>
      <w:r w:rsidRPr="006E0BA9">
        <w:rPr>
          <w:b/>
        </w:rPr>
        <w:t xml:space="preserve">The Football Association [The FA] has </w:t>
      </w:r>
      <w:r w:rsidR="000A236F">
        <w:rPr>
          <w:b/>
        </w:rPr>
        <w:t xml:space="preserve">provided an update for ‘non-elite’ football in England following the UK Government’s </w:t>
      </w:r>
      <w:bookmarkStart w:id="1" w:name="_Hlk55286600"/>
      <w:r w:rsidR="00B86902">
        <w:fldChar w:fldCharType="begin"/>
      </w:r>
      <w:r w:rsidR="00B86902">
        <w:instrText xml:space="preserve"> HYPERLINK "https://www.gov.uk/guidance/new-national-restrictions-from-5-november" </w:instrText>
      </w:r>
      <w:r w:rsidR="00B86902">
        <w:fldChar w:fldCharType="separate"/>
      </w:r>
      <w:r w:rsidR="000A236F" w:rsidRPr="000A236F">
        <w:rPr>
          <w:rStyle w:val="Hyperlink"/>
          <w:b/>
        </w:rPr>
        <w:t>announcement on new national Covid-19 restrictions</w:t>
      </w:r>
      <w:r w:rsidR="00B86902">
        <w:rPr>
          <w:rStyle w:val="Hyperlink"/>
          <w:b/>
        </w:rPr>
        <w:fldChar w:fldCharType="end"/>
      </w:r>
      <w:r w:rsidR="000A236F">
        <w:rPr>
          <w:b/>
        </w:rPr>
        <w:t xml:space="preserve"> </w:t>
      </w:r>
      <w:bookmarkEnd w:id="1"/>
      <w:r w:rsidR="000A236F">
        <w:rPr>
          <w:b/>
        </w:rPr>
        <w:t xml:space="preserve">that will be in place </w:t>
      </w:r>
      <w:bookmarkStart w:id="2" w:name="_Hlk55242943"/>
      <w:r w:rsidR="000A236F">
        <w:rPr>
          <w:b/>
        </w:rPr>
        <w:t xml:space="preserve">from Thursday 5 November 2020 until Wednesday 2 December 2020. </w:t>
      </w:r>
      <w:bookmarkEnd w:id="2"/>
    </w:p>
    <w:p w14:paraId="6078AE57" w14:textId="76EE80DC" w:rsidR="00084262" w:rsidRDefault="00084262" w:rsidP="00084262">
      <w:r>
        <w:t>As a result of the</w:t>
      </w:r>
      <w:r w:rsidRPr="00084262">
        <w:t xml:space="preserve"> </w:t>
      </w:r>
      <w:r>
        <w:t xml:space="preserve">UK Government’s </w:t>
      </w:r>
      <w:r w:rsidRPr="00084262">
        <w:t>new national Covid-19 restrictions</w:t>
      </w:r>
      <w:r>
        <w:t>, and</w:t>
      </w:r>
      <w:r w:rsidRPr="00084262">
        <w:t xml:space="preserve"> </w:t>
      </w:r>
      <w:r>
        <w:t>subject to Members of Parliament voting tomorrow [Wednesday 4 November 2020] and the publication of bespoke guidance from the Department for Digital, Culture, Media &amp; Sport [DCMS], the impact on ‘non elite’ football in England will include the suspension of the following during th</w:t>
      </w:r>
      <w:r w:rsidR="00B86902">
        <w:t>is</w:t>
      </w:r>
      <w:r>
        <w:t xml:space="preserve"> period: </w:t>
      </w:r>
    </w:p>
    <w:p w14:paraId="3FB3F79B" w14:textId="76239711" w:rsidR="00084262" w:rsidRDefault="000E0807" w:rsidP="00084262">
      <w:pPr>
        <w:pStyle w:val="ListParagraph"/>
        <w:numPr>
          <w:ilvl w:val="0"/>
          <w:numId w:val="1"/>
        </w:numPr>
      </w:pPr>
      <w:r>
        <w:t xml:space="preserve">All fixtures and training for </w:t>
      </w:r>
      <w:r w:rsidR="00084262" w:rsidRPr="003B5955">
        <w:t>Steps 3-6 of the National League System [NLS]</w:t>
      </w:r>
      <w:r w:rsidR="00084262">
        <w:t>;</w:t>
      </w:r>
    </w:p>
    <w:p w14:paraId="762ED54A" w14:textId="3E7FE346" w:rsidR="00084262" w:rsidRDefault="000E0807" w:rsidP="00084262">
      <w:pPr>
        <w:pStyle w:val="ListParagraph"/>
        <w:numPr>
          <w:ilvl w:val="0"/>
          <w:numId w:val="1"/>
        </w:numPr>
      </w:pPr>
      <w:r>
        <w:t xml:space="preserve">All fixtures and training for </w:t>
      </w:r>
      <w:r w:rsidR="00084262" w:rsidRPr="003B5955">
        <w:t>Tiers 3-7 of the Women’s Football Pyramid [WFP]</w:t>
      </w:r>
      <w:r w:rsidR="00084262">
        <w:t>;</w:t>
      </w:r>
    </w:p>
    <w:p w14:paraId="7DB96BDE" w14:textId="55672CDC" w:rsidR="00084262" w:rsidRDefault="000E0807" w:rsidP="00084262">
      <w:pPr>
        <w:pStyle w:val="ListParagraph"/>
        <w:numPr>
          <w:ilvl w:val="0"/>
          <w:numId w:val="1"/>
        </w:numPr>
      </w:pPr>
      <w:r>
        <w:t xml:space="preserve">All fixtures and training for </w:t>
      </w:r>
      <w:r w:rsidR="00F16710">
        <w:t>t</w:t>
      </w:r>
      <w:r w:rsidR="00084262" w:rsidRPr="003B5955">
        <w:t>he Regional NLS Feeder Leagues</w:t>
      </w:r>
      <w:r w:rsidR="00096AA5">
        <w:t xml:space="preserve">; </w:t>
      </w:r>
    </w:p>
    <w:p w14:paraId="4D6C2ABE" w14:textId="3AB8765E" w:rsidR="00084262" w:rsidRDefault="000E0807" w:rsidP="00084262">
      <w:pPr>
        <w:pStyle w:val="ListParagraph"/>
        <w:numPr>
          <w:ilvl w:val="0"/>
          <w:numId w:val="1"/>
        </w:numPr>
      </w:pPr>
      <w:r>
        <w:t xml:space="preserve">All fixtures and training for </w:t>
      </w:r>
      <w:r w:rsidR="00084262" w:rsidRPr="003B5955">
        <w:t xml:space="preserve">The </w:t>
      </w:r>
      <w:r w:rsidR="00084262">
        <w:t xml:space="preserve">Barclays </w:t>
      </w:r>
      <w:r w:rsidR="00084262" w:rsidRPr="003B5955">
        <w:t>FA WSL Academy</w:t>
      </w:r>
      <w:r w:rsidR="00084262">
        <w:t xml:space="preserve"> League; </w:t>
      </w:r>
    </w:p>
    <w:p w14:paraId="49B0A80B" w14:textId="16931007" w:rsidR="00084262" w:rsidRDefault="000E0807" w:rsidP="00084262">
      <w:pPr>
        <w:pStyle w:val="ListParagraph"/>
        <w:numPr>
          <w:ilvl w:val="0"/>
          <w:numId w:val="1"/>
        </w:numPr>
      </w:pPr>
      <w:r>
        <w:t xml:space="preserve">All fixtures and training for </w:t>
      </w:r>
      <w:r w:rsidR="00084262" w:rsidRPr="003B5955">
        <w:t xml:space="preserve">FA Girls Regional Talent </w:t>
      </w:r>
      <w:r w:rsidR="000854C7">
        <w:t>Clubs</w:t>
      </w:r>
      <w:r w:rsidR="00084262">
        <w:t>;</w:t>
      </w:r>
    </w:p>
    <w:p w14:paraId="58372B0B" w14:textId="6787F618" w:rsidR="00084262" w:rsidRPr="00084262" w:rsidRDefault="000E0807" w:rsidP="00084262">
      <w:pPr>
        <w:pStyle w:val="ListParagraph"/>
        <w:numPr>
          <w:ilvl w:val="0"/>
          <w:numId w:val="1"/>
        </w:numPr>
      </w:pPr>
      <w:r>
        <w:t>All fixtures and training for i</w:t>
      </w:r>
      <w:r w:rsidR="00084262" w:rsidRPr="003B5955">
        <w:t xml:space="preserve">ndoor and outdoor </w:t>
      </w:r>
      <w:r w:rsidR="00F16710">
        <w:t xml:space="preserve">youth and adult </w:t>
      </w:r>
      <w:r w:rsidR="00084262" w:rsidRPr="003B5955">
        <w:t xml:space="preserve">grassroots </w:t>
      </w:r>
      <w:r>
        <w:t>football</w:t>
      </w:r>
      <w:r w:rsidR="00084262">
        <w:t xml:space="preserve">.  </w:t>
      </w:r>
    </w:p>
    <w:p w14:paraId="79703C63" w14:textId="41C7A123" w:rsidR="008620F3" w:rsidRDefault="008620F3">
      <w:r w:rsidRPr="006E0BA9">
        <w:t>The FA</w:t>
      </w:r>
      <w:r w:rsidR="00ED661E" w:rsidRPr="006E0BA9">
        <w:t>’s aim</w:t>
      </w:r>
      <w:r w:rsidRPr="006E0BA9">
        <w:t xml:space="preserve"> is to </w:t>
      </w:r>
      <w:r w:rsidR="00ED661E" w:rsidRPr="006E0BA9">
        <w:t>ensure that</w:t>
      </w:r>
      <w:r w:rsidRPr="006E0BA9">
        <w:t xml:space="preserve"> the </w:t>
      </w:r>
      <w:r w:rsidR="001B4867" w:rsidRPr="006E0BA9">
        <w:t xml:space="preserve">2020/21 </w:t>
      </w:r>
      <w:r w:rsidRPr="006E0BA9">
        <w:t xml:space="preserve">season </w:t>
      </w:r>
      <w:r w:rsidR="00A56715">
        <w:t xml:space="preserve">is completed </w:t>
      </w:r>
      <w:r w:rsidRPr="006E0BA9">
        <w:t xml:space="preserve">at these levels and </w:t>
      </w:r>
      <w:r w:rsidR="003B5955">
        <w:t>will</w:t>
      </w:r>
      <w:r w:rsidRPr="006E0BA9">
        <w:t xml:space="preserve"> liais</w:t>
      </w:r>
      <w:r w:rsidR="00A56715">
        <w:t>e</w:t>
      </w:r>
      <w:r w:rsidRPr="006E0BA9">
        <w:t xml:space="preserve"> with the relevant </w:t>
      </w:r>
      <w:r w:rsidR="005827EC">
        <w:t>leagues in the NLS</w:t>
      </w:r>
      <w:r w:rsidR="005F7F40">
        <w:t xml:space="preserve"> and</w:t>
      </w:r>
      <w:r w:rsidR="005827EC">
        <w:t xml:space="preserve"> WFP and </w:t>
      </w:r>
      <w:r w:rsidR="00F17A4F">
        <w:t xml:space="preserve">the </w:t>
      </w:r>
      <w:r w:rsidRPr="006E0BA9">
        <w:t>County Football Associations</w:t>
      </w:r>
      <w:r w:rsidR="005827EC">
        <w:t xml:space="preserve"> </w:t>
      </w:r>
      <w:r w:rsidR="00F17A4F">
        <w:t xml:space="preserve">[CFAs] </w:t>
      </w:r>
      <w:r w:rsidRPr="006E0BA9">
        <w:t xml:space="preserve">to </w:t>
      </w:r>
      <w:r w:rsidR="001B4867" w:rsidRPr="006E0BA9">
        <w:t xml:space="preserve">provide support and </w:t>
      </w:r>
      <w:r w:rsidRPr="006E0BA9">
        <w:t>establish appropriate options</w:t>
      </w:r>
      <w:r w:rsidR="001B4867" w:rsidRPr="006E0BA9">
        <w:t xml:space="preserve"> to do</w:t>
      </w:r>
      <w:r w:rsidR="0050001F" w:rsidRPr="006E0BA9">
        <w:t xml:space="preserve"> so</w:t>
      </w:r>
      <w:r w:rsidR="00A56715">
        <w:t xml:space="preserve"> </w:t>
      </w:r>
      <w:r w:rsidR="00DF672B">
        <w:t xml:space="preserve">if required. </w:t>
      </w:r>
    </w:p>
    <w:p w14:paraId="37646886" w14:textId="11D4BF4A" w:rsidR="00B73840" w:rsidRPr="006E0BA9" w:rsidRDefault="00B81846">
      <w:r w:rsidRPr="006E0BA9">
        <w:t xml:space="preserve">The UK Government has confirmed that </w:t>
      </w:r>
      <w:r w:rsidR="00940EE8">
        <w:t>school sport</w:t>
      </w:r>
      <w:r w:rsidRPr="006E0BA9">
        <w:t xml:space="preserve"> can continue as an exemption during this period</w:t>
      </w:r>
      <w:r>
        <w:t>.</w:t>
      </w:r>
      <w:r w:rsidR="00084262">
        <w:t xml:space="preserve"> </w:t>
      </w:r>
    </w:p>
    <w:p w14:paraId="304D61AD" w14:textId="24595E79" w:rsidR="00ED661E" w:rsidRPr="006E0BA9" w:rsidRDefault="00ED661E">
      <w:r w:rsidRPr="006E0BA9">
        <w:rPr>
          <w:rFonts w:cstheme="minorHAnsi"/>
        </w:rPr>
        <w:t xml:space="preserve">In addition, </w:t>
      </w:r>
      <w:r w:rsidRPr="006E0BA9">
        <w:rPr>
          <w:rFonts w:cstheme="minorHAnsi"/>
          <w:shd w:val="clear" w:color="auto" w:fill="FFFFFF"/>
        </w:rPr>
        <w:t xml:space="preserve">the UK Government has confirmed that </w:t>
      </w:r>
      <w:r w:rsidRPr="006E0BA9">
        <w:rPr>
          <w:rStyle w:val="Strong"/>
          <w:rFonts w:cstheme="minorHAnsi"/>
          <w:b w:val="0"/>
        </w:rPr>
        <w:t xml:space="preserve">all Emirates FA Cup </w:t>
      </w:r>
      <w:r w:rsidR="006E0BA9" w:rsidRPr="006E0BA9">
        <w:rPr>
          <w:rStyle w:val="Strong"/>
          <w:rFonts w:cstheme="minorHAnsi"/>
          <w:b w:val="0"/>
        </w:rPr>
        <w:t>F</w:t>
      </w:r>
      <w:r w:rsidRPr="006E0BA9">
        <w:rPr>
          <w:rStyle w:val="Strong"/>
          <w:rFonts w:cstheme="minorHAnsi"/>
          <w:b w:val="0"/>
        </w:rPr>
        <w:t xml:space="preserve">irst </w:t>
      </w:r>
      <w:r w:rsidR="006E0BA9" w:rsidRPr="006E0BA9">
        <w:rPr>
          <w:rStyle w:val="Strong"/>
          <w:rFonts w:cstheme="minorHAnsi"/>
          <w:b w:val="0"/>
        </w:rPr>
        <w:t>R</w:t>
      </w:r>
      <w:r w:rsidRPr="006E0BA9">
        <w:rPr>
          <w:rStyle w:val="Strong"/>
          <w:rFonts w:cstheme="minorHAnsi"/>
          <w:b w:val="0"/>
        </w:rPr>
        <w:t xml:space="preserve">ound </w:t>
      </w:r>
      <w:r w:rsidR="006E0BA9" w:rsidRPr="006E0BA9">
        <w:rPr>
          <w:rStyle w:val="Strong"/>
          <w:rFonts w:cstheme="minorHAnsi"/>
          <w:b w:val="0"/>
        </w:rPr>
        <w:t>fixtures</w:t>
      </w:r>
      <w:r w:rsidRPr="006E0BA9">
        <w:rPr>
          <w:rStyle w:val="Strong"/>
          <w:rFonts w:cstheme="minorHAnsi"/>
          <w:b w:val="0"/>
        </w:rPr>
        <w:t xml:space="preserve"> will go ahead as planned</w:t>
      </w:r>
      <w:r w:rsidR="009676B5">
        <w:rPr>
          <w:rStyle w:val="Strong"/>
          <w:rFonts w:cstheme="minorHAnsi"/>
          <w:b w:val="0"/>
        </w:rPr>
        <w:t xml:space="preserve"> </w:t>
      </w:r>
      <w:r w:rsidR="005F7F40">
        <w:rPr>
          <w:rStyle w:val="Strong"/>
          <w:rFonts w:cstheme="minorHAnsi"/>
          <w:b w:val="0"/>
        </w:rPr>
        <w:t xml:space="preserve">this weekend </w:t>
      </w:r>
      <w:r w:rsidRPr="006E0BA9">
        <w:rPr>
          <w:rFonts w:cstheme="minorHAnsi"/>
        </w:rPr>
        <w:t xml:space="preserve">between </w:t>
      </w:r>
      <w:r w:rsidR="006E0BA9">
        <w:rPr>
          <w:rFonts w:cstheme="minorHAnsi"/>
        </w:rPr>
        <w:t xml:space="preserve">Friday </w:t>
      </w:r>
      <w:r w:rsidRPr="006E0BA9">
        <w:rPr>
          <w:rFonts w:cstheme="minorHAnsi"/>
        </w:rPr>
        <w:t>6</w:t>
      </w:r>
      <w:r w:rsidR="006E0BA9">
        <w:rPr>
          <w:rFonts w:cstheme="minorHAnsi"/>
        </w:rPr>
        <w:t xml:space="preserve"> and Monday </w:t>
      </w:r>
      <w:r w:rsidRPr="006E0BA9">
        <w:rPr>
          <w:rFonts w:cstheme="minorHAnsi"/>
        </w:rPr>
        <w:t xml:space="preserve">9 November 2020. The ten </w:t>
      </w:r>
      <w:r w:rsidR="006E0BA9" w:rsidRPr="006E0BA9">
        <w:rPr>
          <w:rFonts w:cstheme="minorHAnsi"/>
        </w:rPr>
        <w:t>‘</w:t>
      </w:r>
      <w:r w:rsidRPr="006E0BA9">
        <w:rPr>
          <w:rFonts w:cstheme="minorHAnsi"/>
        </w:rPr>
        <w:t>non-elite</w:t>
      </w:r>
      <w:r w:rsidR="006E0BA9" w:rsidRPr="006E0BA9">
        <w:rPr>
          <w:rFonts w:cstheme="minorHAnsi"/>
        </w:rPr>
        <w:t>’</w:t>
      </w:r>
      <w:r w:rsidRPr="006E0BA9">
        <w:rPr>
          <w:rFonts w:cstheme="minorHAnsi"/>
        </w:rPr>
        <w:t xml:space="preserve"> clubs that remain in the competition will be able to play their</w:t>
      </w:r>
      <w:r w:rsidR="006E0BA9">
        <w:rPr>
          <w:rFonts w:cstheme="minorHAnsi"/>
        </w:rPr>
        <w:t xml:space="preserve"> fixtures</w:t>
      </w:r>
      <w:r w:rsidRPr="006E0BA9">
        <w:rPr>
          <w:rFonts w:cstheme="minorHAnsi"/>
        </w:rPr>
        <w:t xml:space="preserve"> under </w:t>
      </w:r>
      <w:r w:rsidR="009676B5">
        <w:rPr>
          <w:rFonts w:cstheme="minorHAnsi"/>
        </w:rPr>
        <w:t>‘</w:t>
      </w:r>
      <w:r w:rsidRPr="006E0BA9">
        <w:rPr>
          <w:rFonts w:cstheme="minorHAnsi"/>
        </w:rPr>
        <w:t>elite</w:t>
      </w:r>
      <w:r w:rsidR="009676B5">
        <w:rPr>
          <w:rFonts w:cstheme="minorHAnsi"/>
        </w:rPr>
        <w:t>’</w:t>
      </w:r>
      <w:r w:rsidRPr="006E0BA9">
        <w:rPr>
          <w:rFonts w:cstheme="minorHAnsi"/>
        </w:rPr>
        <w:t xml:space="preserve"> protocols.</w:t>
      </w:r>
      <w:r w:rsidR="00E5159B">
        <w:rPr>
          <w:rFonts w:cstheme="minorHAnsi"/>
        </w:rPr>
        <w:t xml:space="preserve"> In line with</w:t>
      </w:r>
      <w:r w:rsidRPr="006E0BA9">
        <w:rPr>
          <w:rFonts w:cstheme="minorHAnsi"/>
        </w:rPr>
        <w:t xml:space="preserve"> </w:t>
      </w:r>
      <w:r w:rsidR="009676B5">
        <w:rPr>
          <w:rFonts w:cstheme="minorHAnsi"/>
        </w:rPr>
        <w:t xml:space="preserve">the </w:t>
      </w:r>
      <w:r w:rsidR="009676B5" w:rsidRPr="009676B5">
        <w:rPr>
          <w:rFonts w:cstheme="minorHAnsi"/>
        </w:rPr>
        <w:t>new national Covid-19 restrictions</w:t>
      </w:r>
      <w:r w:rsidRPr="006E0BA9">
        <w:rPr>
          <w:rFonts w:cstheme="minorHAnsi"/>
        </w:rPr>
        <w:t>, these ‘non-elite’ teams are only permitted to train together until Wednesday 4 November 2020.</w:t>
      </w:r>
    </w:p>
    <w:p w14:paraId="41FB7B5F" w14:textId="4CA8F66E" w:rsidR="001B4867" w:rsidRPr="006E0BA9" w:rsidRDefault="00213D13">
      <w:r w:rsidRPr="006E0BA9">
        <w:t>Further u</w:t>
      </w:r>
      <w:r w:rsidR="001B4867" w:rsidRPr="006E0BA9">
        <w:t xml:space="preserve">pdates on </w:t>
      </w:r>
      <w:r w:rsidRPr="006E0BA9">
        <w:t xml:space="preserve">fixtures and dates for </w:t>
      </w:r>
      <w:r w:rsidR="001B4867" w:rsidRPr="006E0BA9">
        <w:t>the 2020/21 Vitality Women’s FA Cup, The FA Youth Cup, Buildbase FA Trophy and Buildbase FA Vase will follow in due course.</w:t>
      </w:r>
      <w:r w:rsidR="00DF672B">
        <w:t xml:space="preserve"> </w:t>
      </w:r>
    </w:p>
    <w:p w14:paraId="74387835" w14:textId="443BBC25" w:rsidR="005B666C" w:rsidRPr="006E0BA9" w:rsidRDefault="00D934AB">
      <w:r w:rsidRPr="006E0BA9">
        <w:t xml:space="preserve">Re-starting football at these levels has taken substantial determination and commitment </w:t>
      </w:r>
      <w:r w:rsidR="005B666C" w:rsidRPr="006E0BA9">
        <w:t xml:space="preserve">from </w:t>
      </w:r>
      <w:r w:rsidR="00DB532F" w:rsidRPr="006E0BA9">
        <w:t>stakeholders across the game and The FA would like to thank everyone for their vital contributions. However,</w:t>
      </w:r>
      <w:r w:rsidR="006B7380">
        <w:t xml:space="preserve"> </w:t>
      </w:r>
      <w:r w:rsidR="00DB532F" w:rsidRPr="006E0BA9">
        <w:t>health and wellbeing</w:t>
      </w:r>
      <w:r w:rsidR="006B7380">
        <w:t xml:space="preserve"> remain the priority, </w:t>
      </w:r>
      <w:r w:rsidR="00DF672B">
        <w:t>so it is</w:t>
      </w:r>
      <w:r w:rsidR="006B7380">
        <w:t xml:space="preserve"> extremely important that </w:t>
      </w:r>
      <w:r w:rsidR="00DB532F" w:rsidRPr="006E0BA9">
        <w:t xml:space="preserve">clubs, players, coaches, match officials, league officials, volunteers, parents, carers and facility providers adhere to </w:t>
      </w:r>
      <w:r w:rsidRPr="006E0BA9">
        <w:t xml:space="preserve">the </w:t>
      </w:r>
      <w:r w:rsidR="00312F56" w:rsidRPr="00312F56">
        <w:t>UK Government’s new national Covid-19 restrictions</w:t>
      </w:r>
      <w:r w:rsidR="00312F56">
        <w:t xml:space="preserve"> during this period. </w:t>
      </w:r>
    </w:p>
    <w:p w14:paraId="7774CBB3" w14:textId="424341CA" w:rsidR="005B666C" w:rsidRPr="006E0BA9" w:rsidRDefault="005B666C">
      <w:r w:rsidRPr="006E0BA9">
        <w:t>The FA remains in dialogue with</w:t>
      </w:r>
      <w:r w:rsidR="007418FA">
        <w:t xml:space="preserve"> the DCMS</w:t>
      </w:r>
      <w:r w:rsidRPr="006E0BA9">
        <w:t>, leagues</w:t>
      </w:r>
      <w:r w:rsidR="00312F56">
        <w:t xml:space="preserve">, </w:t>
      </w:r>
      <w:r w:rsidRPr="006E0BA9">
        <w:t xml:space="preserve">competitions </w:t>
      </w:r>
      <w:r w:rsidR="00312F56">
        <w:t xml:space="preserve">and CFAs </w:t>
      </w:r>
      <w:r w:rsidRPr="006E0BA9">
        <w:t xml:space="preserve">and </w:t>
      </w:r>
      <w:r w:rsidR="001B4867" w:rsidRPr="006E0BA9">
        <w:t>will provid</w:t>
      </w:r>
      <w:r w:rsidR="003F3A32">
        <w:t>e further clarification for</w:t>
      </w:r>
      <w:r w:rsidR="003F3A32" w:rsidRPr="003F3A32">
        <w:t xml:space="preserve"> ‘non-elite’ football in England</w:t>
      </w:r>
      <w:r w:rsidR="003F3A32">
        <w:t xml:space="preserve"> </w:t>
      </w:r>
      <w:r w:rsidR="00FA3305">
        <w:t xml:space="preserve">following the </w:t>
      </w:r>
      <w:r w:rsidR="000B3C11">
        <w:t>debate</w:t>
      </w:r>
      <w:r w:rsidR="00AE1EB4">
        <w:t xml:space="preserve"> in the Hou</w:t>
      </w:r>
      <w:r w:rsidR="002173AC">
        <w:t>se of Commons</w:t>
      </w:r>
      <w:r w:rsidR="000B3C11">
        <w:t xml:space="preserve"> tomorrow</w:t>
      </w:r>
      <w:r w:rsidR="00881088">
        <w:t xml:space="preserve">. </w:t>
      </w:r>
    </w:p>
    <w:p w14:paraId="163AD47C" w14:textId="77777777" w:rsidR="00A60780" w:rsidRDefault="00A60780">
      <w:pPr>
        <w:rPr>
          <w:b/>
        </w:rPr>
      </w:pPr>
    </w:p>
    <w:p w14:paraId="673CD4CB" w14:textId="77777777" w:rsidR="00141CAE" w:rsidRPr="00141CAE" w:rsidRDefault="00141CAE"/>
    <w:p w14:paraId="469EC198" w14:textId="77777777" w:rsidR="00141CAE" w:rsidRDefault="00141CAE"/>
    <w:p w14:paraId="5CF37BA4" w14:textId="77777777" w:rsidR="00141CAE" w:rsidRDefault="00141CAE"/>
    <w:sectPr w:rsidR="00141C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3242C"/>
    <w:multiLevelType w:val="hybridMultilevel"/>
    <w:tmpl w:val="D07CA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B02"/>
    <w:rsid w:val="00025B02"/>
    <w:rsid w:val="00084262"/>
    <w:rsid w:val="000854C7"/>
    <w:rsid w:val="00096AA5"/>
    <w:rsid w:val="000A236F"/>
    <w:rsid w:val="000B3C11"/>
    <w:rsid w:val="000D4247"/>
    <w:rsid w:val="000E0807"/>
    <w:rsid w:val="00134D8C"/>
    <w:rsid w:val="00141CAE"/>
    <w:rsid w:val="001777F8"/>
    <w:rsid w:val="001A2B00"/>
    <w:rsid w:val="001B4867"/>
    <w:rsid w:val="001D3285"/>
    <w:rsid w:val="00213D13"/>
    <w:rsid w:val="002173AC"/>
    <w:rsid w:val="00275C00"/>
    <w:rsid w:val="002E5BA8"/>
    <w:rsid w:val="00312F56"/>
    <w:rsid w:val="003B5955"/>
    <w:rsid w:val="003B5BF8"/>
    <w:rsid w:val="003F3A32"/>
    <w:rsid w:val="004703FD"/>
    <w:rsid w:val="004860BA"/>
    <w:rsid w:val="004A2235"/>
    <w:rsid w:val="0050001F"/>
    <w:rsid w:val="0050083A"/>
    <w:rsid w:val="00510EC6"/>
    <w:rsid w:val="005827EC"/>
    <w:rsid w:val="005B666C"/>
    <w:rsid w:val="005F7F40"/>
    <w:rsid w:val="006034B8"/>
    <w:rsid w:val="006121A7"/>
    <w:rsid w:val="00630642"/>
    <w:rsid w:val="00666B55"/>
    <w:rsid w:val="00697DC1"/>
    <w:rsid w:val="006B7380"/>
    <w:rsid w:val="006E0BA9"/>
    <w:rsid w:val="0071170B"/>
    <w:rsid w:val="007418FA"/>
    <w:rsid w:val="00757F21"/>
    <w:rsid w:val="00762F74"/>
    <w:rsid w:val="007D1BAD"/>
    <w:rsid w:val="00861ABC"/>
    <w:rsid w:val="008620F3"/>
    <w:rsid w:val="00881088"/>
    <w:rsid w:val="00940EE8"/>
    <w:rsid w:val="009676B5"/>
    <w:rsid w:val="009B2D52"/>
    <w:rsid w:val="009E5808"/>
    <w:rsid w:val="00A56715"/>
    <w:rsid w:val="00A60780"/>
    <w:rsid w:val="00A83480"/>
    <w:rsid w:val="00AE1EB4"/>
    <w:rsid w:val="00B11FF0"/>
    <w:rsid w:val="00B6000A"/>
    <w:rsid w:val="00B73840"/>
    <w:rsid w:val="00B81846"/>
    <w:rsid w:val="00B86902"/>
    <w:rsid w:val="00BC11C1"/>
    <w:rsid w:val="00BD4963"/>
    <w:rsid w:val="00BF796C"/>
    <w:rsid w:val="00C66C1F"/>
    <w:rsid w:val="00CE4165"/>
    <w:rsid w:val="00D5703A"/>
    <w:rsid w:val="00D934AB"/>
    <w:rsid w:val="00DB532F"/>
    <w:rsid w:val="00DF49DE"/>
    <w:rsid w:val="00DF672B"/>
    <w:rsid w:val="00E1432A"/>
    <w:rsid w:val="00E5159B"/>
    <w:rsid w:val="00ED661E"/>
    <w:rsid w:val="00F16710"/>
    <w:rsid w:val="00F17A4F"/>
    <w:rsid w:val="00FA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9571B"/>
  <w15:chartTrackingRefBased/>
  <w15:docId w15:val="{21740869-532F-446E-B52C-046F97700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1C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1CA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D6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D661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66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61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F79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79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79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79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796C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A236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B5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1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2B15C9D8C4BD488034288E2C9A703B" ma:contentTypeVersion="9" ma:contentTypeDescription="Create a new document." ma:contentTypeScope="" ma:versionID="b43723c08141df4e7994ade29e74b44d">
  <xsd:schema xmlns:xsd="http://www.w3.org/2001/XMLSchema" xmlns:xs="http://www.w3.org/2001/XMLSchema" xmlns:p="http://schemas.microsoft.com/office/2006/metadata/properties" xmlns:ns2="ccfe04a9-8128-4b88-b44c-8954540aa19c" targetNamespace="http://schemas.microsoft.com/office/2006/metadata/properties" ma:root="true" ma:fieldsID="4ef6d1ba3c20320f33bd6f9d76ebaefa" ns2:_="">
    <xsd:import namespace="ccfe04a9-8128-4b88-b44c-8954540aa1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e04a9-8128-4b88-b44c-8954540aa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B70CB4-8CD0-4581-9642-509875ADA1C4}">
  <ds:schemaRefs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ccfe04a9-8128-4b88-b44c-8954540aa19c"/>
    <ds:schemaRef ds:uri="http://www.w3.org/XML/1998/namespac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735A18-F7CB-4DB2-A04A-707A74636B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3668F0-29DA-4B1B-9F6E-17C23F1022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fe04a9-8128-4b88-b44c-8954540aa1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2383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Everett</dc:creator>
  <cp:keywords/>
  <dc:description/>
  <cp:lastModifiedBy>Graham Brookland</cp:lastModifiedBy>
  <cp:revision>2</cp:revision>
  <dcterms:created xsi:type="dcterms:W3CDTF">2020-11-04T09:06:00Z</dcterms:created>
  <dcterms:modified xsi:type="dcterms:W3CDTF">2020-11-04T09:06:00Z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0x010100DB2B15C9D8C4BD488034288E2C9A703B</vt:lpwstr>
  </property>
</Properties>
</file>