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6FF" w:rsidRDefault="000D5F0A" w:rsidP="006D26FF">
      <w:pPr>
        <w:spacing w:after="0" w:line="240" w:lineRule="auto"/>
        <w:rPr>
          <w:b/>
          <w:sz w:val="24"/>
          <w:szCs w:val="24"/>
        </w:rPr>
      </w:pPr>
      <w:r>
        <w:rPr>
          <w:b/>
          <w:sz w:val="26"/>
          <w:szCs w:val="26"/>
        </w:rPr>
        <w:t xml:space="preserve">Online </w:t>
      </w:r>
      <w:r w:rsidR="006D26FF" w:rsidRPr="00602FAC">
        <w:rPr>
          <w:b/>
          <w:sz w:val="26"/>
          <w:szCs w:val="26"/>
        </w:rPr>
        <w:t>Safeguarding</w:t>
      </w:r>
      <w:r w:rsidR="006D26FF">
        <w:rPr>
          <w:b/>
          <w:sz w:val="26"/>
          <w:szCs w:val="26"/>
        </w:rPr>
        <w:t xml:space="preserve"> C</w:t>
      </w:r>
      <w:r w:rsidR="006D26FF" w:rsidRPr="00602FAC">
        <w:rPr>
          <w:b/>
          <w:sz w:val="26"/>
          <w:szCs w:val="26"/>
        </w:rPr>
        <w:t xml:space="preserve">hildren Recertification </w:t>
      </w:r>
      <w:r w:rsidR="006D26FF">
        <w:rPr>
          <w:b/>
          <w:sz w:val="26"/>
          <w:szCs w:val="26"/>
        </w:rPr>
        <w:t>C</w:t>
      </w:r>
      <w:r w:rsidR="006D26FF" w:rsidRPr="00602FAC">
        <w:rPr>
          <w:b/>
          <w:sz w:val="26"/>
          <w:szCs w:val="26"/>
        </w:rPr>
        <w:t xml:space="preserve">ourse </w:t>
      </w:r>
      <w:r w:rsidR="006D26FF">
        <w:rPr>
          <w:b/>
          <w:sz w:val="26"/>
          <w:szCs w:val="26"/>
        </w:rPr>
        <w:tab/>
      </w:r>
      <w:r w:rsidR="006D26FF">
        <w:rPr>
          <w:b/>
          <w:sz w:val="26"/>
          <w:szCs w:val="26"/>
        </w:rPr>
        <w:tab/>
      </w:r>
      <w:r w:rsidR="006D26FF">
        <w:rPr>
          <w:b/>
          <w:sz w:val="26"/>
          <w:szCs w:val="26"/>
        </w:rPr>
        <w:tab/>
      </w:r>
      <w:r w:rsidR="006D26FF">
        <w:rPr>
          <w:b/>
          <w:sz w:val="26"/>
          <w:szCs w:val="26"/>
        </w:rPr>
        <w:tab/>
      </w:r>
      <w:r w:rsidR="006D26FF">
        <w:rPr>
          <w:noProof/>
          <w:lang w:eastAsia="en-GB"/>
        </w:rPr>
        <w:drawing>
          <wp:inline distT="0" distB="0" distL="0" distR="0">
            <wp:extent cx="381000" cy="571500"/>
            <wp:effectExtent l="19050" t="0" r="0" b="0"/>
            <wp:docPr id="1" name="Picture 1" descr="FA_CREST -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_CREST - new"/>
                    <pic:cNvPicPr>
                      <a:picLocks noChangeAspect="1" noChangeArrowheads="1"/>
                    </pic:cNvPicPr>
                  </pic:nvPicPr>
                  <pic:blipFill>
                    <a:blip r:embed="rId7" cstate="print"/>
                    <a:srcRect/>
                    <a:stretch>
                      <a:fillRect/>
                    </a:stretch>
                  </pic:blipFill>
                  <pic:spPr bwMode="auto">
                    <a:xfrm>
                      <a:off x="0" y="0"/>
                      <a:ext cx="381000" cy="571500"/>
                    </a:xfrm>
                    <a:prstGeom prst="rect">
                      <a:avLst/>
                    </a:prstGeom>
                    <a:noFill/>
                    <a:ln w="9525">
                      <a:noFill/>
                      <a:miter lim="800000"/>
                      <a:headEnd/>
                      <a:tailEnd/>
                    </a:ln>
                  </pic:spPr>
                </pic:pic>
              </a:graphicData>
            </a:graphic>
          </wp:inline>
        </w:drawing>
      </w:r>
    </w:p>
    <w:p w:rsidR="006D26FF" w:rsidRDefault="006D26FF" w:rsidP="006D26FF">
      <w:pPr>
        <w:spacing w:after="0" w:line="240" w:lineRule="auto"/>
        <w:rPr>
          <w:b/>
          <w:sz w:val="24"/>
          <w:szCs w:val="24"/>
        </w:rPr>
      </w:pPr>
      <w:r>
        <w:rPr>
          <w:b/>
          <w:sz w:val="24"/>
          <w:szCs w:val="24"/>
        </w:rPr>
        <w:t>FAQs for</w:t>
      </w:r>
      <w:r w:rsidR="009104CF">
        <w:rPr>
          <w:b/>
          <w:sz w:val="24"/>
          <w:szCs w:val="24"/>
        </w:rPr>
        <w:t xml:space="preserve"> </w:t>
      </w:r>
      <w:r w:rsidR="005134DF">
        <w:rPr>
          <w:b/>
          <w:sz w:val="24"/>
          <w:szCs w:val="24"/>
        </w:rPr>
        <w:t xml:space="preserve">Volunteer </w:t>
      </w:r>
      <w:r>
        <w:rPr>
          <w:b/>
          <w:sz w:val="24"/>
          <w:szCs w:val="24"/>
        </w:rPr>
        <w:t>Welfare Officers, Club Officials and Coaches in Clubs with Youth Teams (Under 18)</w:t>
      </w:r>
    </w:p>
    <w:p w:rsidR="006D26FF" w:rsidRDefault="006D26FF" w:rsidP="006D26FF">
      <w:pPr>
        <w:spacing w:after="0" w:line="240" w:lineRule="auto"/>
        <w:rPr>
          <w:b/>
          <w:sz w:val="24"/>
          <w:szCs w:val="24"/>
        </w:rPr>
      </w:pPr>
    </w:p>
    <w:p w:rsidR="006D26FF" w:rsidRDefault="006D26FF" w:rsidP="006D26FF">
      <w:pPr>
        <w:pStyle w:val="ListParagraph"/>
        <w:numPr>
          <w:ilvl w:val="0"/>
          <w:numId w:val="1"/>
        </w:numPr>
        <w:spacing w:after="0"/>
        <w:rPr>
          <w:rFonts w:asciiTheme="minorHAnsi" w:eastAsia="Times New Roman" w:hAnsiTheme="minorHAnsi" w:cs="Arial"/>
          <w:sz w:val="24"/>
          <w:szCs w:val="24"/>
          <w:lang w:val="en-US"/>
        </w:rPr>
      </w:pPr>
      <w:r w:rsidRPr="001A7F75">
        <w:rPr>
          <w:rFonts w:asciiTheme="minorHAnsi" w:eastAsia="Times New Roman" w:hAnsiTheme="minorHAnsi" w:cs="Arial"/>
          <w:sz w:val="24"/>
          <w:szCs w:val="24"/>
          <w:lang w:val="en-US"/>
        </w:rPr>
        <w:t xml:space="preserve">What is the </w:t>
      </w:r>
      <w:r w:rsidR="000D5F0A">
        <w:rPr>
          <w:rFonts w:asciiTheme="minorHAnsi" w:eastAsia="Times New Roman" w:hAnsiTheme="minorHAnsi" w:cs="Arial"/>
          <w:sz w:val="24"/>
          <w:szCs w:val="24"/>
          <w:lang w:val="en-US"/>
        </w:rPr>
        <w:t xml:space="preserve">Online </w:t>
      </w:r>
      <w:r w:rsidRPr="001A7F75">
        <w:rPr>
          <w:rFonts w:asciiTheme="minorHAnsi" w:eastAsia="Times New Roman" w:hAnsiTheme="minorHAnsi" w:cs="Arial"/>
          <w:sz w:val="24"/>
          <w:szCs w:val="24"/>
          <w:lang w:val="en-US"/>
        </w:rPr>
        <w:t>Safeguarding Children Recertification course?</w:t>
      </w:r>
    </w:p>
    <w:p w:rsidR="006D26FF" w:rsidRDefault="006D26FF" w:rsidP="006D26FF">
      <w:pPr>
        <w:spacing w:after="0"/>
        <w:ind w:left="720"/>
        <w:rPr>
          <w:rFonts w:asciiTheme="minorHAnsi" w:eastAsia="Times New Roman" w:hAnsiTheme="minorHAnsi" w:cs="Arial"/>
          <w:color w:val="4F81BD"/>
          <w:sz w:val="24"/>
          <w:szCs w:val="24"/>
          <w:lang w:val="en-US"/>
        </w:rPr>
      </w:pPr>
      <w:r w:rsidRPr="001A7F75">
        <w:rPr>
          <w:rFonts w:asciiTheme="minorHAnsi" w:eastAsia="Times New Roman" w:hAnsiTheme="minorHAnsi" w:cs="Arial"/>
          <w:color w:val="4F81BD"/>
          <w:sz w:val="24"/>
          <w:szCs w:val="24"/>
          <w:lang w:val="en-US"/>
        </w:rPr>
        <w:t>This is a</w:t>
      </w:r>
      <w:r>
        <w:rPr>
          <w:rFonts w:asciiTheme="minorHAnsi" w:eastAsia="Times New Roman" w:hAnsiTheme="minorHAnsi" w:cs="Arial"/>
          <w:color w:val="4F81BD"/>
          <w:sz w:val="24"/>
          <w:szCs w:val="24"/>
          <w:lang w:val="en-US"/>
        </w:rPr>
        <w:t xml:space="preserve">n </w:t>
      </w:r>
      <w:r w:rsidR="009104CF">
        <w:rPr>
          <w:rFonts w:asciiTheme="minorHAnsi" w:eastAsia="Times New Roman" w:hAnsiTheme="minorHAnsi" w:cs="Arial"/>
          <w:color w:val="4F81BD"/>
          <w:sz w:val="24"/>
          <w:szCs w:val="24"/>
          <w:lang w:val="en-US"/>
        </w:rPr>
        <w:t>O</w:t>
      </w:r>
      <w:r>
        <w:rPr>
          <w:rFonts w:asciiTheme="minorHAnsi" w:eastAsia="Times New Roman" w:hAnsiTheme="minorHAnsi" w:cs="Arial"/>
          <w:color w:val="4F81BD"/>
          <w:sz w:val="24"/>
          <w:szCs w:val="24"/>
          <w:lang w:val="en-US"/>
        </w:rPr>
        <w:t xml:space="preserve">nline learning </w:t>
      </w:r>
      <w:proofErr w:type="spellStart"/>
      <w:r w:rsidR="009104CF">
        <w:rPr>
          <w:rFonts w:asciiTheme="minorHAnsi" w:eastAsia="Times New Roman" w:hAnsiTheme="minorHAnsi" w:cs="Arial"/>
          <w:color w:val="4F81BD"/>
          <w:sz w:val="24"/>
          <w:szCs w:val="24"/>
          <w:lang w:val="en-US"/>
        </w:rPr>
        <w:t>programme</w:t>
      </w:r>
      <w:proofErr w:type="spellEnd"/>
      <w:r>
        <w:rPr>
          <w:rFonts w:asciiTheme="minorHAnsi" w:eastAsia="Times New Roman" w:hAnsiTheme="minorHAnsi" w:cs="Arial"/>
          <w:color w:val="4F81BD"/>
          <w:sz w:val="24"/>
          <w:szCs w:val="24"/>
          <w:lang w:val="en-US"/>
        </w:rPr>
        <w:t xml:space="preserve"> </w:t>
      </w:r>
      <w:r w:rsidRPr="001A7F75">
        <w:rPr>
          <w:rFonts w:asciiTheme="minorHAnsi" w:eastAsia="Times New Roman" w:hAnsiTheme="minorHAnsi" w:cs="Arial"/>
          <w:color w:val="4F81BD"/>
          <w:sz w:val="24"/>
          <w:szCs w:val="24"/>
          <w:lang w:val="en-US"/>
        </w:rPr>
        <w:t>designed for participants to update their Safeguarding Children qualification</w:t>
      </w:r>
      <w:r>
        <w:rPr>
          <w:rFonts w:asciiTheme="minorHAnsi" w:eastAsia="Times New Roman" w:hAnsiTheme="minorHAnsi" w:cs="Arial"/>
          <w:color w:val="4F81BD"/>
          <w:sz w:val="24"/>
          <w:szCs w:val="24"/>
          <w:lang w:val="en-US"/>
        </w:rPr>
        <w:t xml:space="preserve">. </w:t>
      </w:r>
      <w:r w:rsidRPr="001A7F75">
        <w:rPr>
          <w:rFonts w:asciiTheme="minorHAnsi" w:eastAsia="Times New Roman" w:hAnsiTheme="minorHAnsi" w:cs="Arial"/>
          <w:color w:val="4F81BD"/>
          <w:sz w:val="24"/>
          <w:szCs w:val="24"/>
          <w:lang w:val="en-US"/>
        </w:rPr>
        <w:t xml:space="preserve">Updating </w:t>
      </w:r>
      <w:r w:rsidR="005134DF">
        <w:rPr>
          <w:rFonts w:asciiTheme="minorHAnsi" w:eastAsia="Times New Roman" w:hAnsiTheme="minorHAnsi" w:cs="Arial"/>
          <w:color w:val="4F81BD"/>
          <w:sz w:val="24"/>
          <w:szCs w:val="24"/>
          <w:lang w:val="en-US"/>
        </w:rPr>
        <w:t xml:space="preserve">is recommended </w:t>
      </w:r>
      <w:r w:rsidRPr="001A7F75">
        <w:rPr>
          <w:rFonts w:asciiTheme="minorHAnsi" w:eastAsia="Times New Roman" w:hAnsiTheme="minorHAnsi" w:cs="Arial"/>
          <w:color w:val="4F81BD"/>
          <w:sz w:val="24"/>
          <w:szCs w:val="24"/>
          <w:lang w:val="en-US"/>
        </w:rPr>
        <w:t xml:space="preserve">every three years. </w:t>
      </w:r>
    </w:p>
    <w:p w:rsidR="006D26FF" w:rsidRDefault="006D26FF" w:rsidP="006D26FF">
      <w:pPr>
        <w:spacing w:after="0"/>
        <w:ind w:left="720"/>
        <w:rPr>
          <w:rFonts w:asciiTheme="minorHAnsi" w:eastAsia="Times New Roman" w:hAnsiTheme="minorHAnsi" w:cs="Arial"/>
          <w:color w:val="4F81BD"/>
          <w:sz w:val="24"/>
          <w:szCs w:val="24"/>
          <w:lang w:val="en-US"/>
        </w:rPr>
      </w:pPr>
    </w:p>
    <w:p w:rsidR="006D26FF" w:rsidRDefault="006D26FF" w:rsidP="006D26FF">
      <w:pPr>
        <w:pStyle w:val="ListParagraph"/>
        <w:numPr>
          <w:ilvl w:val="0"/>
          <w:numId w:val="1"/>
        </w:numPr>
        <w:spacing w:after="0"/>
        <w:rPr>
          <w:rFonts w:asciiTheme="minorHAnsi" w:eastAsia="Times New Roman" w:hAnsiTheme="minorHAnsi" w:cs="Arial"/>
          <w:sz w:val="24"/>
          <w:szCs w:val="24"/>
          <w:lang w:val="en-US"/>
        </w:rPr>
      </w:pPr>
      <w:r>
        <w:rPr>
          <w:rFonts w:asciiTheme="minorHAnsi" w:eastAsia="Times New Roman" w:hAnsiTheme="minorHAnsi" w:cs="Arial"/>
          <w:sz w:val="24"/>
          <w:szCs w:val="24"/>
          <w:lang w:val="en-US"/>
        </w:rPr>
        <w:t xml:space="preserve">Can anyone do the </w:t>
      </w:r>
      <w:r w:rsidR="000D5F0A">
        <w:rPr>
          <w:rFonts w:asciiTheme="minorHAnsi" w:eastAsia="Times New Roman" w:hAnsiTheme="minorHAnsi" w:cs="Arial"/>
          <w:sz w:val="24"/>
          <w:szCs w:val="24"/>
          <w:lang w:val="en-US"/>
        </w:rPr>
        <w:t xml:space="preserve">Online </w:t>
      </w:r>
      <w:r>
        <w:rPr>
          <w:rFonts w:asciiTheme="minorHAnsi" w:eastAsia="Times New Roman" w:hAnsiTheme="minorHAnsi" w:cs="Arial"/>
          <w:sz w:val="24"/>
          <w:szCs w:val="24"/>
          <w:lang w:val="en-US"/>
        </w:rPr>
        <w:t xml:space="preserve">Safeguarding </w:t>
      </w:r>
      <w:r w:rsidR="000D5F0A">
        <w:rPr>
          <w:rFonts w:asciiTheme="minorHAnsi" w:eastAsia="Times New Roman" w:hAnsiTheme="minorHAnsi" w:cs="Arial"/>
          <w:sz w:val="24"/>
          <w:szCs w:val="24"/>
          <w:lang w:val="en-US"/>
        </w:rPr>
        <w:t xml:space="preserve">Children </w:t>
      </w:r>
      <w:r>
        <w:rPr>
          <w:rFonts w:asciiTheme="minorHAnsi" w:eastAsia="Times New Roman" w:hAnsiTheme="minorHAnsi" w:cs="Arial"/>
          <w:sz w:val="24"/>
          <w:szCs w:val="24"/>
          <w:lang w:val="en-US"/>
        </w:rPr>
        <w:t>Recertification course?</w:t>
      </w:r>
    </w:p>
    <w:p w:rsidR="006D26FF" w:rsidRDefault="006D26FF" w:rsidP="006D26FF">
      <w:pPr>
        <w:spacing w:after="0"/>
        <w:ind w:left="720"/>
        <w:rPr>
          <w:rFonts w:asciiTheme="minorHAnsi" w:eastAsia="Times New Roman" w:hAnsiTheme="minorHAnsi" w:cs="Arial"/>
          <w:color w:val="4F81BD"/>
          <w:sz w:val="24"/>
          <w:szCs w:val="24"/>
          <w:lang w:val="en-US"/>
        </w:rPr>
      </w:pPr>
      <w:r>
        <w:rPr>
          <w:rFonts w:asciiTheme="minorHAnsi" w:eastAsia="Times New Roman" w:hAnsiTheme="minorHAnsi" w:cs="Arial"/>
          <w:color w:val="4F81BD"/>
          <w:sz w:val="24"/>
          <w:szCs w:val="24"/>
          <w:lang w:val="en-US"/>
        </w:rPr>
        <w:t xml:space="preserve">Participants must have previously taken The FA three hour Safeguarding Children Workshop. There are currently no other requirements. </w:t>
      </w:r>
    </w:p>
    <w:p w:rsidR="006D26FF" w:rsidRPr="00F308E8" w:rsidRDefault="006D26FF" w:rsidP="006D26FF">
      <w:pPr>
        <w:spacing w:after="0"/>
        <w:rPr>
          <w:rFonts w:asciiTheme="minorHAnsi" w:eastAsia="Times New Roman" w:hAnsiTheme="minorHAnsi" w:cs="Arial"/>
          <w:sz w:val="24"/>
          <w:szCs w:val="24"/>
          <w:lang w:val="en-US"/>
        </w:rPr>
      </w:pPr>
    </w:p>
    <w:p w:rsidR="006D26FF" w:rsidRDefault="006D26FF" w:rsidP="006D26FF">
      <w:pPr>
        <w:pStyle w:val="ListParagraph"/>
        <w:numPr>
          <w:ilvl w:val="0"/>
          <w:numId w:val="1"/>
        </w:numPr>
        <w:spacing w:after="0"/>
        <w:rPr>
          <w:rFonts w:asciiTheme="minorHAnsi" w:eastAsia="Times New Roman" w:hAnsiTheme="minorHAnsi" w:cs="Arial"/>
          <w:sz w:val="24"/>
          <w:szCs w:val="24"/>
          <w:lang w:val="en-US"/>
        </w:rPr>
      </w:pPr>
      <w:r>
        <w:rPr>
          <w:rFonts w:asciiTheme="minorHAnsi" w:eastAsia="Times New Roman" w:hAnsiTheme="minorHAnsi" w:cs="Arial"/>
          <w:sz w:val="24"/>
          <w:szCs w:val="24"/>
          <w:lang w:val="en-US"/>
        </w:rPr>
        <w:t xml:space="preserve"> Does this mean someone can do the</w:t>
      </w:r>
      <w:r w:rsidR="000D5F0A">
        <w:rPr>
          <w:rFonts w:asciiTheme="minorHAnsi" w:eastAsia="Times New Roman" w:hAnsiTheme="minorHAnsi" w:cs="Arial"/>
          <w:sz w:val="24"/>
          <w:szCs w:val="24"/>
          <w:lang w:val="en-US"/>
        </w:rPr>
        <w:t xml:space="preserve"> Online Safeguarding Children Recertification course</w:t>
      </w:r>
      <w:r>
        <w:rPr>
          <w:rFonts w:asciiTheme="minorHAnsi" w:eastAsia="Times New Roman" w:hAnsiTheme="minorHAnsi" w:cs="Arial"/>
          <w:sz w:val="24"/>
          <w:szCs w:val="24"/>
          <w:lang w:val="en-US"/>
        </w:rPr>
        <w:t xml:space="preserve"> even if they have done the paper recertification and Check sheet?</w:t>
      </w:r>
    </w:p>
    <w:p w:rsidR="006D26FF" w:rsidRPr="00F308E8" w:rsidRDefault="006D26FF" w:rsidP="006D26FF">
      <w:pPr>
        <w:spacing w:after="0"/>
        <w:ind w:left="720"/>
        <w:rPr>
          <w:rFonts w:asciiTheme="minorHAnsi" w:eastAsia="Times New Roman" w:hAnsiTheme="minorHAnsi" w:cs="Arial"/>
          <w:sz w:val="24"/>
          <w:szCs w:val="24"/>
          <w:lang w:val="en-US"/>
        </w:rPr>
      </w:pPr>
      <w:r>
        <w:rPr>
          <w:rFonts w:asciiTheme="minorHAnsi" w:eastAsia="Times New Roman" w:hAnsiTheme="minorHAnsi" w:cs="Arial"/>
          <w:color w:val="4F81BD"/>
          <w:sz w:val="24"/>
          <w:szCs w:val="24"/>
          <w:lang w:val="en-US"/>
        </w:rPr>
        <w:t>Yes. Because the content of the course is new and includes information about staying safe and social media, Respect and new legislation The FA believes that it provides all learners with an update even if they have already taken a paper recertification route.</w:t>
      </w:r>
    </w:p>
    <w:p w:rsidR="006D26FF" w:rsidRPr="00F308E8" w:rsidRDefault="006D26FF" w:rsidP="006D26FF">
      <w:pPr>
        <w:spacing w:after="0"/>
        <w:rPr>
          <w:rFonts w:asciiTheme="minorHAnsi" w:eastAsia="Times New Roman" w:hAnsiTheme="minorHAnsi" w:cs="Arial"/>
          <w:sz w:val="24"/>
          <w:szCs w:val="24"/>
          <w:lang w:val="en-US"/>
        </w:rPr>
      </w:pPr>
    </w:p>
    <w:p w:rsidR="006D26FF" w:rsidRDefault="006D26FF" w:rsidP="006D26FF">
      <w:pPr>
        <w:pStyle w:val="ListParagraph"/>
        <w:numPr>
          <w:ilvl w:val="0"/>
          <w:numId w:val="1"/>
        </w:numPr>
        <w:spacing w:after="0"/>
        <w:rPr>
          <w:rFonts w:asciiTheme="minorHAnsi" w:eastAsia="Times New Roman" w:hAnsiTheme="minorHAnsi" w:cs="Arial"/>
          <w:sz w:val="24"/>
          <w:szCs w:val="24"/>
          <w:lang w:val="en-US"/>
        </w:rPr>
      </w:pPr>
      <w:r>
        <w:rPr>
          <w:rFonts w:asciiTheme="minorHAnsi" w:eastAsia="Times New Roman" w:hAnsiTheme="minorHAnsi" w:cs="Arial"/>
          <w:sz w:val="24"/>
          <w:szCs w:val="24"/>
          <w:lang w:val="en-US"/>
        </w:rPr>
        <w:t xml:space="preserve">Can someone who has taken the distance learning ‘The Guide’ </w:t>
      </w:r>
      <w:proofErr w:type="spellStart"/>
      <w:r>
        <w:rPr>
          <w:rFonts w:asciiTheme="minorHAnsi" w:eastAsia="Times New Roman" w:hAnsiTheme="minorHAnsi" w:cs="Arial"/>
          <w:sz w:val="24"/>
          <w:szCs w:val="24"/>
          <w:lang w:val="en-US"/>
        </w:rPr>
        <w:t>enrol</w:t>
      </w:r>
      <w:proofErr w:type="spellEnd"/>
      <w:r>
        <w:rPr>
          <w:rFonts w:asciiTheme="minorHAnsi" w:eastAsia="Times New Roman" w:hAnsiTheme="minorHAnsi" w:cs="Arial"/>
          <w:sz w:val="24"/>
          <w:szCs w:val="24"/>
          <w:lang w:val="en-US"/>
        </w:rPr>
        <w:t xml:space="preserve"> for the new </w:t>
      </w:r>
      <w:proofErr w:type="gramStart"/>
      <w:r>
        <w:rPr>
          <w:rFonts w:asciiTheme="minorHAnsi" w:eastAsia="Times New Roman" w:hAnsiTheme="minorHAnsi" w:cs="Arial"/>
          <w:sz w:val="24"/>
          <w:szCs w:val="24"/>
          <w:lang w:val="en-US"/>
        </w:rPr>
        <w:t>Online</w:t>
      </w:r>
      <w:proofErr w:type="gramEnd"/>
      <w:r>
        <w:rPr>
          <w:rFonts w:asciiTheme="minorHAnsi" w:eastAsia="Times New Roman" w:hAnsiTheme="minorHAnsi" w:cs="Arial"/>
          <w:sz w:val="24"/>
          <w:szCs w:val="24"/>
          <w:lang w:val="en-US"/>
        </w:rPr>
        <w:t xml:space="preserve"> course?</w:t>
      </w:r>
    </w:p>
    <w:p w:rsidR="006D26FF" w:rsidRDefault="006D26FF" w:rsidP="006D26FF">
      <w:pPr>
        <w:spacing w:after="0"/>
        <w:ind w:left="720"/>
        <w:rPr>
          <w:rFonts w:asciiTheme="minorHAnsi" w:eastAsia="Times New Roman" w:hAnsiTheme="minorHAnsi" w:cs="Arial"/>
          <w:sz w:val="24"/>
          <w:szCs w:val="24"/>
          <w:lang w:val="en-US"/>
        </w:rPr>
      </w:pPr>
      <w:r>
        <w:rPr>
          <w:rFonts w:asciiTheme="minorHAnsi" w:eastAsia="Times New Roman" w:hAnsiTheme="minorHAnsi" w:cs="Arial"/>
          <w:color w:val="4F81BD"/>
          <w:sz w:val="24"/>
          <w:szCs w:val="24"/>
          <w:lang w:val="en-US"/>
        </w:rPr>
        <w:t xml:space="preserve">No. Only people who have already taken the </w:t>
      </w:r>
      <w:r w:rsidR="000D5F0A">
        <w:rPr>
          <w:rFonts w:asciiTheme="minorHAnsi" w:eastAsia="Times New Roman" w:hAnsiTheme="minorHAnsi" w:cs="Arial"/>
          <w:color w:val="4F81BD"/>
          <w:sz w:val="24"/>
          <w:szCs w:val="24"/>
          <w:lang w:val="en-US"/>
        </w:rPr>
        <w:t xml:space="preserve">three hour face to face Safeguarding Children Workshop </w:t>
      </w:r>
      <w:r>
        <w:rPr>
          <w:rFonts w:asciiTheme="minorHAnsi" w:eastAsia="Times New Roman" w:hAnsiTheme="minorHAnsi" w:cs="Arial"/>
          <w:color w:val="4F81BD"/>
          <w:sz w:val="24"/>
          <w:szCs w:val="24"/>
          <w:lang w:val="en-US"/>
        </w:rPr>
        <w:t xml:space="preserve">can access the </w:t>
      </w:r>
      <w:r w:rsidR="000D5F0A" w:rsidRPr="006A05FF">
        <w:rPr>
          <w:rFonts w:asciiTheme="minorHAnsi" w:eastAsia="Times New Roman" w:hAnsiTheme="minorHAnsi" w:cs="Arial"/>
          <w:color w:val="4F81BD"/>
          <w:sz w:val="24"/>
          <w:szCs w:val="24"/>
          <w:lang w:val="en-US"/>
        </w:rPr>
        <w:t>Online</w:t>
      </w:r>
      <w:r w:rsidR="000D5F0A" w:rsidRPr="005134DF">
        <w:rPr>
          <w:rFonts w:asciiTheme="minorHAnsi" w:eastAsia="Times New Roman" w:hAnsiTheme="minorHAnsi" w:cs="Arial"/>
          <w:b/>
          <w:color w:val="4F81BD"/>
          <w:sz w:val="24"/>
          <w:szCs w:val="24"/>
          <w:lang w:val="en-US"/>
        </w:rPr>
        <w:t xml:space="preserve"> </w:t>
      </w:r>
      <w:r w:rsidR="005134DF" w:rsidRPr="006A05FF">
        <w:rPr>
          <w:color w:val="4F81BD" w:themeColor="accent1"/>
          <w:sz w:val="26"/>
          <w:szCs w:val="26"/>
        </w:rPr>
        <w:t xml:space="preserve">Safeguarding Children Recertification Course </w:t>
      </w:r>
      <w:r w:rsidR="000D5F0A" w:rsidRPr="006A05FF">
        <w:rPr>
          <w:rFonts w:asciiTheme="minorHAnsi" w:eastAsia="Times New Roman" w:hAnsiTheme="minorHAnsi" w:cs="Arial"/>
          <w:color w:val="4F81BD" w:themeColor="accent1"/>
          <w:sz w:val="24"/>
          <w:szCs w:val="24"/>
          <w:lang w:val="en-US"/>
        </w:rPr>
        <w:t>course</w:t>
      </w:r>
      <w:r w:rsidRPr="006A05FF">
        <w:rPr>
          <w:rFonts w:asciiTheme="minorHAnsi" w:eastAsia="Times New Roman" w:hAnsiTheme="minorHAnsi" w:cs="Arial"/>
          <w:color w:val="4F81BD" w:themeColor="accent1"/>
          <w:sz w:val="24"/>
          <w:szCs w:val="24"/>
          <w:lang w:val="en-US"/>
        </w:rPr>
        <w:t>. The Guide does not explore</w:t>
      </w:r>
      <w:r>
        <w:rPr>
          <w:rFonts w:asciiTheme="minorHAnsi" w:eastAsia="Times New Roman" w:hAnsiTheme="minorHAnsi" w:cs="Arial"/>
          <w:color w:val="4F81BD"/>
          <w:sz w:val="24"/>
          <w:szCs w:val="24"/>
          <w:lang w:val="en-US"/>
        </w:rPr>
        <w:t xml:space="preserve"> issues in the same way as the workshop and its important all adults working with children attend the workshop at least once.</w:t>
      </w:r>
    </w:p>
    <w:p w:rsidR="006D26FF" w:rsidRDefault="006D26FF" w:rsidP="006D26FF">
      <w:pPr>
        <w:spacing w:after="0"/>
        <w:jc w:val="both"/>
        <w:rPr>
          <w:rFonts w:asciiTheme="minorHAnsi" w:eastAsia="Times New Roman" w:hAnsiTheme="minorHAnsi" w:cs="Arial"/>
          <w:sz w:val="24"/>
          <w:szCs w:val="24"/>
          <w:lang w:val="en-US"/>
        </w:rPr>
      </w:pPr>
    </w:p>
    <w:p w:rsidR="006D26FF" w:rsidRDefault="006D26FF" w:rsidP="006D26FF">
      <w:pPr>
        <w:pStyle w:val="ListParagraph"/>
        <w:numPr>
          <w:ilvl w:val="0"/>
          <w:numId w:val="1"/>
        </w:numPr>
        <w:spacing w:after="0"/>
        <w:jc w:val="both"/>
        <w:rPr>
          <w:rFonts w:asciiTheme="minorHAnsi" w:eastAsia="Times New Roman" w:hAnsiTheme="minorHAnsi" w:cs="Arial"/>
          <w:sz w:val="24"/>
          <w:szCs w:val="24"/>
          <w:lang w:val="en-US"/>
        </w:rPr>
      </w:pPr>
      <w:r>
        <w:rPr>
          <w:rFonts w:asciiTheme="minorHAnsi" w:eastAsia="Times New Roman" w:hAnsiTheme="minorHAnsi" w:cs="Arial"/>
          <w:sz w:val="24"/>
          <w:szCs w:val="24"/>
          <w:lang w:val="en-US"/>
        </w:rPr>
        <w:t xml:space="preserve">If someone has done the Welfare Officer Workshop can they do the new </w:t>
      </w:r>
      <w:proofErr w:type="gramStart"/>
      <w:r>
        <w:rPr>
          <w:rFonts w:asciiTheme="minorHAnsi" w:eastAsia="Times New Roman" w:hAnsiTheme="minorHAnsi" w:cs="Arial"/>
          <w:sz w:val="24"/>
          <w:szCs w:val="24"/>
          <w:lang w:val="en-US"/>
        </w:rPr>
        <w:t>Online</w:t>
      </w:r>
      <w:proofErr w:type="gramEnd"/>
      <w:r>
        <w:rPr>
          <w:rFonts w:asciiTheme="minorHAnsi" w:eastAsia="Times New Roman" w:hAnsiTheme="minorHAnsi" w:cs="Arial"/>
          <w:sz w:val="24"/>
          <w:szCs w:val="24"/>
          <w:lang w:val="en-US"/>
        </w:rPr>
        <w:t xml:space="preserve"> course?</w:t>
      </w:r>
    </w:p>
    <w:p w:rsidR="006D26FF" w:rsidRPr="00F308E8" w:rsidRDefault="006D26FF" w:rsidP="000D5F0A">
      <w:pPr>
        <w:spacing w:after="0"/>
        <w:ind w:left="709" w:hanging="709"/>
        <w:jc w:val="both"/>
        <w:rPr>
          <w:rFonts w:asciiTheme="minorHAnsi" w:eastAsia="Times New Roman" w:hAnsiTheme="minorHAnsi" w:cs="Arial"/>
          <w:sz w:val="24"/>
          <w:szCs w:val="24"/>
          <w:lang w:val="en-US"/>
        </w:rPr>
      </w:pPr>
      <w:r>
        <w:rPr>
          <w:rFonts w:asciiTheme="minorHAnsi" w:eastAsia="Times New Roman" w:hAnsiTheme="minorHAnsi" w:cs="Arial"/>
          <w:color w:val="4F81BD"/>
          <w:sz w:val="24"/>
          <w:szCs w:val="24"/>
          <w:lang w:val="en-US"/>
        </w:rPr>
        <w:t xml:space="preserve">            Yes. </w:t>
      </w:r>
      <w:r w:rsidR="000D5F0A">
        <w:rPr>
          <w:rFonts w:asciiTheme="minorHAnsi" w:eastAsia="Times New Roman" w:hAnsiTheme="minorHAnsi" w:cs="Arial"/>
          <w:color w:val="4F81BD"/>
          <w:sz w:val="24"/>
          <w:szCs w:val="24"/>
          <w:lang w:val="en-US"/>
        </w:rPr>
        <w:t>However t</w:t>
      </w:r>
      <w:r>
        <w:rPr>
          <w:rFonts w:asciiTheme="minorHAnsi" w:eastAsia="Times New Roman" w:hAnsiTheme="minorHAnsi" w:cs="Arial"/>
          <w:color w:val="4F81BD"/>
          <w:sz w:val="24"/>
          <w:szCs w:val="24"/>
          <w:lang w:val="en-US"/>
        </w:rPr>
        <w:t xml:space="preserve">he Club Welfare Officer does not </w:t>
      </w:r>
      <w:r w:rsidR="000D5F0A">
        <w:rPr>
          <w:rFonts w:asciiTheme="minorHAnsi" w:eastAsia="Times New Roman" w:hAnsiTheme="minorHAnsi" w:cs="Arial"/>
          <w:color w:val="4F81BD"/>
          <w:sz w:val="24"/>
          <w:szCs w:val="24"/>
          <w:lang w:val="en-US"/>
        </w:rPr>
        <w:t xml:space="preserve">have to do </w:t>
      </w:r>
      <w:r>
        <w:rPr>
          <w:rFonts w:asciiTheme="minorHAnsi" w:eastAsia="Times New Roman" w:hAnsiTheme="minorHAnsi" w:cs="Arial"/>
          <w:color w:val="4F81BD"/>
          <w:sz w:val="24"/>
          <w:szCs w:val="24"/>
          <w:lang w:val="en-US"/>
        </w:rPr>
        <w:t xml:space="preserve">the recertification because they have attended the </w:t>
      </w:r>
      <w:r w:rsidR="000D5F0A">
        <w:rPr>
          <w:rFonts w:asciiTheme="minorHAnsi" w:eastAsia="Times New Roman" w:hAnsiTheme="minorHAnsi" w:cs="Arial"/>
          <w:color w:val="4F81BD"/>
          <w:sz w:val="24"/>
          <w:szCs w:val="24"/>
          <w:lang w:val="en-US"/>
        </w:rPr>
        <w:t xml:space="preserve">three hour </w:t>
      </w:r>
      <w:r>
        <w:rPr>
          <w:rFonts w:asciiTheme="minorHAnsi" w:eastAsia="Times New Roman" w:hAnsiTheme="minorHAnsi" w:cs="Arial"/>
          <w:color w:val="4F81BD"/>
          <w:sz w:val="24"/>
          <w:szCs w:val="24"/>
          <w:lang w:val="en-US"/>
        </w:rPr>
        <w:t xml:space="preserve">Welfare Officer’s Workshop </w:t>
      </w:r>
      <w:r w:rsidR="000D5F0A">
        <w:rPr>
          <w:rFonts w:asciiTheme="minorHAnsi" w:eastAsia="Times New Roman" w:hAnsiTheme="minorHAnsi" w:cs="Arial"/>
          <w:color w:val="4F81BD"/>
          <w:sz w:val="24"/>
          <w:szCs w:val="24"/>
          <w:lang w:val="en-US"/>
        </w:rPr>
        <w:t>(WOW) a</w:t>
      </w:r>
      <w:r>
        <w:rPr>
          <w:rFonts w:asciiTheme="minorHAnsi" w:eastAsia="Times New Roman" w:hAnsiTheme="minorHAnsi" w:cs="Arial"/>
          <w:color w:val="4F81BD"/>
          <w:sz w:val="24"/>
          <w:szCs w:val="24"/>
          <w:lang w:val="en-US"/>
        </w:rPr>
        <w:t>nd will be supported by the County FA in their learning and development. If a person has done WOW they can</w:t>
      </w:r>
      <w:r w:rsidR="009104CF">
        <w:rPr>
          <w:rFonts w:asciiTheme="minorHAnsi" w:eastAsia="Times New Roman" w:hAnsiTheme="minorHAnsi" w:cs="Arial"/>
          <w:color w:val="4F81BD"/>
          <w:sz w:val="24"/>
          <w:szCs w:val="24"/>
          <w:lang w:val="en-US"/>
        </w:rPr>
        <w:t>,</w:t>
      </w:r>
      <w:r>
        <w:rPr>
          <w:rFonts w:asciiTheme="minorHAnsi" w:eastAsia="Times New Roman" w:hAnsiTheme="minorHAnsi" w:cs="Arial"/>
          <w:color w:val="4F81BD"/>
          <w:sz w:val="24"/>
          <w:szCs w:val="24"/>
          <w:lang w:val="en-US"/>
        </w:rPr>
        <w:t xml:space="preserve"> if they </w:t>
      </w:r>
      <w:r w:rsidR="009104CF">
        <w:rPr>
          <w:rFonts w:asciiTheme="minorHAnsi" w:eastAsia="Times New Roman" w:hAnsiTheme="minorHAnsi" w:cs="Arial"/>
          <w:color w:val="4F81BD"/>
          <w:sz w:val="24"/>
          <w:szCs w:val="24"/>
          <w:lang w:val="en-US"/>
        </w:rPr>
        <w:t xml:space="preserve">wish, </w:t>
      </w:r>
      <w:r>
        <w:rPr>
          <w:rFonts w:asciiTheme="minorHAnsi" w:eastAsia="Times New Roman" w:hAnsiTheme="minorHAnsi" w:cs="Arial"/>
          <w:color w:val="4F81BD"/>
          <w:sz w:val="24"/>
          <w:szCs w:val="24"/>
          <w:lang w:val="en-US"/>
        </w:rPr>
        <w:t xml:space="preserve">still </w:t>
      </w:r>
      <w:proofErr w:type="spellStart"/>
      <w:r>
        <w:rPr>
          <w:rFonts w:asciiTheme="minorHAnsi" w:eastAsia="Times New Roman" w:hAnsiTheme="minorHAnsi" w:cs="Arial"/>
          <w:color w:val="4F81BD"/>
          <w:sz w:val="24"/>
          <w:szCs w:val="24"/>
          <w:lang w:val="en-US"/>
        </w:rPr>
        <w:t>enrol</w:t>
      </w:r>
      <w:proofErr w:type="spellEnd"/>
      <w:r>
        <w:rPr>
          <w:rFonts w:asciiTheme="minorHAnsi" w:eastAsia="Times New Roman" w:hAnsiTheme="minorHAnsi" w:cs="Arial"/>
          <w:color w:val="4F81BD"/>
          <w:sz w:val="24"/>
          <w:szCs w:val="24"/>
          <w:lang w:val="en-US"/>
        </w:rPr>
        <w:t xml:space="preserve"> on the online course. Some Welfare Officers are taking the course so they know what Club members are learning about.</w:t>
      </w:r>
    </w:p>
    <w:p w:rsidR="006D26FF" w:rsidRPr="00F308E8" w:rsidRDefault="006D26FF" w:rsidP="006D26FF">
      <w:pPr>
        <w:spacing w:after="0"/>
        <w:jc w:val="both"/>
        <w:rPr>
          <w:rFonts w:asciiTheme="minorHAnsi" w:eastAsia="Times New Roman" w:hAnsiTheme="minorHAnsi" w:cs="Arial"/>
          <w:sz w:val="24"/>
          <w:szCs w:val="24"/>
          <w:lang w:val="en-US"/>
        </w:rPr>
      </w:pPr>
    </w:p>
    <w:p w:rsidR="006D26FF" w:rsidRDefault="006D26FF" w:rsidP="006D26FF">
      <w:pPr>
        <w:pStyle w:val="ListParagraph"/>
        <w:numPr>
          <w:ilvl w:val="0"/>
          <w:numId w:val="1"/>
        </w:numPr>
        <w:spacing w:after="0"/>
        <w:rPr>
          <w:rFonts w:asciiTheme="minorHAnsi" w:eastAsia="Times New Roman" w:hAnsiTheme="minorHAnsi" w:cs="Arial"/>
          <w:sz w:val="24"/>
          <w:szCs w:val="24"/>
          <w:lang w:val="en-US"/>
        </w:rPr>
      </w:pPr>
      <w:r w:rsidRPr="001A7F75">
        <w:rPr>
          <w:rFonts w:asciiTheme="minorHAnsi" w:eastAsia="Times New Roman" w:hAnsiTheme="minorHAnsi" w:cs="Arial"/>
          <w:sz w:val="24"/>
          <w:szCs w:val="24"/>
          <w:lang w:val="en-US"/>
        </w:rPr>
        <w:t>Do people have to do the</w:t>
      </w:r>
      <w:r w:rsidR="000D5F0A">
        <w:rPr>
          <w:rFonts w:asciiTheme="minorHAnsi" w:eastAsia="Times New Roman" w:hAnsiTheme="minorHAnsi" w:cs="Arial"/>
          <w:sz w:val="24"/>
          <w:szCs w:val="24"/>
          <w:lang w:val="en-US"/>
        </w:rPr>
        <w:t xml:space="preserve"> Online Safeguarding Children Recertification</w:t>
      </w:r>
      <w:r w:rsidRPr="001A7F75">
        <w:rPr>
          <w:rFonts w:asciiTheme="minorHAnsi" w:eastAsia="Times New Roman" w:hAnsiTheme="minorHAnsi" w:cs="Arial"/>
          <w:sz w:val="24"/>
          <w:szCs w:val="24"/>
          <w:lang w:val="en-US"/>
        </w:rPr>
        <w:t>?</w:t>
      </w:r>
    </w:p>
    <w:p w:rsidR="006D26FF" w:rsidRDefault="006D26FF" w:rsidP="006D26FF">
      <w:pPr>
        <w:spacing w:after="0"/>
        <w:ind w:left="720"/>
        <w:rPr>
          <w:rFonts w:asciiTheme="minorHAnsi" w:eastAsia="Times New Roman" w:hAnsiTheme="minorHAnsi" w:cs="Arial"/>
          <w:color w:val="4F81BD"/>
          <w:sz w:val="24"/>
          <w:szCs w:val="24"/>
          <w:lang w:val="en-US"/>
        </w:rPr>
      </w:pPr>
      <w:r w:rsidRPr="001A7F75">
        <w:rPr>
          <w:rFonts w:asciiTheme="minorHAnsi" w:eastAsia="Times New Roman" w:hAnsiTheme="minorHAnsi" w:cs="Arial"/>
          <w:color w:val="4F81BD"/>
          <w:sz w:val="24"/>
          <w:szCs w:val="24"/>
          <w:lang w:val="en-US"/>
        </w:rPr>
        <w:t>It is best practice to update Safeguarding Children training every three years</w:t>
      </w:r>
      <w:r>
        <w:rPr>
          <w:rFonts w:asciiTheme="minorHAnsi" w:eastAsia="Times New Roman" w:hAnsiTheme="minorHAnsi" w:cs="Arial"/>
          <w:color w:val="4F81BD"/>
          <w:sz w:val="24"/>
          <w:szCs w:val="24"/>
          <w:lang w:val="en-US"/>
        </w:rPr>
        <w:t xml:space="preserve"> and it is a requirement of Coaches in Charter Standard Clubs and of Licensed Coaches</w:t>
      </w:r>
      <w:r w:rsidRPr="001A7F75">
        <w:rPr>
          <w:rFonts w:asciiTheme="minorHAnsi" w:eastAsia="Times New Roman" w:hAnsiTheme="minorHAnsi" w:cs="Arial"/>
          <w:color w:val="4F81BD"/>
          <w:sz w:val="24"/>
          <w:szCs w:val="24"/>
          <w:lang w:val="en-US"/>
        </w:rPr>
        <w:t xml:space="preserve">. </w:t>
      </w:r>
      <w:r>
        <w:rPr>
          <w:rFonts w:asciiTheme="minorHAnsi" w:eastAsia="Times New Roman" w:hAnsiTheme="minorHAnsi" w:cs="Arial"/>
          <w:color w:val="4F81BD"/>
          <w:sz w:val="24"/>
          <w:szCs w:val="24"/>
          <w:lang w:val="en-US"/>
        </w:rPr>
        <w:t xml:space="preserve">We </w:t>
      </w:r>
      <w:proofErr w:type="spellStart"/>
      <w:r>
        <w:rPr>
          <w:rFonts w:asciiTheme="minorHAnsi" w:eastAsia="Times New Roman" w:hAnsiTheme="minorHAnsi" w:cs="Arial"/>
          <w:color w:val="4F81BD"/>
          <w:sz w:val="24"/>
          <w:szCs w:val="24"/>
          <w:lang w:val="en-US"/>
        </w:rPr>
        <w:t>recogni</w:t>
      </w:r>
      <w:r w:rsidR="005134DF">
        <w:rPr>
          <w:rFonts w:asciiTheme="minorHAnsi" w:eastAsia="Times New Roman" w:hAnsiTheme="minorHAnsi" w:cs="Arial"/>
          <w:color w:val="4F81BD"/>
          <w:sz w:val="24"/>
          <w:szCs w:val="24"/>
          <w:lang w:val="en-US"/>
        </w:rPr>
        <w:t>s</w:t>
      </w:r>
      <w:r>
        <w:rPr>
          <w:rFonts w:asciiTheme="minorHAnsi" w:eastAsia="Times New Roman" w:hAnsiTheme="minorHAnsi" w:cs="Arial"/>
          <w:color w:val="4F81BD"/>
          <w:sz w:val="24"/>
          <w:szCs w:val="24"/>
          <w:lang w:val="en-US"/>
        </w:rPr>
        <w:t>e</w:t>
      </w:r>
      <w:proofErr w:type="spellEnd"/>
      <w:r>
        <w:rPr>
          <w:rFonts w:asciiTheme="minorHAnsi" w:eastAsia="Times New Roman" w:hAnsiTheme="minorHAnsi" w:cs="Arial"/>
          <w:color w:val="4F81BD"/>
          <w:sz w:val="24"/>
          <w:szCs w:val="24"/>
          <w:lang w:val="en-US"/>
        </w:rPr>
        <w:t xml:space="preserve"> s</w:t>
      </w:r>
      <w:r w:rsidRPr="001A7F75">
        <w:rPr>
          <w:rFonts w:asciiTheme="minorHAnsi" w:eastAsia="Times New Roman" w:hAnsiTheme="minorHAnsi" w:cs="Arial"/>
          <w:color w:val="4F81BD"/>
          <w:sz w:val="24"/>
          <w:szCs w:val="24"/>
          <w:lang w:val="en-US"/>
        </w:rPr>
        <w:t>ome learners do prefer to be with other people rather than work alone</w:t>
      </w:r>
      <w:r>
        <w:rPr>
          <w:rFonts w:asciiTheme="minorHAnsi" w:eastAsia="Times New Roman" w:hAnsiTheme="minorHAnsi" w:cs="Arial"/>
          <w:color w:val="4F81BD"/>
          <w:sz w:val="24"/>
          <w:szCs w:val="24"/>
          <w:lang w:val="en-US"/>
        </w:rPr>
        <w:t xml:space="preserve"> so of course people can attend the workshop again if they prefer to do so. </w:t>
      </w:r>
      <w:r w:rsidRPr="001A7F75">
        <w:rPr>
          <w:rFonts w:asciiTheme="minorHAnsi" w:eastAsia="Times New Roman" w:hAnsiTheme="minorHAnsi" w:cs="Arial"/>
          <w:color w:val="4F81BD"/>
          <w:sz w:val="24"/>
          <w:szCs w:val="24"/>
          <w:lang w:val="en-US"/>
        </w:rPr>
        <w:t xml:space="preserve">Some Clubs </w:t>
      </w:r>
      <w:r w:rsidRPr="001A7F75">
        <w:rPr>
          <w:rFonts w:asciiTheme="minorHAnsi" w:eastAsia="Times New Roman" w:hAnsiTheme="minorHAnsi" w:cs="Arial"/>
          <w:color w:val="4F81BD"/>
          <w:sz w:val="24"/>
          <w:szCs w:val="24"/>
          <w:lang w:val="en-US"/>
        </w:rPr>
        <w:lastRenderedPageBreak/>
        <w:t>choose to get together to do the three hour workshop again so they can discuss issues together.</w:t>
      </w:r>
    </w:p>
    <w:p w:rsidR="006D26FF" w:rsidRDefault="006D26FF" w:rsidP="006D26FF">
      <w:pPr>
        <w:spacing w:after="0"/>
        <w:rPr>
          <w:rFonts w:asciiTheme="minorHAnsi" w:eastAsia="Times New Roman" w:hAnsiTheme="minorHAnsi" w:cs="Arial"/>
          <w:color w:val="4F81BD"/>
          <w:sz w:val="24"/>
          <w:szCs w:val="24"/>
          <w:lang w:val="en-US"/>
        </w:rPr>
      </w:pPr>
    </w:p>
    <w:p w:rsidR="006D26FF" w:rsidRDefault="006D26FF" w:rsidP="006D26FF">
      <w:pPr>
        <w:pStyle w:val="ListParagraph"/>
        <w:numPr>
          <w:ilvl w:val="0"/>
          <w:numId w:val="1"/>
        </w:numPr>
        <w:spacing w:after="0"/>
        <w:rPr>
          <w:rFonts w:asciiTheme="minorHAnsi" w:eastAsia="Times New Roman" w:hAnsiTheme="minorHAnsi" w:cs="Arial"/>
          <w:sz w:val="24"/>
          <w:szCs w:val="24"/>
          <w:lang w:val="en-US"/>
        </w:rPr>
      </w:pPr>
      <w:r w:rsidRPr="001A7F75">
        <w:rPr>
          <w:rFonts w:asciiTheme="minorHAnsi" w:eastAsia="Times New Roman" w:hAnsiTheme="minorHAnsi" w:cs="Arial"/>
          <w:sz w:val="24"/>
          <w:szCs w:val="24"/>
          <w:lang w:val="en-US"/>
        </w:rPr>
        <w:t xml:space="preserve">How much </w:t>
      </w:r>
      <w:r>
        <w:rPr>
          <w:rFonts w:asciiTheme="minorHAnsi" w:eastAsia="Times New Roman" w:hAnsiTheme="minorHAnsi" w:cs="Arial"/>
          <w:sz w:val="24"/>
          <w:szCs w:val="24"/>
          <w:lang w:val="en-US"/>
        </w:rPr>
        <w:t>does</w:t>
      </w:r>
      <w:r w:rsidRPr="001A7F75">
        <w:rPr>
          <w:rFonts w:asciiTheme="minorHAnsi" w:eastAsia="Times New Roman" w:hAnsiTheme="minorHAnsi" w:cs="Arial"/>
          <w:sz w:val="24"/>
          <w:szCs w:val="24"/>
          <w:lang w:val="en-US"/>
        </w:rPr>
        <w:t xml:space="preserve"> the </w:t>
      </w:r>
      <w:r w:rsidR="000D5F0A">
        <w:rPr>
          <w:rFonts w:asciiTheme="minorHAnsi" w:eastAsia="Times New Roman" w:hAnsiTheme="minorHAnsi" w:cs="Arial"/>
          <w:sz w:val="24"/>
          <w:szCs w:val="24"/>
          <w:lang w:val="en-US"/>
        </w:rPr>
        <w:t xml:space="preserve">Online Safeguarding Children Recertification </w:t>
      </w:r>
      <w:r w:rsidRPr="001A7F75">
        <w:rPr>
          <w:rFonts w:asciiTheme="minorHAnsi" w:eastAsia="Times New Roman" w:hAnsiTheme="minorHAnsi" w:cs="Arial"/>
          <w:sz w:val="24"/>
          <w:szCs w:val="24"/>
          <w:lang w:val="en-US"/>
        </w:rPr>
        <w:t>course cost?</w:t>
      </w:r>
      <w:r w:rsidRPr="001A7F75">
        <w:rPr>
          <w:rFonts w:asciiTheme="minorHAnsi" w:eastAsia="Times New Roman" w:hAnsiTheme="minorHAnsi" w:cs="Arial"/>
          <w:color w:val="1F497D"/>
          <w:sz w:val="24"/>
          <w:szCs w:val="24"/>
          <w:lang w:val="en-US"/>
        </w:rPr>
        <w:t xml:space="preserve"> </w:t>
      </w:r>
    </w:p>
    <w:p w:rsidR="006D26FF" w:rsidRPr="00F308E8" w:rsidRDefault="006D26FF" w:rsidP="006D26FF">
      <w:pPr>
        <w:spacing w:after="0"/>
        <w:ind w:left="709" w:firstLine="11"/>
        <w:rPr>
          <w:rFonts w:asciiTheme="minorHAnsi" w:eastAsia="Times New Roman" w:hAnsiTheme="minorHAnsi" w:cs="Arial"/>
          <w:color w:val="FF0000"/>
          <w:sz w:val="24"/>
          <w:szCs w:val="24"/>
          <w:lang w:val="en-US"/>
        </w:rPr>
      </w:pPr>
      <w:r w:rsidRPr="001A7F75">
        <w:rPr>
          <w:rFonts w:asciiTheme="minorHAnsi" w:eastAsia="Times New Roman" w:hAnsiTheme="minorHAnsi" w:cs="Arial"/>
          <w:color w:val="4F81BD"/>
          <w:sz w:val="24"/>
          <w:szCs w:val="24"/>
          <w:lang w:val="en-US"/>
        </w:rPr>
        <w:t xml:space="preserve">£13.95 </w:t>
      </w:r>
      <w:r>
        <w:rPr>
          <w:rFonts w:asciiTheme="minorHAnsi" w:eastAsia="Times New Roman" w:hAnsiTheme="minorHAnsi" w:cs="Arial"/>
          <w:color w:val="4F81BD"/>
          <w:sz w:val="24"/>
          <w:szCs w:val="24"/>
          <w:lang w:val="en-US"/>
        </w:rPr>
        <w:t>however Charter Standard Community Clubs are each being allocated ten free places to use between April and July</w:t>
      </w:r>
      <w:r w:rsidR="000D5F0A">
        <w:rPr>
          <w:rFonts w:asciiTheme="minorHAnsi" w:eastAsia="Times New Roman" w:hAnsiTheme="minorHAnsi" w:cs="Arial"/>
          <w:color w:val="4F81BD"/>
          <w:sz w:val="24"/>
          <w:szCs w:val="24"/>
          <w:lang w:val="en-US"/>
        </w:rPr>
        <w:t xml:space="preserve"> 2012</w:t>
      </w:r>
      <w:r>
        <w:rPr>
          <w:rFonts w:asciiTheme="minorHAnsi" w:eastAsia="Times New Roman" w:hAnsiTheme="minorHAnsi" w:cs="Arial"/>
          <w:color w:val="4F81BD"/>
          <w:sz w:val="24"/>
          <w:szCs w:val="24"/>
          <w:lang w:val="en-US"/>
        </w:rPr>
        <w:t xml:space="preserve">. </w:t>
      </w:r>
    </w:p>
    <w:p w:rsidR="006D26FF" w:rsidRDefault="006D26FF" w:rsidP="006D26FF">
      <w:pPr>
        <w:spacing w:after="0"/>
        <w:rPr>
          <w:rFonts w:asciiTheme="minorHAnsi" w:eastAsia="Times New Roman" w:hAnsiTheme="minorHAnsi" w:cs="Arial"/>
          <w:sz w:val="24"/>
          <w:szCs w:val="24"/>
          <w:lang w:val="en-US"/>
        </w:rPr>
      </w:pPr>
    </w:p>
    <w:p w:rsidR="006D26FF" w:rsidRDefault="006D26FF" w:rsidP="006D26FF">
      <w:pPr>
        <w:pStyle w:val="ListParagraph"/>
        <w:numPr>
          <w:ilvl w:val="0"/>
          <w:numId w:val="1"/>
        </w:numPr>
        <w:spacing w:after="0"/>
        <w:rPr>
          <w:rFonts w:asciiTheme="minorHAnsi" w:hAnsiTheme="minorHAnsi"/>
          <w:sz w:val="24"/>
          <w:szCs w:val="24"/>
          <w:lang w:val="en-US"/>
        </w:rPr>
      </w:pPr>
      <w:r w:rsidRPr="001A7F75">
        <w:rPr>
          <w:rFonts w:asciiTheme="minorHAnsi" w:eastAsia="Times New Roman" w:hAnsiTheme="minorHAnsi" w:cs="Arial"/>
          <w:sz w:val="24"/>
          <w:szCs w:val="24"/>
          <w:lang w:val="en-US"/>
        </w:rPr>
        <w:t>How long will it take to complete?</w:t>
      </w:r>
      <w:r w:rsidRPr="001A7F75">
        <w:rPr>
          <w:rFonts w:asciiTheme="minorHAnsi" w:eastAsia="Times New Roman" w:hAnsiTheme="minorHAnsi" w:cs="Arial"/>
          <w:color w:val="1F497D"/>
          <w:sz w:val="24"/>
          <w:szCs w:val="24"/>
          <w:lang w:val="en-US"/>
        </w:rPr>
        <w:t xml:space="preserve"> </w:t>
      </w:r>
    </w:p>
    <w:p w:rsidR="006D26FF" w:rsidRDefault="006D26FF" w:rsidP="006D26FF">
      <w:pPr>
        <w:ind w:left="709" w:hanging="709"/>
        <w:rPr>
          <w:rFonts w:asciiTheme="minorHAnsi" w:eastAsia="Times New Roman" w:hAnsiTheme="minorHAnsi" w:cs="Arial"/>
          <w:sz w:val="24"/>
          <w:szCs w:val="24"/>
          <w:lang w:val="en-US"/>
        </w:rPr>
      </w:pPr>
      <w:r w:rsidRPr="001A7F75">
        <w:rPr>
          <w:rFonts w:asciiTheme="minorHAnsi" w:eastAsia="Times New Roman" w:hAnsiTheme="minorHAnsi" w:cs="Arial"/>
          <w:color w:val="4F81BD"/>
          <w:sz w:val="24"/>
          <w:szCs w:val="24"/>
          <w:lang w:val="en-US"/>
        </w:rPr>
        <w:tab/>
        <w:t xml:space="preserve">Approximately </w:t>
      </w:r>
      <w:r>
        <w:rPr>
          <w:rFonts w:asciiTheme="minorHAnsi" w:eastAsia="Times New Roman" w:hAnsiTheme="minorHAnsi" w:cs="Arial"/>
          <w:color w:val="4F81BD"/>
          <w:sz w:val="24"/>
          <w:szCs w:val="24"/>
          <w:lang w:val="en-US"/>
        </w:rPr>
        <w:t xml:space="preserve">2 hours. Because the course is </w:t>
      </w:r>
      <w:r w:rsidR="000D5F0A">
        <w:rPr>
          <w:rFonts w:asciiTheme="minorHAnsi" w:eastAsia="Times New Roman" w:hAnsiTheme="minorHAnsi" w:cs="Arial"/>
          <w:color w:val="4F81BD"/>
          <w:sz w:val="24"/>
          <w:szCs w:val="24"/>
          <w:lang w:val="en-US"/>
        </w:rPr>
        <w:t>On</w:t>
      </w:r>
      <w:r>
        <w:rPr>
          <w:rFonts w:asciiTheme="minorHAnsi" w:eastAsia="Times New Roman" w:hAnsiTheme="minorHAnsi" w:cs="Arial"/>
          <w:color w:val="4F81BD"/>
          <w:sz w:val="24"/>
          <w:szCs w:val="24"/>
          <w:lang w:val="en-US"/>
        </w:rPr>
        <w:t>line it can be taken in the comfort   of the candidates own home, at college, in the library or even at work-anywhere with internet access. It can be taken in chunks so candidates can stop and start as they choose to fit in with other commitments.</w:t>
      </w:r>
    </w:p>
    <w:p w:rsidR="006D26FF" w:rsidRDefault="006D26FF" w:rsidP="006D26FF">
      <w:pPr>
        <w:pStyle w:val="ListParagraph"/>
        <w:numPr>
          <w:ilvl w:val="0"/>
          <w:numId w:val="1"/>
        </w:numPr>
        <w:spacing w:after="0"/>
        <w:rPr>
          <w:rFonts w:asciiTheme="minorHAnsi" w:eastAsia="Times New Roman" w:hAnsiTheme="minorHAnsi" w:cs="Arial"/>
          <w:sz w:val="24"/>
          <w:szCs w:val="24"/>
          <w:lang w:val="en-US"/>
        </w:rPr>
      </w:pPr>
      <w:r w:rsidRPr="001A7F75">
        <w:rPr>
          <w:rFonts w:asciiTheme="minorHAnsi" w:eastAsia="Times New Roman" w:hAnsiTheme="minorHAnsi" w:cs="Arial"/>
          <w:sz w:val="24"/>
          <w:szCs w:val="24"/>
          <w:lang w:val="en-US"/>
        </w:rPr>
        <w:t xml:space="preserve">What if the candidate gets a wrong answer? </w:t>
      </w:r>
    </w:p>
    <w:p w:rsidR="006D26FF" w:rsidRDefault="006D26FF" w:rsidP="000D5F0A">
      <w:pPr>
        <w:spacing w:after="0"/>
        <w:ind w:left="709" w:hanging="709"/>
        <w:rPr>
          <w:rFonts w:asciiTheme="minorHAnsi" w:hAnsiTheme="minorHAnsi"/>
          <w:sz w:val="24"/>
          <w:szCs w:val="24"/>
          <w:lang w:val="en-US"/>
        </w:rPr>
      </w:pPr>
      <w:r w:rsidRPr="001A7F75">
        <w:rPr>
          <w:rFonts w:asciiTheme="minorHAnsi" w:eastAsia="Times New Roman" w:hAnsiTheme="minorHAnsi" w:cs="Arial"/>
          <w:sz w:val="24"/>
          <w:szCs w:val="24"/>
          <w:lang w:val="en-US"/>
        </w:rPr>
        <w:tab/>
      </w:r>
      <w:r w:rsidRPr="001A7F75">
        <w:rPr>
          <w:rFonts w:asciiTheme="minorHAnsi" w:eastAsia="Times New Roman" w:hAnsiTheme="minorHAnsi" w:cs="Arial"/>
          <w:color w:val="4F81BD"/>
          <w:sz w:val="24"/>
          <w:szCs w:val="24"/>
          <w:lang w:val="en-US"/>
        </w:rPr>
        <w:t xml:space="preserve">If an incorrect answer is given this will be made clear on screen, candidates have the </w:t>
      </w:r>
      <w:r w:rsidRPr="001A7F75">
        <w:rPr>
          <w:rFonts w:asciiTheme="minorHAnsi" w:eastAsia="Times New Roman" w:hAnsiTheme="minorHAnsi" w:cs="Arial"/>
          <w:color w:val="4F81BD"/>
          <w:sz w:val="24"/>
          <w:szCs w:val="24"/>
          <w:lang w:val="en-US"/>
        </w:rPr>
        <w:tab/>
        <w:t xml:space="preserve">opportunity to rethink their answer and try again. Each time an incorrect answer is </w:t>
      </w:r>
      <w:r w:rsidRPr="001A7F75">
        <w:rPr>
          <w:rFonts w:asciiTheme="minorHAnsi" w:eastAsia="Times New Roman" w:hAnsiTheme="minorHAnsi" w:cs="Arial"/>
          <w:color w:val="4F81BD"/>
          <w:sz w:val="24"/>
          <w:szCs w:val="24"/>
          <w:lang w:val="en-US"/>
        </w:rPr>
        <w:tab/>
        <w:t xml:space="preserve">given this is indicated and the candidate will be required to rethink their response </w:t>
      </w:r>
      <w:r w:rsidRPr="001A7F75">
        <w:rPr>
          <w:rFonts w:asciiTheme="minorHAnsi" w:eastAsia="Times New Roman" w:hAnsiTheme="minorHAnsi" w:cs="Arial"/>
          <w:color w:val="4F81BD"/>
          <w:sz w:val="24"/>
          <w:szCs w:val="24"/>
          <w:lang w:val="en-US"/>
        </w:rPr>
        <w:tab/>
        <w:t xml:space="preserve">until they have got the correct answer and are then able to proceed to the next </w:t>
      </w:r>
      <w:r w:rsidRPr="001A7F75">
        <w:rPr>
          <w:rFonts w:asciiTheme="minorHAnsi" w:eastAsia="Times New Roman" w:hAnsiTheme="minorHAnsi" w:cs="Arial"/>
          <w:color w:val="4F81BD"/>
          <w:sz w:val="24"/>
          <w:szCs w:val="24"/>
          <w:lang w:val="en-US"/>
        </w:rPr>
        <w:tab/>
        <w:t>question.</w:t>
      </w:r>
    </w:p>
    <w:p w:rsidR="006D26FF" w:rsidRDefault="006D26FF" w:rsidP="000D5F0A">
      <w:pPr>
        <w:spacing w:after="0"/>
        <w:ind w:left="709" w:hanging="709"/>
        <w:rPr>
          <w:rFonts w:asciiTheme="minorHAnsi" w:eastAsia="Times New Roman" w:hAnsiTheme="minorHAnsi" w:cs="Arial"/>
          <w:color w:val="4F81BD"/>
          <w:sz w:val="24"/>
          <w:szCs w:val="24"/>
          <w:lang w:val="en-US"/>
        </w:rPr>
      </w:pPr>
    </w:p>
    <w:p w:rsidR="006D26FF" w:rsidRPr="00380324" w:rsidRDefault="006D26FF" w:rsidP="000D5F0A">
      <w:pPr>
        <w:pStyle w:val="ListParagraph"/>
        <w:numPr>
          <w:ilvl w:val="0"/>
          <w:numId w:val="1"/>
        </w:numPr>
        <w:spacing w:after="0"/>
        <w:ind w:left="709" w:hanging="709"/>
        <w:rPr>
          <w:rFonts w:asciiTheme="minorHAnsi" w:hAnsiTheme="minorHAnsi"/>
          <w:sz w:val="24"/>
          <w:szCs w:val="24"/>
          <w:lang w:val="en-US"/>
        </w:rPr>
      </w:pPr>
      <w:r w:rsidRPr="001A7F75">
        <w:rPr>
          <w:rFonts w:asciiTheme="minorHAnsi" w:hAnsiTheme="minorHAnsi"/>
          <w:sz w:val="24"/>
          <w:szCs w:val="24"/>
          <w:lang w:val="en-US"/>
        </w:rPr>
        <w:t>How do people get access to this online course?</w:t>
      </w:r>
      <w:r>
        <w:rPr>
          <w:rFonts w:asciiTheme="minorHAnsi" w:hAnsiTheme="minorHAnsi"/>
          <w:sz w:val="24"/>
          <w:szCs w:val="24"/>
          <w:lang w:val="en-US"/>
        </w:rPr>
        <w:t xml:space="preserve"> </w:t>
      </w:r>
    </w:p>
    <w:p w:rsidR="000D5F0A" w:rsidRDefault="00380324" w:rsidP="000D5F0A">
      <w:pPr>
        <w:ind w:left="709"/>
        <w:rPr>
          <w:rFonts w:asciiTheme="minorHAnsi" w:eastAsia="Times New Roman" w:hAnsiTheme="minorHAnsi" w:cs="Arial"/>
          <w:color w:val="4F81BD"/>
          <w:sz w:val="24"/>
          <w:szCs w:val="24"/>
          <w:lang w:val="en-US"/>
        </w:rPr>
      </w:pPr>
      <w:r>
        <w:rPr>
          <w:rFonts w:asciiTheme="minorHAnsi" w:eastAsia="Times New Roman" w:hAnsiTheme="minorHAnsi" w:cs="Arial"/>
          <w:color w:val="4F81BD"/>
          <w:sz w:val="24"/>
          <w:szCs w:val="24"/>
          <w:lang w:val="en-US"/>
        </w:rPr>
        <w:t>Using</w:t>
      </w:r>
      <w:r w:rsidR="009208C5">
        <w:rPr>
          <w:rFonts w:asciiTheme="minorHAnsi" w:eastAsia="Times New Roman" w:hAnsiTheme="minorHAnsi" w:cs="Arial"/>
          <w:color w:val="4F81BD"/>
          <w:sz w:val="24"/>
          <w:szCs w:val="24"/>
          <w:lang w:val="en-US"/>
        </w:rPr>
        <w:t xml:space="preserve"> their </w:t>
      </w:r>
      <w:r>
        <w:rPr>
          <w:rFonts w:asciiTheme="minorHAnsi" w:eastAsia="Times New Roman" w:hAnsiTheme="minorHAnsi" w:cs="Arial"/>
          <w:color w:val="4F81BD"/>
          <w:sz w:val="24"/>
          <w:szCs w:val="24"/>
          <w:lang w:val="en-US"/>
        </w:rPr>
        <w:t>FAN and P</w:t>
      </w:r>
      <w:r w:rsidRPr="00380324">
        <w:rPr>
          <w:rFonts w:asciiTheme="minorHAnsi" w:eastAsia="Times New Roman" w:hAnsiTheme="minorHAnsi" w:cs="Arial"/>
          <w:color w:val="4F81BD"/>
          <w:sz w:val="24"/>
          <w:szCs w:val="24"/>
          <w:lang w:val="en-US"/>
        </w:rPr>
        <w:t xml:space="preserve">assword </w:t>
      </w:r>
      <w:r w:rsidR="009208C5">
        <w:rPr>
          <w:rFonts w:asciiTheme="minorHAnsi" w:eastAsia="Times New Roman" w:hAnsiTheme="minorHAnsi" w:cs="Arial"/>
          <w:color w:val="4F81BD"/>
          <w:sz w:val="24"/>
          <w:szCs w:val="24"/>
          <w:lang w:val="en-US"/>
        </w:rPr>
        <w:t xml:space="preserve">participants can </w:t>
      </w:r>
      <w:r w:rsidRPr="00380324">
        <w:rPr>
          <w:rFonts w:asciiTheme="minorHAnsi" w:eastAsia="Times New Roman" w:hAnsiTheme="minorHAnsi" w:cs="Arial"/>
          <w:color w:val="4F81BD"/>
          <w:sz w:val="24"/>
          <w:szCs w:val="24"/>
          <w:lang w:val="en-US"/>
        </w:rPr>
        <w:t xml:space="preserve">log in and pay </w:t>
      </w:r>
      <w:r w:rsidR="000D5F0A">
        <w:rPr>
          <w:rFonts w:asciiTheme="minorHAnsi" w:eastAsia="Times New Roman" w:hAnsiTheme="minorHAnsi" w:cs="Arial"/>
          <w:color w:val="4F81BD"/>
          <w:sz w:val="24"/>
          <w:szCs w:val="24"/>
          <w:lang w:val="en-US"/>
        </w:rPr>
        <w:t xml:space="preserve">to take the Online Safeguarding Children Recertification </w:t>
      </w:r>
      <w:r w:rsidRPr="00380324">
        <w:rPr>
          <w:rFonts w:asciiTheme="minorHAnsi" w:eastAsia="Times New Roman" w:hAnsiTheme="minorHAnsi" w:cs="Arial"/>
          <w:color w:val="4F81BD"/>
          <w:sz w:val="24"/>
          <w:szCs w:val="24"/>
          <w:lang w:val="en-US"/>
        </w:rPr>
        <w:t>here:</w:t>
      </w:r>
      <w:r>
        <w:rPr>
          <w:rFonts w:asciiTheme="minorHAnsi" w:eastAsia="Times New Roman" w:hAnsiTheme="minorHAnsi" w:cs="Arial"/>
          <w:color w:val="4F81BD"/>
          <w:sz w:val="24"/>
          <w:szCs w:val="24"/>
          <w:lang w:val="en-US"/>
        </w:rPr>
        <w:t xml:space="preserve"> </w:t>
      </w:r>
    </w:p>
    <w:p w:rsidR="00380324" w:rsidRDefault="00CD48C5" w:rsidP="000D5F0A">
      <w:pPr>
        <w:ind w:left="567"/>
        <w:rPr>
          <w:rFonts w:asciiTheme="minorHAnsi" w:eastAsia="Times New Roman" w:hAnsiTheme="minorHAnsi" w:cs="Arial"/>
          <w:color w:val="4F81BD"/>
          <w:sz w:val="24"/>
          <w:szCs w:val="24"/>
          <w:lang w:val="en-US"/>
        </w:rPr>
      </w:pPr>
      <w:hyperlink r:id="rId8" w:history="1">
        <w:r w:rsidR="000D5F0A" w:rsidRPr="00311CFD">
          <w:rPr>
            <w:rStyle w:val="Hyperlink"/>
            <w:rFonts w:asciiTheme="minorHAnsi" w:eastAsia="Times New Roman" w:hAnsiTheme="minorHAnsi" w:cs="Arial"/>
            <w:sz w:val="24"/>
            <w:szCs w:val="24"/>
            <w:lang w:val="en-US"/>
          </w:rPr>
          <w:t>http://eventspace.thefa.com/OnlineCourses/participant/arrangement.aspx?id=32527</w:t>
        </w:r>
      </w:hyperlink>
      <w:r w:rsidR="00380324">
        <w:rPr>
          <w:rFonts w:asciiTheme="minorHAnsi" w:eastAsia="Times New Roman" w:hAnsiTheme="minorHAnsi" w:cs="Arial"/>
          <w:color w:val="4F81BD"/>
          <w:sz w:val="24"/>
          <w:szCs w:val="24"/>
          <w:lang w:val="en-US"/>
        </w:rPr>
        <w:t xml:space="preserve"> </w:t>
      </w:r>
    </w:p>
    <w:p w:rsidR="00380324" w:rsidRDefault="00380324" w:rsidP="00380324">
      <w:pPr>
        <w:ind w:left="720"/>
        <w:rPr>
          <w:rFonts w:asciiTheme="minorHAnsi" w:eastAsia="Times New Roman" w:hAnsiTheme="minorHAnsi" w:cs="Arial"/>
          <w:color w:val="4F81BD"/>
          <w:sz w:val="24"/>
          <w:szCs w:val="24"/>
          <w:lang w:val="en-US"/>
        </w:rPr>
      </w:pPr>
      <w:r>
        <w:rPr>
          <w:rFonts w:asciiTheme="minorHAnsi" w:eastAsia="Times New Roman" w:hAnsiTheme="minorHAnsi" w:cs="Arial"/>
          <w:color w:val="4F81BD"/>
          <w:sz w:val="24"/>
          <w:szCs w:val="24"/>
          <w:lang w:val="en-US"/>
        </w:rPr>
        <w:t xml:space="preserve">Please note: </w:t>
      </w:r>
      <w:r w:rsidR="009208C5">
        <w:rPr>
          <w:rFonts w:asciiTheme="minorHAnsi" w:eastAsia="Times New Roman" w:hAnsiTheme="minorHAnsi" w:cs="Arial"/>
          <w:color w:val="4F81BD"/>
          <w:sz w:val="24"/>
          <w:szCs w:val="24"/>
          <w:lang w:val="en-US"/>
        </w:rPr>
        <w:t xml:space="preserve">participants can </w:t>
      </w:r>
      <w:r>
        <w:rPr>
          <w:rFonts w:asciiTheme="minorHAnsi" w:eastAsia="Times New Roman" w:hAnsiTheme="minorHAnsi" w:cs="Arial"/>
          <w:color w:val="4F81BD"/>
          <w:sz w:val="24"/>
          <w:szCs w:val="24"/>
          <w:lang w:val="en-US"/>
        </w:rPr>
        <w:t xml:space="preserve">also use a discount or free code on this site if issued with one. </w:t>
      </w:r>
    </w:p>
    <w:p w:rsidR="00380324" w:rsidRDefault="00380324" w:rsidP="00380324">
      <w:pPr>
        <w:ind w:left="720"/>
        <w:rPr>
          <w:rFonts w:asciiTheme="minorHAnsi" w:eastAsia="Times New Roman" w:hAnsiTheme="minorHAnsi" w:cs="Arial"/>
          <w:color w:val="4F81BD"/>
          <w:sz w:val="24"/>
          <w:szCs w:val="24"/>
          <w:lang w:val="en-US"/>
        </w:rPr>
      </w:pPr>
      <w:r w:rsidRPr="00380324">
        <w:rPr>
          <w:rFonts w:asciiTheme="minorHAnsi" w:eastAsia="Times New Roman" w:hAnsiTheme="minorHAnsi" w:cs="Arial"/>
          <w:color w:val="4F81BD"/>
          <w:sz w:val="24"/>
          <w:szCs w:val="24"/>
          <w:lang w:val="en-US"/>
        </w:rPr>
        <w:t xml:space="preserve">Once </w:t>
      </w:r>
      <w:r w:rsidR="009208C5">
        <w:rPr>
          <w:rFonts w:asciiTheme="minorHAnsi" w:eastAsia="Times New Roman" w:hAnsiTheme="minorHAnsi" w:cs="Arial"/>
          <w:color w:val="4F81BD"/>
          <w:sz w:val="24"/>
          <w:szCs w:val="24"/>
          <w:lang w:val="en-US"/>
        </w:rPr>
        <w:t xml:space="preserve">the course is paid for participants </w:t>
      </w:r>
      <w:r w:rsidRPr="00380324">
        <w:rPr>
          <w:rFonts w:asciiTheme="minorHAnsi" w:eastAsia="Times New Roman" w:hAnsiTheme="minorHAnsi" w:cs="Arial"/>
          <w:color w:val="4F81BD"/>
          <w:sz w:val="24"/>
          <w:szCs w:val="24"/>
          <w:lang w:val="en-US"/>
        </w:rPr>
        <w:t xml:space="preserve">will be able to login and </w:t>
      </w:r>
      <w:r w:rsidR="000D5F0A">
        <w:rPr>
          <w:rFonts w:asciiTheme="minorHAnsi" w:eastAsia="Times New Roman" w:hAnsiTheme="minorHAnsi" w:cs="Arial"/>
          <w:color w:val="4F81BD"/>
          <w:sz w:val="24"/>
          <w:szCs w:val="24"/>
          <w:lang w:val="en-US"/>
        </w:rPr>
        <w:t>find the</w:t>
      </w:r>
      <w:r w:rsidRPr="00380324">
        <w:rPr>
          <w:rFonts w:asciiTheme="minorHAnsi" w:eastAsia="Times New Roman" w:hAnsiTheme="minorHAnsi" w:cs="Arial"/>
          <w:color w:val="4F81BD"/>
          <w:sz w:val="24"/>
          <w:szCs w:val="24"/>
          <w:lang w:val="en-US"/>
        </w:rPr>
        <w:t xml:space="preserve"> </w:t>
      </w:r>
      <w:r w:rsidR="009104CF">
        <w:rPr>
          <w:rFonts w:asciiTheme="minorHAnsi" w:eastAsia="Times New Roman" w:hAnsiTheme="minorHAnsi" w:cs="Arial"/>
          <w:color w:val="4F81BD"/>
          <w:sz w:val="24"/>
          <w:szCs w:val="24"/>
          <w:lang w:val="en-US"/>
        </w:rPr>
        <w:t xml:space="preserve">course </w:t>
      </w:r>
      <w:r w:rsidR="00605CC3">
        <w:rPr>
          <w:rFonts w:asciiTheme="minorHAnsi" w:eastAsia="Times New Roman" w:hAnsiTheme="minorHAnsi" w:cs="Arial"/>
          <w:color w:val="4F81BD"/>
          <w:sz w:val="24"/>
          <w:szCs w:val="24"/>
          <w:lang w:val="en-US"/>
        </w:rPr>
        <w:t xml:space="preserve">via </w:t>
      </w:r>
      <w:r w:rsidR="009208C5">
        <w:rPr>
          <w:rFonts w:asciiTheme="minorHAnsi" w:eastAsia="Times New Roman" w:hAnsiTheme="minorHAnsi" w:cs="Arial"/>
          <w:color w:val="4F81BD"/>
          <w:sz w:val="24"/>
          <w:szCs w:val="24"/>
          <w:lang w:val="en-US"/>
        </w:rPr>
        <w:t>their</w:t>
      </w:r>
      <w:r>
        <w:rPr>
          <w:rFonts w:asciiTheme="minorHAnsi" w:eastAsia="Times New Roman" w:hAnsiTheme="minorHAnsi" w:cs="Arial"/>
          <w:color w:val="4F81BD"/>
          <w:sz w:val="24"/>
          <w:szCs w:val="24"/>
          <w:lang w:val="en-US"/>
        </w:rPr>
        <w:t xml:space="preserve"> local county FA Member Services page. </w:t>
      </w:r>
      <w:r w:rsidR="009208C5">
        <w:rPr>
          <w:rFonts w:asciiTheme="minorHAnsi" w:eastAsia="Times New Roman" w:hAnsiTheme="minorHAnsi" w:cs="Arial"/>
          <w:color w:val="4F81BD"/>
          <w:sz w:val="24"/>
          <w:szCs w:val="24"/>
          <w:lang w:val="en-US"/>
        </w:rPr>
        <w:t>The course is found</w:t>
      </w:r>
      <w:r>
        <w:rPr>
          <w:rFonts w:asciiTheme="minorHAnsi" w:eastAsia="Times New Roman" w:hAnsiTheme="minorHAnsi" w:cs="Arial"/>
          <w:color w:val="4F81BD"/>
          <w:sz w:val="24"/>
          <w:szCs w:val="24"/>
          <w:lang w:val="en-US"/>
        </w:rPr>
        <w:t xml:space="preserve"> under </w:t>
      </w:r>
      <w:r w:rsidRPr="00380324">
        <w:rPr>
          <w:rFonts w:asciiTheme="minorHAnsi" w:eastAsia="Times New Roman" w:hAnsiTheme="minorHAnsi" w:cs="Arial"/>
          <w:color w:val="4F81BD"/>
          <w:sz w:val="24"/>
          <w:szCs w:val="24"/>
          <w:lang w:val="en-US"/>
        </w:rPr>
        <w:t>the ‘My Football’ section in ‘Online Courses’.</w:t>
      </w:r>
      <w:r>
        <w:rPr>
          <w:rFonts w:asciiTheme="minorHAnsi" w:eastAsia="Times New Roman" w:hAnsiTheme="minorHAnsi" w:cs="Arial"/>
          <w:color w:val="4F81BD"/>
          <w:sz w:val="24"/>
          <w:szCs w:val="24"/>
          <w:lang w:val="en-US"/>
        </w:rPr>
        <w:t xml:space="preserve"> </w:t>
      </w:r>
      <w:r w:rsidR="009208C5">
        <w:rPr>
          <w:rFonts w:asciiTheme="minorHAnsi" w:eastAsia="Times New Roman" w:hAnsiTheme="minorHAnsi" w:cs="Arial"/>
          <w:color w:val="4F81BD"/>
          <w:sz w:val="24"/>
          <w:szCs w:val="24"/>
          <w:lang w:val="en-US"/>
        </w:rPr>
        <w:t xml:space="preserve">It is important to </w:t>
      </w:r>
      <w:r w:rsidRPr="00380324">
        <w:rPr>
          <w:rFonts w:asciiTheme="minorHAnsi" w:eastAsia="Times New Roman" w:hAnsiTheme="minorHAnsi" w:cs="Arial"/>
          <w:color w:val="4F81BD"/>
          <w:sz w:val="24"/>
          <w:szCs w:val="24"/>
          <w:lang w:val="en-US"/>
        </w:rPr>
        <w:t xml:space="preserve">‘enable or allow pop ups’ </w:t>
      </w:r>
      <w:r w:rsidR="009104CF">
        <w:rPr>
          <w:rFonts w:asciiTheme="minorHAnsi" w:eastAsia="Times New Roman" w:hAnsiTheme="minorHAnsi" w:cs="Arial"/>
          <w:color w:val="4F81BD"/>
          <w:sz w:val="24"/>
          <w:szCs w:val="24"/>
          <w:lang w:val="en-US"/>
        </w:rPr>
        <w:t xml:space="preserve">on </w:t>
      </w:r>
      <w:r w:rsidR="009208C5">
        <w:rPr>
          <w:rFonts w:asciiTheme="minorHAnsi" w:eastAsia="Times New Roman" w:hAnsiTheme="minorHAnsi" w:cs="Arial"/>
          <w:color w:val="4F81BD"/>
          <w:sz w:val="24"/>
          <w:szCs w:val="24"/>
          <w:lang w:val="en-US"/>
        </w:rPr>
        <w:t xml:space="preserve">the </w:t>
      </w:r>
      <w:r w:rsidR="009104CF">
        <w:rPr>
          <w:rFonts w:asciiTheme="minorHAnsi" w:eastAsia="Times New Roman" w:hAnsiTheme="minorHAnsi" w:cs="Arial"/>
          <w:color w:val="4F81BD"/>
          <w:sz w:val="24"/>
          <w:szCs w:val="24"/>
          <w:lang w:val="en-US"/>
        </w:rPr>
        <w:t xml:space="preserve">computer </w:t>
      </w:r>
      <w:r w:rsidRPr="00380324">
        <w:rPr>
          <w:rFonts w:asciiTheme="minorHAnsi" w:eastAsia="Times New Roman" w:hAnsiTheme="minorHAnsi" w:cs="Arial"/>
          <w:color w:val="4F81BD"/>
          <w:sz w:val="24"/>
          <w:szCs w:val="24"/>
          <w:lang w:val="en-US"/>
        </w:rPr>
        <w:t>if requested to do so.</w:t>
      </w:r>
    </w:p>
    <w:p w:rsidR="00380324" w:rsidRPr="00380324" w:rsidRDefault="00380324" w:rsidP="00380324">
      <w:pPr>
        <w:ind w:left="720"/>
        <w:rPr>
          <w:rFonts w:asciiTheme="minorHAnsi" w:eastAsia="Times New Roman" w:hAnsiTheme="minorHAnsi" w:cs="Arial"/>
          <w:color w:val="4F81BD"/>
          <w:sz w:val="24"/>
          <w:szCs w:val="24"/>
          <w:lang w:val="en-US"/>
        </w:rPr>
      </w:pPr>
      <w:r>
        <w:rPr>
          <w:rFonts w:asciiTheme="minorHAnsi" w:eastAsia="Times New Roman" w:hAnsiTheme="minorHAnsi" w:cs="Arial"/>
          <w:color w:val="4F81BD"/>
          <w:sz w:val="24"/>
          <w:szCs w:val="24"/>
          <w:lang w:val="en-US"/>
        </w:rPr>
        <w:t xml:space="preserve">A full step by step guide to accessing this course is available here: </w:t>
      </w:r>
      <w:hyperlink r:id="rId9" w:history="1">
        <w:r w:rsidR="00647787" w:rsidRPr="00B35221">
          <w:rPr>
            <w:rStyle w:val="Hyperlink"/>
            <w:rFonts w:asciiTheme="minorHAnsi" w:eastAsia="Times New Roman" w:hAnsiTheme="minorHAnsi" w:cs="Arial"/>
            <w:sz w:val="24"/>
            <w:szCs w:val="24"/>
            <w:lang w:val="en-US"/>
          </w:rPr>
          <w:t>http://eventspace.thefa.com/docs/docs87.pdf</w:t>
        </w:r>
      </w:hyperlink>
      <w:r w:rsidR="00647787">
        <w:rPr>
          <w:rFonts w:asciiTheme="minorHAnsi" w:eastAsia="Times New Roman" w:hAnsiTheme="minorHAnsi" w:cs="Arial"/>
          <w:color w:val="4F81BD"/>
          <w:sz w:val="24"/>
          <w:szCs w:val="24"/>
          <w:lang w:val="en-US"/>
        </w:rPr>
        <w:t xml:space="preserve"> </w:t>
      </w:r>
    </w:p>
    <w:p w:rsidR="006D26FF" w:rsidRDefault="006D26FF" w:rsidP="006D26FF">
      <w:pPr>
        <w:spacing w:after="0"/>
        <w:rPr>
          <w:rFonts w:asciiTheme="minorHAnsi" w:eastAsia="Times New Roman" w:hAnsiTheme="minorHAnsi" w:cs="Arial"/>
          <w:color w:val="4F81BD"/>
          <w:sz w:val="24"/>
          <w:szCs w:val="24"/>
          <w:lang w:val="en-US"/>
        </w:rPr>
      </w:pPr>
    </w:p>
    <w:p w:rsidR="006D26FF" w:rsidRDefault="006D26FF" w:rsidP="006D26FF">
      <w:pPr>
        <w:pStyle w:val="ListParagraph"/>
        <w:numPr>
          <w:ilvl w:val="0"/>
          <w:numId w:val="1"/>
        </w:numPr>
        <w:spacing w:after="0"/>
        <w:rPr>
          <w:rFonts w:asciiTheme="minorHAnsi" w:hAnsiTheme="minorHAnsi"/>
          <w:sz w:val="24"/>
          <w:szCs w:val="24"/>
          <w:lang w:val="en-US"/>
        </w:rPr>
      </w:pPr>
      <w:r w:rsidRPr="001A7F75">
        <w:rPr>
          <w:rFonts w:asciiTheme="minorHAnsi" w:eastAsia="Times New Roman" w:hAnsiTheme="minorHAnsi" w:cs="Arial"/>
          <w:sz w:val="24"/>
          <w:szCs w:val="24"/>
          <w:lang w:val="en-US"/>
        </w:rPr>
        <w:t xml:space="preserve">Can people still complete the </w:t>
      </w:r>
      <w:proofErr w:type="spellStart"/>
      <w:r w:rsidRPr="001A7F75">
        <w:rPr>
          <w:rFonts w:asciiTheme="minorHAnsi" w:eastAsia="Times New Roman" w:hAnsiTheme="minorHAnsi" w:cs="Arial"/>
          <w:sz w:val="24"/>
          <w:szCs w:val="24"/>
          <w:lang w:val="en-US"/>
        </w:rPr>
        <w:t>Checksheets</w:t>
      </w:r>
      <w:proofErr w:type="spellEnd"/>
      <w:r w:rsidRPr="001A7F75">
        <w:rPr>
          <w:rFonts w:asciiTheme="minorHAnsi" w:eastAsia="Times New Roman" w:hAnsiTheme="minorHAnsi" w:cs="Arial"/>
          <w:sz w:val="24"/>
          <w:szCs w:val="24"/>
          <w:lang w:val="en-US"/>
        </w:rPr>
        <w:t xml:space="preserve"> if they want to?</w:t>
      </w:r>
    </w:p>
    <w:p w:rsidR="006D26FF" w:rsidRDefault="006D26FF" w:rsidP="006D26FF">
      <w:pPr>
        <w:spacing w:after="0"/>
        <w:ind w:left="709" w:hanging="709"/>
        <w:rPr>
          <w:rFonts w:asciiTheme="minorHAnsi" w:eastAsia="Times New Roman" w:hAnsiTheme="minorHAnsi" w:cs="Arial"/>
          <w:color w:val="0070C0"/>
          <w:sz w:val="24"/>
          <w:szCs w:val="24"/>
          <w:lang w:val="en-US"/>
        </w:rPr>
      </w:pPr>
      <w:r w:rsidRPr="001A7F75">
        <w:rPr>
          <w:rFonts w:asciiTheme="minorHAnsi" w:eastAsia="Times New Roman" w:hAnsiTheme="minorHAnsi" w:cs="Arial"/>
          <w:color w:val="0070C0"/>
          <w:sz w:val="24"/>
          <w:szCs w:val="24"/>
          <w:lang w:val="en-US"/>
        </w:rPr>
        <w:tab/>
        <w:t xml:space="preserve">The </w:t>
      </w:r>
      <w:proofErr w:type="spellStart"/>
      <w:r w:rsidRPr="001A7F75">
        <w:rPr>
          <w:rFonts w:asciiTheme="minorHAnsi" w:eastAsia="Times New Roman" w:hAnsiTheme="minorHAnsi" w:cs="Arial"/>
          <w:color w:val="0070C0"/>
          <w:sz w:val="24"/>
          <w:szCs w:val="24"/>
          <w:lang w:val="en-US"/>
        </w:rPr>
        <w:t>Checksheets</w:t>
      </w:r>
      <w:proofErr w:type="spellEnd"/>
      <w:r w:rsidRPr="001A7F75">
        <w:rPr>
          <w:rFonts w:asciiTheme="minorHAnsi" w:eastAsia="Times New Roman" w:hAnsiTheme="minorHAnsi" w:cs="Arial"/>
          <w:color w:val="0070C0"/>
          <w:sz w:val="24"/>
          <w:szCs w:val="24"/>
          <w:lang w:val="en-US"/>
        </w:rPr>
        <w:t xml:space="preserve"> </w:t>
      </w:r>
      <w:r w:rsidR="00605CC3">
        <w:rPr>
          <w:rFonts w:asciiTheme="minorHAnsi" w:eastAsia="Times New Roman" w:hAnsiTheme="minorHAnsi" w:cs="Arial"/>
          <w:color w:val="0070C0"/>
          <w:sz w:val="24"/>
          <w:szCs w:val="24"/>
          <w:lang w:val="en-US"/>
        </w:rPr>
        <w:t>were part of a paper recertification route and are</w:t>
      </w:r>
      <w:r w:rsidRPr="001A7F75">
        <w:rPr>
          <w:rFonts w:asciiTheme="minorHAnsi" w:eastAsia="Times New Roman" w:hAnsiTheme="minorHAnsi" w:cs="Arial"/>
          <w:color w:val="0070C0"/>
          <w:sz w:val="24"/>
          <w:szCs w:val="24"/>
          <w:lang w:val="en-US"/>
        </w:rPr>
        <w:t xml:space="preserve"> no longer being given out and haven’t been since June 2011. Anyone wishing to </w:t>
      </w:r>
      <w:proofErr w:type="spellStart"/>
      <w:r w:rsidRPr="001A7F75">
        <w:rPr>
          <w:rFonts w:asciiTheme="minorHAnsi" w:eastAsia="Times New Roman" w:hAnsiTheme="minorHAnsi" w:cs="Arial"/>
          <w:color w:val="0070C0"/>
          <w:sz w:val="24"/>
          <w:szCs w:val="24"/>
          <w:lang w:val="en-US"/>
        </w:rPr>
        <w:t>recertificat</w:t>
      </w:r>
      <w:r w:rsidR="00605CC3">
        <w:rPr>
          <w:rFonts w:asciiTheme="minorHAnsi" w:eastAsia="Times New Roman" w:hAnsiTheme="minorHAnsi" w:cs="Arial"/>
          <w:color w:val="0070C0"/>
          <w:sz w:val="24"/>
          <w:szCs w:val="24"/>
          <w:lang w:val="en-US"/>
        </w:rPr>
        <w:t>e</w:t>
      </w:r>
      <w:proofErr w:type="spellEnd"/>
      <w:r w:rsidRPr="001A7F75">
        <w:rPr>
          <w:rFonts w:asciiTheme="minorHAnsi" w:eastAsia="Times New Roman" w:hAnsiTheme="minorHAnsi" w:cs="Arial"/>
          <w:color w:val="0070C0"/>
          <w:sz w:val="24"/>
          <w:szCs w:val="24"/>
          <w:lang w:val="en-US"/>
        </w:rPr>
        <w:t xml:space="preserve"> will be directed to the </w:t>
      </w:r>
      <w:r w:rsidR="00605CC3">
        <w:rPr>
          <w:rFonts w:asciiTheme="minorHAnsi" w:eastAsia="Times New Roman" w:hAnsiTheme="minorHAnsi" w:cs="Arial"/>
          <w:color w:val="0070C0"/>
          <w:sz w:val="24"/>
          <w:szCs w:val="24"/>
          <w:lang w:val="en-US"/>
        </w:rPr>
        <w:t xml:space="preserve">Online </w:t>
      </w:r>
      <w:r w:rsidRPr="001A7F75">
        <w:rPr>
          <w:rFonts w:asciiTheme="minorHAnsi" w:eastAsia="Times New Roman" w:hAnsiTheme="minorHAnsi" w:cs="Arial"/>
          <w:color w:val="0070C0"/>
          <w:sz w:val="24"/>
          <w:szCs w:val="24"/>
          <w:lang w:val="en-US"/>
        </w:rPr>
        <w:t>Safeguarding Children Recertification course</w:t>
      </w:r>
      <w:r w:rsidR="00605CC3">
        <w:rPr>
          <w:rFonts w:asciiTheme="minorHAnsi" w:eastAsia="Times New Roman" w:hAnsiTheme="minorHAnsi" w:cs="Arial"/>
          <w:color w:val="0070C0"/>
          <w:sz w:val="24"/>
          <w:szCs w:val="24"/>
          <w:lang w:val="en-US"/>
        </w:rPr>
        <w:t xml:space="preserve"> or, if they prefer, the three hour workshop. </w:t>
      </w:r>
      <w:r w:rsidRPr="001A7F75">
        <w:rPr>
          <w:rFonts w:asciiTheme="minorHAnsi" w:eastAsia="Times New Roman" w:hAnsiTheme="minorHAnsi" w:cs="Arial"/>
          <w:color w:val="0070C0"/>
          <w:sz w:val="24"/>
          <w:szCs w:val="24"/>
          <w:lang w:val="en-US"/>
        </w:rPr>
        <w:t xml:space="preserve">However if anyone has already started to complete the </w:t>
      </w:r>
      <w:proofErr w:type="spellStart"/>
      <w:r w:rsidRPr="001A7F75">
        <w:rPr>
          <w:rFonts w:asciiTheme="minorHAnsi" w:eastAsia="Times New Roman" w:hAnsiTheme="minorHAnsi" w:cs="Arial"/>
          <w:color w:val="0070C0"/>
          <w:sz w:val="24"/>
          <w:szCs w:val="24"/>
          <w:lang w:val="en-US"/>
        </w:rPr>
        <w:lastRenderedPageBreak/>
        <w:t>Checksheets</w:t>
      </w:r>
      <w:proofErr w:type="spellEnd"/>
      <w:r w:rsidRPr="001A7F75">
        <w:rPr>
          <w:rFonts w:asciiTheme="minorHAnsi" w:eastAsia="Times New Roman" w:hAnsiTheme="minorHAnsi" w:cs="Arial"/>
          <w:color w:val="0070C0"/>
          <w:sz w:val="24"/>
          <w:szCs w:val="24"/>
          <w:lang w:val="en-US"/>
        </w:rPr>
        <w:t xml:space="preserve"> or has a copy at home they plan to complete </w:t>
      </w:r>
      <w:r w:rsidR="00605CC3">
        <w:rPr>
          <w:rFonts w:asciiTheme="minorHAnsi" w:eastAsia="Times New Roman" w:hAnsiTheme="minorHAnsi" w:cs="Arial"/>
          <w:color w:val="0070C0"/>
          <w:sz w:val="24"/>
          <w:szCs w:val="24"/>
          <w:lang w:val="en-US"/>
        </w:rPr>
        <w:t xml:space="preserve">this can be sent in and </w:t>
      </w:r>
      <w:r w:rsidRPr="001A7F75">
        <w:rPr>
          <w:rFonts w:asciiTheme="minorHAnsi" w:eastAsia="Times New Roman" w:hAnsiTheme="minorHAnsi" w:cs="Arial"/>
          <w:color w:val="0070C0"/>
          <w:sz w:val="24"/>
          <w:szCs w:val="24"/>
          <w:lang w:val="en-US"/>
        </w:rPr>
        <w:t>will process</w:t>
      </w:r>
      <w:r w:rsidR="00605CC3">
        <w:rPr>
          <w:rFonts w:asciiTheme="minorHAnsi" w:eastAsia="Times New Roman" w:hAnsiTheme="minorHAnsi" w:cs="Arial"/>
          <w:color w:val="0070C0"/>
          <w:sz w:val="24"/>
          <w:szCs w:val="24"/>
          <w:lang w:val="en-US"/>
        </w:rPr>
        <w:t xml:space="preserve">ed </w:t>
      </w:r>
      <w:r w:rsidR="005134DF">
        <w:rPr>
          <w:rFonts w:asciiTheme="minorHAnsi" w:eastAsia="Times New Roman" w:hAnsiTheme="minorHAnsi" w:cs="Arial"/>
          <w:color w:val="0070C0"/>
          <w:sz w:val="24"/>
          <w:szCs w:val="24"/>
          <w:lang w:val="en-US"/>
        </w:rPr>
        <w:t>i</w:t>
      </w:r>
      <w:r w:rsidRPr="001A7F75">
        <w:rPr>
          <w:rFonts w:asciiTheme="minorHAnsi" w:eastAsia="Times New Roman" w:hAnsiTheme="minorHAnsi" w:cs="Arial"/>
          <w:color w:val="0070C0"/>
          <w:sz w:val="24"/>
          <w:szCs w:val="24"/>
          <w:lang w:val="en-US"/>
        </w:rPr>
        <w:t>n the usual manner.</w:t>
      </w:r>
    </w:p>
    <w:p w:rsidR="006D26FF" w:rsidRDefault="006D26FF" w:rsidP="006D26FF">
      <w:pPr>
        <w:spacing w:after="0"/>
        <w:rPr>
          <w:rFonts w:asciiTheme="minorHAnsi" w:eastAsia="Times New Roman" w:hAnsiTheme="minorHAnsi" w:cs="Arial"/>
          <w:color w:val="0070C0"/>
          <w:sz w:val="24"/>
          <w:szCs w:val="24"/>
          <w:lang w:val="en-US"/>
        </w:rPr>
      </w:pPr>
    </w:p>
    <w:p w:rsidR="006D26FF" w:rsidRDefault="006D26FF" w:rsidP="006D26FF">
      <w:pPr>
        <w:pStyle w:val="ListParagraph"/>
        <w:numPr>
          <w:ilvl w:val="0"/>
          <w:numId w:val="1"/>
        </w:numPr>
        <w:spacing w:after="0"/>
        <w:rPr>
          <w:rFonts w:asciiTheme="minorHAnsi" w:hAnsiTheme="minorHAnsi"/>
          <w:sz w:val="24"/>
          <w:szCs w:val="24"/>
          <w:lang w:val="en-US"/>
        </w:rPr>
      </w:pPr>
      <w:r w:rsidRPr="001A7F75">
        <w:rPr>
          <w:rFonts w:asciiTheme="minorHAnsi" w:hAnsiTheme="minorHAnsi"/>
          <w:sz w:val="24"/>
          <w:szCs w:val="24"/>
          <w:lang w:val="en-US"/>
        </w:rPr>
        <w:t xml:space="preserve">Once you have completed the Safeguarding Children Online Recertification course what’s the next form of training? </w:t>
      </w:r>
    </w:p>
    <w:p w:rsidR="006D26FF" w:rsidRDefault="006D26FF" w:rsidP="006D26FF">
      <w:pPr>
        <w:spacing w:after="0"/>
        <w:rPr>
          <w:rFonts w:asciiTheme="minorHAnsi" w:eastAsia="Times New Roman" w:hAnsiTheme="minorHAnsi" w:cs="Arial"/>
          <w:color w:val="0070C0"/>
          <w:sz w:val="24"/>
          <w:szCs w:val="24"/>
          <w:u w:val="single"/>
          <w:lang w:val="en-US"/>
        </w:rPr>
      </w:pPr>
      <w:r w:rsidRPr="001A7F75">
        <w:rPr>
          <w:rFonts w:asciiTheme="minorHAnsi" w:eastAsia="Times New Roman" w:hAnsiTheme="minorHAnsi" w:cs="Arial"/>
          <w:color w:val="0070C0"/>
          <w:sz w:val="24"/>
          <w:szCs w:val="24"/>
          <w:lang w:val="en-US"/>
        </w:rPr>
        <w:tab/>
      </w:r>
      <w:r w:rsidRPr="001A7F75">
        <w:rPr>
          <w:rFonts w:asciiTheme="minorHAnsi" w:hAnsiTheme="minorHAnsi"/>
          <w:color w:val="0070C0"/>
          <w:sz w:val="24"/>
          <w:szCs w:val="24"/>
          <w:lang w:val="en-US"/>
        </w:rPr>
        <w:t xml:space="preserve">Information about this will be provided in future, anyone wishing to increase their </w:t>
      </w:r>
      <w:r w:rsidRPr="001A7F75">
        <w:rPr>
          <w:rFonts w:asciiTheme="minorHAnsi" w:hAnsiTheme="minorHAnsi"/>
          <w:color w:val="0070C0"/>
          <w:sz w:val="24"/>
          <w:szCs w:val="24"/>
          <w:lang w:val="en-US"/>
        </w:rPr>
        <w:tab/>
        <w:t>awareness further is encouraged to also complete the Respect Parent/</w:t>
      </w:r>
      <w:proofErr w:type="spellStart"/>
      <w:r w:rsidR="00605CC3" w:rsidRPr="001A7F75">
        <w:rPr>
          <w:rFonts w:asciiTheme="minorHAnsi" w:hAnsiTheme="minorHAnsi"/>
          <w:color w:val="0070C0"/>
          <w:sz w:val="24"/>
          <w:szCs w:val="24"/>
          <w:lang w:val="en-US"/>
        </w:rPr>
        <w:t>Carer</w:t>
      </w:r>
      <w:proofErr w:type="spellEnd"/>
      <w:r w:rsidRPr="001A7F75">
        <w:rPr>
          <w:rFonts w:asciiTheme="minorHAnsi" w:hAnsiTheme="minorHAnsi"/>
          <w:color w:val="0070C0"/>
          <w:sz w:val="24"/>
          <w:szCs w:val="24"/>
          <w:lang w:val="en-US"/>
        </w:rPr>
        <w:t xml:space="preserve"> course </w:t>
      </w:r>
      <w:r w:rsidRPr="001A7F75">
        <w:rPr>
          <w:rFonts w:asciiTheme="minorHAnsi" w:hAnsiTheme="minorHAnsi"/>
          <w:color w:val="0070C0"/>
          <w:sz w:val="24"/>
          <w:szCs w:val="24"/>
          <w:lang w:val="en-US"/>
        </w:rPr>
        <w:tab/>
        <w:t xml:space="preserve">for more information click here </w:t>
      </w:r>
      <w:hyperlink r:id="rId10" w:history="1">
        <w:r w:rsidRPr="001A7F75">
          <w:rPr>
            <w:rStyle w:val="Hyperlink"/>
            <w:rFonts w:asciiTheme="minorHAnsi" w:hAnsiTheme="minorHAnsi"/>
          </w:rPr>
          <w:t>http://www.thefa.com/respectguide</w:t>
        </w:r>
      </w:hyperlink>
    </w:p>
    <w:p w:rsidR="006D26FF" w:rsidRPr="001A7F75" w:rsidRDefault="006D26FF" w:rsidP="006D26FF">
      <w:pPr>
        <w:spacing w:after="0"/>
        <w:rPr>
          <w:rFonts w:asciiTheme="minorHAnsi" w:eastAsia="Times New Roman" w:hAnsiTheme="minorHAnsi" w:cs="Arial"/>
          <w:color w:val="0070C0"/>
          <w:sz w:val="24"/>
          <w:szCs w:val="24"/>
          <w:u w:val="single"/>
          <w:lang w:val="en-US"/>
        </w:rPr>
      </w:pPr>
    </w:p>
    <w:p w:rsidR="006D26FF" w:rsidRDefault="006D26FF" w:rsidP="006D26FF">
      <w:pPr>
        <w:pStyle w:val="ListParagraph"/>
        <w:numPr>
          <w:ilvl w:val="0"/>
          <w:numId w:val="1"/>
        </w:numPr>
        <w:spacing w:after="0"/>
        <w:rPr>
          <w:rFonts w:asciiTheme="minorHAnsi" w:hAnsiTheme="minorHAnsi"/>
          <w:sz w:val="24"/>
          <w:szCs w:val="24"/>
          <w:lang w:val="en-US"/>
        </w:rPr>
      </w:pPr>
      <w:r w:rsidRPr="001A7F75">
        <w:rPr>
          <w:rFonts w:asciiTheme="minorHAnsi" w:hAnsiTheme="minorHAnsi"/>
          <w:sz w:val="24"/>
          <w:szCs w:val="24"/>
          <w:lang w:val="en-US"/>
        </w:rPr>
        <w:t xml:space="preserve">How </w:t>
      </w:r>
      <w:r>
        <w:rPr>
          <w:rFonts w:asciiTheme="minorHAnsi" w:hAnsiTheme="minorHAnsi"/>
          <w:sz w:val="24"/>
          <w:szCs w:val="24"/>
          <w:lang w:val="en-US"/>
        </w:rPr>
        <w:t xml:space="preserve">can </w:t>
      </w:r>
      <w:r w:rsidRPr="001A7F75">
        <w:rPr>
          <w:rFonts w:asciiTheme="minorHAnsi" w:hAnsiTheme="minorHAnsi"/>
          <w:sz w:val="24"/>
          <w:szCs w:val="24"/>
          <w:lang w:val="en-US"/>
        </w:rPr>
        <w:t>Club and Youth League Welfare Officers check if people have updated their safeguarding training?</w:t>
      </w:r>
    </w:p>
    <w:p w:rsidR="006D26FF" w:rsidRDefault="006D26FF" w:rsidP="00605CC3">
      <w:pPr>
        <w:spacing w:after="0"/>
        <w:ind w:left="709"/>
        <w:rPr>
          <w:rFonts w:asciiTheme="minorHAnsi" w:hAnsiTheme="minorHAnsi"/>
          <w:color w:val="0070C0"/>
          <w:sz w:val="24"/>
          <w:szCs w:val="24"/>
          <w:lang w:val="en-US"/>
        </w:rPr>
      </w:pPr>
      <w:r>
        <w:rPr>
          <w:rFonts w:asciiTheme="minorHAnsi" w:eastAsia="Times New Roman" w:hAnsiTheme="minorHAnsi" w:cs="Arial"/>
          <w:sz w:val="24"/>
          <w:szCs w:val="24"/>
          <w:lang w:val="en-US"/>
        </w:rPr>
        <w:tab/>
      </w:r>
      <w:r w:rsidRPr="001A7F75">
        <w:rPr>
          <w:rFonts w:asciiTheme="minorHAnsi" w:hAnsiTheme="minorHAnsi"/>
          <w:color w:val="0070C0"/>
          <w:sz w:val="24"/>
          <w:szCs w:val="24"/>
          <w:lang w:val="en-US"/>
        </w:rPr>
        <w:t xml:space="preserve">Club and Youth League Welfare Officers </w:t>
      </w:r>
      <w:r w:rsidR="00605CC3">
        <w:rPr>
          <w:rFonts w:asciiTheme="minorHAnsi" w:hAnsiTheme="minorHAnsi"/>
          <w:color w:val="0070C0"/>
          <w:sz w:val="24"/>
          <w:szCs w:val="24"/>
          <w:lang w:val="en-US"/>
        </w:rPr>
        <w:t>can s</w:t>
      </w:r>
      <w:r w:rsidRPr="001A7F75">
        <w:rPr>
          <w:rFonts w:asciiTheme="minorHAnsi" w:hAnsiTheme="minorHAnsi"/>
          <w:color w:val="0070C0"/>
          <w:sz w:val="24"/>
          <w:szCs w:val="24"/>
          <w:lang w:val="en-US"/>
        </w:rPr>
        <w:t xml:space="preserve">ee who in their Club or League has </w:t>
      </w:r>
      <w:r w:rsidR="00605CC3">
        <w:rPr>
          <w:rFonts w:asciiTheme="minorHAnsi" w:hAnsiTheme="minorHAnsi"/>
          <w:color w:val="0070C0"/>
          <w:sz w:val="24"/>
          <w:szCs w:val="24"/>
          <w:lang w:val="en-US"/>
        </w:rPr>
        <w:t xml:space="preserve">taken and updated their </w:t>
      </w:r>
      <w:r w:rsidRPr="001A7F75">
        <w:rPr>
          <w:rFonts w:asciiTheme="minorHAnsi" w:hAnsiTheme="minorHAnsi"/>
          <w:color w:val="0070C0"/>
          <w:sz w:val="24"/>
          <w:szCs w:val="24"/>
          <w:lang w:val="en-US"/>
        </w:rPr>
        <w:t xml:space="preserve">training by making use of the </w:t>
      </w:r>
      <w:r w:rsidRPr="001A7F75">
        <w:rPr>
          <w:rFonts w:asciiTheme="minorHAnsi" w:hAnsiTheme="minorHAnsi"/>
          <w:color w:val="0070C0"/>
          <w:sz w:val="24"/>
          <w:szCs w:val="24"/>
        </w:rPr>
        <w:t xml:space="preserve">Online Safeguarding Service </w:t>
      </w:r>
      <w:r>
        <w:rPr>
          <w:rFonts w:asciiTheme="minorHAnsi" w:hAnsiTheme="minorHAnsi"/>
          <w:color w:val="0070C0"/>
          <w:sz w:val="24"/>
          <w:szCs w:val="24"/>
        </w:rPr>
        <w:tab/>
      </w:r>
      <w:r w:rsidRPr="001A7F75">
        <w:rPr>
          <w:rFonts w:asciiTheme="minorHAnsi" w:hAnsiTheme="minorHAnsi"/>
          <w:color w:val="0070C0"/>
          <w:sz w:val="24"/>
          <w:szCs w:val="24"/>
          <w:lang w:val="en-US"/>
        </w:rPr>
        <w:t xml:space="preserve">records accessible via </w:t>
      </w:r>
      <w:r>
        <w:rPr>
          <w:rFonts w:asciiTheme="minorHAnsi" w:hAnsiTheme="minorHAnsi"/>
          <w:color w:val="0070C0"/>
          <w:sz w:val="24"/>
          <w:szCs w:val="24"/>
          <w:lang w:val="en-US"/>
        </w:rPr>
        <w:t>M</w:t>
      </w:r>
      <w:r w:rsidRPr="001A7F75">
        <w:rPr>
          <w:rFonts w:asciiTheme="minorHAnsi" w:hAnsiTheme="minorHAnsi"/>
          <w:color w:val="0070C0"/>
          <w:sz w:val="24"/>
          <w:szCs w:val="24"/>
          <w:lang w:val="en-US"/>
        </w:rPr>
        <w:t xml:space="preserve">ember </w:t>
      </w:r>
      <w:r>
        <w:rPr>
          <w:rFonts w:asciiTheme="minorHAnsi" w:hAnsiTheme="minorHAnsi"/>
          <w:color w:val="0070C0"/>
          <w:sz w:val="24"/>
          <w:szCs w:val="24"/>
          <w:lang w:val="en-US"/>
        </w:rPr>
        <w:t>S</w:t>
      </w:r>
      <w:r w:rsidRPr="001A7F75">
        <w:rPr>
          <w:rFonts w:asciiTheme="minorHAnsi" w:hAnsiTheme="minorHAnsi"/>
          <w:color w:val="0070C0"/>
          <w:sz w:val="24"/>
          <w:szCs w:val="24"/>
          <w:lang w:val="en-US"/>
        </w:rPr>
        <w:t xml:space="preserve">ervices. Any Club or Youth League Welfare Officer </w:t>
      </w:r>
      <w:r>
        <w:rPr>
          <w:rFonts w:asciiTheme="minorHAnsi" w:hAnsiTheme="minorHAnsi"/>
          <w:color w:val="0070C0"/>
          <w:sz w:val="24"/>
          <w:szCs w:val="24"/>
          <w:lang w:val="en-US"/>
        </w:rPr>
        <w:tab/>
      </w:r>
      <w:r w:rsidRPr="001A7F75">
        <w:rPr>
          <w:rFonts w:asciiTheme="minorHAnsi" w:hAnsiTheme="minorHAnsi"/>
          <w:color w:val="0070C0"/>
          <w:sz w:val="24"/>
          <w:szCs w:val="24"/>
          <w:lang w:val="en-US"/>
        </w:rPr>
        <w:t xml:space="preserve">needing assistance </w:t>
      </w:r>
      <w:r w:rsidR="00605CC3">
        <w:rPr>
          <w:rFonts w:asciiTheme="minorHAnsi" w:hAnsiTheme="minorHAnsi"/>
          <w:color w:val="0070C0"/>
          <w:sz w:val="24"/>
          <w:szCs w:val="24"/>
          <w:lang w:val="en-US"/>
        </w:rPr>
        <w:t xml:space="preserve">with </w:t>
      </w:r>
      <w:r w:rsidRPr="001A7F75">
        <w:rPr>
          <w:rFonts w:asciiTheme="minorHAnsi" w:hAnsiTheme="minorHAnsi"/>
          <w:color w:val="0070C0"/>
          <w:sz w:val="24"/>
          <w:szCs w:val="24"/>
          <w:lang w:val="en-US"/>
        </w:rPr>
        <w:t xml:space="preserve">this should contact their County FA Welfare Officer. </w:t>
      </w:r>
    </w:p>
    <w:p w:rsidR="006D26FF" w:rsidRDefault="006D26FF" w:rsidP="006D26FF">
      <w:pPr>
        <w:spacing w:after="0"/>
        <w:rPr>
          <w:rFonts w:asciiTheme="minorHAnsi" w:hAnsiTheme="minorHAnsi"/>
          <w:color w:val="0070C0"/>
          <w:sz w:val="24"/>
          <w:szCs w:val="24"/>
          <w:lang w:val="en-US"/>
        </w:rPr>
      </w:pPr>
    </w:p>
    <w:p w:rsidR="006D26FF" w:rsidRDefault="006D26FF" w:rsidP="006D26FF">
      <w:pPr>
        <w:pStyle w:val="ListParagraph"/>
        <w:numPr>
          <w:ilvl w:val="0"/>
          <w:numId w:val="1"/>
        </w:numPr>
        <w:spacing w:after="0"/>
        <w:rPr>
          <w:rFonts w:eastAsia="Times New Roman" w:cs="Arial"/>
          <w:sz w:val="24"/>
          <w:szCs w:val="24"/>
          <w:lang w:val="en-US"/>
        </w:rPr>
      </w:pPr>
      <w:r w:rsidRPr="001A7F75">
        <w:rPr>
          <w:rFonts w:eastAsia="Times New Roman" w:cs="Arial"/>
          <w:sz w:val="24"/>
          <w:szCs w:val="24"/>
          <w:lang w:val="en-US"/>
        </w:rPr>
        <w:t xml:space="preserve">Will this course be certificated, if </w:t>
      </w:r>
      <w:r w:rsidR="00605CC3">
        <w:rPr>
          <w:rFonts w:eastAsia="Times New Roman" w:cs="Arial"/>
          <w:sz w:val="24"/>
          <w:szCs w:val="24"/>
          <w:lang w:val="en-US"/>
        </w:rPr>
        <w:t xml:space="preserve">so </w:t>
      </w:r>
      <w:r w:rsidRPr="001A7F75">
        <w:rPr>
          <w:rFonts w:eastAsia="Times New Roman" w:cs="Arial"/>
          <w:sz w:val="24"/>
          <w:szCs w:val="24"/>
          <w:lang w:val="en-US"/>
        </w:rPr>
        <w:t xml:space="preserve">how do </w:t>
      </w:r>
      <w:r>
        <w:rPr>
          <w:rFonts w:eastAsia="Times New Roman" w:cs="Arial"/>
          <w:sz w:val="24"/>
          <w:szCs w:val="24"/>
          <w:lang w:val="en-US"/>
        </w:rPr>
        <w:t>candidates receive their Certificates</w:t>
      </w:r>
      <w:r w:rsidRPr="001A7F75">
        <w:rPr>
          <w:rFonts w:eastAsia="Times New Roman" w:cs="Arial"/>
          <w:sz w:val="24"/>
          <w:szCs w:val="24"/>
          <w:lang w:val="en-US"/>
        </w:rPr>
        <w:t>?</w:t>
      </w:r>
    </w:p>
    <w:p w:rsidR="006D26FF" w:rsidRDefault="006D26FF" w:rsidP="00605CC3">
      <w:pPr>
        <w:spacing w:after="0"/>
        <w:ind w:left="709"/>
        <w:rPr>
          <w:rFonts w:asciiTheme="minorHAnsi" w:hAnsiTheme="minorHAnsi"/>
          <w:color w:val="4F81BD"/>
          <w:sz w:val="24"/>
          <w:szCs w:val="24"/>
        </w:rPr>
      </w:pPr>
      <w:r>
        <w:rPr>
          <w:rFonts w:asciiTheme="minorHAnsi" w:hAnsiTheme="minorHAnsi"/>
          <w:color w:val="4F81BD"/>
          <w:sz w:val="24"/>
          <w:szCs w:val="24"/>
        </w:rPr>
        <w:tab/>
      </w:r>
      <w:r w:rsidRPr="001A7F75">
        <w:rPr>
          <w:rFonts w:asciiTheme="minorHAnsi" w:hAnsiTheme="minorHAnsi"/>
          <w:color w:val="4F81BD"/>
          <w:sz w:val="24"/>
          <w:szCs w:val="24"/>
        </w:rPr>
        <w:t xml:space="preserve">Yes there is a certificate. FA Learning will send out the certificate once candidates have successfully completed the course. </w:t>
      </w:r>
      <w:r w:rsidR="00605CC3">
        <w:rPr>
          <w:rFonts w:asciiTheme="minorHAnsi" w:hAnsiTheme="minorHAnsi"/>
          <w:color w:val="4F81BD"/>
          <w:sz w:val="24"/>
          <w:szCs w:val="24"/>
        </w:rPr>
        <w:t>Please note that FA records are updated as soon as the course is completed. This means coaches seeking to join the Licensed Coaches Club do not have to wait for</w:t>
      </w:r>
      <w:r w:rsidR="009104CF">
        <w:rPr>
          <w:rFonts w:asciiTheme="minorHAnsi" w:hAnsiTheme="minorHAnsi"/>
          <w:color w:val="4F81BD"/>
          <w:sz w:val="24"/>
          <w:szCs w:val="24"/>
        </w:rPr>
        <w:t xml:space="preserve"> the paper</w:t>
      </w:r>
      <w:r w:rsidR="00605CC3">
        <w:rPr>
          <w:rFonts w:asciiTheme="minorHAnsi" w:hAnsiTheme="minorHAnsi"/>
          <w:color w:val="4F81BD"/>
          <w:sz w:val="24"/>
          <w:szCs w:val="24"/>
        </w:rPr>
        <w:t xml:space="preserve"> certificate.</w:t>
      </w:r>
    </w:p>
    <w:p w:rsidR="006D26FF" w:rsidRDefault="006D26FF" w:rsidP="006D26FF">
      <w:pPr>
        <w:spacing w:after="0"/>
        <w:ind w:left="142"/>
        <w:contextualSpacing/>
        <w:rPr>
          <w:color w:val="4F81BD"/>
          <w:sz w:val="24"/>
          <w:szCs w:val="24"/>
        </w:rPr>
      </w:pPr>
    </w:p>
    <w:p w:rsidR="0011709B" w:rsidRDefault="000D2CDD"/>
    <w:sectPr w:rsidR="0011709B" w:rsidSect="00C02C1A">
      <w:foot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8B0" w:rsidRDefault="00D948B0" w:rsidP="006D26FF">
      <w:pPr>
        <w:spacing w:after="0" w:line="240" w:lineRule="auto"/>
      </w:pPr>
      <w:r>
        <w:separator/>
      </w:r>
    </w:p>
  </w:endnote>
  <w:endnote w:type="continuationSeparator" w:id="0">
    <w:p w:rsidR="00D948B0" w:rsidRDefault="00D948B0" w:rsidP="006D26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006"/>
      <w:gridCol w:w="236"/>
    </w:tblGrid>
    <w:tr w:rsidR="006D26FF" w:rsidRPr="006D26FF" w:rsidTr="006D26FF">
      <w:tc>
        <w:tcPr>
          <w:tcW w:w="9006" w:type="dxa"/>
        </w:tcPr>
        <w:p w:rsidR="006D26FF" w:rsidRPr="006D26FF" w:rsidRDefault="006D26FF">
          <w:pPr>
            <w:pStyle w:val="Footer"/>
            <w:jc w:val="right"/>
            <w:rPr>
              <w:b/>
              <w:color w:val="002060"/>
              <w:sz w:val="32"/>
              <w:szCs w:val="32"/>
            </w:rPr>
          </w:pPr>
          <w:r w:rsidRPr="006D26FF">
            <w:rPr>
              <w:color w:val="002060"/>
            </w:rPr>
            <w:t xml:space="preserve">The FA , Equality and Child Protection </w:t>
          </w:r>
          <w:r w:rsidR="006A094E">
            <w:rPr>
              <w:color w:val="002060"/>
            </w:rPr>
            <w:t xml:space="preserve">Dept. </w:t>
          </w:r>
          <w:r w:rsidRPr="006D26FF">
            <w:rPr>
              <w:color w:val="002060"/>
            </w:rPr>
            <w:t>March 2012</w:t>
          </w:r>
          <w:r w:rsidR="00CD48C5" w:rsidRPr="006D26FF">
            <w:rPr>
              <w:color w:val="002060"/>
            </w:rPr>
            <w:fldChar w:fldCharType="begin"/>
          </w:r>
          <w:r w:rsidRPr="006D26FF">
            <w:rPr>
              <w:color w:val="002060"/>
            </w:rPr>
            <w:instrText xml:space="preserve"> PAGE   \* MERGEFORMAT </w:instrText>
          </w:r>
          <w:r w:rsidR="00CD48C5" w:rsidRPr="006D26FF">
            <w:rPr>
              <w:color w:val="002060"/>
            </w:rPr>
            <w:fldChar w:fldCharType="separate"/>
          </w:r>
          <w:r w:rsidR="000D2CDD" w:rsidRPr="000D2CDD">
            <w:rPr>
              <w:b/>
              <w:noProof/>
              <w:color w:val="002060"/>
              <w:sz w:val="32"/>
              <w:szCs w:val="32"/>
            </w:rPr>
            <w:t>3</w:t>
          </w:r>
          <w:r w:rsidR="00CD48C5" w:rsidRPr="006D26FF">
            <w:rPr>
              <w:color w:val="002060"/>
            </w:rPr>
            <w:fldChar w:fldCharType="end"/>
          </w:r>
        </w:p>
      </w:tc>
      <w:tc>
        <w:tcPr>
          <w:tcW w:w="236" w:type="dxa"/>
        </w:tcPr>
        <w:p w:rsidR="006D26FF" w:rsidRPr="006D26FF" w:rsidRDefault="006D26FF">
          <w:pPr>
            <w:pStyle w:val="Footer"/>
            <w:rPr>
              <w:color w:val="002060"/>
            </w:rPr>
          </w:pPr>
        </w:p>
      </w:tc>
    </w:tr>
  </w:tbl>
  <w:p w:rsidR="008705E4" w:rsidRPr="006D26FF" w:rsidRDefault="000D2CDD">
    <w:pPr>
      <w:pStyle w:val="Footer"/>
      <w:rPr>
        <w:color w:val="00206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8B0" w:rsidRDefault="00D948B0" w:rsidP="006D26FF">
      <w:pPr>
        <w:spacing w:after="0" w:line="240" w:lineRule="auto"/>
      </w:pPr>
      <w:r>
        <w:separator/>
      </w:r>
    </w:p>
  </w:footnote>
  <w:footnote w:type="continuationSeparator" w:id="0">
    <w:p w:rsidR="00D948B0" w:rsidRDefault="00D948B0" w:rsidP="006D26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630F2"/>
    <w:multiLevelType w:val="hybridMultilevel"/>
    <w:tmpl w:val="712644C2"/>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6D26FF"/>
    <w:rsid w:val="000950EE"/>
    <w:rsid w:val="000B0A12"/>
    <w:rsid w:val="000B5BB8"/>
    <w:rsid w:val="000D2CDD"/>
    <w:rsid w:val="000D5F0A"/>
    <w:rsid w:val="001301DC"/>
    <w:rsid w:val="001972F6"/>
    <w:rsid w:val="001E44D0"/>
    <w:rsid w:val="001E6102"/>
    <w:rsid w:val="00225888"/>
    <w:rsid w:val="00245033"/>
    <w:rsid w:val="002500F4"/>
    <w:rsid w:val="00250AAB"/>
    <w:rsid w:val="0028002B"/>
    <w:rsid w:val="002E049F"/>
    <w:rsid w:val="0035248B"/>
    <w:rsid w:val="00380324"/>
    <w:rsid w:val="003A4E58"/>
    <w:rsid w:val="003D2CD4"/>
    <w:rsid w:val="003E21E9"/>
    <w:rsid w:val="00414D65"/>
    <w:rsid w:val="004A7165"/>
    <w:rsid w:val="004D20FB"/>
    <w:rsid w:val="00501379"/>
    <w:rsid w:val="00505DD1"/>
    <w:rsid w:val="005134DF"/>
    <w:rsid w:val="00544FEF"/>
    <w:rsid w:val="005531B0"/>
    <w:rsid w:val="00590AFB"/>
    <w:rsid w:val="00602A82"/>
    <w:rsid w:val="00605301"/>
    <w:rsid w:val="00605CC3"/>
    <w:rsid w:val="00610486"/>
    <w:rsid w:val="00643FED"/>
    <w:rsid w:val="00647787"/>
    <w:rsid w:val="006A05FF"/>
    <w:rsid w:val="006A094E"/>
    <w:rsid w:val="006C5DA7"/>
    <w:rsid w:val="006D26FF"/>
    <w:rsid w:val="006D6481"/>
    <w:rsid w:val="006F153A"/>
    <w:rsid w:val="007570D6"/>
    <w:rsid w:val="00760AAE"/>
    <w:rsid w:val="007E5CD2"/>
    <w:rsid w:val="00801031"/>
    <w:rsid w:val="00833A8F"/>
    <w:rsid w:val="008C31EB"/>
    <w:rsid w:val="008F4C87"/>
    <w:rsid w:val="009104CF"/>
    <w:rsid w:val="009164A2"/>
    <w:rsid w:val="009208C5"/>
    <w:rsid w:val="0094674B"/>
    <w:rsid w:val="009962DD"/>
    <w:rsid w:val="009D38CB"/>
    <w:rsid w:val="00A0077A"/>
    <w:rsid w:val="00A77DC9"/>
    <w:rsid w:val="00B711E8"/>
    <w:rsid w:val="00BA0354"/>
    <w:rsid w:val="00BE1CB1"/>
    <w:rsid w:val="00BF5C16"/>
    <w:rsid w:val="00C1356F"/>
    <w:rsid w:val="00CD48C5"/>
    <w:rsid w:val="00D14C13"/>
    <w:rsid w:val="00D948B0"/>
    <w:rsid w:val="00D958D7"/>
    <w:rsid w:val="00D97F6C"/>
    <w:rsid w:val="00DB3B7D"/>
    <w:rsid w:val="00E84AFF"/>
    <w:rsid w:val="00EC33DA"/>
    <w:rsid w:val="00FB772A"/>
    <w:rsid w:val="00FC0065"/>
    <w:rsid w:val="00FC6FA3"/>
    <w:rsid w:val="00FE0042"/>
    <w:rsid w:val="00FF45FD"/>
    <w:rsid w:val="00FF4E3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6F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26FF"/>
    <w:rPr>
      <w:color w:val="0000FF"/>
      <w:u w:val="single"/>
    </w:rPr>
  </w:style>
  <w:style w:type="paragraph" w:styleId="Footer">
    <w:name w:val="footer"/>
    <w:basedOn w:val="Normal"/>
    <w:link w:val="FooterChar"/>
    <w:uiPriority w:val="99"/>
    <w:unhideWhenUsed/>
    <w:rsid w:val="006D26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6FF"/>
    <w:rPr>
      <w:rFonts w:ascii="Calibri" w:eastAsia="Calibri" w:hAnsi="Calibri" w:cs="Times New Roman"/>
    </w:rPr>
  </w:style>
  <w:style w:type="paragraph" w:styleId="ListParagraph">
    <w:name w:val="List Paragraph"/>
    <w:basedOn w:val="Normal"/>
    <w:uiPriority w:val="34"/>
    <w:qFormat/>
    <w:rsid w:val="006D26FF"/>
    <w:pPr>
      <w:ind w:left="720"/>
      <w:contextualSpacing/>
    </w:pPr>
  </w:style>
  <w:style w:type="paragraph" w:styleId="Header">
    <w:name w:val="header"/>
    <w:basedOn w:val="Normal"/>
    <w:link w:val="HeaderChar"/>
    <w:uiPriority w:val="99"/>
    <w:semiHidden/>
    <w:unhideWhenUsed/>
    <w:rsid w:val="006D26F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D26FF"/>
    <w:rPr>
      <w:rFonts w:ascii="Calibri" w:eastAsia="Calibri" w:hAnsi="Calibri" w:cs="Times New Roman"/>
    </w:rPr>
  </w:style>
  <w:style w:type="paragraph" w:styleId="BalloonText">
    <w:name w:val="Balloon Text"/>
    <w:basedOn w:val="Normal"/>
    <w:link w:val="BalloonTextChar"/>
    <w:uiPriority w:val="99"/>
    <w:semiHidden/>
    <w:unhideWhenUsed/>
    <w:rsid w:val="00380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32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479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ventspace.thefa.com/OnlineCourses/participant/arrangement.aspx?id=3252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thefa.com/respectguide" TargetMode="External"/><Relationship Id="rId4" Type="http://schemas.openxmlformats.org/officeDocument/2006/relationships/webSettings" Target="webSettings.xml"/><Relationship Id="rId9" Type="http://schemas.openxmlformats.org/officeDocument/2006/relationships/hyperlink" Target="http://eventspace.thefa.com/docs/docs8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5111</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ehubbard</dc:creator>
  <cp:keywords/>
  <dc:description/>
  <cp:lastModifiedBy>mbaikie</cp:lastModifiedBy>
  <cp:revision>2</cp:revision>
  <dcterms:created xsi:type="dcterms:W3CDTF">2012-03-19T10:38:00Z</dcterms:created>
  <dcterms:modified xsi:type="dcterms:W3CDTF">2012-03-19T10:38:00Z</dcterms:modified>
</cp:coreProperties>
</file>