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C56" w:rsidRPr="00A0235E" w:rsidRDefault="00567C56" w:rsidP="002826DF">
      <w:pPr>
        <w:rPr>
          <w:rFonts w:ascii="Calibri" w:hAnsi="Calibri" w:cs="Calibri"/>
          <w:color w:val="FF0000"/>
          <w:sz w:val="22"/>
          <w:szCs w:val="22"/>
        </w:rPr>
      </w:pPr>
    </w:p>
    <w:p w:rsidR="003C66E9" w:rsidRDefault="003C66E9" w:rsidP="00B71CF9">
      <w:pPr>
        <w:spacing w:after="200" w:line="276" w:lineRule="auto"/>
        <w:jc w:val="center"/>
        <w:rPr>
          <w:rFonts w:ascii="Calibri" w:hAnsi="Calibri" w:cs="Calibri"/>
          <w:noProof/>
          <w:lang w:eastAsia="en-GB"/>
        </w:rPr>
      </w:pPr>
    </w:p>
    <w:p w:rsidR="00CF6CD7" w:rsidRPr="00A0235E" w:rsidRDefault="008C3EFF" w:rsidP="00B71CF9">
      <w:pPr>
        <w:spacing w:after="200" w:line="276" w:lineRule="auto"/>
        <w:jc w:val="center"/>
        <w:rPr>
          <w:rFonts w:ascii="Calibri" w:hAnsi="Calibri" w:cs="Calibri"/>
          <w:b/>
          <w:sz w:val="36"/>
        </w:rPr>
      </w:pPr>
      <w:bookmarkStart w:id="0" w:name="_GoBack"/>
      <w:bookmarkEnd w:id="0"/>
      <w:r w:rsidRPr="00A0235E">
        <w:rPr>
          <w:rFonts w:ascii="Calibri" w:hAnsi="Calibri" w:cs="Calibri"/>
          <w:b/>
          <w:sz w:val="36"/>
        </w:rPr>
        <w:t xml:space="preserve">Surrey County </w:t>
      </w:r>
      <w:r w:rsidR="00CF6CD7" w:rsidRPr="00A0235E">
        <w:rPr>
          <w:rFonts w:ascii="Calibri" w:hAnsi="Calibri" w:cs="Calibri"/>
          <w:b/>
          <w:sz w:val="36"/>
        </w:rPr>
        <w:t>Football Association</w:t>
      </w:r>
    </w:p>
    <w:p w:rsidR="00CF6CD7" w:rsidRPr="00A0235E" w:rsidRDefault="009F1C3C" w:rsidP="00B71CF9">
      <w:pPr>
        <w:jc w:val="center"/>
        <w:rPr>
          <w:rFonts w:ascii="Calibri" w:hAnsi="Calibri" w:cs="Calibri"/>
          <w:b/>
          <w:sz w:val="36"/>
        </w:rPr>
      </w:pPr>
      <w:r w:rsidRPr="00A0235E">
        <w:rPr>
          <w:rFonts w:ascii="Calibri" w:hAnsi="Calibri" w:cs="Calibri"/>
          <w:b/>
          <w:sz w:val="36"/>
        </w:rPr>
        <w:t>Job Description</w:t>
      </w:r>
      <w:r w:rsidR="00CF6CD7" w:rsidRPr="00A0235E">
        <w:rPr>
          <w:rFonts w:ascii="Calibri" w:hAnsi="Calibri" w:cs="Calibri"/>
          <w:b/>
          <w:sz w:val="36"/>
        </w:rPr>
        <w:t xml:space="preserve">: </w:t>
      </w:r>
      <w:r w:rsidR="00887560" w:rsidRPr="00A0235E">
        <w:rPr>
          <w:rFonts w:ascii="Calibri" w:hAnsi="Calibri" w:cs="Calibri"/>
          <w:b/>
          <w:sz w:val="36"/>
        </w:rPr>
        <w:t xml:space="preserve">Inclusion Advisory Group </w:t>
      </w:r>
      <w:r w:rsidR="00534110" w:rsidRPr="00A0235E">
        <w:rPr>
          <w:rFonts w:ascii="Calibri" w:hAnsi="Calibri" w:cs="Calibri"/>
          <w:b/>
          <w:sz w:val="36"/>
        </w:rPr>
        <w:t>Chair</w:t>
      </w:r>
    </w:p>
    <w:p w:rsidR="009F1C3C" w:rsidRPr="00A0235E" w:rsidRDefault="00CF6CD7" w:rsidP="00CF6CD7">
      <w:pPr>
        <w:rPr>
          <w:rFonts w:ascii="Calibri" w:hAnsi="Calibri" w:cs="Calibri"/>
          <w:b/>
          <w:sz w:val="22"/>
          <w:szCs w:val="28"/>
        </w:rPr>
      </w:pPr>
      <w:r w:rsidRPr="00A0235E">
        <w:rPr>
          <w:rFonts w:ascii="Calibri" w:hAnsi="Calibri" w:cs="Calibri"/>
          <w:b/>
          <w:sz w:val="36"/>
        </w:rPr>
        <w:tab/>
      </w:r>
      <w:r w:rsidRPr="00A0235E">
        <w:rPr>
          <w:rFonts w:ascii="Calibri" w:hAnsi="Calibri" w:cs="Calibri"/>
          <w:b/>
          <w:sz w:val="36"/>
        </w:rPr>
        <w:tab/>
      </w:r>
      <w:r w:rsidRPr="00A0235E">
        <w:rPr>
          <w:rFonts w:ascii="Calibri" w:hAnsi="Calibri" w:cs="Calibri"/>
          <w:b/>
          <w:sz w:val="36"/>
        </w:rPr>
        <w:tab/>
      </w:r>
      <w:r w:rsidRPr="00A0235E">
        <w:rPr>
          <w:rFonts w:ascii="Calibri" w:hAnsi="Calibri" w:cs="Calibri"/>
          <w:b/>
          <w:sz w:val="22"/>
          <w:szCs w:val="28"/>
        </w:rPr>
        <w:tab/>
      </w:r>
    </w:p>
    <w:tbl>
      <w:tblPr>
        <w:tblStyle w:val="TableGrid"/>
        <w:tblpPr w:leftFromText="180" w:rightFromText="180" w:vertAnchor="text" w:horzAnchor="margin" w:tblpXSpec="center" w:tblpY="31"/>
        <w:tblW w:w="0" w:type="auto"/>
        <w:tblLook w:val="04A0" w:firstRow="1" w:lastRow="0" w:firstColumn="1" w:lastColumn="0" w:noHBand="0" w:noVBand="1"/>
      </w:tblPr>
      <w:tblGrid>
        <w:gridCol w:w="2280"/>
        <w:gridCol w:w="5766"/>
      </w:tblGrid>
      <w:tr w:rsidR="00484169" w:rsidRPr="00A0235E" w:rsidTr="00484169">
        <w:tc>
          <w:tcPr>
            <w:tcW w:w="2280" w:type="dxa"/>
            <w:shd w:val="clear" w:color="auto" w:fill="D9D9D9" w:themeFill="background1" w:themeFillShade="D9"/>
          </w:tcPr>
          <w:p w:rsidR="00484169" w:rsidRPr="00A0235E" w:rsidRDefault="00484169" w:rsidP="00484169">
            <w:pPr>
              <w:rPr>
                <w:rFonts w:ascii="Calibri" w:hAnsi="Calibri" w:cs="Calibri"/>
                <w:b/>
                <w:sz w:val="22"/>
                <w:szCs w:val="28"/>
              </w:rPr>
            </w:pPr>
            <w:r w:rsidRPr="00A0235E">
              <w:rPr>
                <w:rFonts w:ascii="Calibri" w:hAnsi="Calibri" w:cs="Calibri"/>
                <w:b/>
                <w:sz w:val="22"/>
                <w:szCs w:val="28"/>
              </w:rPr>
              <w:t>Role</w:t>
            </w:r>
          </w:p>
        </w:tc>
        <w:tc>
          <w:tcPr>
            <w:tcW w:w="5766" w:type="dxa"/>
          </w:tcPr>
          <w:p w:rsidR="00484169" w:rsidRPr="00A0235E" w:rsidRDefault="00484169" w:rsidP="00484169">
            <w:pPr>
              <w:rPr>
                <w:rFonts w:ascii="Calibri" w:hAnsi="Calibri" w:cs="Calibri"/>
                <w:sz w:val="22"/>
                <w:szCs w:val="28"/>
              </w:rPr>
            </w:pPr>
            <w:r w:rsidRPr="00A0235E">
              <w:rPr>
                <w:rFonts w:ascii="Calibri" w:hAnsi="Calibri" w:cs="Calibri"/>
                <w:sz w:val="22"/>
                <w:szCs w:val="28"/>
              </w:rPr>
              <w:t xml:space="preserve">Inclusion Advisory Group Chair  </w:t>
            </w:r>
          </w:p>
        </w:tc>
      </w:tr>
      <w:tr w:rsidR="00484169" w:rsidRPr="00A0235E" w:rsidTr="00484169">
        <w:tc>
          <w:tcPr>
            <w:tcW w:w="2280" w:type="dxa"/>
            <w:shd w:val="clear" w:color="auto" w:fill="D9D9D9" w:themeFill="background1" w:themeFillShade="D9"/>
          </w:tcPr>
          <w:p w:rsidR="00484169" w:rsidRPr="00A0235E" w:rsidRDefault="00484169" w:rsidP="00484169">
            <w:pPr>
              <w:rPr>
                <w:rFonts w:ascii="Calibri" w:hAnsi="Calibri" w:cs="Calibri"/>
                <w:b/>
                <w:sz w:val="22"/>
                <w:szCs w:val="28"/>
              </w:rPr>
            </w:pPr>
            <w:r w:rsidRPr="00A0235E">
              <w:rPr>
                <w:rFonts w:ascii="Calibri" w:hAnsi="Calibri" w:cs="Calibri"/>
                <w:b/>
                <w:sz w:val="22"/>
                <w:szCs w:val="28"/>
              </w:rPr>
              <w:t xml:space="preserve">Salary </w:t>
            </w:r>
          </w:p>
        </w:tc>
        <w:tc>
          <w:tcPr>
            <w:tcW w:w="5766" w:type="dxa"/>
          </w:tcPr>
          <w:p w:rsidR="00484169" w:rsidRPr="00A0235E" w:rsidRDefault="00484169" w:rsidP="00484169">
            <w:pPr>
              <w:rPr>
                <w:rFonts w:ascii="Calibri" w:hAnsi="Calibri" w:cs="Calibri"/>
                <w:sz w:val="22"/>
                <w:szCs w:val="28"/>
              </w:rPr>
            </w:pPr>
            <w:r w:rsidRPr="00A0235E">
              <w:rPr>
                <w:rFonts w:ascii="Calibri" w:hAnsi="Calibri" w:cs="Calibri"/>
                <w:sz w:val="22"/>
                <w:szCs w:val="28"/>
              </w:rPr>
              <w:t xml:space="preserve">Voluntary  </w:t>
            </w:r>
          </w:p>
        </w:tc>
      </w:tr>
      <w:tr w:rsidR="00484169" w:rsidRPr="00A0235E" w:rsidTr="00484169">
        <w:tc>
          <w:tcPr>
            <w:tcW w:w="2280" w:type="dxa"/>
            <w:shd w:val="clear" w:color="auto" w:fill="D9D9D9" w:themeFill="background1" w:themeFillShade="D9"/>
          </w:tcPr>
          <w:p w:rsidR="00484169" w:rsidRPr="00A0235E" w:rsidRDefault="00484169" w:rsidP="00484169">
            <w:pPr>
              <w:rPr>
                <w:rFonts w:ascii="Calibri" w:hAnsi="Calibri" w:cs="Calibri"/>
                <w:b/>
                <w:sz w:val="22"/>
                <w:szCs w:val="28"/>
              </w:rPr>
            </w:pPr>
            <w:r w:rsidRPr="00A0235E">
              <w:rPr>
                <w:rFonts w:ascii="Calibri" w:hAnsi="Calibri" w:cs="Calibri"/>
                <w:b/>
                <w:sz w:val="22"/>
                <w:szCs w:val="28"/>
              </w:rPr>
              <w:t>Location</w:t>
            </w:r>
          </w:p>
        </w:tc>
        <w:tc>
          <w:tcPr>
            <w:tcW w:w="5766" w:type="dxa"/>
          </w:tcPr>
          <w:p w:rsidR="00484169" w:rsidRPr="00A0235E" w:rsidRDefault="00484169" w:rsidP="00484169">
            <w:pPr>
              <w:rPr>
                <w:rFonts w:ascii="Calibri" w:hAnsi="Calibri" w:cs="Calibri"/>
                <w:sz w:val="22"/>
                <w:szCs w:val="28"/>
              </w:rPr>
            </w:pPr>
            <w:r w:rsidRPr="00A0235E">
              <w:rPr>
                <w:rFonts w:ascii="Calibri" w:hAnsi="Calibri" w:cs="Calibri"/>
                <w:sz w:val="22"/>
                <w:szCs w:val="28"/>
              </w:rPr>
              <w:t xml:space="preserve">Surrey FA Offices </w:t>
            </w:r>
          </w:p>
        </w:tc>
      </w:tr>
      <w:tr w:rsidR="00484169" w:rsidRPr="00A0235E" w:rsidTr="00484169">
        <w:tc>
          <w:tcPr>
            <w:tcW w:w="2280" w:type="dxa"/>
            <w:shd w:val="clear" w:color="auto" w:fill="D9D9D9" w:themeFill="background1" w:themeFillShade="D9"/>
          </w:tcPr>
          <w:p w:rsidR="00484169" w:rsidRPr="00A0235E" w:rsidRDefault="00484169" w:rsidP="00484169">
            <w:pPr>
              <w:rPr>
                <w:rFonts w:ascii="Calibri" w:hAnsi="Calibri" w:cs="Calibri"/>
                <w:b/>
                <w:sz w:val="22"/>
                <w:szCs w:val="28"/>
              </w:rPr>
            </w:pPr>
            <w:r w:rsidRPr="00A0235E">
              <w:rPr>
                <w:rFonts w:ascii="Calibri" w:hAnsi="Calibri" w:cs="Calibri"/>
                <w:b/>
                <w:sz w:val="22"/>
                <w:szCs w:val="28"/>
              </w:rPr>
              <w:t xml:space="preserve">Reports to </w:t>
            </w:r>
          </w:p>
        </w:tc>
        <w:tc>
          <w:tcPr>
            <w:tcW w:w="5766" w:type="dxa"/>
          </w:tcPr>
          <w:p w:rsidR="00484169" w:rsidRPr="00A0235E" w:rsidRDefault="00484169" w:rsidP="00484169">
            <w:pPr>
              <w:rPr>
                <w:rFonts w:ascii="Calibri" w:hAnsi="Calibri" w:cs="Calibri"/>
                <w:sz w:val="22"/>
                <w:szCs w:val="28"/>
              </w:rPr>
            </w:pPr>
            <w:r w:rsidRPr="00A0235E">
              <w:rPr>
                <w:rFonts w:ascii="Calibri" w:hAnsi="Calibri" w:cs="Calibri"/>
                <w:sz w:val="22"/>
                <w:szCs w:val="28"/>
              </w:rPr>
              <w:t xml:space="preserve">Surrey FA Board of Directors </w:t>
            </w:r>
          </w:p>
        </w:tc>
      </w:tr>
      <w:tr w:rsidR="00484169" w:rsidRPr="00A0235E" w:rsidTr="00484169">
        <w:tc>
          <w:tcPr>
            <w:tcW w:w="2280" w:type="dxa"/>
            <w:shd w:val="clear" w:color="auto" w:fill="D9D9D9" w:themeFill="background1" w:themeFillShade="D9"/>
          </w:tcPr>
          <w:p w:rsidR="00484169" w:rsidRPr="00A0235E" w:rsidRDefault="00484169" w:rsidP="00484169">
            <w:pPr>
              <w:rPr>
                <w:rFonts w:ascii="Calibri" w:hAnsi="Calibri" w:cs="Calibri"/>
                <w:b/>
                <w:sz w:val="22"/>
                <w:szCs w:val="28"/>
              </w:rPr>
            </w:pPr>
            <w:r w:rsidRPr="00A0235E">
              <w:rPr>
                <w:rFonts w:ascii="Calibri" w:hAnsi="Calibri" w:cs="Calibri"/>
                <w:b/>
                <w:sz w:val="22"/>
                <w:szCs w:val="28"/>
              </w:rPr>
              <w:t xml:space="preserve">Term </w:t>
            </w:r>
          </w:p>
        </w:tc>
        <w:tc>
          <w:tcPr>
            <w:tcW w:w="5766" w:type="dxa"/>
          </w:tcPr>
          <w:p w:rsidR="00484169" w:rsidRPr="00A0235E" w:rsidRDefault="00484169" w:rsidP="00484169">
            <w:pPr>
              <w:rPr>
                <w:rFonts w:ascii="Calibri" w:hAnsi="Calibri" w:cs="Calibri"/>
                <w:sz w:val="22"/>
                <w:szCs w:val="28"/>
              </w:rPr>
            </w:pPr>
            <w:r w:rsidRPr="00A0235E">
              <w:rPr>
                <w:rFonts w:ascii="Calibri" w:hAnsi="Calibri" w:cs="Calibri"/>
                <w:sz w:val="22"/>
              </w:rPr>
              <w:t>Appointment will be for a term of two years from 31</w:t>
            </w:r>
            <w:r w:rsidRPr="00A0235E">
              <w:rPr>
                <w:rFonts w:ascii="Calibri" w:hAnsi="Calibri" w:cs="Calibri"/>
                <w:sz w:val="22"/>
                <w:vertAlign w:val="superscript"/>
              </w:rPr>
              <w:t>st</w:t>
            </w:r>
            <w:r w:rsidRPr="00A0235E">
              <w:rPr>
                <w:rFonts w:ascii="Calibri" w:hAnsi="Calibri" w:cs="Calibri"/>
                <w:sz w:val="22"/>
              </w:rPr>
              <w:t xml:space="preserve"> July 2019, after which applicants are eligible for reappointment for a maximum of two terms.​​</w:t>
            </w:r>
          </w:p>
        </w:tc>
      </w:tr>
    </w:tbl>
    <w:p w:rsidR="00567C56" w:rsidRPr="00A0235E" w:rsidRDefault="00CF6CD7" w:rsidP="00484169">
      <w:pPr>
        <w:rPr>
          <w:rFonts w:ascii="Calibri" w:hAnsi="Calibri" w:cs="Calibri"/>
          <w:sz w:val="22"/>
          <w:szCs w:val="28"/>
        </w:rPr>
      </w:pPr>
      <w:r w:rsidRPr="00A0235E">
        <w:rPr>
          <w:rFonts w:ascii="Calibri" w:hAnsi="Calibri" w:cs="Calibri"/>
          <w:sz w:val="22"/>
          <w:szCs w:val="28"/>
        </w:rPr>
        <w:t xml:space="preserve">                         </w:t>
      </w:r>
    </w:p>
    <w:p w:rsidR="008A0BD4" w:rsidRPr="00A0235E" w:rsidRDefault="00CF6CD7" w:rsidP="00484169">
      <w:pPr>
        <w:rPr>
          <w:rFonts w:ascii="Calibri" w:hAnsi="Calibri" w:cs="Calibri"/>
          <w:sz w:val="22"/>
          <w:szCs w:val="28"/>
        </w:rPr>
      </w:pPr>
      <w:r w:rsidRPr="00A0235E">
        <w:rPr>
          <w:rFonts w:ascii="Calibri" w:hAnsi="Calibri" w:cs="Calibri"/>
          <w:sz w:val="22"/>
          <w:szCs w:val="28"/>
        </w:rPr>
        <w:t xml:space="preserve">                  </w:t>
      </w:r>
    </w:p>
    <w:p w:rsidR="008A0BD4" w:rsidRPr="00A0235E" w:rsidRDefault="008A0BD4" w:rsidP="00484169">
      <w:pPr>
        <w:rPr>
          <w:rFonts w:ascii="Calibri" w:hAnsi="Calibri" w:cs="Calibri"/>
          <w:sz w:val="22"/>
          <w:szCs w:val="28"/>
        </w:rPr>
      </w:pPr>
    </w:p>
    <w:p w:rsidR="00CF6CD7" w:rsidRPr="00A0235E" w:rsidRDefault="00B71CF9" w:rsidP="00484169">
      <w:pPr>
        <w:rPr>
          <w:rFonts w:ascii="Calibri" w:hAnsi="Calibri" w:cs="Calibri"/>
          <w:sz w:val="22"/>
          <w:szCs w:val="28"/>
        </w:rPr>
      </w:pPr>
      <w:r w:rsidRPr="00A0235E">
        <w:rPr>
          <w:rFonts w:ascii="Calibri" w:hAnsi="Calibri" w:cs="Calibri"/>
          <w:sz w:val="22"/>
          <w:szCs w:val="28"/>
        </w:rPr>
        <w:t xml:space="preserve">   </w:t>
      </w:r>
    </w:p>
    <w:p w:rsidR="00647D70" w:rsidRPr="00A0235E" w:rsidRDefault="00647D70" w:rsidP="007C6D28">
      <w:pPr>
        <w:pStyle w:val="NormalWeb"/>
        <w:rPr>
          <w:rStyle w:val="Strong"/>
          <w:rFonts w:ascii="Calibri" w:hAnsi="Calibri" w:cs="Calibri"/>
          <w:sz w:val="22"/>
        </w:rPr>
      </w:pPr>
    </w:p>
    <w:p w:rsidR="00484169" w:rsidRDefault="00484169" w:rsidP="007C6D28">
      <w:pPr>
        <w:pStyle w:val="NormalWeb"/>
        <w:rPr>
          <w:rStyle w:val="Strong"/>
          <w:rFonts w:ascii="Calibri" w:hAnsi="Calibri" w:cs="Calibri"/>
          <w:sz w:val="22"/>
        </w:rPr>
      </w:pPr>
    </w:p>
    <w:p w:rsidR="007C6D28" w:rsidRPr="00A0235E" w:rsidRDefault="007C6D28" w:rsidP="007C6D28">
      <w:pPr>
        <w:pStyle w:val="NormalWeb"/>
        <w:rPr>
          <w:rFonts w:ascii="Calibri" w:hAnsi="Calibri" w:cs="Calibri"/>
          <w:sz w:val="22"/>
        </w:rPr>
      </w:pPr>
      <w:r w:rsidRPr="00A0235E">
        <w:rPr>
          <w:rStyle w:val="Strong"/>
          <w:rFonts w:ascii="Calibri" w:hAnsi="Calibri" w:cs="Calibri"/>
          <w:sz w:val="22"/>
        </w:rPr>
        <w:t>Inclusion Advisory Group (IAG)</w:t>
      </w:r>
    </w:p>
    <w:p w:rsidR="007C6D28" w:rsidRPr="00A0235E" w:rsidRDefault="007C6D28" w:rsidP="007C6D28">
      <w:pPr>
        <w:pStyle w:val="NormalWeb"/>
        <w:rPr>
          <w:rFonts w:ascii="Calibri" w:hAnsi="Calibri" w:cs="Calibri"/>
          <w:sz w:val="22"/>
        </w:rPr>
      </w:pPr>
      <w:r w:rsidRPr="00A0235E">
        <w:rPr>
          <w:rFonts w:ascii="Calibri" w:hAnsi="Calibri" w:cs="Calibri"/>
          <w:sz w:val="22"/>
        </w:rPr>
        <w:t xml:space="preserve">The IAG acts as the check and balance to </w:t>
      </w:r>
      <w:r w:rsidR="008C3EFF" w:rsidRPr="00A0235E">
        <w:rPr>
          <w:rFonts w:ascii="Calibri" w:hAnsi="Calibri" w:cs="Calibri"/>
          <w:sz w:val="22"/>
        </w:rPr>
        <w:t>Surrey</w:t>
      </w:r>
      <w:r w:rsidRPr="00A0235E">
        <w:rPr>
          <w:rFonts w:ascii="Calibri" w:hAnsi="Calibri" w:cs="Calibri"/>
          <w:sz w:val="22"/>
        </w:rPr>
        <w:t xml:space="preserve"> FA's equality, diversity and inclusion work. It will comprise of </w:t>
      </w:r>
      <w:r w:rsidR="00F023DC" w:rsidRPr="00A0235E">
        <w:rPr>
          <w:rFonts w:ascii="Calibri" w:hAnsi="Calibri" w:cs="Calibri"/>
          <w:sz w:val="22"/>
        </w:rPr>
        <w:t xml:space="preserve">a minimum of </w:t>
      </w:r>
      <w:r w:rsidRPr="00A0235E">
        <w:rPr>
          <w:rFonts w:ascii="Calibri" w:hAnsi="Calibri" w:cs="Calibri"/>
          <w:sz w:val="22"/>
        </w:rPr>
        <w:t>six members and a Chair with collective knowledge and experience of specific aspects of equality, diversity and inclusion such as race; gender equality (not the development of women's football); disability equality (not the development of disability football); mental health; lesbian, gay, bisexual and transgender and faith communities.</w:t>
      </w:r>
    </w:p>
    <w:p w:rsidR="007C6D28" w:rsidRPr="00A0235E" w:rsidRDefault="007C6D28" w:rsidP="007C6D28">
      <w:pPr>
        <w:pStyle w:val="NormalWeb"/>
        <w:rPr>
          <w:rFonts w:ascii="Calibri" w:hAnsi="Calibri" w:cs="Calibri"/>
          <w:sz w:val="22"/>
        </w:rPr>
      </w:pPr>
      <w:r w:rsidRPr="00A0235E">
        <w:rPr>
          <w:rFonts w:ascii="Calibri" w:hAnsi="Calibri" w:cs="Calibri"/>
          <w:sz w:val="22"/>
        </w:rPr>
        <w:t>The Inclusion Advisory Group will meet at least quarterly and is a</w:t>
      </w:r>
      <w:r w:rsidR="002958F2" w:rsidRPr="00A0235E">
        <w:rPr>
          <w:rFonts w:ascii="Calibri" w:hAnsi="Calibri" w:cs="Calibri"/>
          <w:sz w:val="22"/>
        </w:rPr>
        <w:t>n independent Group that provides advice to</w:t>
      </w:r>
      <w:r w:rsidRPr="00A0235E">
        <w:rPr>
          <w:rFonts w:ascii="Calibri" w:hAnsi="Calibri" w:cs="Calibri"/>
          <w:sz w:val="22"/>
        </w:rPr>
        <w:t xml:space="preserve"> the main </w:t>
      </w:r>
      <w:r w:rsidR="002958F2" w:rsidRPr="00A0235E">
        <w:rPr>
          <w:rFonts w:ascii="Calibri" w:hAnsi="Calibri" w:cs="Calibri"/>
          <w:sz w:val="22"/>
        </w:rPr>
        <w:t xml:space="preserve">Surrey </w:t>
      </w:r>
      <w:r w:rsidRPr="00A0235E">
        <w:rPr>
          <w:rFonts w:ascii="Calibri" w:hAnsi="Calibri" w:cs="Calibri"/>
          <w:sz w:val="22"/>
        </w:rPr>
        <w:t xml:space="preserve">FA Board. The IAG reports into </w:t>
      </w:r>
      <w:r w:rsidR="002958F2" w:rsidRPr="00A0235E">
        <w:rPr>
          <w:rFonts w:ascii="Calibri" w:hAnsi="Calibri" w:cs="Calibri"/>
          <w:sz w:val="22"/>
        </w:rPr>
        <w:t xml:space="preserve">Surrey </w:t>
      </w:r>
      <w:r w:rsidRPr="00A0235E">
        <w:rPr>
          <w:rFonts w:ascii="Calibri" w:hAnsi="Calibri" w:cs="Calibri"/>
          <w:sz w:val="22"/>
        </w:rPr>
        <w:t>FA Board.</w:t>
      </w:r>
    </w:p>
    <w:p w:rsidR="00534110" w:rsidRPr="00A0235E" w:rsidRDefault="00CF6CD7" w:rsidP="00534110">
      <w:pPr>
        <w:autoSpaceDE w:val="0"/>
        <w:autoSpaceDN w:val="0"/>
        <w:adjustRightInd w:val="0"/>
        <w:rPr>
          <w:rFonts w:ascii="Calibri" w:eastAsiaTheme="minorHAnsi" w:hAnsi="Calibri" w:cs="Calibri"/>
          <w:color w:val="000000"/>
          <w:sz w:val="22"/>
        </w:rPr>
      </w:pPr>
      <w:r w:rsidRPr="00A0235E">
        <w:rPr>
          <w:rFonts w:ascii="Calibri" w:hAnsi="Calibri" w:cs="Calibri"/>
          <w:b/>
          <w:sz w:val="22"/>
          <w:szCs w:val="22"/>
        </w:rPr>
        <w:t xml:space="preserve">Role purpose: </w:t>
      </w:r>
      <w:r w:rsidR="00534110" w:rsidRPr="00A0235E">
        <w:rPr>
          <w:rFonts w:ascii="Calibri" w:eastAsiaTheme="minorHAnsi" w:hAnsi="Calibri" w:cs="Calibri"/>
          <w:color w:val="000000"/>
          <w:sz w:val="22"/>
        </w:rPr>
        <w:t xml:space="preserve">We are looking for a passionate and innovative individual to chair the </w:t>
      </w:r>
      <w:r w:rsidR="007662E4" w:rsidRPr="00A0235E">
        <w:rPr>
          <w:rFonts w:ascii="Calibri" w:eastAsiaTheme="minorHAnsi" w:hAnsi="Calibri" w:cs="Calibri"/>
          <w:color w:val="000000"/>
          <w:sz w:val="22"/>
        </w:rPr>
        <w:t xml:space="preserve">Surrey </w:t>
      </w:r>
      <w:r w:rsidR="00534110" w:rsidRPr="00A0235E">
        <w:rPr>
          <w:rFonts w:ascii="Calibri" w:eastAsiaTheme="minorHAnsi" w:hAnsi="Calibri" w:cs="Calibri"/>
          <w:color w:val="000000"/>
          <w:sz w:val="22"/>
        </w:rPr>
        <w:t>FA Inclusion Advisory Group. The individual will help shape the organisation</w:t>
      </w:r>
      <w:r w:rsidR="007662E4" w:rsidRPr="00A0235E">
        <w:rPr>
          <w:rFonts w:ascii="Calibri" w:eastAsiaTheme="minorHAnsi" w:hAnsi="Calibri" w:cs="Calibri"/>
          <w:color w:val="000000"/>
          <w:sz w:val="22"/>
        </w:rPr>
        <w:t>’</w:t>
      </w:r>
      <w:r w:rsidR="00534110" w:rsidRPr="00A0235E">
        <w:rPr>
          <w:rFonts w:ascii="Calibri" w:eastAsiaTheme="minorHAnsi" w:hAnsi="Calibri" w:cs="Calibri"/>
          <w:color w:val="000000"/>
          <w:sz w:val="22"/>
        </w:rPr>
        <w:t xml:space="preserve">s direction of travel to ensure children, young people and adults of all backgrounds and communities can access high quality opportunities. The chairperson will lead the Inclusion Advisory Group to support our organisation in </w:t>
      </w:r>
      <w:r w:rsidR="00F023DC" w:rsidRPr="00A0235E">
        <w:rPr>
          <w:rFonts w:ascii="Calibri" w:eastAsiaTheme="minorHAnsi" w:hAnsi="Calibri" w:cs="Calibri"/>
          <w:color w:val="000000"/>
          <w:sz w:val="22"/>
        </w:rPr>
        <w:t>updating</w:t>
      </w:r>
      <w:r w:rsidR="00534110" w:rsidRPr="00A0235E">
        <w:rPr>
          <w:rFonts w:ascii="Calibri" w:eastAsiaTheme="minorHAnsi" w:hAnsi="Calibri" w:cs="Calibri"/>
          <w:color w:val="000000"/>
          <w:sz w:val="22"/>
        </w:rPr>
        <w:t xml:space="preserve"> and delivering</w:t>
      </w:r>
      <w:r w:rsidR="00F023DC" w:rsidRPr="00A0235E">
        <w:rPr>
          <w:rFonts w:ascii="Calibri" w:eastAsiaTheme="minorHAnsi" w:hAnsi="Calibri" w:cs="Calibri"/>
          <w:color w:val="000000"/>
          <w:sz w:val="22"/>
        </w:rPr>
        <w:t xml:space="preserve"> our Equality Action Plan</w:t>
      </w:r>
      <w:r w:rsidR="00534110" w:rsidRPr="00A0235E">
        <w:rPr>
          <w:rFonts w:ascii="Calibri" w:eastAsiaTheme="minorHAnsi" w:hAnsi="Calibri" w:cs="Calibri"/>
          <w:color w:val="000000"/>
          <w:sz w:val="22"/>
        </w:rPr>
        <w:t xml:space="preserve"> and support projects across the organisation in helping to </w:t>
      </w:r>
      <w:r w:rsidR="00F023DC" w:rsidRPr="00A0235E">
        <w:rPr>
          <w:rFonts w:ascii="Calibri" w:eastAsiaTheme="minorHAnsi" w:hAnsi="Calibri" w:cs="Calibri"/>
          <w:color w:val="000000"/>
          <w:sz w:val="22"/>
        </w:rPr>
        <w:t xml:space="preserve">continue to </w:t>
      </w:r>
      <w:r w:rsidR="00534110" w:rsidRPr="00A0235E">
        <w:rPr>
          <w:rFonts w:ascii="Calibri" w:eastAsiaTheme="minorHAnsi" w:hAnsi="Calibri" w:cs="Calibri"/>
          <w:color w:val="000000"/>
          <w:sz w:val="22"/>
        </w:rPr>
        <w:t>achieve the Equality Standards for sport.</w:t>
      </w:r>
    </w:p>
    <w:p w:rsidR="00534110" w:rsidRPr="00A0235E" w:rsidRDefault="00534110" w:rsidP="00534110">
      <w:pPr>
        <w:autoSpaceDE w:val="0"/>
        <w:autoSpaceDN w:val="0"/>
        <w:adjustRightInd w:val="0"/>
        <w:rPr>
          <w:rFonts w:ascii="Calibri" w:eastAsiaTheme="minorHAnsi" w:hAnsi="Calibri" w:cs="Calibri"/>
          <w:color w:val="000000"/>
          <w:sz w:val="22"/>
        </w:rPr>
      </w:pPr>
    </w:p>
    <w:p w:rsidR="00534110" w:rsidRPr="00A0235E" w:rsidRDefault="00534110" w:rsidP="00534110">
      <w:pPr>
        <w:pStyle w:val="ListParagraph"/>
        <w:numPr>
          <w:ilvl w:val="0"/>
          <w:numId w:val="36"/>
        </w:numPr>
        <w:autoSpaceDE w:val="0"/>
        <w:autoSpaceDN w:val="0"/>
        <w:adjustRightInd w:val="0"/>
        <w:rPr>
          <w:rFonts w:ascii="Calibri" w:eastAsiaTheme="minorHAnsi" w:hAnsi="Calibri" w:cs="Calibri"/>
          <w:color w:val="000000"/>
          <w:sz w:val="22"/>
        </w:rPr>
      </w:pPr>
      <w:r w:rsidRPr="00A0235E">
        <w:rPr>
          <w:rFonts w:ascii="Calibri" w:eastAsiaTheme="minorHAnsi" w:hAnsi="Calibri" w:cs="Calibri"/>
          <w:color w:val="000000"/>
          <w:sz w:val="22"/>
        </w:rPr>
        <w:t>Chairing the Inclusion Advisory Group, meeting on a</w:t>
      </w:r>
      <w:r w:rsidR="007662E4" w:rsidRPr="00A0235E">
        <w:rPr>
          <w:rFonts w:ascii="Calibri" w:eastAsiaTheme="minorHAnsi" w:hAnsi="Calibri" w:cs="Calibri"/>
          <w:color w:val="000000"/>
          <w:sz w:val="22"/>
        </w:rPr>
        <w:t xml:space="preserve">t least </w:t>
      </w:r>
      <w:r w:rsidRPr="00A0235E">
        <w:rPr>
          <w:rFonts w:ascii="Calibri" w:eastAsiaTheme="minorHAnsi" w:hAnsi="Calibri" w:cs="Calibri"/>
          <w:color w:val="000000"/>
          <w:sz w:val="22"/>
        </w:rPr>
        <w:t>4 times per year.</w:t>
      </w:r>
    </w:p>
    <w:p w:rsidR="00534110" w:rsidRPr="00A0235E" w:rsidRDefault="00534110" w:rsidP="00534110">
      <w:pPr>
        <w:pStyle w:val="ListParagraph"/>
        <w:numPr>
          <w:ilvl w:val="0"/>
          <w:numId w:val="36"/>
        </w:numPr>
        <w:autoSpaceDE w:val="0"/>
        <w:autoSpaceDN w:val="0"/>
        <w:adjustRightInd w:val="0"/>
        <w:rPr>
          <w:rFonts w:ascii="Calibri" w:eastAsiaTheme="minorHAnsi" w:hAnsi="Calibri" w:cs="Calibri"/>
          <w:color w:val="000000"/>
        </w:rPr>
      </w:pPr>
      <w:r w:rsidRPr="00A0235E">
        <w:rPr>
          <w:rFonts w:ascii="Calibri" w:eastAsiaTheme="minorHAnsi" w:hAnsi="Calibri" w:cs="Calibri"/>
          <w:color w:val="000000"/>
          <w:sz w:val="22"/>
          <w:szCs w:val="22"/>
        </w:rPr>
        <w:t>Challen</w:t>
      </w:r>
      <w:r w:rsidR="00F023DC" w:rsidRPr="00A0235E">
        <w:rPr>
          <w:rFonts w:ascii="Calibri" w:eastAsiaTheme="minorHAnsi" w:hAnsi="Calibri" w:cs="Calibri"/>
          <w:color w:val="000000"/>
          <w:sz w:val="22"/>
          <w:szCs w:val="22"/>
        </w:rPr>
        <w:t>ge and support the organisation</w:t>
      </w:r>
      <w:r w:rsidRPr="00A0235E">
        <w:rPr>
          <w:rFonts w:ascii="Calibri" w:eastAsiaTheme="minorHAnsi" w:hAnsi="Calibri" w:cs="Calibri"/>
          <w:color w:val="000000"/>
          <w:sz w:val="22"/>
          <w:szCs w:val="22"/>
        </w:rPr>
        <w:t xml:space="preserve"> in terms of </w:t>
      </w:r>
      <w:r w:rsidR="00F023DC" w:rsidRPr="00A0235E">
        <w:rPr>
          <w:rFonts w:ascii="Calibri" w:eastAsiaTheme="minorHAnsi" w:hAnsi="Calibri" w:cs="Calibri"/>
          <w:color w:val="000000"/>
          <w:sz w:val="22"/>
          <w:szCs w:val="22"/>
        </w:rPr>
        <w:t>our</w:t>
      </w:r>
      <w:r w:rsidRPr="00A0235E">
        <w:rPr>
          <w:rFonts w:ascii="Calibri" w:eastAsiaTheme="minorHAnsi" w:hAnsi="Calibri" w:cs="Calibri"/>
          <w:color w:val="000000"/>
          <w:sz w:val="22"/>
          <w:szCs w:val="22"/>
        </w:rPr>
        <w:t xml:space="preserve"> commitment to Equality</w:t>
      </w:r>
      <w:r w:rsidR="007662E4" w:rsidRPr="00A0235E">
        <w:rPr>
          <w:rFonts w:ascii="Calibri" w:eastAsiaTheme="minorHAnsi" w:hAnsi="Calibri" w:cs="Calibri"/>
          <w:color w:val="000000"/>
          <w:sz w:val="22"/>
          <w:szCs w:val="22"/>
        </w:rPr>
        <w:t>, Diversity and Inclusion</w:t>
      </w:r>
      <w:r w:rsidRPr="00A0235E">
        <w:rPr>
          <w:rFonts w:ascii="Calibri" w:eastAsiaTheme="minorHAnsi" w:hAnsi="Calibri" w:cs="Calibri"/>
          <w:color w:val="000000"/>
          <w:sz w:val="22"/>
          <w:szCs w:val="22"/>
        </w:rPr>
        <w:t>.</w:t>
      </w:r>
    </w:p>
    <w:p w:rsidR="00534110" w:rsidRPr="00A0235E" w:rsidRDefault="00B71CF9" w:rsidP="00534110">
      <w:pPr>
        <w:pStyle w:val="ListParagraph"/>
        <w:numPr>
          <w:ilvl w:val="0"/>
          <w:numId w:val="36"/>
        </w:numPr>
        <w:autoSpaceDE w:val="0"/>
        <w:autoSpaceDN w:val="0"/>
        <w:adjustRightInd w:val="0"/>
        <w:rPr>
          <w:rFonts w:ascii="Calibri" w:eastAsiaTheme="minorHAnsi" w:hAnsi="Calibri" w:cs="Calibri"/>
          <w:color w:val="000000"/>
          <w:sz w:val="22"/>
          <w:szCs w:val="22"/>
        </w:rPr>
      </w:pPr>
      <w:r w:rsidRPr="00A0235E">
        <w:rPr>
          <w:rFonts w:ascii="Calibri" w:eastAsiaTheme="minorHAnsi" w:hAnsi="Calibri" w:cs="Calibri"/>
          <w:color w:val="000000"/>
          <w:sz w:val="22"/>
          <w:szCs w:val="22"/>
        </w:rPr>
        <w:t xml:space="preserve">Supporting </w:t>
      </w:r>
      <w:r w:rsidR="00534110" w:rsidRPr="00A0235E">
        <w:rPr>
          <w:rFonts w:ascii="Calibri" w:eastAsiaTheme="minorHAnsi" w:hAnsi="Calibri" w:cs="Calibri"/>
          <w:color w:val="000000"/>
          <w:sz w:val="22"/>
          <w:szCs w:val="22"/>
        </w:rPr>
        <w:t xml:space="preserve">in delivering the equality objectives and ensuring they are embedded across the organisation. </w:t>
      </w:r>
    </w:p>
    <w:p w:rsidR="007C6D28" w:rsidRPr="00A0235E" w:rsidRDefault="007C6D28" w:rsidP="007C6D28">
      <w:pPr>
        <w:numPr>
          <w:ilvl w:val="0"/>
          <w:numId w:val="36"/>
        </w:numPr>
        <w:spacing w:before="100" w:beforeAutospacing="1" w:after="100" w:afterAutospacing="1"/>
        <w:rPr>
          <w:rFonts w:ascii="Calibri" w:hAnsi="Calibri" w:cs="Calibri"/>
          <w:sz w:val="22"/>
          <w:szCs w:val="22"/>
        </w:rPr>
      </w:pPr>
      <w:r w:rsidRPr="00A0235E">
        <w:rPr>
          <w:rFonts w:ascii="Calibri" w:hAnsi="Calibri" w:cs="Calibri"/>
          <w:sz w:val="22"/>
          <w:szCs w:val="22"/>
        </w:rPr>
        <w:t>Promote a culture of respect for inclusion and champion inclusion and equality issues across football.</w:t>
      </w:r>
    </w:p>
    <w:p w:rsidR="007C6D28" w:rsidRPr="00A0235E" w:rsidRDefault="007C6D28" w:rsidP="007C6D28">
      <w:pPr>
        <w:numPr>
          <w:ilvl w:val="0"/>
          <w:numId w:val="36"/>
        </w:numPr>
        <w:spacing w:before="100" w:beforeAutospacing="1" w:after="100" w:afterAutospacing="1"/>
        <w:rPr>
          <w:rFonts w:ascii="Calibri" w:hAnsi="Calibri" w:cs="Calibri"/>
          <w:sz w:val="22"/>
          <w:szCs w:val="22"/>
        </w:rPr>
      </w:pPr>
      <w:r w:rsidRPr="00A0235E">
        <w:rPr>
          <w:rFonts w:ascii="Calibri" w:hAnsi="Calibri" w:cs="Calibri"/>
          <w:sz w:val="22"/>
          <w:szCs w:val="22"/>
        </w:rPr>
        <w:t xml:space="preserve">Provide support to </w:t>
      </w:r>
      <w:r w:rsidR="007662E4" w:rsidRPr="00A0235E">
        <w:rPr>
          <w:rFonts w:ascii="Calibri" w:hAnsi="Calibri" w:cs="Calibri"/>
          <w:sz w:val="22"/>
          <w:szCs w:val="22"/>
        </w:rPr>
        <w:t xml:space="preserve">Surrey </w:t>
      </w:r>
      <w:r w:rsidRPr="00A0235E">
        <w:rPr>
          <w:rFonts w:ascii="Calibri" w:hAnsi="Calibri" w:cs="Calibri"/>
          <w:sz w:val="22"/>
          <w:szCs w:val="22"/>
        </w:rPr>
        <w:t xml:space="preserve">FA </w:t>
      </w:r>
      <w:r w:rsidR="007662E4" w:rsidRPr="00A0235E">
        <w:rPr>
          <w:rFonts w:ascii="Calibri" w:hAnsi="Calibri" w:cs="Calibri"/>
          <w:sz w:val="22"/>
          <w:szCs w:val="22"/>
        </w:rPr>
        <w:t>Trustees</w:t>
      </w:r>
      <w:r w:rsidRPr="00A0235E">
        <w:rPr>
          <w:rFonts w:ascii="Calibri" w:hAnsi="Calibri" w:cs="Calibri"/>
          <w:sz w:val="22"/>
          <w:szCs w:val="22"/>
        </w:rPr>
        <w:t xml:space="preserve"> in delivering specific programmes within individual areas of expertise.</w:t>
      </w:r>
    </w:p>
    <w:p w:rsidR="00534110" w:rsidRPr="00A0235E" w:rsidRDefault="00534110" w:rsidP="00534110">
      <w:pPr>
        <w:pStyle w:val="ListParagraph"/>
        <w:numPr>
          <w:ilvl w:val="0"/>
          <w:numId w:val="36"/>
        </w:numPr>
        <w:autoSpaceDE w:val="0"/>
        <w:autoSpaceDN w:val="0"/>
        <w:adjustRightInd w:val="0"/>
        <w:rPr>
          <w:rFonts w:ascii="Calibri" w:eastAsiaTheme="minorHAnsi" w:hAnsi="Calibri" w:cs="Calibri"/>
          <w:color w:val="000000"/>
          <w:sz w:val="22"/>
          <w:szCs w:val="22"/>
        </w:rPr>
      </w:pPr>
      <w:r w:rsidRPr="00A0235E">
        <w:rPr>
          <w:rFonts w:ascii="Calibri" w:eastAsiaTheme="minorHAnsi" w:hAnsi="Calibri" w:cs="Calibri"/>
          <w:color w:val="000000"/>
          <w:sz w:val="22"/>
          <w:szCs w:val="22"/>
        </w:rPr>
        <w:t xml:space="preserve">Check and </w:t>
      </w:r>
      <w:r w:rsidR="007C6D28" w:rsidRPr="00A0235E">
        <w:rPr>
          <w:rFonts w:ascii="Calibri" w:eastAsiaTheme="minorHAnsi" w:hAnsi="Calibri" w:cs="Calibri"/>
          <w:color w:val="000000"/>
          <w:sz w:val="22"/>
          <w:szCs w:val="22"/>
        </w:rPr>
        <w:t>c</w:t>
      </w:r>
      <w:r w:rsidRPr="00A0235E">
        <w:rPr>
          <w:rFonts w:ascii="Calibri" w:eastAsiaTheme="minorHAnsi" w:hAnsi="Calibri" w:cs="Calibri"/>
          <w:color w:val="000000"/>
          <w:sz w:val="22"/>
          <w:szCs w:val="22"/>
        </w:rPr>
        <w:t>hallenge the Equality Action Plan for the organisation.</w:t>
      </w:r>
    </w:p>
    <w:p w:rsidR="00534110" w:rsidRPr="00A0235E" w:rsidRDefault="00534110" w:rsidP="00534110">
      <w:pPr>
        <w:pStyle w:val="ListParagraph"/>
        <w:numPr>
          <w:ilvl w:val="0"/>
          <w:numId w:val="36"/>
        </w:numPr>
        <w:autoSpaceDE w:val="0"/>
        <w:autoSpaceDN w:val="0"/>
        <w:adjustRightInd w:val="0"/>
        <w:rPr>
          <w:rFonts w:ascii="Calibri" w:eastAsiaTheme="minorHAnsi" w:hAnsi="Calibri" w:cs="Calibri"/>
          <w:color w:val="000000"/>
          <w:sz w:val="22"/>
          <w:szCs w:val="22"/>
        </w:rPr>
      </w:pPr>
      <w:r w:rsidRPr="00A0235E">
        <w:rPr>
          <w:rFonts w:ascii="Calibri" w:eastAsiaTheme="minorHAnsi" w:hAnsi="Calibri" w:cs="Calibri"/>
          <w:color w:val="000000"/>
          <w:sz w:val="22"/>
          <w:szCs w:val="22"/>
        </w:rPr>
        <w:t>Support with Equality Impact Assessments.</w:t>
      </w:r>
    </w:p>
    <w:p w:rsidR="00534110" w:rsidRPr="00A0235E" w:rsidRDefault="00534110" w:rsidP="00534110">
      <w:pPr>
        <w:pStyle w:val="ListParagraph"/>
        <w:numPr>
          <w:ilvl w:val="0"/>
          <w:numId w:val="36"/>
        </w:numPr>
        <w:autoSpaceDE w:val="0"/>
        <w:autoSpaceDN w:val="0"/>
        <w:adjustRightInd w:val="0"/>
        <w:rPr>
          <w:rFonts w:ascii="Calibri" w:eastAsiaTheme="minorHAnsi" w:hAnsi="Calibri" w:cs="Calibri"/>
          <w:color w:val="000000"/>
          <w:sz w:val="22"/>
          <w:szCs w:val="22"/>
        </w:rPr>
      </w:pPr>
      <w:r w:rsidRPr="00A0235E">
        <w:rPr>
          <w:rFonts w:ascii="Calibri" w:eastAsiaTheme="minorHAnsi" w:hAnsi="Calibri" w:cs="Calibri"/>
          <w:color w:val="000000"/>
          <w:sz w:val="22"/>
          <w:szCs w:val="22"/>
        </w:rPr>
        <w:t>Seek funding opportunities to support any specific equality projects.</w:t>
      </w:r>
    </w:p>
    <w:p w:rsidR="00534110" w:rsidRPr="00A0235E" w:rsidRDefault="00534110" w:rsidP="00534110">
      <w:pPr>
        <w:pStyle w:val="ListParagraph"/>
        <w:numPr>
          <w:ilvl w:val="0"/>
          <w:numId w:val="36"/>
        </w:numPr>
        <w:autoSpaceDE w:val="0"/>
        <w:autoSpaceDN w:val="0"/>
        <w:adjustRightInd w:val="0"/>
        <w:rPr>
          <w:rFonts w:ascii="Calibri" w:eastAsiaTheme="minorHAnsi" w:hAnsi="Calibri" w:cs="Calibri"/>
          <w:color w:val="000000"/>
          <w:sz w:val="22"/>
          <w:szCs w:val="22"/>
        </w:rPr>
      </w:pPr>
      <w:r w:rsidRPr="00A0235E">
        <w:rPr>
          <w:rFonts w:ascii="Calibri" w:eastAsiaTheme="minorHAnsi" w:hAnsi="Calibri" w:cs="Calibri"/>
          <w:color w:val="000000"/>
          <w:sz w:val="22"/>
          <w:szCs w:val="22"/>
        </w:rPr>
        <w:t>Promote and highlight good practise from Governing Bodies and other sports/organisations.</w:t>
      </w:r>
    </w:p>
    <w:p w:rsidR="00647D70" w:rsidRPr="002E179E" w:rsidRDefault="007C6D28" w:rsidP="008A0BD4">
      <w:pPr>
        <w:numPr>
          <w:ilvl w:val="0"/>
          <w:numId w:val="36"/>
        </w:numPr>
        <w:spacing w:before="100" w:beforeAutospacing="1" w:after="100" w:afterAutospacing="1"/>
        <w:rPr>
          <w:rStyle w:val="Strong"/>
          <w:rFonts w:ascii="Calibri" w:hAnsi="Calibri" w:cs="Calibri"/>
          <w:b w:val="0"/>
          <w:bCs w:val="0"/>
          <w:sz w:val="22"/>
          <w:szCs w:val="22"/>
        </w:rPr>
      </w:pPr>
      <w:r w:rsidRPr="00A0235E">
        <w:rPr>
          <w:rFonts w:ascii="Calibri" w:hAnsi="Calibri" w:cs="Calibri"/>
          <w:sz w:val="22"/>
          <w:szCs w:val="22"/>
        </w:rPr>
        <w:t xml:space="preserve">Undertake such other duties as </w:t>
      </w:r>
      <w:r w:rsidR="00C26F81" w:rsidRPr="00A0235E">
        <w:rPr>
          <w:rFonts w:ascii="Calibri" w:hAnsi="Calibri" w:cs="Calibri"/>
          <w:sz w:val="22"/>
          <w:szCs w:val="22"/>
        </w:rPr>
        <w:t xml:space="preserve">Surrey </w:t>
      </w:r>
      <w:r w:rsidRPr="00A0235E">
        <w:rPr>
          <w:rFonts w:ascii="Calibri" w:hAnsi="Calibri" w:cs="Calibri"/>
          <w:sz w:val="22"/>
          <w:szCs w:val="22"/>
        </w:rPr>
        <w:t>FA Board may direct from time to time.</w:t>
      </w:r>
    </w:p>
    <w:p w:rsidR="008A0BD4" w:rsidRPr="00A0235E" w:rsidRDefault="008A0BD4" w:rsidP="008A0BD4">
      <w:pPr>
        <w:pStyle w:val="NormalWeb"/>
        <w:rPr>
          <w:rFonts w:ascii="Calibri" w:hAnsi="Calibri" w:cs="Calibri"/>
          <w:sz w:val="22"/>
        </w:rPr>
      </w:pPr>
      <w:r w:rsidRPr="00A0235E">
        <w:rPr>
          <w:rStyle w:val="Strong"/>
          <w:rFonts w:ascii="Calibri" w:hAnsi="Calibri" w:cs="Calibri"/>
          <w:sz w:val="22"/>
        </w:rPr>
        <w:t>Time Commitment</w:t>
      </w:r>
    </w:p>
    <w:p w:rsidR="008A0BD4" w:rsidRPr="00A0235E" w:rsidRDefault="008A0BD4" w:rsidP="008A0BD4">
      <w:pPr>
        <w:pStyle w:val="NormalWeb"/>
        <w:rPr>
          <w:rFonts w:ascii="Calibri" w:hAnsi="Calibri" w:cs="Calibri"/>
          <w:sz w:val="22"/>
        </w:rPr>
      </w:pPr>
      <w:r w:rsidRPr="00A0235E">
        <w:rPr>
          <w:rFonts w:ascii="Calibri" w:hAnsi="Calibri" w:cs="Calibri"/>
          <w:sz w:val="22"/>
        </w:rPr>
        <w:t>IA</w:t>
      </w:r>
      <w:r w:rsidR="00F023DC" w:rsidRPr="00A0235E">
        <w:rPr>
          <w:rFonts w:ascii="Calibri" w:hAnsi="Calibri" w:cs="Calibri"/>
          <w:sz w:val="22"/>
        </w:rPr>
        <w:t>G</w:t>
      </w:r>
      <w:r w:rsidRPr="00A0235E">
        <w:rPr>
          <w:rFonts w:ascii="Calibri" w:hAnsi="Calibri" w:cs="Calibri"/>
          <w:sz w:val="22"/>
        </w:rPr>
        <w:t xml:space="preserve"> meetings take place on a quarterly basis and you will be expected to provide support for the executive in delivering specific equality, diversity and inclusion programmes.</w:t>
      </w:r>
    </w:p>
    <w:p w:rsidR="008A0BD4" w:rsidRPr="00A0235E" w:rsidRDefault="008A0BD4" w:rsidP="008A0BD4">
      <w:pPr>
        <w:pStyle w:val="NormalWeb"/>
        <w:rPr>
          <w:rFonts w:ascii="Calibri" w:hAnsi="Calibri" w:cs="Calibri"/>
          <w:sz w:val="22"/>
        </w:rPr>
      </w:pPr>
      <w:r w:rsidRPr="00A0235E">
        <w:rPr>
          <w:rFonts w:ascii="Calibri" w:hAnsi="Calibri" w:cs="Calibri"/>
          <w:sz w:val="22"/>
        </w:rPr>
        <w:t>IA</w:t>
      </w:r>
      <w:r w:rsidR="00F023DC" w:rsidRPr="00A0235E">
        <w:rPr>
          <w:rFonts w:ascii="Calibri" w:hAnsi="Calibri" w:cs="Calibri"/>
          <w:sz w:val="22"/>
        </w:rPr>
        <w:t>G</w:t>
      </w:r>
      <w:r w:rsidRPr="00A0235E">
        <w:rPr>
          <w:rFonts w:ascii="Calibri" w:hAnsi="Calibri" w:cs="Calibri"/>
          <w:sz w:val="22"/>
        </w:rPr>
        <w:t xml:space="preserve"> meetings </w:t>
      </w:r>
      <w:r w:rsidR="007C6D28" w:rsidRPr="00A0235E">
        <w:rPr>
          <w:rFonts w:ascii="Calibri" w:hAnsi="Calibri" w:cs="Calibri"/>
          <w:sz w:val="22"/>
        </w:rPr>
        <w:t xml:space="preserve">will usually be on a weekday at </w:t>
      </w:r>
      <w:r w:rsidR="00C26F81" w:rsidRPr="00A0235E">
        <w:rPr>
          <w:rFonts w:ascii="Calibri" w:hAnsi="Calibri" w:cs="Calibri"/>
          <w:sz w:val="22"/>
        </w:rPr>
        <w:t xml:space="preserve">Surrey </w:t>
      </w:r>
      <w:r w:rsidR="007C6D28" w:rsidRPr="00A0235E">
        <w:rPr>
          <w:rFonts w:ascii="Calibri" w:hAnsi="Calibri" w:cs="Calibri"/>
          <w:sz w:val="22"/>
        </w:rPr>
        <w:t xml:space="preserve">FA Offices, </w:t>
      </w:r>
      <w:r w:rsidR="00C26F81" w:rsidRPr="00A0235E">
        <w:rPr>
          <w:rFonts w:ascii="Calibri" w:hAnsi="Calibri" w:cs="Calibri"/>
          <w:sz w:val="22"/>
        </w:rPr>
        <w:t xml:space="preserve">Meadowbank, Dorking, </w:t>
      </w:r>
      <w:proofErr w:type="gramStart"/>
      <w:r w:rsidR="00C26F81" w:rsidRPr="00A0235E">
        <w:rPr>
          <w:rFonts w:ascii="Calibri" w:hAnsi="Calibri" w:cs="Calibri"/>
          <w:sz w:val="22"/>
        </w:rPr>
        <w:t>Surrey</w:t>
      </w:r>
      <w:proofErr w:type="gramEnd"/>
      <w:r w:rsidR="00B71CF9" w:rsidRPr="00A0235E">
        <w:rPr>
          <w:rFonts w:ascii="Calibri" w:hAnsi="Calibri" w:cs="Calibri"/>
          <w:sz w:val="22"/>
        </w:rPr>
        <w:t>, RH4 1DX</w:t>
      </w:r>
      <w:r w:rsidRPr="00A0235E">
        <w:rPr>
          <w:rFonts w:ascii="Calibri" w:hAnsi="Calibri" w:cs="Calibri"/>
          <w:sz w:val="22"/>
        </w:rPr>
        <w:t>. </w:t>
      </w:r>
    </w:p>
    <w:p w:rsidR="00F023DC" w:rsidRPr="00A0235E" w:rsidRDefault="00F023DC" w:rsidP="008A0BD4">
      <w:pPr>
        <w:pStyle w:val="NormalWeb"/>
        <w:rPr>
          <w:rFonts w:ascii="Calibri" w:hAnsi="Calibri" w:cs="Calibri"/>
          <w:sz w:val="22"/>
        </w:rPr>
      </w:pPr>
    </w:p>
    <w:p w:rsidR="00F023DC" w:rsidRPr="00A0235E" w:rsidRDefault="00F023DC" w:rsidP="008A0BD4">
      <w:pPr>
        <w:pStyle w:val="NormalWeb"/>
        <w:rPr>
          <w:rFonts w:ascii="Calibri" w:hAnsi="Calibri" w:cs="Calibri"/>
          <w:sz w:val="22"/>
        </w:rPr>
      </w:pPr>
    </w:p>
    <w:p w:rsidR="009A1AB3" w:rsidRPr="00A0235E" w:rsidRDefault="00094B8B" w:rsidP="009A1AB3">
      <w:pPr>
        <w:autoSpaceDE w:val="0"/>
        <w:autoSpaceDN w:val="0"/>
        <w:adjustRightInd w:val="0"/>
        <w:contextualSpacing/>
        <w:rPr>
          <w:rFonts w:ascii="Calibri" w:hAnsi="Calibri" w:cs="Calibri"/>
          <w:b/>
          <w:sz w:val="22"/>
          <w:szCs w:val="22"/>
        </w:rPr>
      </w:pPr>
      <w:r w:rsidRPr="00A0235E">
        <w:rPr>
          <w:rFonts w:ascii="Calibri" w:hAnsi="Calibri" w:cs="Calibri"/>
          <w:b/>
          <w:sz w:val="22"/>
          <w:szCs w:val="22"/>
        </w:rPr>
        <w:lastRenderedPageBreak/>
        <w:t xml:space="preserve">Key Skills and </w:t>
      </w:r>
      <w:r w:rsidR="009A1AB3" w:rsidRPr="00A0235E">
        <w:rPr>
          <w:rFonts w:ascii="Calibri" w:hAnsi="Calibri" w:cs="Calibri"/>
          <w:b/>
          <w:sz w:val="22"/>
          <w:szCs w:val="22"/>
        </w:rPr>
        <w:t>Experience:</w:t>
      </w:r>
    </w:p>
    <w:tbl>
      <w:tblPr>
        <w:tblStyle w:val="TableGrid"/>
        <w:tblW w:w="0" w:type="auto"/>
        <w:tblInd w:w="108" w:type="dxa"/>
        <w:tblLook w:val="04A0" w:firstRow="1" w:lastRow="0" w:firstColumn="1" w:lastColumn="0" w:noHBand="0" w:noVBand="1"/>
      </w:tblPr>
      <w:tblGrid>
        <w:gridCol w:w="4962"/>
        <w:gridCol w:w="5612"/>
      </w:tblGrid>
      <w:tr w:rsidR="00C45BD2" w:rsidRPr="00A0235E" w:rsidTr="002B0531">
        <w:tc>
          <w:tcPr>
            <w:tcW w:w="4962" w:type="dxa"/>
            <w:shd w:val="clear" w:color="auto" w:fill="D9D9D9" w:themeFill="background1" w:themeFillShade="D9"/>
          </w:tcPr>
          <w:p w:rsidR="009A1AB3" w:rsidRPr="00A0235E" w:rsidRDefault="009A1AB3" w:rsidP="00E740E5">
            <w:pPr>
              <w:rPr>
                <w:rFonts w:ascii="Calibri" w:hAnsi="Calibri" w:cs="Calibri"/>
                <w:b/>
                <w:sz w:val="22"/>
                <w:szCs w:val="22"/>
              </w:rPr>
            </w:pPr>
            <w:r w:rsidRPr="00A0235E">
              <w:rPr>
                <w:rFonts w:ascii="Calibri" w:hAnsi="Calibri" w:cs="Calibri"/>
                <w:b/>
                <w:sz w:val="22"/>
                <w:szCs w:val="22"/>
              </w:rPr>
              <w:t xml:space="preserve">Essential </w:t>
            </w:r>
          </w:p>
        </w:tc>
        <w:tc>
          <w:tcPr>
            <w:tcW w:w="5612" w:type="dxa"/>
            <w:shd w:val="clear" w:color="auto" w:fill="D9D9D9" w:themeFill="background1" w:themeFillShade="D9"/>
          </w:tcPr>
          <w:p w:rsidR="009A1AB3" w:rsidRPr="00A0235E" w:rsidRDefault="009A1AB3" w:rsidP="00E740E5">
            <w:pPr>
              <w:rPr>
                <w:rFonts w:ascii="Calibri" w:hAnsi="Calibri" w:cs="Calibri"/>
                <w:b/>
                <w:sz w:val="22"/>
                <w:szCs w:val="22"/>
              </w:rPr>
            </w:pPr>
            <w:r w:rsidRPr="00A0235E">
              <w:rPr>
                <w:rFonts w:ascii="Calibri" w:hAnsi="Calibri" w:cs="Calibri"/>
                <w:b/>
                <w:sz w:val="22"/>
                <w:szCs w:val="22"/>
              </w:rPr>
              <w:t xml:space="preserve">Desirable </w:t>
            </w:r>
          </w:p>
        </w:tc>
      </w:tr>
      <w:tr w:rsidR="001C7E6E" w:rsidRPr="00A0235E" w:rsidTr="009A1AB3">
        <w:tc>
          <w:tcPr>
            <w:tcW w:w="4962" w:type="dxa"/>
          </w:tcPr>
          <w:p w:rsidR="001C7E6E" w:rsidRPr="00A0235E" w:rsidRDefault="00094B8B" w:rsidP="00BB6278">
            <w:pPr>
              <w:rPr>
                <w:rFonts w:ascii="Calibri" w:hAnsi="Calibri" w:cs="Calibri"/>
                <w:bCs/>
                <w:sz w:val="22"/>
                <w:szCs w:val="22"/>
              </w:rPr>
            </w:pPr>
            <w:r w:rsidRPr="00A0235E">
              <w:rPr>
                <w:rFonts w:ascii="Calibri" w:hAnsi="Calibri" w:cs="Calibri"/>
                <w:bCs/>
                <w:sz w:val="22"/>
                <w:szCs w:val="22"/>
              </w:rPr>
              <w:t xml:space="preserve">To have knowledge of the key legislation aspects of </w:t>
            </w:r>
            <w:r w:rsidR="00C45BD2" w:rsidRPr="00A0235E">
              <w:rPr>
                <w:rFonts w:ascii="Calibri" w:hAnsi="Calibri" w:cs="Calibri"/>
                <w:bCs/>
                <w:sz w:val="22"/>
                <w:szCs w:val="22"/>
              </w:rPr>
              <w:t xml:space="preserve">equality, diversity and </w:t>
            </w:r>
            <w:r w:rsidRPr="00A0235E">
              <w:rPr>
                <w:rFonts w:ascii="Calibri" w:hAnsi="Calibri" w:cs="Calibri"/>
                <w:bCs/>
                <w:sz w:val="22"/>
                <w:szCs w:val="22"/>
              </w:rPr>
              <w:t xml:space="preserve">inclusion and to be able to promote inclusion and diversity as part of the group </w:t>
            </w:r>
          </w:p>
        </w:tc>
        <w:tc>
          <w:tcPr>
            <w:tcW w:w="5612" w:type="dxa"/>
          </w:tcPr>
          <w:p w:rsidR="001C7E6E" w:rsidRPr="00A0235E" w:rsidRDefault="00094B8B" w:rsidP="00BB6278">
            <w:pPr>
              <w:rPr>
                <w:rFonts w:ascii="Calibri" w:hAnsi="Calibri" w:cs="Calibri"/>
                <w:bCs/>
                <w:sz w:val="22"/>
                <w:szCs w:val="22"/>
              </w:rPr>
            </w:pPr>
            <w:r w:rsidRPr="00A0235E">
              <w:rPr>
                <w:rFonts w:ascii="Calibri" w:hAnsi="Calibri" w:cs="Calibri"/>
                <w:bCs/>
                <w:sz w:val="22"/>
                <w:szCs w:val="22"/>
              </w:rPr>
              <w:t xml:space="preserve">Possess a good understanding of grassroots football </w:t>
            </w:r>
          </w:p>
        </w:tc>
      </w:tr>
      <w:tr w:rsidR="001C7E6E" w:rsidRPr="00A0235E" w:rsidTr="009A1AB3">
        <w:tc>
          <w:tcPr>
            <w:tcW w:w="4962" w:type="dxa"/>
          </w:tcPr>
          <w:p w:rsidR="001C7E6E" w:rsidRPr="00A0235E" w:rsidRDefault="00094B8B" w:rsidP="00BB6278">
            <w:pPr>
              <w:rPr>
                <w:rFonts w:ascii="Calibri" w:hAnsi="Calibri" w:cs="Calibri"/>
                <w:bCs/>
                <w:sz w:val="22"/>
                <w:szCs w:val="22"/>
              </w:rPr>
            </w:pPr>
            <w:r w:rsidRPr="00A0235E">
              <w:rPr>
                <w:rFonts w:ascii="Calibri" w:hAnsi="Calibri" w:cs="Calibri"/>
                <w:bCs/>
                <w:sz w:val="22"/>
                <w:szCs w:val="22"/>
              </w:rPr>
              <w:t xml:space="preserve">To be able to identify key issues and trends that may help to promote the game through </w:t>
            </w:r>
            <w:r w:rsidR="00C45BD2" w:rsidRPr="00A0235E">
              <w:rPr>
                <w:rFonts w:ascii="Calibri" w:hAnsi="Calibri" w:cs="Calibri"/>
                <w:bCs/>
                <w:sz w:val="22"/>
                <w:szCs w:val="22"/>
              </w:rPr>
              <w:t xml:space="preserve">equality, diversity and </w:t>
            </w:r>
            <w:r w:rsidRPr="00A0235E">
              <w:rPr>
                <w:rFonts w:ascii="Calibri" w:hAnsi="Calibri" w:cs="Calibri"/>
                <w:bCs/>
                <w:sz w:val="22"/>
                <w:szCs w:val="22"/>
              </w:rPr>
              <w:t xml:space="preserve">inclusion interventions </w:t>
            </w:r>
          </w:p>
        </w:tc>
        <w:tc>
          <w:tcPr>
            <w:tcW w:w="5612" w:type="dxa"/>
          </w:tcPr>
          <w:p w:rsidR="001C7E6E" w:rsidRPr="00A0235E" w:rsidRDefault="00094B8B" w:rsidP="00BB6278">
            <w:pPr>
              <w:rPr>
                <w:rFonts w:ascii="Calibri" w:hAnsi="Calibri" w:cs="Calibri"/>
                <w:bCs/>
                <w:sz w:val="22"/>
                <w:szCs w:val="22"/>
              </w:rPr>
            </w:pPr>
            <w:r w:rsidRPr="00A0235E">
              <w:rPr>
                <w:rFonts w:ascii="Calibri" w:hAnsi="Calibri" w:cs="Calibri"/>
                <w:bCs/>
                <w:sz w:val="22"/>
                <w:szCs w:val="22"/>
              </w:rPr>
              <w:t xml:space="preserve">Consumer-facing on the basis that everyone is a customer and therefore a consumer </w:t>
            </w:r>
          </w:p>
        </w:tc>
      </w:tr>
      <w:tr w:rsidR="001C7E6E" w:rsidRPr="00A0235E" w:rsidTr="009A1AB3">
        <w:tc>
          <w:tcPr>
            <w:tcW w:w="4962" w:type="dxa"/>
          </w:tcPr>
          <w:p w:rsidR="001C7E6E" w:rsidRPr="00A0235E" w:rsidRDefault="00094B8B" w:rsidP="00BB6278">
            <w:pPr>
              <w:rPr>
                <w:rFonts w:ascii="Calibri" w:hAnsi="Calibri" w:cs="Calibri"/>
                <w:bCs/>
                <w:sz w:val="22"/>
                <w:szCs w:val="22"/>
              </w:rPr>
            </w:pPr>
            <w:r w:rsidRPr="00A0235E">
              <w:rPr>
                <w:rFonts w:ascii="Calibri" w:hAnsi="Calibri" w:cs="Calibri"/>
                <w:bCs/>
                <w:sz w:val="22"/>
                <w:szCs w:val="22"/>
              </w:rPr>
              <w:t xml:space="preserve">Experience of working with diverse groups and individuals who have different ethnicity and cultural backgrounds </w:t>
            </w:r>
          </w:p>
        </w:tc>
        <w:tc>
          <w:tcPr>
            <w:tcW w:w="5612" w:type="dxa"/>
          </w:tcPr>
          <w:p w:rsidR="001C7E6E" w:rsidRPr="00A0235E" w:rsidRDefault="00094B8B" w:rsidP="00BB6278">
            <w:pPr>
              <w:rPr>
                <w:rFonts w:ascii="Calibri" w:hAnsi="Calibri" w:cs="Calibri"/>
                <w:bCs/>
                <w:sz w:val="22"/>
                <w:szCs w:val="22"/>
              </w:rPr>
            </w:pPr>
            <w:r w:rsidRPr="00A0235E">
              <w:rPr>
                <w:rFonts w:ascii="Calibri" w:hAnsi="Calibri" w:cs="Calibri"/>
                <w:bCs/>
                <w:sz w:val="22"/>
                <w:szCs w:val="22"/>
              </w:rPr>
              <w:t xml:space="preserve">To be able to undertake and utilise relevant research and analyse data, as required, to assist in making informed decisions </w:t>
            </w:r>
          </w:p>
        </w:tc>
      </w:tr>
      <w:tr w:rsidR="001C7E6E" w:rsidRPr="00A0235E" w:rsidTr="009A1AB3">
        <w:tc>
          <w:tcPr>
            <w:tcW w:w="4962" w:type="dxa"/>
          </w:tcPr>
          <w:p w:rsidR="001C7E6E" w:rsidRPr="00A0235E" w:rsidRDefault="00094B8B" w:rsidP="00BB6278">
            <w:pPr>
              <w:rPr>
                <w:rFonts w:ascii="Calibri" w:hAnsi="Calibri" w:cs="Calibri"/>
                <w:bCs/>
                <w:sz w:val="22"/>
                <w:szCs w:val="22"/>
              </w:rPr>
            </w:pPr>
            <w:r w:rsidRPr="00A0235E">
              <w:rPr>
                <w:rFonts w:ascii="Calibri" w:hAnsi="Calibri" w:cs="Calibri"/>
                <w:bCs/>
                <w:sz w:val="22"/>
                <w:szCs w:val="22"/>
              </w:rPr>
              <w:t xml:space="preserve">To be able to identify key quality issues and to support the identification and delivery of solutions </w:t>
            </w:r>
          </w:p>
        </w:tc>
        <w:tc>
          <w:tcPr>
            <w:tcW w:w="5612" w:type="dxa"/>
          </w:tcPr>
          <w:p w:rsidR="001C7E6E" w:rsidRPr="00A0235E" w:rsidRDefault="00094B8B" w:rsidP="00BB6278">
            <w:pPr>
              <w:rPr>
                <w:rFonts w:ascii="Calibri" w:hAnsi="Calibri" w:cs="Calibri"/>
                <w:bCs/>
                <w:sz w:val="22"/>
                <w:szCs w:val="22"/>
              </w:rPr>
            </w:pPr>
            <w:r w:rsidRPr="00A0235E">
              <w:rPr>
                <w:rFonts w:ascii="Calibri" w:hAnsi="Calibri" w:cs="Calibri"/>
                <w:bCs/>
                <w:sz w:val="22"/>
                <w:szCs w:val="22"/>
              </w:rPr>
              <w:t xml:space="preserve">A degree of experience of the sports / football industry </w:t>
            </w:r>
          </w:p>
        </w:tc>
      </w:tr>
      <w:tr w:rsidR="00567C56" w:rsidRPr="00A0235E" w:rsidTr="009A1AB3">
        <w:tc>
          <w:tcPr>
            <w:tcW w:w="4962" w:type="dxa"/>
          </w:tcPr>
          <w:p w:rsidR="00567C56" w:rsidRPr="00A0235E" w:rsidRDefault="00094B8B" w:rsidP="00B71CF9">
            <w:pPr>
              <w:rPr>
                <w:rFonts w:ascii="Calibri" w:hAnsi="Calibri" w:cs="Calibri"/>
                <w:bCs/>
                <w:sz w:val="22"/>
                <w:szCs w:val="22"/>
              </w:rPr>
            </w:pPr>
            <w:r w:rsidRPr="00A0235E">
              <w:rPr>
                <w:rFonts w:ascii="Calibri" w:hAnsi="Calibri" w:cs="Calibri"/>
                <w:bCs/>
                <w:sz w:val="22"/>
                <w:szCs w:val="22"/>
              </w:rPr>
              <w:t xml:space="preserve">To be able to successfully network with key staff and contacts within the </w:t>
            </w:r>
            <w:r w:rsidR="00B71CF9" w:rsidRPr="00A0235E">
              <w:rPr>
                <w:rFonts w:ascii="Calibri" w:hAnsi="Calibri" w:cs="Calibri"/>
                <w:bCs/>
                <w:sz w:val="22"/>
                <w:szCs w:val="22"/>
              </w:rPr>
              <w:t>S</w:t>
            </w:r>
            <w:r w:rsidRPr="00A0235E">
              <w:rPr>
                <w:rFonts w:ascii="Calibri" w:hAnsi="Calibri" w:cs="Calibri"/>
                <w:bCs/>
                <w:sz w:val="22"/>
                <w:szCs w:val="22"/>
              </w:rPr>
              <w:t xml:space="preserve">FA and the area in which the </w:t>
            </w:r>
            <w:r w:rsidR="00B71CF9" w:rsidRPr="00A0235E">
              <w:rPr>
                <w:rFonts w:ascii="Calibri" w:hAnsi="Calibri" w:cs="Calibri"/>
                <w:bCs/>
                <w:sz w:val="22"/>
                <w:szCs w:val="22"/>
              </w:rPr>
              <w:t>S</w:t>
            </w:r>
            <w:r w:rsidRPr="00A0235E">
              <w:rPr>
                <w:rFonts w:ascii="Calibri" w:hAnsi="Calibri" w:cs="Calibri"/>
                <w:bCs/>
                <w:sz w:val="22"/>
                <w:szCs w:val="22"/>
              </w:rPr>
              <w:t xml:space="preserve">FA operates </w:t>
            </w:r>
          </w:p>
        </w:tc>
        <w:tc>
          <w:tcPr>
            <w:tcW w:w="5612" w:type="dxa"/>
          </w:tcPr>
          <w:p w:rsidR="00567C56" w:rsidRPr="00A0235E" w:rsidRDefault="00094B8B" w:rsidP="00EF4DAA">
            <w:pPr>
              <w:rPr>
                <w:rFonts w:ascii="Calibri" w:hAnsi="Calibri" w:cs="Calibri"/>
                <w:bCs/>
                <w:sz w:val="22"/>
                <w:szCs w:val="22"/>
              </w:rPr>
            </w:pPr>
            <w:r w:rsidRPr="00A0235E">
              <w:rPr>
                <w:rFonts w:ascii="Calibri" w:hAnsi="Calibri" w:cs="Calibri"/>
                <w:bCs/>
                <w:sz w:val="22"/>
                <w:szCs w:val="22"/>
              </w:rPr>
              <w:t xml:space="preserve">Knowledge of how to utilise and use appropriate and relevant social media </w:t>
            </w:r>
          </w:p>
        </w:tc>
      </w:tr>
      <w:tr w:rsidR="00567C56" w:rsidRPr="00A0235E" w:rsidTr="009A1AB3">
        <w:tc>
          <w:tcPr>
            <w:tcW w:w="4962" w:type="dxa"/>
          </w:tcPr>
          <w:p w:rsidR="00567C56" w:rsidRPr="00A0235E" w:rsidRDefault="00094B8B" w:rsidP="00B71CF9">
            <w:pPr>
              <w:rPr>
                <w:rFonts w:ascii="Calibri" w:hAnsi="Calibri" w:cs="Calibri"/>
                <w:bCs/>
                <w:sz w:val="22"/>
                <w:szCs w:val="22"/>
              </w:rPr>
            </w:pPr>
            <w:r w:rsidRPr="00A0235E">
              <w:rPr>
                <w:rFonts w:ascii="Calibri" w:hAnsi="Calibri" w:cs="Calibri"/>
                <w:bCs/>
                <w:sz w:val="22"/>
                <w:szCs w:val="22"/>
              </w:rPr>
              <w:t xml:space="preserve">To be a positive team player within a group that will provide direction to Council members, Directors and staff of the </w:t>
            </w:r>
            <w:r w:rsidR="00B71CF9" w:rsidRPr="00A0235E">
              <w:rPr>
                <w:rFonts w:ascii="Calibri" w:hAnsi="Calibri" w:cs="Calibri"/>
                <w:bCs/>
                <w:sz w:val="22"/>
                <w:szCs w:val="22"/>
              </w:rPr>
              <w:t>SFA</w:t>
            </w:r>
            <w:r w:rsidRPr="00A0235E">
              <w:rPr>
                <w:rFonts w:ascii="Calibri" w:hAnsi="Calibri" w:cs="Calibri"/>
                <w:bCs/>
                <w:sz w:val="22"/>
                <w:szCs w:val="22"/>
              </w:rPr>
              <w:t xml:space="preserve"> </w:t>
            </w:r>
          </w:p>
        </w:tc>
        <w:tc>
          <w:tcPr>
            <w:tcW w:w="5612" w:type="dxa"/>
          </w:tcPr>
          <w:p w:rsidR="00567C56" w:rsidRPr="00A0235E" w:rsidRDefault="00094B8B" w:rsidP="00EF4DAA">
            <w:pPr>
              <w:rPr>
                <w:rFonts w:ascii="Calibri" w:hAnsi="Calibri" w:cs="Calibri"/>
                <w:bCs/>
                <w:sz w:val="22"/>
                <w:szCs w:val="22"/>
              </w:rPr>
            </w:pPr>
            <w:r w:rsidRPr="00A0235E">
              <w:rPr>
                <w:rFonts w:ascii="Calibri" w:hAnsi="Calibri" w:cs="Calibri"/>
                <w:bCs/>
                <w:sz w:val="22"/>
                <w:szCs w:val="22"/>
              </w:rPr>
              <w:t xml:space="preserve">Basic and relevant presentation skills </w:t>
            </w:r>
          </w:p>
        </w:tc>
      </w:tr>
    </w:tbl>
    <w:p w:rsidR="00E14786" w:rsidRPr="00A0235E" w:rsidRDefault="00E14786" w:rsidP="00E14786">
      <w:pPr>
        <w:autoSpaceDE w:val="0"/>
        <w:autoSpaceDN w:val="0"/>
        <w:adjustRightInd w:val="0"/>
        <w:contextualSpacing/>
        <w:rPr>
          <w:rFonts w:ascii="Calibri" w:hAnsi="Calibri" w:cs="Calibri"/>
          <w:b/>
          <w:sz w:val="22"/>
          <w:szCs w:val="22"/>
        </w:rPr>
      </w:pPr>
    </w:p>
    <w:p w:rsidR="00E14786" w:rsidRPr="00A0235E" w:rsidRDefault="00E14786" w:rsidP="00E14786">
      <w:pPr>
        <w:autoSpaceDE w:val="0"/>
        <w:autoSpaceDN w:val="0"/>
        <w:adjustRightInd w:val="0"/>
        <w:contextualSpacing/>
        <w:rPr>
          <w:rFonts w:ascii="Calibri" w:hAnsi="Calibri" w:cs="Calibri"/>
          <w:b/>
          <w:sz w:val="22"/>
          <w:szCs w:val="22"/>
        </w:rPr>
      </w:pPr>
      <w:r w:rsidRPr="00A0235E">
        <w:rPr>
          <w:rFonts w:ascii="Calibri" w:hAnsi="Calibri" w:cs="Calibri"/>
          <w:b/>
          <w:sz w:val="22"/>
          <w:szCs w:val="22"/>
        </w:rPr>
        <w:t>Person Specification:</w:t>
      </w:r>
    </w:p>
    <w:tbl>
      <w:tblPr>
        <w:tblStyle w:val="TableGrid"/>
        <w:tblW w:w="0" w:type="auto"/>
        <w:tblInd w:w="108" w:type="dxa"/>
        <w:tblLook w:val="04A0" w:firstRow="1" w:lastRow="0" w:firstColumn="1" w:lastColumn="0" w:noHBand="0" w:noVBand="1"/>
      </w:tblPr>
      <w:tblGrid>
        <w:gridCol w:w="4962"/>
        <w:gridCol w:w="5612"/>
      </w:tblGrid>
      <w:tr w:rsidR="009A1AB3" w:rsidRPr="00A0235E" w:rsidTr="002B0531">
        <w:tc>
          <w:tcPr>
            <w:tcW w:w="4962" w:type="dxa"/>
            <w:shd w:val="clear" w:color="auto" w:fill="D9D9D9" w:themeFill="background1" w:themeFillShade="D9"/>
          </w:tcPr>
          <w:p w:rsidR="009A1AB3" w:rsidRPr="00A0235E" w:rsidRDefault="009A1AB3" w:rsidP="00E740E5">
            <w:pPr>
              <w:rPr>
                <w:rFonts w:ascii="Calibri" w:hAnsi="Calibri" w:cs="Calibri"/>
                <w:b/>
                <w:sz w:val="22"/>
                <w:szCs w:val="28"/>
              </w:rPr>
            </w:pPr>
            <w:r w:rsidRPr="00A0235E">
              <w:rPr>
                <w:rFonts w:ascii="Calibri" w:hAnsi="Calibri" w:cs="Calibri"/>
                <w:b/>
                <w:sz w:val="22"/>
                <w:szCs w:val="28"/>
              </w:rPr>
              <w:t xml:space="preserve">Essential </w:t>
            </w:r>
          </w:p>
        </w:tc>
        <w:tc>
          <w:tcPr>
            <w:tcW w:w="5612" w:type="dxa"/>
            <w:shd w:val="clear" w:color="auto" w:fill="D9D9D9" w:themeFill="background1" w:themeFillShade="D9"/>
          </w:tcPr>
          <w:p w:rsidR="009A1AB3" w:rsidRPr="00A0235E" w:rsidRDefault="009A1AB3" w:rsidP="00E740E5">
            <w:pPr>
              <w:rPr>
                <w:rFonts w:ascii="Calibri" w:hAnsi="Calibri" w:cs="Calibri"/>
                <w:b/>
                <w:sz w:val="22"/>
                <w:szCs w:val="28"/>
              </w:rPr>
            </w:pPr>
            <w:r w:rsidRPr="00A0235E">
              <w:rPr>
                <w:rFonts w:ascii="Calibri" w:hAnsi="Calibri" w:cs="Calibri"/>
                <w:b/>
                <w:sz w:val="22"/>
                <w:szCs w:val="28"/>
              </w:rPr>
              <w:t xml:space="preserve">Desirable </w:t>
            </w:r>
          </w:p>
        </w:tc>
      </w:tr>
      <w:tr w:rsidR="009A1AB3" w:rsidRPr="00A0235E" w:rsidTr="00E740E5">
        <w:tc>
          <w:tcPr>
            <w:tcW w:w="4962" w:type="dxa"/>
          </w:tcPr>
          <w:p w:rsidR="00194E59" w:rsidRPr="00A0235E" w:rsidRDefault="00E14786" w:rsidP="001C7E6E">
            <w:pPr>
              <w:tabs>
                <w:tab w:val="num" w:pos="709"/>
              </w:tabs>
              <w:rPr>
                <w:rFonts w:ascii="Calibri" w:hAnsi="Calibri" w:cs="Calibri"/>
                <w:bCs/>
                <w:color w:val="262626"/>
                <w:sz w:val="22"/>
                <w:szCs w:val="22"/>
              </w:rPr>
            </w:pPr>
            <w:r w:rsidRPr="00A0235E">
              <w:rPr>
                <w:rFonts w:ascii="Calibri" w:hAnsi="Calibri" w:cs="Calibri"/>
                <w:bCs/>
                <w:color w:val="262626"/>
                <w:sz w:val="22"/>
                <w:szCs w:val="22"/>
              </w:rPr>
              <w:t>Ability to communicate effectively and confidently</w:t>
            </w:r>
          </w:p>
          <w:p w:rsidR="00E14786" w:rsidRPr="00A0235E" w:rsidRDefault="00E14786" w:rsidP="001C7E6E">
            <w:pPr>
              <w:tabs>
                <w:tab w:val="num" w:pos="709"/>
              </w:tabs>
              <w:rPr>
                <w:rFonts w:ascii="Calibri" w:hAnsi="Calibri" w:cs="Calibri"/>
                <w:bCs/>
                <w:color w:val="262626"/>
                <w:sz w:val="22"/>
                <w:szCs w:val="22"/>
              </w:rPr>
            </w:pPr>
            <w:r w:rsidRPr="00A0235E">
              <w:rPr>
                <w:rFonts w:ascii="Calibri" w:hAnsi="Calibri" w:cs="Calibri"/>
                <w:bCs/>
                <w:color w:val="262626"/>
                <w:sz w:val="22"/>
                <w:szCs w:val="22"/>
              </w:rPr>
              <w:t xml:space="preserve">Positive attitude towards the requirements of the role </w:t>
            </w:r>
          </w:p>
          <w:p w:rsidR="00E14786" w:rsidRPr="00A0235E" w:rsidRDefault="00E14786" w:rsidP="001C7E6E">
            <w:pPr>
              <w:tabs>
                <w:tab w:val="num" w:pos="709"/>
              </w:tabs>
              <w:rPr>
                <w:rFonts w:ascii="Calibri" w:hAnsi="Calibri" w:cs="Calibri"/>
                <w:bCs/>
                <w:color w:val="262626"/>
                <w:sz w:val="22"/>
                <w:szCs w:val="22"/>
              </w:rPr>
            </w:pPr>
            <w:r w:rsidRPr="00A0235E">
              <w:rPr>
                <w:rFonts w:ascii="Calibri" w:hAnsi="Calibri" w:cs="Calibri"/>
                <w:bCs/>
                <w:color w:val="262626"/>
                <w:sz w:val="22"/>
                <w:szCs w:val="22"/>
              </w:rPr>
              <w:t xml:space="preserve">Capacity to handle confidential information sensitively </w:t>
            </w:r>
          </w:p>
          <w:p w:rsidR="00E14786" w:rsidRPr="00A0235E" w:rsidRDefault="00E14786" w:rsidP="001C7E6E">
            <w:pPr>
              <w:tabs>
                <w:tab w:val="num" w:pos="709"/>
              </w:tabs>
              <w:rPr>
                <w:rFonts w:ascii="Calibri" w:hAnsi="Calibri" w:cs="Calibri"/>
                <w:bCs/>
                <w:color w:val="262626"/>
                <w:sz w:val="22"/>
                <w:szCs w:val="22"/>
              </w:rPr>
            </w:pPr>
            <w:r w:rsidRPr="00A0235E">
              <w:rPr>
                <w:rFonts w:ascii="Calibri" w:hAnsi="Calibri" w:cs="Calibri"/>
                <w:bCs/>
                <w:color w:val="262626"/>
                <w:sz w:val="22"/>
                <w:szCs w:val="22"/>
              </w:rPr>
              <w:t xml:space="preserve">Amiable manner </w:t>
            </w:r>
          </w:p>
          <w:p w:rsidR="00E14786" w:rsidRPr="00A0235E" w:rsidRDefault="00E14786" w:rsidP="001C7E6E">
            <w:pPr>
              <w:tabs>
                <w:tab w:val="num" w:pos="709"/>
              </w:tabs>
              <w:rPr>
                <w:rFonts w:ascii="Calibri" w:hAnsi="Calibri" w:cs="Calibri"/>
                <w:bCs/>
                <w:color w:val="262626"/>
                <w:sz w:val="22"/>
                <w:szCs w:val="22"/>
              </w:rPr>
            </w:pPr>
            <w:r w:rsidRPr="00A0235E">
              <w:rPr>
                <w:rFonts w:ascii="Calibri" w:hAnsi="Calibri" w:cs="Calibri"/>
                <w:bCs/>
                <w:color w:val="262626"/>
                <w:sz w:val="22"/>
                <w:szCs w:val="22"/>
              </w:rPr>
              <w:t xml:space="preserve">Ability to work as part of a team group </w:t>
            </w:r>
          </w:p>
          <w:p w:rsidR="00E14786" w:rsidRPr="00A0235E" w:rsidRDefault="00E14786" w:rsidP="001C7E6E">
            <w:pPr>
              <w:tabs>
                <w:tab w:val="num" w:pos="709"/>
              </w:tabs>
              <w:rPr>
                <w:rFonts w:ascii="Calibri" w:hAnsi="Calibri" w:cs="Calibri"/>
                <w:bCs/>
                <w:color w:val="262626"/>
                <w:sz w:val="22"/>
                <w:szCs w:val="22"/>
              </w:rPr>
            </w:pPr>
            <w:r w:rsidRPr="00A0235E">
              <w:rPr>
                <w:rFonts w:ascii="Calibri" w:hAnsi="Calibri" w:cs="Calibri"/>
                <w:bCs/>
                <w:color w:val="262626"/>
                <w:sz w:val="22"/>
                <w:szCs w:val="22"/>
              </w:rPr>
              <w:t xml:space="preserve">Ability to work in a professional manner as a representative of the </w:t>
            </w:r>
            <w:r w:rsidR="00B71CF9" w:rsidRPr="00A0235E">
              <w:rPr>
                <w:rFonts w:ascii="Calibri" w:hAnsi="Calibri" w:cs="Calibri"/>
                <w:bCs/>
                <w:color w:val="262626"/>
                <w:sz w:val="22"/>
                <w:szCs w:val="22"/>
              </w:rPr>
              <w:t>S</w:t>
            </w:r>
            <w:r w:rsidRPr="00A0235E">
              <w:rPr>
                <w:rFonts w:ascii="Calibri" w:hAnsi="Calibri" w:cs="Calibri"/>
                <w:bCs/>
                <w:color w:val="262626"/>
                <w:sz w:val="22"/>
                <w:szCs w:val="22"/>
              </w:rPr>
              <w:t xml:space="preserve">FA </w:t>
            </w:r>
          </w:p>
          <w:p w:rsidR="00E14786" w:rsidRPr="00A0235E" w:rsidRDefault="00E14786" w:rsidP="001C7E6E">
            <w:pPr>
              <w:tabs>
                <w:tab w:val="num" w:pos="709"/>
              </w:tabs>
              <w:rPr>
                <w:rFonts w:ascii="Calibri" w:hAnsi="Calibri" w:cs="Calibri"/>
                <w:bCs/>
                <w:color w:val="262626"/>
                <w:sz w:val="22"/>
                <w:szCs w:val="22"/>
              </w:rPr>
            </w:pPr>
            <w:r w:rsidRPr="00A0235E">
              <w:rPr>
                <w:rFonts w:ascii="Calibri" w:hAnsi="Calibri" w:cs="Calibri"/>
                <w:bCs/>
                <w:color w:val="262626"/>
                <w:sz w:val="22"/>
                <w:szCs w:val="22"/>
              </w:rPr>
              <w:t xml:space="preserve">Ability to meet and work outside of normal working hours </w:t>
            </w:r>
          </w:p>
        </w:tc>
        <w:tc>
          <w:tcPr>
            <w:tcW w:w="5612" w:type="dxa"/>
          </w:tcPr>
          <w:p w:rsidR="00D71839" w:rsidRPr="00A0235E" w:rsidRDefault="00D71839" w:rsidP="00D71839">
            <w:pPr>
              <w:rPr>
                <w:rFonts w:ascii="Calibri" w:hAnsi="Calibri" w:cs="Calibri"/>
                <w:b/>
                <w:bCs/>
                <w:color w:val="262626"/>
                <w:sz w:val="20"/>
                <w:szCs w:val="22"/>
              </w:rPr>
            </w:pPr>
            <w:r w:rsidRPr="00A0235E">
              <w:rPr>
                <w:rFonts w:ascii="Calibri" w:hAnsi="Calibri" w:cs="Calibri"/>
                <w:sz w:val="22"/>
              </w:rPr>
              <w:t>Committed to creating football opportunities for all, embodying our mission and delivering our vision.</w:t>
            </w:r>
          </w:p>
          <w:p w:rsidR="00D71839" w:rsidRPr="00A0235E" w:rsidRDefault="00D71839" w:rsidP="00D71839">
            <w:pPr>
              <w:rPr>
                <w:rFonts w:ascii="Calibri" w:hAnsi="Calibri" w:cs="Calibri"/>
                <w:bCs/>
                <w:color w:val="262626"/>
                <w:sz w:val="20"/>
                <w:szCs w:val="22"/>
              </w:rPr>
            </w:pPr>
            <w:r w:rsidRPr="00A0235E">
              <w:rPr>
                <w:rFonts w:ascii="Calibri" w:hAnsi="Calibri" w:cs="Calibri"/>
                <w:sz w:val="22"/>
              </w:rPr>
              <w:t xml:space="preserve">Adopting innovative solutions to ensure we stay ahead of the game and meet the needs of our football community. </w:t>
            </w:r>
          </w:p>
          <w:p w:rsidR="00D71839" w:rsidRPr="00A0235E" w:rsidRDefault="00D71839" w:rsidP="00D71839">
            <w:pPr>
              <w:rPr>
                <w:rFonts w:ascii="Calibri" w:hAnsi="Calibri" w:cs="Calibri"/>
                <w:b/>
                <w:bCs/>
                <w:color w:val="262626"/>
                <w:sz w:val="20"/>
                <w:szCs w:val="22"/>
              </w:rPr>
            </w:pPr>
            <w:r w:rsidRPr="00A0235E">
              <w:rPr>
                <w:rFonts w:ascii="Calibri" w:hAnsi="Calibri" w:cs="Calibri"/>
                <w:sz w:val="22"/>
              </w:rPr>
              <w:t xml:space="preserve">Work with local and national partners to offer benefits to our football community. </w:t>
            </w:r>
          </w:p>
          <w:p w:rsidR="00D71839" w:rsidRPr="00A0235E" w:rsidRDefault="00D71839" w:rsidP="00D71839">
            <w:pPr>
              <w:rPr>
                <w:rFonts w:ascii="Calibri" w:hAnsi="Calibri" w:cs="Calibri"/>
                <w:sz w:val="22"/>
              </w:rPr>
            </w:pPr>
            <w:r w:rsidRPr="00A0235E">
              <w:rPr>
                <w:rFonts w:ascii="Calibri" w:hAnsi="Calibri" w:cs="Calibri"/>
                <w:sz w:val="22"/>
              </w:rPr>
              <w:t>Connected to the community we serve, implementing a customer-focused approach that puts the participant at the heart of what we do.</w:t>
            </w:r>
          </w:p>
          <w:p w:rsidR="00D71839" w:rsidRPr="00A0235E" w:rsidRDefault="00D71839" w:rsidP="00D71839">
            <w:pPr>
              <w:rPr>
                <w:rFonts w:ascii="Calibri" w:hAnsi="Calibri" w:cs="Calibri"/>
                <w:bCs/>
                <w:color w:val="262626"/>
                <w:sz w:val="22"/>
              </w:rPr>
            </w:pPr>
            <w:r w:rsidRPr="00A0235E">
              <w:rPr>
                <w:rFonts w:ascii="Calibri" w:hAnsi="Calibri" w:cs="Calibri"/>
                <w:sz w:val="22"/>
              </w:rPr>
              <w:t>Applying our values of excellence, inclusion and innovation to everything.</w:t>
            </w:r>
          </w:p>
        </w:tc>
      </w:tr>
    </w:tbl>
    <w:p w:rsidR="00194E59" w:rsidRPr="00A0235E" w:rsidRDefault="00194E59" w:rsidP="009A1AB3">
      <w:pPr>
        <w:autoSpaceDE w:val="0"/>
        <w:autoSpaceDN w:val="0"/>
        <w:adjustRightInd w:val="0"/>
        <w:jc w:val="center"/>
        <w:rPr>
          <w:rFonts w:ascii="Calibri" w:hAnsi="Calibri" w:cs="Calibri"/>
          <w:sz w:val="22"/>
          <w:szCs w:val="22"/>
          <w:lang w:val="en-US"/>
        </w:rPr>
      </w:pPr>
    </w:p>
    <w:p w:rsidR="009A1AB3" w:rsidRPr="00A0235E" w:rsidRDefault="009A1AB3" w:rsidP="009A1AB3">
      <w:pPr>
        <w:autoSpaceDE w:val="0"/>
        <w:autoSpaceDN w:val="0"/>
        <w:adjustRightInd w:val="0"/>
        <w:jc w:val="center"/>
        <w:rPr>
          <w:rFonts w:ascii="Calibri" w:hAnsi="Calibri" w:cs="Calibri"/>
          <w:b/>
          <w:bCs/>
          <w:color w:val="262626"/>
          <w:sz w:val="22"/>
          <w:szCs w:val="22"/>
        </w:rPr>
      </w:pPr>
      <w:r w:rsidRPr="00A0235E">
        <w:rPr>
          <w:rFonts w:ascii="Calibri" w:hAnsi="Calibri" w:cs="Calibri"/>
          <w:sz w:val="22"/>
          <w:szCs w:val="22"/>
          <w:lang w:val="en-US"/>
        </w:rPr>
        <w:t>This job description is only a summary of the role as it currently exists and is not meant to be exhaustive.  The responsibilities</w:t>
      </w:r>
      <w:r w:rsidR="00194E59" w:rsidRPr="00A0235E">
        <w:rPr>
          <w:rFonts w:ascii="Calibri" w:hAnsi="Calibri" w:cs="Calibri"/>
          <w:sz w:val="22"/>
          <w:szCs w:val="22"/>
          <w:lang w:val="en-US"/>
        </w:rPr>
        <w:t>,</w:t>
      </w:r>
      <w:r w:rsidRPr="00A0235E">
        <w:rPr>
          <w:rFonts w:ascii="Calibri" w:hAnsi="Calibri" w:cs="Calibri"/>
          <w:sz w:val="22"/>
          <w:szCs w:val="22"/>
          <w:lang w:val="en-US"/>
        </w:rPr>
        <w:t xml:space="preserve"> skills</w:t>
      </w:r>
      <w:r w:rsidR="00194E59" w:rsidRPr="00A0235E">
        <w:rPr>
          <w:rFonts w:ascii="Calibri" w:hAnsi="Calibri" w:cs="Calibri"/>
          <w:sz w:val="22"/>
          <w:szCs w:val="22"/>
          <w:lang w:val="en-US"/>
        </w:rPr>
        <w:t xml:space="preserve">, </w:t>
      </w:r>
      <w:r w:rsidRPr="00A0235E">
        <w:rPr>
          <w:rFonts w:ascii="Calibri" w:hAnsi="Calibri" w:cs="Calibri"/>
          <w:sz w:val="22"/>
          <w:szCs w:val="22"/>
          <w:lang w:val="en-US"/>
        </w:rPr>
        <w:t>experience</w:t>
      </w:r>
      <w:r w:rsidR="00194E59" w:rsidRPr="00A0235E">
        <w:rPr>
          <w:rFonts w:ascii="Calibri" w:hAnsi="Calibri" w:cs="Calibri"/>
          <w:sz w:val="22"/>
          <w:szCs w:val="22"/>
          <w:lang w:val="en-US"/>
        </w:rPr>
        <w:t xml:space="preserve"> and </w:t>
      </w:r>
      <w:r w:rsidRPr="00A0235E">
        <w:rPr>
          <w:rFonts w:ascii="Calibri" w:hAnsi="Calibri" w:cs="Calibri"/>
          <w:sz w:val="22"/>
          <w:szCs w:val="22"/>
          <w:lang w:val="en-US"/>
        </w:rPr>
        <w:t>behaviours might differ from those outlined and other duties, as assigned, might be part of the job.</w:t>
      </w:r>
    </w:p>
    <w:p w:rsidR="009A1AB3" w:rsidRPr="00A0235E" w:rsidRDefault="009A1AB3" w:rsidP="009A1AB3">
      <w:pPr>
        <w:rPr>
          <w:rFonts w:ascii="Calibri" w:hAnsi="Calibri" w:cs="Calibri"/>
          <w:bCs/>
          <w:sz w:val="22"/>
          <w:szCs w:val="22"/>
        </w:rPr>
      </w:pPr>
    </w:p>
    <w:sectPr w:rsidR="009A1AB3" w:rsidRPr="00A0235E" w:rsidSect="00902316">
      <w:headerReference w:type="default" r:id="rId9"/>
      <w:footerReference w:type="default" r:id="rId10"/>
      <w:head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738" w:rsidRDefault="00A92738" w:rsidP="00567C56">
      <w:r>
        <w:separator/>
      </w:r>
    </w:p>
  </w:endnote>
  <w:endnote w:type="continuationSeparator" w:id="0">
    <w:p w:rsidR="00A92738" w:rsidRDefault="00A92738" w:rsidP="00567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902477"/>
      <w:docPartObj>
        <w:docPartGallery w:val="Page Numbers (Bottom of Page)"/>
        <w:docPartUnique/>
      </w:docPartObj>
    </w:sdtPr>
    <w:sdtEndPr>
      <w:rPr>
        <w:color w:val="7F7F7F" w:themeColor="background1" w:themeShade="7F"/>
        <w:spacing w:val="60"/>
      </w:rPr>
    </w:sdtEndPr>
    <w:sdtContent>
      <w:p w:rsidR="000B1BAE" w:rsidRDefault="000B1BA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C66E9" w:rsidRPr="003C66E9">
          <w:rPr>
            <w:b/>
            <w:bCs/>
            <w:noProof/>
          </w:rPr>
          <w:t>2</w:t>
        </w:r>
        <w:r>
          <w:rPr>
            <w:b/>
            <w:bCs/>
            <w:noProof/>
          </w:rPr>
          <w:fldChar w:fldCharType="end"/>
        </w:r>
        <w:r>
          <w:rPr>
            <w:b/>
            <w:bCs/>
          </w:rPr>
          <w:t xml:space="preserve"> | </w:t>
        </w:r>
        <w:r>
          <w:rPr>
            <w:color w:val="7F7F7F" w:themeColor="background1" w:themeShade="7F"/>
            <w:spacing w:val="60"/>
          </w:rPr>
          <w:t>Page</w:t>
        </w:r>
      </w:p>
    </w:sdtContent>
  </w:sdt>
  <w:p w:rsidR="000B1BAE" w:rsidRDefault="000B1B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738" w:rsidRDefault="00A92738" w:rsidP="00567C56">
      <w:r>
        <w:separator/>
      </w:r>
    </w:p>
  </w:footnote>
  <w:footnote w:type="continuationSeparator" w:id="0">
    <w:p w:rsidR="00A92738" w:rsidRDefault="00A92738" w:rsidP="00567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6DB" w:rsidRDefault="00F376DB">
    <w:pPr>
      <w:pStyle w:val="Header"/>
    </w:pPr>
  </w:p>
  <w:p w:rsidR="00F376DB" w:rsidRDefault="00F376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16" w:rsidRDefault="00902316">
    <w:pPr>
      <w:pStyle w:val="Header"/>
    </w:pPr>
    <w:r w:rsidRPr="00902316">
      <w:rPr>
        <w:noProof/>
        <w:lang w:eastAsia="en-GB"/>
      </w:rPr>
      <w:drawing>
        <wp:anchor distT="0" distB="0" distL="114300" distR="114300" simplePos="0" relativeHeight="251662336" behindDoc="0" locked="0" layoutInCell="1" allowOverlap="1" wp14:anchorId="196317CE" wp14:editId="0994E8D2">
          <wp:simplePos x="0" y="0"/>
          <wp:positionH relativeFrom="column">
            <wp:posOffset>6228715</wp:posOffset>
          </wp:positionH>
          <wp:positionV relativeFrom="paragraph">
            <wp:posOffset>-248285</wp:posOffset>
          </wp:positionV>
          <wp:extent cx="531495" cy="828040"/>
          <wp:effectExtent l="0" t="0" r="1905" b="0"/>
          <wp:wrapSquare wrapText="bothSides"/>
          <wp:docPr id="19" name="Picture 19" descr="Surrey FA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rey FA Logo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49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316">
      <w:rPr>
        <w:noProof/>
        <w:lang w:eastAsia="en-GB"/>
      </w:rPr>
      <w:drawing>
        <wp:anchor distT="0" distB="0" distL="114300" distR="114300" simplePos="0" relativeHeight="251663360" behindDoc="1" locked="0" layoutInCell="1" allowOverlap="1" wp14:anchorId="30B46F7F" wp14:editId="15261F40">
          <wp:simplePos x="0" y="0"/>
          <wp:positionH relativeFrom="column">
            <wp:posOffset>94615</wp:posOffset>
          </wp:positionH>
          <wp:positionV relativeFrom="paragraph">
            <wp:posOffset>-248285</wp:posOffset>
          </wp:positionV>
          <wp:extent cx="854075" cy="848995"/>
          <wp:effectExtent l="0" t="0" r="0" b="0"/>
          <wp:wrapTight wrapText="bothSides">
            <wp:wrapPolygon edited="0">
              <wp:start x="7709" y="485"/>
              <wp:lineTo x="4818" y="2908"/>
              <wp:lineTo x="482" y="7270"/>
              <wp:lineTo x="482" y="10178"/>
              <wp:lineTo x="2891" y="16963"/>
              <wp:lineTo x="6745" y="19387"/>
              <wp:lineTo x="7227" y="20356"/>
              <wp:lineTo x="13972" y="20356"/>
              <wp:lineTo x="14454" y="19387"/>
              <wp:lineTo x="18790" y="16963"/>
              <wp:lineTo x="20717" y="7755"/>
              <wp:lineTo x="16381" y="2908"/>
              <wp:lineTo x="13490" y="485"/>
              <wp:lineTo x="7709" y="485"/>
            </wp:wrapPolygon>
          </wp:wrapTight>
          <wp:docPr id="20" name="Picture 20" descr="Equality Comittee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lity Comittee -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07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316">
      <w:rPr>
        <w:noProof/>
        <w:lang w:eastAsia="en-GB"/>
      </w:rPr>
      <w:drawing>
        <wp:anchor distT="0" distB="0" distL="114300" distR="114300" simplePos="0" relativeHeight="251664384" behindDoc="1" locked="0" layoutInCell="1" allowOverlap="1" wp14:anchorId="728991FE" wp14:editId="22B2C2DF">
          <wp:simplePos x="0" y="0"/>
          <wp:positionH relativeFrom="column">
            <wp:posOffset>1024890</wp:posOffset>
          </wp:positionH>
          <wp:positionV relativeFrom="paragraph">
            <wp:posOffset>-187960</wp:posOffset>
          </wp:positionV>
          <wp:extent cx="662305" cy="655955"/>
          <wp:effectExtent l="0" t="0" r="4445" b="0"/>
          <wp:wrapTight wrapText="bothSides">
            <wp:wrapPolygon edited="0">
              <wp:start x="0" y="0"/>
              <wp:lineTo x="0" y="20701"/>
              <wp:lineTo x="21124" y="20701"/>
              <wp:lineTo x="21124" y="0"/>
              <wp:lineTo x="0" y="0"/>
            </wp:wrapPolygon>
          </wp:wrapTight>
          <wp:docPr id="21" name="Picture 21" descr="ESinter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intermedia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2305" cy="655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35CA"/>
    <w:multiLevelType w:val="hybridMultilevel"/>
    <w:tmpl w:val="F6A81462"/>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nsid w:val="032428B6"/>
    <w:multiLevelType w:val="hybridMultilevel"/>
    <w:tmpl w:val="058639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A473AE"/>
    <w:multiLevelType w:val="hybridMultilevel"/>
    <w:tmpl w:val="511A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C05A2"/>
    <w:multiLevelType w:val="hybridMultilevel"/>
    <w:tmpl w:val="A15CEEAA"/>
    <w:lvl w:ilvl="0" w:tplc="D3B2F7E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0DD32C9"/>
    <w:multiLevelType w:val="multilevel"/>
    <w:tmpl w:val="3326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979E4"/>
    <w:multiLevelType w:val="hybridMultilevel"/>
    <w:tmpl w:val="D4124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C70EDD"/>
    <w:multiLevelType w:val="hybridMultilevel"/>
    <w:tmpl w:val="E6F83BC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E91A3E"/>
    <w:multiLevelType w:val="hybridMultilevel"/>
    <w:tmpl w:val="F564B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334B3A"/>
    <w:multiLevelType w:val="hybridMultilevel"/>
    <w:tmpl w:val="517EA29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nsid w:val="249947B9"/>
    <w:multiLevelType w:val="hybridMultilevel"/>
    <w:tmpl w:val="B5DEB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E47729"/>
    <w:multiLevelType w:val="hybridMultilevel"/>
    <w:tmpl w:val="CCD6E1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61950FD"/>
    <w:multiLevelType w:val="hybridMultilevel"/>
    <w:tmpl w:val="9B9A0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CC63FA"/>
    <w:multiLevelType w:val="hybridMultilevel"/>
    <w:tmpl w:val="5F5A9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037EC6"/>
    <w:multiLevelType w:val="hybridMultilevel"/>
    <w:tmpl w:val="81C601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CF6760"/>
    <w:multiLevelType w:val="hybridMultilevel"/>
    <w:tmpl w:val="5E42A0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CC5FA1"/>
    <w:multiLevelType w:val="hybridMultilevel"/>
    <w:tmpl w:val="DCCAE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456FF1"/>
    <w:multiLevelType w:val="hybridMultilevel"/>
    <w:tmpl w:val="9D94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5134C2"/>
    <w:multiLevelType w:val="hybridMultilevel"/>
    <w:tmpl w:val="69C62A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CF22E2"/>
    <w:multiLevelType w:val="hybridMultilevel"/>
    <w:tmpl w:val="EFBA32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CF6C65"/>
    <w:multiLevelType w:val="hybridMultilevel"/>
    <w:tmpl w:val="59268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53131F"/>
    <w:multiLevelType w:val="hybridMultilevel"/>
    <w:tmpl w:val="56D82F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3C746BB"/>
    <w:multiLevelType w:val="hybridMultilevel"/>
    <w:tmpl w:val="85C0AF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322E97"/>
    <w:multiLevelType w:val="hybridMultilevel"/>
    <w:tmpl w:val="2BDA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8E803D7"/>
    <w:multiLevelType w:val="hybridMultilevel"/>
    <w:tmpl w:val="F894D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420737"/>
    <w:multiLevelType w:val="hybridMultilevel"/>
    <w:tmpl w:val="100033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20486F"/>
    <w:multiLevelType w:val="hybridMultilevel"/>
    <w:tmpl w:val="30929FFA"/>
    <w:lvl w:ilvl="0" w:tplc="08090003">
      <w:start w:val="1"/>
      <w:numFmt w:val="bullet"/>
      <w:lvlText w:val="o"/>
      <w:lvlJc w:val="left"/>
      <w:pPr>
        <w:ind w:left="1636" w:hanging="360"/>
      </w:pPr>
      <w:rPr>
        <w:rFonts w:ascii="Courier New" w:hAnsi="Courier New" w:cs="Courier New"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6">
    <w:nsid w:val="66FB6743"/>
    <w:multiLevelType w:val="hybridMultilevel"/>
    <w:tmpl w:val="6F42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93C6ED8"/>
    <w:multiLevelType w:val="hybridMultilevel"/>
    <w:tmpl w:val="40822B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2B5156"/>
    <w:multiLevelType w:val="multilevel"/>
    <w:tmpl w:val="0D280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769EC"/>
    <w:multiLevelType w:val="hybridMultilevel"/>
    <w:tmpl w:val="B28AF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E092C9A"/>
    <w:multiLevelType w:val="multilevel"/>
    <w:tmpl w:val="942A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632C48"/>
    <w:multiLevelType w:val="hybridMultilevel"/>
    <w:tmpl w:val="0D0E370E"/>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6F3354CA"/>
    <w:multiLevelType w:val="hybridMultilevel"/>
    <w:tmpl w:val="41EC6B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B9552B"/>
    <w:multiLevelType w:val="hybridMultilevel"/>
    <w:tmpl w:val="6F72C8CE"/>
    <w:lvl w:ilvl="0" w:tplc="44E67B38">
      <w:numFmt w:val="bullet"/>
      <w:lvlText w:val="-"/>
      <w:lvlJc w:val="left"/>
      <w:pPr>
        <w:ind w:left="703" w:hanging="360"/>
      </w:pPr>
      <w:rPr>
        <w:rFonts w:ascii="Arial" w:eastAsiaTheme="minorHAnsi" w:hAnsi="Arial" w:cs="Aria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34">
    <w:nsid w:val="6FB95C81"/>
    <w:multiLevelType w:val="hybridMultilevel"/>
    <w:tmpl w:val="C3B21A68"/>
    <w:lvl w:ilvl="0" w:tplc="C7580D7C">
      <w:numFmt w:val="bullet"/>
      <w:lvlText w:val=""/>
      <w:lvlJc w:val="left"/>
      <w:pPr>
        <w:ind w:left="720" w:hanging="360"/>
      </w:pPr>
      <w:rPr>
        <w:rFonts w:ascii="Symbol" w:eastAsia="Times New Roman" w:hAnsi="Symbol"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F807DB"/>
    <w:multiLevelType w:val="hybridMultilevel"/>
    <w:tmpl w:val="0618FF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9A8659B"/>
    <w:multiLevelType w:val="hybridMultilevel"/>
    <w:tmpl w:val="5DC0168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nsid w:val="7DA60A08"/>
    <w:multiLevelType w:val="hybridMultilevel"/>
    <w:tmpl w:val="072C7F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33"/>
  </w:num>
  <w:num w:numId="4">
    <w:abstractNumId w:val="7"/>
  </w:num>
  <w:num w:numId="5">
    <w:abstractNumId w:val="23"/>
  </w:num>
  <w:num w:numId="6">
    <w:abstractNumId w:val="35"/>
  </w:num>
  <w:num w:numId="7">
    <w:abstractNumId w:val="36"/>
  </w:num>
  <w:num w:numId="8">
    <w:abstractNumId w:val="15"/>
  </w:num>
  <w:num w:numId="9">
    <w:abstractNumId w:val="30"/>
  </w:num>
  <w:num w:numId="10">
    <w:abstractNumId w:val="8"/>
  </w:num>
  <w:num w:numId="11">
    <w:abstractNumId w:val="11"/>
  </w:num>
  <w:num w:numId="12">
    <w:abstractNumId w:val="34"/>
  </w:num>
  <w:num w:numId="13">
    <w:abstractNumId w:val="26"/>
  </w:num>
  <w:num w:numId="14">
    <w:abstractNumId w:val="12"/>
  </w:num>
  <w:num w:numId="15">
    <w:abstractNumId w:val="2"/>
  </w:num>
  <w:num w:numId="16">
    <w:abstractNumId w:val="5"/>
  </w:num>
  <w:num w:numId="17">
    <w:abstractNumId w:val="0"/>
  </w:num>
  <w:num w:numId="18">
    <w:abstractNumId w:val="31"/>
  </w:num>
  <w:num w:numId="19">
    <w:abstractNumId w:val="19"/>
  </w:num>
  <w:num w:numId="20">
    <w:abstractNumId w:val="9"/>
  </w:num>
  <w:num w:numId="21">
    <w:abstractNumId w:val="29"/>
  </w:num>
  <w:num w:numId="22">
    <w:abstractNumId w:val="27"/>
  </w:num>
  <w:num w:numId="23">
    <w:abstractNumId w:val="21"/>
  </w:num>
  <w:num w:numId="24">
    <w:abstractNumId w:val="20"/>
  </w:num>
  <w:num w:numId="25">
    <w:abstractNumId w:val="10"/>
  </w:num>
  <w:num w:numId="26">
    <w:abstractNumId w:val="37"/>
  </w:num>
  <w:num w:numId="27">
    <w:abstractNumId w:val="13"/>
  </w:num>
  <w:num w:numId="28">
    <w:abstractNumId w:val="14"/>
  </w:num>
  <w:num w:numId="29">
    <w:abstractNumId w:val="17"/>
  </w:num>
  <w:num w:numId="30">
    <w:abstractNumId w:val="24"/>
  </w:num>
  <w:num w:numId="31">
    <w:abstractNumId w:val="18"/>
  </w:num>
  <w:num w:numId="32">
    <w:abstractNumId w:val="1"/>
  </w:num>
  <w:num w:numId="33">
    <w:abstractNumId w:val="25"/>
  </w:num>
  <w:num w:numId="34">
    <w:abstractNumId w:val="32"/>
  </w:num>
  <w:num w:numId="35">
    <w:abstractNumId w:val="22"/>
  </w:num>
  <w:num w:numId="36">
    <w:abstractNumId w:val="16"/>
  </w:num>
  <w:num w:numId="37">
    <w:abstractNumId w:val="28"/>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339"/>
    <w:rsid w:val="00051826"/>
    <w:rsid w:val="00055B3A"/>
    <w:rsid w:val="0006499A"/>
    <w:rsid w:val="000670C7"/>
    <w:rsid w:val="000674C4"/>
    <w:rsid w:val="00094B8B"/>
    <w:rsid w:val="000A0C72"/>
    <w:rsid w:val="000B1BAE"/>
    <w:rsid w:val="000D76A0"/>
    <w:rsid w:val="000E08A2"/>
    <w:rsid w:val="000F2176"/>
    <w:rsid w:val="00100A4C"/>
    <w:rsid w:val="00107351"/>
    <w:rsid w:val="00132583"/>
    <w:rsid w:val="001372AC"/>
    <w:rsid w:val="00171F50"/>
    <w:rsid w:val="0019090E"/>
    <w:rsid w:val="00194E59"/>
    <w:rsid w:val="001C7E6E"/>
    <w:rsid w:val="001F2697"/>
    <w:rsid w:val="001F7465"/>
    <w:rsid w:val="002003A2"/>
    <w:rsid w:val="00204C42"/>
    <w:rsid w:val="002260CA"/>
    <w:rsid w:val="002552A2"/>
    <w:rsid w:val="00275760"/>
    <w:rsid w:val="002826DF"/>
    <w:rsid w:val="002834EF"/>
    <w:rsid w:val="00283BB6"/>
    <w:rsid w:val="0028590C"/>
    <w:rsid w:val="002958F2"/>
    <w:rsid w:val="002A4C1E"/>
    <w:rsid w:val="002B0531"/>
    <w:rsid w:val="002B1539"/>
    <w:rsid w:val="002E179E"/>
    <w:rsid w:val="0030229B"/>
    <w:rsid w:val="00307673"/>
    <w:rsid w:val="00316614"/>
    <w:rsid w:val="00332DA2"/>
    <w:rsid w:val="00347376"/>
    <w:rsid w:val="0036419E"/>
    <w:rsid w:val="0038769D"/>
    <w:rsid w:val="00390A12"/>
    <w:rsid w:val="00397B74"/>
    <w:rsid w:val="003A1102"/>
    <w:rsid w:val="003A6F99"/>
    <w:rsid w:val="003B17FB"/>
    <w:rsid w:val="003C0EAD"/>
    <w:rsid w:val="003C66E9"/>
    <w:rsid w:val="003C6B75"/>
    <w:rsid w:val="004577D6"/>
    <w:rsid w:val="00482529"/>
    <w:rsid w:val="00484169"/>
    <w:rsid w:val="00496272"/>
    <w:rsid w:val="00497D36"/>
    <w:rsid w:val="004E252B"/>
    <w:rsid w:val="005140D6"/>
    <w:rsid w:val="005234A1"/>
    <w:rsid w:val="00532CF8"/>
    <w:rsid w:val="00534110"/>
    <w:rsid w:val="00534776"/>
    <w:rsid w:val="00560DEA"/>
    <w:rsid w:val="00567C56"/>
    <w:rsid w:val="00597340"/>
    <w:rsid w:val="005A1F47"/>
    <w:rsid w:val="005C1E53"/>
    <w:rsid w:val="005C692F"/>
    <w:rsid w:val="005D67FE"/>
    <w:rsid w:val="006063FF"/>
    <w:rsid w:val="00626E48"/>
    <w:rsid w:val="006459A8"/>
    <w:rsid w:val="00647D70"/>
    <w:rsid w:val="006B0061"/>
    <w:rsid w:val="006C7696"/>
    <w:rsid w:val="006D36D6"/>
    <w:rsid w:val="006D6CF5"/>
    <w:rsid w:val="00712B29"/>
    <w:rsid w:val="0075355E"/>
    <w:rsid w:val="007662E4"/>
    <w:rsid w:val="00787960"/>
    <w:rsid w:val="007C6D28"/>
    <w:rsid w:val="007E57A0"/>
    <w:rsid w:val="007F0D2D"/>
    <w:rsid w:val="00887560"/>
    <w:rsid w:val="008A08FD"/>
    <w:rsid w:val="008A0BD4"/>
    <w:rsid w:val="008A12A6"/>
    <w:rsid w:val="008B040A"/>
    <w:rsid w:val="008C3EFF"/>
    <w:rsid w:val="008D02E9"/>
    <w:rsid w:val="008E3C75"/>
    <w:rsid w:val="008E7E52"/>
    <w:rsid w:val="008F1406"/>
    <w:rsid w:val="00902316"/>
    <w:rsid w:val="00905F06"/>
    <w:rsid w:val="0094111F"/>
    <w:rsid w:val="0094252E"/>
    <w:rsid w:val="00966339"/>
    <w:rsid w:val="009735D4"/>
    <w:rsid w:val="00996A38"/>
    <w:rsid w:val="009A1AB3"/>
    <w:rsid w:val="009C7236"/>
    <w:rsid w:val="009F1C3C"/>
    <w:rsid w:val="00A0235E"/>
    <w:rsid w:val="00A50806"/>
    <w:rsid w:val="00A72D93"/>
    <w:rsid w:val="00A7788D"/>
    <w:rsid w:val="00A92738"/>
    <w:rsid w:val="00AD23ED"/>
    <w:rsid w:val="00B379CD"/>
    <w:rsid w:val="00B44238"/>
    <w:rsid w:val="00B71CF9"/>
    <w:rsid w:val="00BF5853"/>
    <w:rsid w:val="00C11926"/>
    <w:rsid w:val="00C26F81"/>
    <w:rsid w:val="00C32603"/>
    <w:rsid w:val="00C40DB3"/>
    <w:rsid w:val="00C45BD2"/>
    <w:rsid w:val="00C542FC"/>
    <w:rsid w:val="00C63948"/>
    <w:rsid w:val="00C871AD"/>
    <w:rsid w:val="00CF6CD7"/>
    <w:rsid w:val="00D329E1"/>
    <w:rsid w:val="00D655DE"/>
    <w:rsid w:val="00D67E91"/>
    <w:rsid w:val="00D71839"/>
    <w:rsid w:val="00D81573"/>
    <w:rsid w:val="00DA28CE"/>
    <w:rsid w:val="00DE1C26"/>
    <w:rsid w:val="00DF39B3"/>
    <w:rsid w:val="00E028EA"/>
    <w:rsid w:val="00E04CB1"/>
    <w:rsid w:val="00E14786"/>
    <w:rsid w:val="00E518F6"/>
    <w:rsid w:val="00E70703"/>
    <w:rsid w:val="00ED1AD1"/>
    <w:rsid w:val="00ED6712"/>
    <w:rsid w:val="00EE796B"/>
    <w:rsid w:val="00EF14F4"/>
    <w:rsid w:val="00F023DC"/>
    <w:rsid w:val="00F04B7F"/>
    <w:rsid w:val="00F37554"/>
    <w:rsid w:val="00F376DB"/>
    <w:rsid w:val="00F62383"/>
    <w:rsid w:val="00F83957"/>
    <w:rsid w:val="00FB5019"/>
    <w:rsid w:val="00FC3701"/>
    <w:rsid w:val="00FD5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97D36"/>
    <w:pPr>
      <w:keepNext/>
      <w:keepLines/>
      <w:spacing w:before="48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3">
    <w:name w:val="heading 3"/>
    <w:basedOn w:val="Normal"/>
    <w:next w:val="Normal"/>
    <w:link w:val="Heading3Char"/>
    <w:uiPriority w:val="9"/>
    <w:semiHidden/>
    <w:unhideWhenUsed/>
    <w:qFormat/>
    <w:rsid w:val="002826D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66339"/>
    <w:pPr>
      <w:jc w:val="both"/>
    </w:pPr>
    <w:rPr>
      <w:rFonts w:ascii="Arial" w:hAnsi="Arial" w:cs="Arial"/>
      <w:sz w:val="20"/>
    </w:rPr>
  </w:style>
  <w:style w:type="character" w:customStyle="1" w:styleId="BodyTextChar">
    <w:name w:val="Body Text Char"/>
    <w:basedOn w:val="DefaultParagraphFont"/>
    <w:link w:val="BodyText"/>
    <w:rsid w:val="00966339"/>
    <w:rPr>
      <w:rFonts w:ascii="Arial" w:eastAsia="Times New Roman" w:hAnsi="Arial" w:cs="Arial"/>
      <w:sz w:val="20"/>
      <w:szCs w:val="24"/>
    </w:rPr>
  </w:style>
  <w:style w:type="character" w:styleId="Hyperlink">
    <w:name w:val="Hyperlink"/>
    <w:rsid w:val="00966339"/>
    <w:rPr>
      <w:color w:val="0000FF"/>
      <w:u w:val="single"/>
    </w:rPr>
  </w:style>
  <w:style w:type="paragraph" w:styleId="ListParagraph">
    <w:name w:val="List Paragraph"/>
    <w:basedOn w:val="Normal"/>
    <w:uiPriority w:val="34"/>
    <w:qFormat/>
    <w:rsid w:val="00966339"/>
    <w:pPr>
      <w:ind w:left="720"/>
    </w:pPr>
  </w:style>
  <w:style w:type="paragraph" w:styleId="NoSpacing">
    <w:name w:val="No Spacing"/>
    <w:uiPriority w:val="1"/>
    <w:qFormat/>
    <w:rsid w:val="00C63948"/>
    <w:pPr>
      <w:spacing w:after="0" w:line="240" w:lineRule="auto"/>
    </w:pPr>
  </w:style>
  <w:style w:type="paragraph" w:styleId="PlainText">
    <w:name w:val="Plain Text"/>
    <w:basedOn w:val="Normal"/>
    <w:link w:val="PlainTextChar"/>
    <w:uiPriority w:val="99"/>
    <w:unhideWhenUsed/>
    <w:rsid w:val="008D02E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D02E9"/>
    <w:rPr>
      <w:rFonts w:ascii="Calibri" w:hAnsi="Calibri"/>
      <w:szCs w:val="21"/>
    </w:rPr>
  </w:style>
  <w:style w:type="table" w:styleId="TableGrid">
    <w:name w:val="Table Grid"/>
    <w:basedOn w:val="TableNormal"/>
    <w:uiPriority w:val="59"/>
    <w:rsid w:val="00D81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2697"/>
    <w:rPr>
      <w:rFonts w:ascii="Tahoma" w:hAnsi="Tahoma" w:cs="Tahoma"/>
      <w:sz w:val="16"/>
      <w:szCs w:val="16"/>
    </w:rPr>
  </w:style>
  <w:style w:type="character" w:customStyle="1" w:styleId="BalloonTextChar">
    <w:name w:val="Balloon Text Char"/>
    <w:basedOn w:val="DefaultParagraphFont"/>
    <w:link w:val="BalloonText"/>
    <w:uiPriority w:val="99"/>
    <w:semiHidden/>
    <w:rsid w:val="001F2697"/>
    <w:rPr>
      <w:rFonts w:ascii="Tahoma" w:eastAsia="Times New Roman" w:hAnsi="Tahoma" w:cs="Tahoma"/>
      <w:sz w:val="16"/>
      <w:szCs w:val="16"/>
    </w:rPr>
  </w:style>
  <w:style w:type="paragraph" w:styleId="NormalWeb">
    <w:name w:val="Normal (Web)"/>
    <w:basedOn w:val="Normal"/>
    <w:uiPriority w:val="99"/>
    <w:unhideWhenUsed/>
    <w:rsid w:val="00BF5853"/>
    <w:pPr>
      <w:spacing w:before="100" w:beforeAutospacing="1" w:after="100" w:afterAutospacing="1"/>
    </w:pPr>
    <w:rPr>
      <w:lang w:eastAsia="en-GB"/>
    </w:rPr>
  </w:style>
  <w:style w:type="character" w:customStyle="1" w:styleId="apple-converted-space">
    <w:name w:val="apple-converted-space"/>
    <w:basedOn w:val="DefaultParagraphFont"/>
    <w:rsid w:val="00BF5853"/>
  </w:style>
  <w:style w:type="paragraph" w:styleId="Footer">
    <w:name w:val="footer"/>
    <w:basedOn w:val="Normal"/>
    <w:link w:val="FooterChar"/>
    <w:uiPriority w:val="99"/>
    <w:rsid w:val="00107351"/>
    <w:pPr>
      <w:tabs>
        <w:tab w:val="center" w:pos="4153"/>
        <w:tab w:val="right" w:pos="8306"/>
      </w:tabs>
    </w:pPr>
    <w:rPr>
      <w:lang w:eastAsia="en-GB"/>
    </w:rPr>
  </w:style>
  <w:style w:type="character" w:customStyle="1" w:styleId="FooterChar">
    <w:name w:val="Footer Char"/>
    <w:basedOn w:val="DefaultParagraphFont"/>
    <w:link w:val="Footer"/>
    <w:uiPriority w:val="99"/>
    <w:rsid w:val="00107351"/>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67C56"/>
    <w:pPr>
      <w:tabs>
        <w:tab w:val="center" w:pos="4513"/>
        <w:tab w:val="right" w:pos="9026"/>
      </w:tabs>
    </w:pPr>
  </w:style>
  <w:style w:type="character" w:customStyle="1" w:styleId="HeaderChar">
    <w:name w:val="Header Char"/>
    <w:basedOn w:val="DefaultParagraphFont"/>
    <w:link w:val="Header"/>
    <w:uiPriority w:val="99"/>
    <w:rsid w:val="00567C56"/>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97D36"/>
    <w:rPr>
      <w:rFonts w:asciiTheme="majorHAnsi" w:eastAsiaTheme="majorEastAsia" w:hAnsiTheme="majorHAnsi" w:cstheme="majorBidi"/>
      <w:b/>
      <w:bCs/>
      <w:color w:val="365F91" w:themeColor="accent1" w:themeShade="BF"/>
      <w:sz w:val="28"/>
      <w:szCs w:val="28"/>
      <w:lang w:eastAsia="en-GB"/>
    </w:rPr>
  </w:style>
  <w:style w:type="character" w:styleId="CommentReference">
    <w:name w:val="annotation reference"/>
    <w:basedOn w:val="DefaultParagraphFont"/>
    <w:uiPriority w:val="99"/>
    <w:semiHidden/>
    <w:unhideWhenUsed/>
    <w:rsid w:val="00887560"/>
    <w:rPr>
      <w:sz w:val="16"/>
      <w:szCs w:val="16"/>
    </w:rPr>
  </w:style>
  <w:style w:type="paragraph" w:styleId="CommentText">
    <w:name w:val="annotation text"/>
    <w:basedOn w:val="Normal"/>
    <w:link w:val="CommentTextChar"/>
    <w:uiPriority w:val="99"/>
    <w:semiHidden/>
    <w:unhideWhenUsed/>
    <w:rsid w:val="00887560"/>
    <w:rPr>
      <w:sz w:val="20"/>
      <w:szCs w:val="20"/>
    </w:rPr>
  </w:style>
  <w:style w:type="character" w:customStyle="1" w:styleId="CommentTextChar">
    <w:name w:val="Comment Text Char"/>
    <w:basedOn w:val="DefaultParagraphFont"/>
    <w:link w:val="CommentText"/>
    <w:uiPriority w:val="99"/>
    <w:semiHidden/>
    <w:rsid w:val="0088756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7560"/>
    <w:rPr>
      <w:b/>
      <w:bCs/>
    </w:rPr>
  </w:style>
  <w:style w:type="character" w:customStyle="1" w:styleId="CommentSubjectChar">
    <w:name w:val="Comment Subject Char"/>
    <w:basedOn w:val="CommentTextChar"/>
    <w:link w:val="CommentSubject"/>
    <w:uiPriority w:val="99"/>
    <w:semiHidden/>
    <w:rsid w:val="00887560"/>
    <w:rPr>
      <w:rFonts w:ascii="Times New Roman" w:eastAsia="Times New Roman" w:hAnsi="Times New Roman" w:cs="Times New Roman"/>
      <w:b/>
      <w:bCs/>
      <w:sz w:val="20"/>
      <w:szCs w:val="20"/>
    </w:rPr>
  </w:style>
  <w:style w:type="character" w:styleId="Strong">
    <w:name w:val="Strong"/>
    <w:basedOn w:val="DefaultParagraphFont"/>
    <w:uiPriority w:val="22"/>
    <w:qFormat/>
    <w:rsid w:val="008A0BD4"/>
    <w:rPr>
      <w:b/>
      <w:bCs/>
    </w:rPr>
  </w:style>
  <w:style w:type="character" w:customStyle="1" w:styleId="UnresolvedMention">
    <w:name w:val="Unresolved Mention"/>
    <w:basedOn w:val="DefaultParagraphFont"/>
    <w:uiPriority w:val="99"/>
    <w:semiHidden/>
    <w:unhideWhenUsed/>
    <w:rsid w:val="008C3EFF"/>
    <w:rPr>
      <w:color w:val="605E5C"/>
      <w:shd w:val="clear" w:color="auto" w:fill="E1DFDD"/>
    </w:rPr>
  </w:style>
  <w:style w:type="character" w:customStyle="1" w:styleId="Heading3Char">
    <w:name w:val="Heading 3 Char"/>
    <w:basedOn w:val="DefaultParagraphFont"/>
    <w:link w:val="Heading3"/>
    <w:uiPriority w:val="9"/>
    <w:semiHidden/>
    <w:rsid w:val="002826DF"/>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97D36"/>
    <w:pPr>
      <w:keepNext/>
      <w:keepLines/>
      <w:spacing w:before="48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3">
    <w:name w:val="heading 3"/>
    <w:basedOn w:val="Normal"/>
    <w:next w:val="Normal"/>
    <w:link w:val="Heading3Char"/>
    <w:uiPriority w:val="9"/>
    <w:semiHidden/>
    <w:unhideWhenUsed/>
    <w:qFormat/>
    <w:rsid w:val="002826D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66339"/>
    <w:pPr>
      <w:jc w:val="both"/>
    </w:pPr>
    <w:rPr>
      <w:rFonts w:ascii="Arial" w:hAnsi="Arial" w:cs="Arial"/>
      <w:sz w:val="20"/>
    </w:rPr>
  </w:style>
  <w:style w:type="character" w:customStyle="1" w:styleId="BodyTextChar">
    <w:name w:val="Body Text Char"/>
    <w:basedOn w:val="DefaultParagraphFont"/>
    <w:link w:val="BodyText"/>
    <w:rsid w:val="00966339"/>
    <w:rPr>
      <w:rFonts w:ascii="Arial" w:eastAsia="Times New Roman" w:hAnsi="Arial" w:cs="Arial"/>
      <w:sz w:val="20"/>
      <w:szCs w:val="24"/>
    </w:rPr>
  </w:style>
  <w:style w:type="character" w:styleId="Hyperlink">
    <w:name w:val="Hyperlink"/>
    <w:rsid w:val="00966339"/>
    <w:rPr>
      <w:color w:val="0000FF"/>
      <w:u w:val="single"/>
    </w:rPr>
  </w:style>
  <w:style w:type="paragraph" w:styleId="ListParagraph">
    <w:name w:val="List Paragraph"/>
    <w:basedOn w:val="Normal"/>
    <w:uiPriority w:val="34"/>
    <w:qFormat/>
    <w:rsid w:val="00966339"/>
    <w:pPr>
      <w:ind w:left="720"/>
    </w:pPr>
  </w:style>
  <w:style w:type="paragraph" w:styleId="NoSpacing">
    <w:name w:val="No Spacing"/>
    <w:uiPriority w:val="1"/>
    <w:qFormat/>
    <w:rsid w:val="00C63948"/>
    <w:pPr>
      <w:spacing w:after="0" w:line="240" w:lineRule="auto"/>
    </w:pPr>
  </w:style>
  <w:style w:type="paragraph" w:styleId="PlainText">
    <w:name w:val="Plain Text"/>
    <w:basedOn w:val="Normal"/>
    <w:link w:val="PlainTextChar"/>
    <w:uiPriority w:val="99"/>
    <w:unhideWhenUsed/>
    <w:rsid w:val="008D02E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D02E9"/>
    <w:rPr>
      <w:rFonts w:ascii="Calibri" w:hAnsi="Calibri"/>
      <w:szCs w:val="21"/>
    </w:rPr>
  </w:style>
  <w:style w:type="table" w:styleId="TableGrid">
    <w:name w:val="Table Grid"/>
    <w:basedOn w:val="TableNormal"/>
    <w:uiPriority w:val="59"/>
    <w:rsid w:val="00D81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2697"/>
    <w:rPr>
      <w:rFonts w:ascii="Tahoma" w:hAnsi="Tahoma" w:cs="Tahoma"/>
      <w:sz w:val="16"/>
      <w:szCs w:val="16"/>
    </w:rPr>
  </w:style>
  <w:style w:type="character" w:customStyle="1" w:styleId="BalloonTextChar">
    <w:name w:val="Balloon Text Char"/>
    <w:basedOn w:val="DefaultParagraphFont"/>
    <w:link w:val="BalloonText"/>
    <w:uiPriority w:val="99"/>
    <w:semiHidden/>
    <w:rsid w:val="001F2697"/>
    <w:rPr>
      <w:rFonts w:ascii="Tahoma" w:eastAsia="Times New Roman" w:hAnsi="Tahoma" w:cs="Tahoma"/>
      <w:sz w:val="16"/>
      <w:szCs w:val="16"/>
    </w:rPr>
  </w:style>
  <w:style w:type="paragraph" w:styleId="NormalWeb">
    <w:name w:val="Normal (Web)"/>
    <w:basedOn w:val="Normal"/>
    <w:uiPriority w:val="99"/>
    <w:unhideWhenUsed/>
    <w:rsid w:val="00BF5853"/>
    <w:pPr>
      <w:spacing w:before="100" w:beforeAutospacing="1" w:after="100" w:afterAutospacing="1"/>
    </w:pPr>
    <w:rPr>
      <w:lang w:eastAsia="en-GB"/>
    </w:rPr>
  </w:style>
  <w:style w:type="character" w:customStyle="1" w:styleId="apple-converted-space">
    <w:name w:val="apple-converted-space"/>
    <w:basedOn w:val="DefaultParagraphFont"/>
    <w:rsid w:val="00BF5853"/>
  </w:style>
  <w:style w:type="paragraph" w:styleId="Footer">
    <w:name w:val="footer"/>
    <w:basedOn w:val="Normal"/>
    <w:link w:val="FooterChar"/>
    <w:uiPriority w:val="99"/>
    <w:rsid w:val="00107351"/>
    <w:pPr>
      <w:tabs>
        <w:tab w:val="center" w:pos="4153"/>
        <w:tab w:val="right" w:pos="8306"/>
      </w:tabs>
    </w:pPr>
    <w:rPr>
      <w:lang w:eastAsia="en-GB"/>
    </w:rPr>
  </w:style>
  <w:style w:type="character" w:customStyle="1" w:styleId="FooterChar">
    <w:name w:val="Footer Char"/>
    <w:basedOn w:val="DefaultParagraphFont"/>
    <w:link w:val="Footer"/>
    <w:uiPriority w:val="99"/>
    <w:rsid w:val="00107351"/>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67C56"/>
    <w:pPr>
      <w:tabs>
        <w:tab w:val="center" w:pos="4513"/>
        <w:tab w:val="right" w:pos="9026"/>
      </w:tabs>
    </w:pPr>
  </w:style>
  <w:style w:type="character" w:customStyle="1" w:styleId="HeaderChar">
    <w:name w:val="Header Char"/>
    <w:basedOn w:val="DefaultParagraphFont"/>
    <w:link w:val="Header"/>
    <w:uiPriority w:val="99"/>
    <w:rsid w:val="00567C56"/>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97D36"/>
    <w:rPr>
      <w:rFonts w:asciiTheme="majorHAnsi" w:eastAsiaTheme="majorEastAsia" w:hAnsiTheme="majorHAnsi" w:cstheme="majorBidi"/>
      <w:b/>
      <w:bCs/>
      <w:color w:val="365F91" w:themeColor="accent1" w:themeShade="BF"/>
      <w:sz w:val="28"/>
      <w:szCs w:val="28"/>
      <w:lang w:eastAsia="en-GB"/>
    </w:rPr>
  </w:style>
  <w:style w:type="character" w:styleId="CommentReference">
    <w:name w:val="annotation reference"/>
    <w:basedOn w:val="DefaultParagraphFont"/>
    <w:uiPriority w:val="99"/>
    <w:semiHidden/>
    <w:unhideWhenUsed/>
    <w:rsid w:val="00887560"/>
    <w:rPr>
      <w:sz w:val="16"/>
      <w:szCs w:val="16"/>
    </w:rPr>
  </w:style>
  <w:style w:type="paragraph" w:styleId="CommentText">
    <w:name w:val="annotation text"/>
    <w:basedOn w:val="Normal"/>
    <w:link w:val="CommentTextChar"/>
    <w:uiPriority w:val="99"/>
    <w:semiHidden/>
    <w:unhideWhenUsed/>
    <w:rsid w:val="00887560"/>
    <w:rPr>
      <w:sz w:val="20"/>
      <w:szCs w:val="20"/>
    </w:rPr>
  </w:style>
  <w:style w:type="character" w:customStyle="1" w:styleId="CommentTextChar">
    <w:name w:val="Comment Text Char"/>
    <w:basedOn w:val="DefaultParagraphFont"/>
    <w:link w:val="CommentText"/>
    <w:uiPriority w:val="99"/>
    <w:semiHidden/>
    <w:rsid w:val="0088756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7560"/>
    <w:rPr>
      <w:b/>
      <w:bCs/>
    </w:rPr>
  </w:style>
  <w:style w:type="character" w:customStyle="1" w:styleId="CommentSubjectChar">
    <w:name w:val="Comment Subject Char"/>
    <w:basedOn w:val="CommentTextChar"/>
    <w:link w:val="CommentSubject"/>
    <w:uiPriority w:val="99"/>
    <w:semiHidden/>
    <w:rsid w:val="00887560"/>
    <w:rPr>
      <w:rFonts w:ascii="Times New Roman" w:eastAsia="Times New Roman" w:hAnsi="Times New Roman" w:cs="Times New Roman"/>
      <w:b/>
      <w:bCs/>
      <w:sz w:val="20"/>
      <w:szCs w:val="20"/>
    </w:rPr>
  </w:style>
  <w:style w:type="character" w:styleId="Strong">
    <w:name w:val="Strong"/>
    <w:basedOn w:val="DefaultParagraphFont"/>
    <w:uiPriority w:val="22"/>
    <w:qFormat/>
    <w:rsid w:val="008A0BD4"/>
    <w:rPr>
      <w:b/>
      <w:bCs/>
    </w:rPr>
  </w:style>
  <w:style w:type="character" w:customStyle="1" w:styleId="UnresolvedMention">
    <w:name w:val="Unresolved Mention"/>
    <w:basedOn w:val="DefaultParagraphFont"/>
    <w:uiPriority w:val="99"/>
    <w:semiHidden/>
    <w:unhideWhenUsed/>
    <w:rsid w:val="008C3EFF"/>
    <w:rPr>
      <w:color w:val="605E5C"/>
      <w:shd w:val="clear" w:color="auto" w:fill="E1DFDD"/>
    </w:rPr>
  </w:style>
  <w:style w:type="character" w:customStyle="1" w:styleId="Heading3Char">
    <w:name w:val="Heading 3 Char"/>
    <w:basedOn w:val="DefaultParagraphFont"/>
    <w:link w:val="Heading3"/>
    <w:uiPriority w:val="9"/>
    <w:semiHidden/>
    <w:rsid w:val="002826DF"/>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768">
      <w:bodyDiv w:val="1"/>
      <w:marLeft w:val="0"/>
      <w:marRight w:val="0"/>
      <w:marTop w:val="0"/>
      <w:marBottom w:val="0"/>
      <w:divBdr>
        <w:top w:val="none" w:sz="0" w:space="0" w:color="auto"/>
        <w:left w:val="none" w:sz="0" w:space="0" w:color="auto"/>
        <w:bottom w:val="none" w:sz="0" w:space="0" w:color="auto"/>
        <w:right w:val="none" w:sz="0" w:space="0" w:color="auto"/>
      </w:divBdr>
    </w:div>
    <w:div w:id="162163289">
      <w:bodyDiv w:val="1"/>
      <w:marLeft w:val="0"/>
      <w:marRight w:val="0"/>
      <w:marTop w:val="0"/>
      <w:marBottom w:val="0"/>
      <w:divBdr>
        <w:top w:val="none" w:sz="0" w:space="0" w:color="auto"/>
        <w:left w:val="none" w:sz="0" w:space="0" w:color="auto"/>
        <w:bottom w:val="none" w:sz="0" w:space="0" w:color="auto"/>
        <w:right w:val="none" w:sz="0" w:space="0" w:color="auto"/>
      </w:divBdr>
    </w:div>
    <w:div w:id="247157460">
      <w:bodyDiv w:val="1"/>
      <w:marLeft w:val="0"/>
      <w:marRight w:val="0"/>
      <w:marTop w:val="0"/>
      <w:marBottom w:val="0"/>
      <w:divBdr>
        <w:top w:val="none" w:sz="0" w:space="0" w:color="auto"/>
        <w:left w:val="none" w:sz="0" w:space="0" w:color="auto"/>
        <w:bottom w:val="none" w:sz="0" w:space="0" w:color="auto"/>
        <w:right w:val="none" w:sz="0" w:space="0" w:color="auto"/>
      </w:divBdr>
    </w:div>
    <w:div w:id="459301715">
      <w:bodyDiv w:val="1"/>
      <w:marLeft w:val="0"/>
      <w:marRight w:val="0"/>
      <w:marTop w:val="0"/>
      <w:marBottom w:val="0"/>
      <w:divBdr>
        <w:top w:val="none" w:sz="0" w:space="0" w:color="auto"/>
        <w:left w:val="none" w:sz="0" w:space="0" w:color="auto"/>
        <w:bottom w:val="none" w:sz="0" w:space="0" w:color="auto"/>
        <w:right w:val="none" w:sz="0" w:space="0" w:color="auto"/>
      </w:divBdr>
      <w:divsChild>
        <w:div w:id="577441443">
          <w:marLeft w:val="0"/>
          <w:marRight w:val="0"/>
          <w:marTop w:val="0"/>
          <w:marBottom w:val="0"/>
          <w:divBdr>
            <w:top w:val="none" w:sz="0" w:space="0" w:color="auto"/>
            <w:left w:val="none" w:sz="0" w:space="0" w:color="auto"/>
            <w:bottom w:val="none" w:sz="0" w:space="0" w:color="auto"/>
            <w:right w:val="none" w:sz="0" w:space="0" w:color="auto"/>
          </w:divBdr>
          <w:divsChild>
            <w:div w:id="1341740739">
              <w:marLeft w:val="0"/>
              <w:marRight w:val="0"/>
              <w:marTop w:val="0"/>
              <w:marBottom w:val="0"/>
              <w:divBdr>
                <w:top w:val="none" w:sz="0" w:space="0" w:color="auto"/>
                <w:left w:val="none" w:sz="0" w:space="0" w:color="auto"/>
                <w:bottom w:val="none" w:sz="0" w:space="0" w:color="auto"/>
                <w:right w:val="none" w:sz="0" w:space="0" w:color="auto"/>
              </w:divBdr>
              <w:divsChild>
                <w:div w:id="12946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135859">
      <w:bodyDiv w:val="1"/>
      <w:marLeft w:val="0"/>
      <w:marRight w:val="0"/>
      <w:marTop w:val="0"/>
      <w:marBottom w:val="0"/>
      <w:divBdr>
        <w:top w:val="none" w:sz="0" w:space="0" w:color="auto"/>
        <w:left w:val="none" w:sz="0" w:space="0" w:color="auto"/>
        <w:bottom w:val="none" w:sz="0" w:space="0" w:color="auto"/>
        <w:right w:val="none" w:sz="0" w:space="0" w:color="auto"/>
      </w:divBdr>
    </w:div>
    <w:div w:id="532614758">
      <w:bodyDiv w:val="1"/>
      <w:marLeft w:val="0"/>
      <w:marRight w:val="0"/>
      <w:marTop w:val="0"/>
      <w:marBottom w:val="0"/>
      <w:divBdr>
        <w:top w:val="none" w:sz="0" w:space="0" w:color="auto"/>
        <w:left w:val="none" w:sz="0" w:space="0" w:color="auto"/>
        <w:bottom w:val="none" w:sz="0" w:space="0" w:color="auto"/>
        <w:right w:val="none" w:sz="0" w:space="0" w:color="auto"/>
      </w:divBdr>
    </w:div>
    <w:div w:id="626544534">
      <w:bodyDiv w:val="1"/>
      <w:marLeft w:val="0"/>
      <w:marRight w:val="0"/>
      <w:marTop w:val="0"/>
      <w:marBottom w:val="0"/>
      <w:divBdr>
        <w:top w:val="none" w:sz="0" w:space="0" w:color="auto"/>
        <w:left w:val="none" w:sz="0" w:space="0" w:color="auto"/>
        <w:bottom w:val="none" w:sz="0" w:space="0" w:color="auto"/>
        <w:right w:val="none" w:sz="0" w:space="0" w:color="auto"/>
      </w:divBdr>
    </w:div>
    <w:div w:id="1030256246">
      <w:bodyDiv w:val="1"/>
      <w:marLeft w:val="0"/>
      <w:marRight w:val="0"/>
      <w:marTop w:val="0"/>
      <w:marBottom w:val="0"/>
      <w:divBdr>
        <w:top w:val="none" w:sz="0" w:space="0" w:color="auto"/>
        <w:left w:val="none" w:sz="0" w:space="0" w:color="auto"/>
        <w:bottom w:val="none" w:sz="0" w:space="0" w:color="auto"/>
        <w:right w:val="none" w:sz="0" w:space="0" w:color="auto"/>
      </w:divBdr>
    </w:div>
    <w:div w:id="1151554840">
      <w:bodyDiv w:val="1"/>
      <w:marLeft w:val="0"/>
      <w:marRight w:val="0"/>
      <w:marTop w:val="0"/>
      <w:marBottom w:val="0"/>
      <w:divBdr>
        <w:top w:val="none" w:sz="0" w:space="0" w:color="auto"/>
        <w:left w:val="none" w:sz="0" w:space="0" w:color="auto"/>
        <w:bottom w:val="none" w:sz="0" w:space="0" w:color="auto"/>
        <w:right w:val="none" w:sz="0" w:space="0" w:color="auto"/>
      </w:divBdr>
    </w:div>
    <w:div w:id="1170565046">
      <w:bodyDiv w:val="1"/>
      <w:marLeft w:val="0"/>
      <w:marRight w:val="0"/>
      <w:marTop w:val="0"/>
      <w:marBottom w:val="0"/>
      <w:divBdr>
        <w:top w:val="none" w:sz="0" w:space="0" w:color="auto"/>
        <w:left w:val="none" w:sz="0" w:space="0" w:color="auto"/>
        <w:bottom w:val="none" w:sz="0" w:space="0" w:color="auto"/>
        <w:right w:val="none" w:sz="0" w:space="0" w:color="auto"/>
      </w:divBdr>
    </w:div>
    <w:div w:id="1294287241">
      <w:bodyDiv w:val="1"/>
      <w:marLeft w:val="0"/>
      <w:marRight w:val="0"/>
      <w:marTop w:val="0"/>
      <w:marBottom w:val="0"/>
      <w:divBdr>
        <w:top w:val="none" w:sz="0" w:space="0" w:color="auto"/>
        <w:left w:val="none" w:sz="0" w:space="0" w:color="auto"/>
        <w:bottom w:val="none" w:sz="0" w:space="0" w:color="auto"/>
        <w:right w:val="none" w:sz="0" w:space="0" w:color="auto"/>
      </w:divBdr>
    </w:div>
    <w:div w:id="1481801558">
      <w:bodyDiv w:val="1"/>
      <w:marLeft w:val="0"/>
      <w:marRight w:val="0"/>
      <w:marTop w:val="0"/>
      <w:marBottom w:val="0"/>
      <w:divBdr>
        <w:top w:val="none" w:sz="0" w:space="0" w:color="auto"/>
        <w:left w:val="none" w:sz="0" w:space="0" w:color="auto"/>
        <w:bottom w:val="none" w:sz="0" w:space="0" w:color="auto"/>
        <w:right w:val="none" w:sz="0" w:space="0" w:color="auto"/>
      </w:divBdr>
    </w:div>
    <w:div w:id="1760833933">
      <w:bodyDiv w:val="1"/>
      <w:marLeft w:val="0"/>
      <w:marRight w:val="0"/>
      <w:marTop w:val="0"/>
      <w:marBottom w:val="0"/>
      <w:divBdr>
        <w:top w:val="none" w:sz="0" w:space="0" w:color="auto"/>
        <w:left w:val="none" w:sz="0" w:space="0" w:color="auto"/>
        <w:bottom w:val="none" w:sz="0" w:space="0" w:color="auto"/>
        <w:right w:val="none" w:sz="0" w:space="0" w:color="auto"/>
      </w:divBdr>
    </w:div>
    <w:div w:id="1898317259">
      <w:bodyDiv w:val="1"/>
      <w:marLeft w:val="0"/>
      <w:marRight w:val="0"/>
      <w:marTop w:val="0"/>
      <w:marBottom w:val="0"/>
      <w:divBdr>
        <w:top w:val="none" w:sz="0" w:space="0" w:color="auto"/>
        <w:left w:val="none" w:sz="0" w:space="0" w:color="auto"/>
        <w:bottom w:val="none" w:sz="0" w:space="0" w:color="auto"/>
        <w:right w:val="none" w:sz="0" w:space="0" w:color="auto"/>
      </w:divBdr>
    </w:div>
    <w:div w:id="202319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80017-EAFD-4AD3-B24D-5CF19C6F1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857</Words>
  <Characters>4349</Characters>
  <Application>Microsoft Office Word</Application>
  <DocSecurity>4</DocSecurity>
  <Lines>131</Lines>
  <Paragraphs>57</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Simpson</dc:creator>
  <cp:lastModifiedBy>James Chadwick</cp:lastModifiedBy>
  <cp:revision>2</cp:revision>
  <cp:lastPrinted>2018-02-20T09:24:00Z</cp:lastPrinted>
  <dcterms:created xsi:type="dcterms:W3CDTF">2019-06-26T13:40:00Z</dcterms:created>
  <dcterms:modified xsi:type="dcterms:W3CDTF">2019-06-26T13:40:00Z</dcterms:modified>
</cp:coreProperties>
</file>