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DD0" w:rsidRDefault="00550DD0" w:rsidP="00550DD0"/>
    <w:p w:rsidR="00550DD0" w:rsidRDefault="00550DD0" w:rsidP="00550DD0">
      <w:r>
        <w:t>STAFFORDSHIRE FOOTBALL ASSOCIATION LIMITED</w:t>
      </w:r>
    </w:p>
    <w:p w:rsidR="00550DD0" w:rsidRDefault="00550DD0" w:rsidP="00550DD0"/>
    <w:p w:rsidR="00550DD0" w:rsidRPr="00550DD0" w:rsidRDefault="00550DD0" w:rsidP="00550DD0">
      <w:pPr>
        <w:rPr>
          <w:b/>
        </w:rPr>
      </w:pPr>
      <w:r w:rsidRPr="00550DD0">
        <w:rPr>
          <w:b/>
        </w:rPr>
        <w:t>Vacancy</w:t>
      </w:r>
    </w:p>
    <w:p w:rsidR="00550DD0" w:rsidRDefault="00550DD0" w:rsidP="00550DD0"/>
    <w:p w:rsidR="00550DD0" w:rsidRDefault="00550DD0" w:rsidP="00550DD0">
      <w:r w:rsidRPr="00550DD0">
        <w:rPr>
          <w:b/>
        </w:rPr>
        <w:t>Position</w:t>
      </w:r>
      <w:r>
        <w:t>:              Inclusion Advisory Group Chairperson</w:t>
      </w:r>
    </w:p>
    <w:p w:rsidR="00550DD0" w:rsidRDefault="00550DD0" w:rsidP="00550DD0">
      <w:r w:rsidRPr="00550DD0">
        <w:rPr>
          <w:b/>
        </w:rPr>
        <w:t>Deadline:</w:t>
      </w:r>
      <w:r>
        <w:t>             Wednesday 31</w:t>
      </w:r>
      <w:r>
        <w:rPr>
          <w:vertAlign w:val="superscript"/>
        </w:rPr>
        <w:t>st</w:t>
      </w:r>
      <w:r>
        <w:t xml:space="preserve"> October 2018</w:t>
      </w:r>
    </w:p>
    <w:p w:rsidR="00550DD0" w:rsidRDefault="00550DD0" w:rsidP="00550DD0"/>
    <w:p w:rsidR="00550DD0" w:rsidRDefault="00550DD0" w:rsidP="00550DD0"/>
    <w:p w:rsidR="00550DD0" w:rsidRDefault="00550DD0" w:rsidP="00550DD0">
      <w:r>
        <w:t>The Staffordshire Football Association aims to ensure the long term future of the game by providing the best possible environment and infrastructure where football will flourish in the County for all regardless of background or ability. We are passionate about developing grassroots football and we are now seeking to recruit a highly motivated Inclusion Advisory Group Chairperson to help us effectively plan, lead and develop a strategic vision for inclusion in football within Staffordshire.</w:t>
      </w:r>
    </w:p>
    <w:p w:rsidR="00550DD0" w:rsidRDefault="00550DD0" w:rsidP="00550DD0"/>
    <w:p w:rsidR="00550DD0" w:rsidRPr="00550DD0" w:rsidRDefault="00550DD0" w:rsidP="00550DD0">
      <w:pPr>
        <w:rPr>
          <w:b/>
        </w:rPr>
      </w:pPr>
      <w:r w:rsidRPr="00550DD0">
        <w:rPr>
          <w:b/>
        </w:rPr>
        <w:t>Role Description</w:t>
      </w:r>
    </w:p>
    <w:p w:rsidR="00550DD0" w:rsidRDefault="00550DD0" w:rsidP="00550DD0"/>
    <w:p w:rsidR="00550DD0" w:rsidRDefault="00550DD0" w:rsidP="00550DD0">
      <w:r>
        <w:t>•             To deliver an effective, constructive and cohesive Staffordshire FA Inclusion Action Plan</w:t>
      </w:r>
    </w:p>
    <w:p w:rsidR="00550DD0" w:rsidRDefault="00550DD0" w:rsidP="00550DD0">
      <w:r>
        <w:t xml:space="preserve">•             To report on the delivery of Inclusion as part of our Strategy ‘Untying the Knot’ to key stakeholders and </w:t>
      </w:r>
      <w:r>
        <w:t xml:space="preserve">    </w:t>
      </w:r>
      <w:r>
        <w:t>the Staffordshire FA Board</w:t>
      </w:r>
    </w:p>
    <w:p w:rsidR="00550DD0" w:rsidRDefault="00550DD0" w:rsidP="00550DD0">
      <w:r>
        <w:t>•             To assist the IAG Members and the Staffordshire FA Inclusion Officer to effectively plan, lead and develop a strategic vision for inclusion in football within Staffordshire</w:t>
      </w:r>
    </w:p>
    <w:p w:rsidR="00550DD0" w:rsidRDefault="00550DD0" w:rsidP="00550DD0"/>
    <w:p w:rsidR="00550DD0" w:rsidRDefault="00550DD0" w:rsidP="00550DD0"/>
    <w:p w:rsidR="00550DD0" w:rsidRDefault="00550DD0" w:rsidP="00550DD0">
      <w:r>
        <w:t>The key work areas are:</w:t>
      </w:r>
    </w:p>
    <w:p w:rsidR="00550DD0" w:rsidRDefault="00550DD0" w:rsidP="00550DD0"/>
    <w:p w:rsidR="00550DD0" w:rsidRDefault="00550DD0" w:rsidP="00550DD0">
      <w:pPr>
        <w:pStyle w:val="ListParagraph"/>
        <w:numPr>
          <w:ilvl w:val="0"/>
          <w:numId w:val="2"/>
        </w:numPr>
      </w:pPr>
      <w:r>
        <w:t xml:space="preserve">To represent the IAG on </w:t>
      </w:r>
      <w:r>
        <w:t>the Council of Staffordshire FA</w:t>
      </w:r>
    </w:p>
    <w:p w:rsidR="00550DD0" w:rsidRDefault="00550DD0" w:rsidP="00550DD0">
      <w:pPr>
        <w:pStyle w:val="ListParagraph"/>
        <w:numPr>
          <w:ilvl w:val="0"/>
          <w:numId w:val="2"/>
        </w:numPr>
      </w:pPr>
      <w:r>
        <w:t>To support the recruitment and inspire the very best and talented IAG team possible.</w:t>
      </w:r>
    </w:p>
    <w:p w:rsidR="00550DD0" w:rsidRDefault="00550DD0" w:rsidP="00550DD0">
      <w:pPr>
        <w:pStyle w:val="ListParagraph"/>
        <w:numPr>
          <w:ilvl w:val="0"/>
          <w:numId w:val="2"/>
        </w:numPr>
      </w:pPr>
      <w:r>
        <w:t xml:space="preserve"> To develop clear roles for the IAG members and ensure the performance of the IAG is measured and accountable.</w:t>
      </w:r>
    </w:p>
    <w:p w:rsidR="00550DD0" w:rsidRDefault="00550DD0" w:rsidP="00550DD0">
      <w:pPr>
        <w:pStyle w:val="ListParagraph"/>
        <w:numPr>
          <w:ilvl w:val="0"/>
          <w:numId w:val="2"/>
        </w:numPr>
      </w:pPr>
      <w:r>
        <w:t xml:space="preserve"> To assist in the preparation of the Agenda for IAG Meetings and check minutes for accuracy.</w:t>
      </w:r>
    </w:p>
    <w:p w:rsidR="00550DD0" w:rsidRDefault="00550DD0" w:rsidP="00550DD0">
      <w:pPr>
        <w:pStyle w:val="ListParagraph"/>
        <w:numPr>
          <w:ilvl w:val="0"/>
          <w:numId w:val="2"/>
        </w:numPr>
      </w:pPr>
      <w:r>
        <w:t xml:space="preserve"> To work closely with the Inclusion Officer to ensure resources are effectively prioritised for inclusion success.</w:t>
      </w:r>
    </w:p>
    <w:p w:rsidR="00550DD0" w:rsidRDefault="00550DD0" w:rsidP="00550DD0">
      <w:pPr>
        <w:pStyle w:val="ListParagraph"/>
        <w:numPr>
          <w:ilvl w:val="0"/>
          <w:numId w:val="2"/>
        </w:numPr>
      </w:pPr>
      <w:r>
        <w:t xml:space="preserve"> To ensure that IAG action points are documented and actioned.</w:t>
      </w:r>
    </w:p>
    <w:p w:rsidR="00550DD0" w:rsidRDefault="00550DD0" w:rsidP="00550DD0">
      <w:pPr>
        <w:pStyle w:val="ListParagraph"/>
        <w:numPr>
          <w:ilvl w:val="0"/>
          <w:numId w:val="2"/>
        </w:numPr>
      </w:pPr>
      <w:r>
        <w:t xml:space="preserve"> To ensure the Inclusion Action Plan for Staffordshire is effective and importantly, being delivered.</w:t>
      </w:r>
    </w:p>
    <w:p w:rsidR="00550DD0" w:rsidRDefault="00550DD0" w:rsidP="00550DD0">
      <w:pPr>
        <w:pStyle w:val="ListParagraph"/>
        <w:numPr>
          <w:ilvl w:val="0"/>
          <w:numId w:val="2"/>
        </w:numPr>
      </w:pPr>
      <w:r>
        <w:t xml:space="preserve"> To attend FA Meetings as and when required.</w:t>
      </w:r>
    </w:p>
    <w:p w:rsidR="00550DD0" w:rsidRDefault="00550DD0" w:rsidP="00550DD0">
      <w:pPr>
        <w:pStyle w:val="ListParagraph"/>
        <w:numPr>
          <w:ilvl w:val="0"/>
          <w:numId w:val="2"/>
        </w:numPr>
      </w:pPr>
      <w:r>
        <w:t xml:space="preserve"> Assist with the implementation of the annual Staffordshire FA Operational Plan, ensuring inclusion is embedded.</w:t>
      </w:r>
    </w:p>
    <w:p w:rsidR="00550DD0" w:rsidRDefault="00550DD0" w:rsidP="00550DD0"/>
    <w:p w:rsidR="00550DD0" w:rsidRDefault="00550DD0" w:rsidP="00550DD0"/>
    <w:p w:rsidR="00550DD0" w:rsidRDefault="00550DD0" w:rsidP="00550DD0">
      <w:bookmarkStart w:id="0" w:name="_GoBack"/>
      <w:bookmarkEnd w:id="0"/>
      <w:r>
        <w:t>Applicants will be expected to have excellent administration, IT and communication skills and have experience of managing multiple priorities, meeting key deadlines and providing exemplary customer service. Experience of working within Inclusion and Equality is essential as well as knowledge of sports equity. You need to be passionate and committed to enhance football for all at a local level, have the ability to inspire, be innovative and influence to be successful.</w:t>
      </w:r>
    </w:p>
    <w:p w:rsidR="00550DD0" w:rsidRDefault="00550DD0" w:rsidP="00550DD0"/>
    <w:p w:rsidR="00550DD0" w:rsidRDefault="00550DD0" w:rsidP="00550DD0"/>
    <w:p w:rsidR="00550DD0" w:rsidRDefault="00550DD0" w:rsidP="00550DD0"/>
    <w:p w:rsidR="00550DD0" w:rsidRDefault="00550DD0" w:rsidP="00550DD0"/>
    <w:p w:rsidR="00550DD0" w:rsidRDefault="00550DD0" w:rsidP="00550DD0"/>
    <w:p w:rsidR="00550DD0" w:rsidRDefault="00550DD0" w:rsidP="00550DD0"/>
    <w:p w:rsidR="00550DD0" w:rsidRDefault="00550DD0" w:rsidP="00550DD0"/>
    <w:p w:rsidR="00550DD0" w:rsidRDefault="00550DD0" w:rsidP="00550DD0"/>
    <w:p w:rsidR="00550DD0" w:rsidRDefault="00550DD0" w:rsidP="00550DD0"/>
    <w:p w:rsidR="00550DD0" w:rsidRDefault="00550DD0" w:rsidP="00550DD0"/>
    <w:p w:rsidR="00550DD0" w:rsidRDefault="00550DD0" w:rsidP="00550DD0"/>
    <w:p w:rsidR="00550DD0" w:rsidRDefault="00550DD0" w:rsidP="00550DD0">
      <w:r>
        <w:t xml:space="preserve">Strong relationship management and presentation skills are required and candidates must be able to demonstrate both team working and the ability to work unsupervised. Partnership working is </w:t>
      </w:r>
      <w:proofErr w:type="gramStart"/>
      <w:r>
        <w:t>key</w:t>
      </w:r>
      <w:proofErr w:type="gramEnd"/>
      <w:r>
        <w:t xml:space="preserve"> with candidates expressing excellent interpersonal skills.</w:t>
      </w:r>
    </w:p>
    <w:p w:rsidR="00550DD0" w:rsidRDefault="00550DD0" w:rsidP="00550DD0"/>
    <w:p w:rsidR="00550DD0" w:rsidRDefault="00550DD0" w:rsidP="00550DD0"/>
    <w:p w:rsidR="00550DD0" w:rsidRDefault="00550DD0" w:rsidP="00550DD0"/>
    <w:p w:rsidR="00550DD0" w:rsidRPr="00550DD0" w:rsidRDefault="00550DD0" w:rsidP="00550DD0">
      <w:pPr>
        <w:rPr>
          <w:b/>
        </w:rPr>
      </w:pPr>
      <w:r w:rsidRPr="00550DD0">
        <w:rPr>
          <w:b/>
        </w:rPr>
        <w:t>To formally apply:</w:t>
      </w:r>
    </w:p>
    <w:p w:rsidR="00550DD0" w:rsidRDefault="00550DD0" w:rsidP="00550DD0"/>
    <w:p w:rsidR="00550DD0" w:rsidRDefault="00550DD0" w:rsidP="00550DD0">
      <w:r>
        <w:t xml:space="preserve">Please submit your CV and covering letter outlining your suitability for the role against the responsibilities of the role to: Staffordshire FA, Dyson Court, Staffordshire Technology Park, </w:t>
      </w:r>
      <w:proofErr w:type="spellStart"/>
      <w:r>
        <w:t>Beaconside</w:t>
      </w:r>
      <w:proofErr w:type="spellEnd"/>
      <w:r>
        <w:t xml:space="preserve">, </w:t>
      </w:r>
      <w:proofErr w:type="gramStart"/>
      <w:r>
        <w:t>Stafford</w:t>
      </w:r>
      <w:proofErr w:type="gramEnd"/>
      <w:r>
        <w:t xml:space="preserve">, ST18 0LQ, marked for the attention of Kevin Staples. Alternatively, please email you application to </w:t>
      </w:r>
      <w:hyperlink r:id="rId8" w:history="1">
        <w:r>
          <w:rPr>
            <w:rStyle w:val="Hyperlink"/>
          </w:rPr>
          <w:t>applications@staffordshirefa.com</w:t>
        </w:r>
      </w:hyperlink>
      <w:r>
        <w:t xml:space="preserve"> stating in the subject line ‘Ref: Inclusion Advisory Group Chair’</w:t>
      </w:r>
    </w:p>
    <w:p w:rsidR="00550DD0" w:rsidRDefault="00550DD0" w:rsidP="00550DD0"/>
    <w:p w:rsidR="00550DD0" w:rsidRDefault="00550DD0" w:rsidP="00550DD0">
      <w:r w:rsidRPr="00550DD0">
        <w:rPr>
          <w:b/>
        </w:rPr>
        <w:t>Closing date:</w:t>
      </w:r>
      <w:r>
        <w:t xml:space="preserve"> Wednesday 31</w:t>
      </w:r>
      <w:r>
        <w:rPr>
          <w:vertAlign w:val="superscript"/>
        </w:rPr>
        <w:t>st</w:t>
      </w:r>
      <w:r>
        <w:t xml:space="preserve"> October 2018</w:t>
      </w:r>
    </w:p>
    <w:p w:rsidR="00550DD0" w:rsidRDefault="00550DD0" w:rsidP="00550DD0">
      <w:r w:rsidRPr="00550DD0">
        <w:rPr>
          <w:b/>
        </w:rPr>
        <w:t>Interviews:</w:t>
      </w:r>
      <w:r>
        <w:t xml:space="preserve"> TBC</w:t>
      </w:r>
    </w:p>
    <w:p w:rsidR="00550DD0" w:rsidRDefault="00550DD0" w:rsidP="00550DD0"/>
    <w:p w:rsidR="00550DD0" w:rsidRDefault="00550DD0" w:rsidP="00550DD0"/>
    <w:p w:rsidR="00550DD0" w:rsidRDefault="00550DD0" w:rsidP="00550DD0">
      <w:r>
        <w:t xml:space="preserve">Staffordshire FA </w:t>
      </w:r>
      <w:proofErr w:type="gramStart"/>
      <w:r>
        <w:t>are</w:t>
      </w:r>
      <w:proofErr w:type="gramEnd"/>
      <w:r>
        <w:t xml:space="preserve"> committed to equality of opportunity and welcomes applications from all sections of the community.</w:t>
      </w:r>
    </w:p>
    <w:p w:rsidR="00550DD0" w:rsidRDefault="00550DD0" w:rsidP="00550DD0"/>
    <w:p w:rsidR="00550DD0" w:rsidRDefault="00550DD0" w:rsidP="00550DD0"/>
    <w:p w:rsidR="00550DD0" w:rsidRDefault="00550DD0" w:rsidP="00550DD0">
      <w:r>
        <w:t>Please note: Due to the number of expected applications for the position, if you have not heard from us within 5 days of the closing date, please accept that your application has been unsuccessful.</w:t>
      </w:r>
    </w:p>
    <w:p w:rsidR="00550DD0" w:rsidRPr="00FF2A23" w:rsidRDefault="00550DD0" w:rsidP="00256EDD">
      <w:pPr>
        <w:pStyle w:val="NoSpacing"/>
        <w:jc w:val="both"/>
        <w:rPr>
          <w:rFonts w:ascii="Arial" w:hAnsi="Arial" w:cs="Arial"/>
          <w:sz w:val="24"/>
        </w:rPr>
      </w:pPr>
    </w:p>
    <w:sectPr w:rsidR="00550DD0" w:rsidRPr="00FF2A23" w:rsidSect="002D6904">
      <w:headerReference w:type="default" r:id="rId9"/>
      <w:footerReference w:type="default" r:id="rId10"/>
      <w:pgSz w:w="11906" w:h="16838"/>
      <w:pgMar w:top="1440" w:right="991" w:bottom="1440" w:left="851" w:header="708" w:footer="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5DE" w:rsidRDefault="007975DE" w:rsidP="0091075D">
      <w:r>
        <w:separator/>
      </w:r>
    </w:p>
  </w:endnote>
  <w:endnote w:type="continuationSeparator" w:id="0">
    <w:p w:rsidR="007975DE" w:rsidRDefault="007975DE" w:rsidP="00910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5DE" w:rsidRDefault="007975DE" w:rsidP="002D6904">
    <w:pPr>
      <w:pStyle w:val="Footer"/>
      <w:tabs>
        <w:tab w:val="clear" w:pos="9026"/>
        <w:tab w:val="right" w:pos="10065"/>
      </w:tabs>
      <w:rPr>
        <w:rFonts w:ascii="Arial" w:hAnsi="Arial" w:cs="Arial"/>
        <w:b/>
        <w:color w:val="002060"/>
        <w:sz w:val="20"/>
      </w:rPr>
    </w:pPr>
    <w:r w:rsidRPr="00C6494C">
      <w:rPr>
        <w:rFonts w:ascii="Arial" w:hAnsi="Arial" w:cs="Arial"/>
        <w:b/>
        <w:color w:val="002060"/>
        <w:sz w:val="20"/>
      </w:rPr>
      <w:t>Registered Office:</w:t>
    </w:r>
    <w:r w:rsidRPr="00C6494C">
      <w:rPr>
        <w:rFonts w:ascii="Arial" w:hAnsi="Arial" w:cs="Arial"/>
        <w:b/>
        <w:color w:val="002060"/>
        <w:sz w:val="20"/>
      </w:rPr>
      <w:tab/>
    </w:r>
    <w:r>
      <w:rPr>
        <w:rFonts w:ascii="Arial" w:hAnsi="Arial" w:cs="Arial"/>
        <w:b/>
        <w:color w:val="002060"/>
        <w:sz w:val="20"/>
      </w:rPr>
      <w:tab/>
    </w:r>
    <w:r w:rsidRPr="00C6494C">
      <w:rPr>
        <w:rFonts w:ascii="Arial" w:hAnsi="Arial" w:cs="Arial"/>
        <w:b/>
        <w:color w:val="002060"/>
        <w:sz w:val="20"/>
      </w:rPr>
      <w:t xml:space="preserve">Staffordshire Football </w:t>
    </w:r>
    <w:r>
      <w:rPr>
        <w:rFonts w:ascii="Arial" w:hAnsi="Arial" w:cs="Arial"/>
        <w:b/>
        <w:color w:val="002060"/>
        <w:sz w:val="20"/>
      </w:rPr>
      <w:t>Association Limited.</w:t>
    </w:r>
  </w:p>
  <w:p w:rsidR="007975DE" w:rsidRDefault="007975DE" w:rsidP="002D6904">
    <w:pPr>
      <w:pStyle w:val="Footer"/>
      <w:tabs>
        <w:tab w:val="clear" w:pos="4513"/>
        <w:tab w:val="clear" w:pos="9026"/>
        <w:tab w:val="center" w:pos="4820"/>
        <w:tab w:val="right" w:pos="10065"/>
      </w:tabs>
      <w:rPr>
        <w:rFonts w:ascii="Arial" w:hAnsi="Arial" w:cs="Arial"/>
        <w:b/>
        <w:color w:val="002060"/>
        <w:sz w:val="20"/>
      </w:rPr>
    </w:pPr>
    <w:r w:rsidRPr="00C6494C">
      <w:rPr>
        <w:rFonts w:ascii="Arial" w:hAnsi="Arial" w:cs="Arial"/>
        <w:color w:val="002060"/>
        <w:sz w:val="20"/>
      </w:rPr>
      <w:t>Dyson Court</w:t>
    </w:r>
    <w:r>
      <w:rPr>
        <w:rFonts w:ascii="Arial" w:hAnsi="Arial" w:cs="Arial"/>
        <w:b/>
        <w:color w:val="002060"/>
        <w:sz w:val="20"/>
      </w:rPr>
      <w:tab/>
    </w:r>
    <w:r>
      <w:rPr>
        <w:rFonts w:ascii="Arial" w:hAnsi="Arial" w:cs="Arial"/>
        <w:b/>
        <w:color w:val="002060"/>
        <w:sz w:val="20"/>
      </w:rPr>
      <w:tab/>
    </w:r>
    <w:r w:rsidRPr="00C6494C">
      <w:rPr>
        <w:rFonts w:ascii="Arial" w:hAnsi="Arial" w:cs="Arial"/>
        <w:b/>
        <w:color w:val="002060"/>
        <w:sz w:val="20"/>
      </w:rPr>
      <w:t>T:</w:t>
    </w:r>
    <w:r w:rsidRPr="00C6494C">
      <w:rPr>
        <w:rFonts w:ascii="Arial" w:hAnsi="Arial" w:cs="Arial"/>
        <w:color w:val="002060"/>
        <w:sz w:val="20"/>
      </w:rPr>
      <w:t xml:space="preserve"> +44 (0) 1785 256994</w:t>
    </w:r>
  </w:p>
  <w:p w:rsidR="007975DE" w:rsidRDefault="007975DE" w:rsidP="002D6904">
    <w:pPr>
      <w:pStyle w:val="Footer"/>
      <w:tabs>
        <w:tab w:val="clear" w:pos="4513"/>
        <w:tab w:val="clear" w:pos="9026"/>
        <w:tab w:val="center" w:pos="4820"/>
        <w:tab w:val="right" w:pos="10065"/>
      </w:tabs>
      <w:jc w:val="both"/>
      <w:rPr>
        <w:rFonts w:ascii="Arial" w:hAnsi="Arial" w:cs="Arial"/>
        <w:color w:val="002060"/>
        <w:sz w:val="20"/>
      </w:rPr>
    </w:pPr>
    <w:r w:rsidRPr="00C6494C">
      <w:rPr>
        <w:rFonts w:ascii="Arial" w:hAnsi="Arial" w:cs="Arial"/>
        <w:color w:val="002060"/>
        <w:sz w:val="20"/>
      </w:rPr>
      <w:t>Staffordshire Technology Park</w:t>
    </w:r>
    <w:r>
      <w:rPr>
        <w:rFonts w:ascii="Arial" w:hAnsi="Arial" w:cs="Arial"/>
        <w:b/>
        <w:color w:val="002060"/>
        <w:sz w:val="20"/>
      </w:rPr>
      <w:tab/>
    </w:r>
    <w:r>
      <w:rPr>
        <w:rFonts w:ascii="Arial" w:hAnsi="Arial" w:cs="Arial"/>
        <w:b/>
        <w:color w:val="002060"/>
        <w:sz w:val="20"/>
      </w:rPr>
      <w:tab/>
    </w:r>
    <w:r w:rsidRPr="00C6494C">
      <w:rPr>
        <w:rFonts w:ascii="Arial" w:hAnsi="Arial" w:cs="Arial"/>
        <w:b/>
        <w:color w:val="002060"/>
        <w:sz w:val="20"/>
      </w:rPr>
      <w:t>F:</w:t>
    </w:r>
    <w:r w:rsidRPr="00C6494C">
      <w:rPr>
        <w:rFonts w:ascii="Arial" w:hAnsi="Arial" w:cs="Arial"/>
        <w:color w:val="002060"/>
        <w:sz w:val="20"/>
      </w:rPr>
      <w:t xml:space="preserve"> +44 (0) 1785 279 837</w:t>
    </w:r>
  </w:p>
  <w:p w:rsidR="007975DE" w:rsidRPr="00C6494C" w:rsidRDefault="007975DE" w:rsidP="002D6904">
    <w:pPr>
      <w:pStyle w:val="Footer"/>
      <w:tabs>
        <w:tab w:val="clear" w:pos="4513"/>
        <w:tab w:val="clear" w:pos="9026"/>
        <w:tab w:val="center" w:pos="4820"/>
        <w:tab w:val="right" w:pos="10065"/>
      </w:tabs>
      <w:jc w:val="both"/>
      <w:rPr>
        <w:rFonts w:ascii="Arial" w:hAnsi="Arial" w:cs="Arial"/>
        <w:b/>
        <w:color w:val="002060"/>
        <w:sz w:val="20"/>
      </w:rPr>
    </w:pPr>
    <w:r w:rsidRPr="00C6494C">
      <w:rPr>
        <w:rFonts w:ascii="Arial" w:hAnsi="Arial" w:cs="Arial"/>
        <w:color w:val="002060"/>
        <w:sz w:val="20"/>
      </w:rPr>
      <w:t>Beaconside</w:t>
    </w:r>
    <w:r w:rsidRPr="00C6494C">
      <w:rPr>
        <w:rFonts w:ascii="Arial" w:hAnsi="Arial" w:cs="Arial"/>
        <w:b/>
        <w:color w:val="002060"/>
        <w:sz w:val="20"/>
      </w:rPr>
      <w:tab/>
    </w:r>
    <w:r w:rsidRPr="00C6494C">
      <w:rPr>
        <w:rFonts w:ascii="Arial" w:hAnsi="Arial" w:cs="Arial"/>
        <w:b/>
        <w:color w:val="002060"/>
        <w:sz w:val="20"/>
      </w:rPr>
      <w:tab/>
      <w:t xml:space="preserve">Registration. </w:t>
    </w:r>
    <w:r w:rsidRPr="00C6494C">
      <w:rPr>
        <w:rFonts w:ascii="Arial" w:hAnsi="Arial" w:cs="Arial"/>
        <w:color w:val="002060"/>
        <w:sz w:val="20"/>
      </w:rPr>
      <w:t>3799658</w:t>
    </w:r>
  </w:p>
  <w:p w:rsidR="007975DE" w:rsidRDefault="007975DE" w:rsidP="002D6904">
    <w:pPr>
      <w:pStyle w:val="Footer"/>
      <w:tabs>
        <w:tab w:val="clear" w:pos="4513"/>
        <w:tab w:val="clear" w:pos="9026"/>
        <w:tab w:val="center" w:pos="4820"/>
        <w:tab w:val="right" w:pos="10065"/>
      </w:tabs>
      <w:rPr>
        <w:rStyle w:val="Hyperlink"/>
        <w:rFonts w:ascii="Arial" w:hAnsi="Arial" w:cs="Arial"/>
        <w:sz w:val="20"/>
      </w:rPr>
    </w:pPr>
    <w:r w:rsidRPr="00C6494C">
      <w:rPr>
        <w:rFonts w:ascii="Arial" w:hAnsi="Arial" w:cs="Arial"/>
        <w:color w:val="002060"/>
        <w:sz w:val="20"/>
      </w:rPr>
      <w:t>ST18 0LQ</w:t>
    </w:r>
    <w:r w:rsidRPr="00C6494C">
      <w:rPr>
        <w:rFonts w:ascii="Arial" w:hAnsi="Arial" w:cs="Arial"/>
        <w:b/>
        <w:color w:val="002060"/>
        <w:sz w:val="20"/>
      </w:rPr>
      <w:tab/>
    </w:r>
    <w:r w:rsidRPr="00C6494C">
      <w:rPr>
        <w:rFonts w:ascii="Arial" w:hAnsi="Arial" w:cs="Arial"/>
        <w:color w:val="002060"/>
        <w:sz w:val="20"/>
      </w:rPr>
      <w:tab/>
    </w:r>
    <w:hyperlink r:id="rId1" w:history="1">
      <w:r w:rsidR="00006C21" w:rsidRPr="00006C21">
        <w:rPr>
          <w:rStyle w:val="Hyperlink"/>
          <w:rFonts w:ascii="Arial" w:hAnsi="Arial" w:cs="Arial"/>
          <w:color w:val="002060"/>
          <w:sz w:val="20"/>
          <w:szCs w:val="20"/>
        </w:rPr>
        <w:t>www.StaffordshireFA.com</w:t>
      </w:r>
    </w:hyperlink>
  </w:p>
  <w:tbl>
    <w:tblPr>
      <w:tblStyle w:val="TableGrid"/>
      <w:tblW w:w="11596" w:type="dxa"/>
      <w:jc w:val="center"/>
      <w:tblInd w:w="-1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8"/>
      <w:gridCol w:w="1701"/>
      <w:gridCol w:w="1769"/>
      <w:gridCol w:w="2058"/>
      <w:gridCol w:w="1418"/>
      <w:gridCol w:w="1275"/>
      <w:gridCol w:w="2677"/>
    </w:tblGrid>
    <w:tr w:rsidR="00FF2A23" w:rsidTr="00FF2A23">
      <w:trPr>
        <w:jc w:val="center"/>
      </w:trPr>
      <w:tc>
        <w:tcPr>
          <w:tcW w:w="698" w:type="dxa"/>
          <w:vAlign w:val="center"/>
        </w:tcPr>
        <w:p w:rsidR="00FF2A23" w:rsidRDefault="00FF2A23" w:rsidP="00EA75A7">
          <w:pPr>
            <w:pStyle w:val="Footer"/>
            <w:tabs>
              <w:tab w:val="clear" w:pos="9026"/>
            </w:tabs>
            <w:jc w:val="center"/>
            <w:rPr>
              <w:rFonts w:ascii="Arial" w:hAnsi="Arial" w:cs="Arial"/>
              <w:noProof/>
              <w:lang w:eastAsia="en-GB"/>
            </w:rPr>
          </w:pPr>
          <w:r>
            <w:rPr>
              <w:rFonts w:ascii="Arial" w:hAnsi="Arial" w:cs="Arial"/>
              <w:noProof/>
              <w:lang w:eastAsia="en-GB"/>
            </w:rPr>
            <w:drawing>
              <wp:inline distT="0" distB="0" distL="0" distR="0" wp14:anchorId="1A1C2B62" wp14:editId="45B90779">
                <wp:extent cx="264610" cy="462154"/>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_FORALL_Primary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0081" cy="471710"/>
                        </a:xfrm>
                        <a:prstGeom prst="rect">
                          <a:avLst/>
                        </a:prstGeom>
                      </pic:spPr>
                    </pic:pic>
                  </a:graphicData>
                </a:graphic>
              </wp:inline>
            </w:drawing>
          </w:r>
        </w:p>
      </w:tc>
      <w:tc>
        <w:tcPr>
          <w:tcW w:w="1701" w:type="dxa"/>
          <w:vAlign w:val="center"/>
        </w:tcPr>
        <w:p w:rsidR="00FF2A23" w:rsidRDefault="00FF2A23" w:rsidP="00EA75A7">
          <w:pPr>
            <w:pStyle w:val="Footer"/>
            <w:tabs>
              <w:tab w:val="clear" w:pos="9026"/>
            </w:tabs>
            <w:jc w:val="center"/>
            <w:rPr>
              <w:rFonts w:ascii="Arial" w:hAnsi="Arial" w:cs="Arial"/>
              <w:noProof/>
              <w:lang w:eastAsia="en-GB"/>
            </w:rPr>
          </w:pPr>
          <w:r>
            <w:rPr>
              <w:rFonts w:ascii="Arial" w:hAnsi="Arial" w:cs="Arial"/>
              <w:b/>
              <w:noProof/>
              <w:color w:val="002060"/>
              <w:sz w:val="20"/>
              <w:lang w:eastAsia="en-GB"/>
            </w:rPr>
            <w:drawing>
              <wp:inline distT="0" distB="0" distL="0" distR="0" wp14:anchorId="666081A0" wp14:editId="1F59BAB5">
                <wp:extent cx="999461" cy="3496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e_England_swoosh.jpg"/>
                        <pic:cNvPicPr/>
                      </pic:nvPicPr>
                      <pic:blipFill>
                        <a:blip r:embed="rId3">
                          <a:extLst>
                            <a:ext uri="{28A0092B-C50C-407E-A947-70E740481C1C}">
                              <a14:useLocalDpi xmlns:a14="http://schemas.microsoft.com/office/drawing/2010/main" val="0"/>
                            </a:ext>
                          </a:extLst>
                        </a:blip>
                        <a:stretch>
                          <a:fillRect/>
                        </a:stretch>
                      </pic:blipFill>
                      <pic:spPr>
                        <a:xfrm>
                          <a:off x="0" y="0"/>
                          <a:ext cx="1015199" cy="355172"/>
                        </a:xfrm>
                        <a:prstGeom prst="rect">
                          <a:avLst/>
                        </a:prstGeom>
                      </pic:spPr>
                    </pic:pic>
                  </a:graphicData>
                </a:graphic>
              </wp:inline>
            </w:drawing>
          </w:r>
        </w:p>
      </w:tc>
      <w:tc>
        <w:tcPr>
          <w:tcW w:w="1769" w:type="dxa"/>
          <w:vAlign w:val="center"/>
        </w:tcPr>
        <w:p w:rsidR="00FF2A23" w:rsidRDefault="00FF2A23" w:rsidP="00EA75A7">
          <w:pPr>
            <w:pStyle w:val="Footer"/>
            <w:tabs>
              <w:tab w:val="clear" w:pos="9026"/>
            </w:tabs>
            <w:jc w:val="center"/>
            <w:rPr>
              <w:rFonts w:ascii="Arial" w:hAnsi="Arial" w:cs="Arial"/>
              <w:noProof/>
              <w:lang w:eastAsia="en-GB"/>
            </w:rPr>
          </w:pPr>
          <w:r>
            <w:rPr>
              <w:rFonts w:ascii="Arial" w:hAnsi="Arial" w:cs="Arial"/>
              <w:noProof/>
              <w:lang w:eastAsia="en-GB"/>
            </w:rPr>
            <w:drawing>
              <wp:inline distT="0" distB="0" distL="0" distR="0" wp14:anchorId="505C7497" wp14:editId="05F19F99">
                <wp:extent cx="903768" cy="6147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ordshire Chamber logo_proud to be a member(W)-01.jpg"/>
                        <pic:cNvPicPr/>
                      </pic:nvPicPr>
                      <pic:blipFill rotWithShape="1">
                        <a:blip r:embed="rId4" cstate="print">
                          <a:extLst>
                            <a:ext uri="{28A0092B-C50C-407E-A947-70E740481C1C}">
                              <a14:useLocalDpi xmlns:a14="http://schemas.microsoft.com/office/drawing/2010/main" val="0"/>
                            </a:ext>
                          </a:extLst>
                        </a:blip>
                        <a:srcRect l="15079" t="25165" r="10317" b="7170"/>
                        <a:stretch/>
                      </pic:blipFill>
                      <pic:spPr bwMode="auto">
                        <a:xfrm>
                          <a:off x="0" y="0"/>
                          <a:ext cx="915454" cy="622706"/>
                        </a:xfrm>
                        <a:prstGeom prst="rect">
                          <a:avLst/>
                        </a:prstGeom>
                        <a:ln>
                          <a:noFill/>
                        </a:ln>
                        <a:extLst>
                          <a:ext uri="{53640926-AAD7-44D8-BBD7-CCE9431645EC}">
                            <a14:shadowObscured xmlns:a14="http://schemas.microsoft.com/office/drawing/2010/main"/>
                          </a:ext>
                        </a:extLst>
                      </pic:spPr>
                    </pic:pic>
                  </a:graphicData>
                </a:graphic>
              </wp:inline>
            </w:drawing>
          </w:r>
        </w:p>
      </w:tc>
      <w:tc>
        <w:tcPr>
          <w:tcW w:w="2058" w:type="dxa"/>
          <w:vAlign w:val="center"/>
        </w:tcPr>
        <w:p w:rsidR="00FF2A23" w:rsidRDefault="00FF2A23" w:rsidP="00EA75A7">
          <w:pPr>
            <w:pStyle w:val="Footer"/>
            <w:tabs>
              <w:tab w:val="clear" w:pos="9026"/>
            </w:tabs>
            <w:jc w:val="center"/>
            <w:rPr>
              <w:rFonts w:ascii="Arial" w:hAnsi="Arial" w:cs="Arial"/>
              <w:noProof/>
              <w:lang w:eastAsia="en-GB"/>
            </w:rPr>
          </w:pPr>
          <w:r>
            <w:rPr>
              <w:rFonts w:ascii="Arial" w:hAnsi="Arial" w:cs="Arial"/>
              <w:noProof/>
              <w:lang w:eastAsia="en-GB"/>
            </w:rPr>
            <w:drawing>
              <wp:inline distT="0" distB="0" distL="0" distR="0" wp14:anchorId="218462C9" wp14:editId="6ECE8751">
                <wp:extent cx="1307516" cy="372140"/>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guard.png"/>
                        <pic:cNvPicPr/>
                      </pic:nvPicPr>
                      <pic:blipFill>
                        <a:blip r:embed="rId5">
                          <a:extLst>
                            <a:ext uri="{28A0092B-C50C-407E-A947-70E740481C1C}">
                              <a14:useLocalDpi xmlns:a14="http://schemas.microsoft.com/office/drawing/2010/main" val="0"/>
                            </a:ext>
                          </a:extLst>
                        </a:blip>
                        <a:stretch>
                          <a:fillRect/>
                        </a:stretch>
                      </pic:blipFill>
                      <pic:spPr>
                        <a:xfrm>
                          <a:off x="0" y="0"/>
                          <a:ext cx="1310643" cy="373030"/>
                        </a:xfrm>
                        <a:prstGeom prst="rect">
                          <a:avLst/>
                        </a:prstGeom>
                      </pic:spPr>
                    </pic:pic>
                  </a:graphicData>
                </a:graphic>
              </wp:inline>
            </w:drawing>
          </w:r>
        </w:p>
      </w:tc>
      <w:tc>
        <w:tcPr>
          <w:tcW w:w="1418" w:type="dxa"/>
          <w:vAlign w:val="center"/>
        </w:tcPr>
        <w:p w:rsidR="00FF2A23" w:rsidRDefault="00FF2A23" w:rsidP="00EA75A7">
          <w:pPr>
            <w:pStyle w:val="Footer"/>
            <w:tabs>
              <w:tab w:val="clear" w:pos="9026"/>
            </w:tabs>
            <w:jc w:val="center"/>
            <w:rPr>
              <w:rFonts w:ascii="Arial" w:hAnsi="Arial" w:cs="Arial"/>
              <w:noProof/>
              <w:lang w:eastAsia="en-GB"/>
            </w:rPr>
          </w:pPr>
          <w:r>
            <w:rPr>
              <w:rFonts w:ascii="Arial" w:hAnsi="Arial" w:cs="Arial"/>
              <w:b/>
              <w:noProof/>
              <w:color w:val="002060"/>
              <w:sz w:val="20"/>
              <w:lang w:eastAsia="en-GB"/>
            </w:rPr>
            <w:drawing>
              <wp:inline distT="0" distB="0" distL="0" distR="0" wp14:anchorId="042A2784" wp14:editId="603A9472">
                <wp:extent cx="788059" cy="44360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620 x 34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5576" cy="447832"/>
                        </a:xfrm>
                        <a:prstGeom prst="rect">
                          <a:avLst/>
                        </a:prstGeom>
                      </pic:spPr>
                    </pic:pic>
                  </a:graphicData>
                </a:graphic>
              </wp:inline>
            </w:drawing>
          </w:r>
        </w:p>
      </w:tc>
      <w:tc>
        <w:tcPr>
          <w:tcW w:w="1275" w:type="dxa"/>
          <w:vAlign w:val="center"/>
        </w:tcPr>
        <w:p w:rsidR="00FF2A23" w:rsidRDefault="00FF2A23" w:rsidP="00EA75A7">
          <w:pPr>
            <w:pStyle w:val="Footer"/>
            <w:tabs>
              <w:tab w:val="clear" w:pos="9026"/>
            </w:tabs>
            <w:jc w:val="center"/>
            <w:rPr>
              <w:rFonts w:ascii="Arial" w:hAnsi="Arial" w:cs="Arial"/>
              <w:noProof/>
              <w:lang w:eastAsia="en-GB"/>
            </w:rPr>
          </w:pPr>
          <w:r>
            <w:rPr>
              <w:noProof/>
              <w:lang w:eastAsia="en-GB"/>
            </w:rPr>
            <w:drawing>
              <wp:inline distT="0" distB="0" distL="0" distR="0" wp14:anchorId="425DBAAC" wp14:editId="20CF297C">
                <wp:extent cx="744279" cy="4452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Harrod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0521" cy="449002"/>
                        </a:xfrm>
                        <a:prstGeom prst="rect">
                          <a:avLst/>
                        </a:prstGeom>
                      </pic:spPr>
                    </pic:pic>
                  </a:graphicData>
                </a:graphic>
              </wp:inline>
            </w:drawing>
          </w:r>
        </w:p>
      </w:tc>
      <w:tc>
        <w:tcPr>
          <w:tcW w:w="2677" w:type="dxa"/>
          <w:vAlign w:val="center"/>
        </w:tcPr>
        <w:p w:rsidR="00FF2A23" w:rsidRDefault="00FF2A23" w:rsidP="00FF2A23">
          <w:pPr>
            <w:pStyle w:val="Footer"/>
            <w:tabs>
              <w:tab w:val="clear" w:pos="9026"/>
            </w:tabs>
            <w:jc w:val="center"/>
            <w:rPr>
              <w:rFonts w:ascii="Arial" w:hAnsi="Arial" w:cs="Arial"/>
              <w:noProof/>
              <w:lang w:eastAsia="en-GB"/>
            </w:rPr>
          </w:pPr>
          <w:r>
            <w:rPr>
              <w:noProof/>
              <w:lang w:eastAsia="en-GB"/>
            </w:rPr>
            <w:drawing>
              <wp:inline distT="0" distB="0" distL="0" distR="0" wp14:anchorId="46773B16" wp14:editId="672287F1">
                <wp:extent cx="1551096" cy="4485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CG Logo Landscape CMYK_smallborder-01.png"/>
                        <pic:cNvPicPr/>
                      </pic:nvPicPr>
                      <pic:blipFill rotWithShape="1">
                        <a:blip r:embed="rId8" cstate="print">
                          <a:extLst>
                            <a:ext uri="{28A0092B-C50C-407E-A947-70E740481C1C}">
                              <a14:useLocalDpi xmlns:a14="http://schemas.microsoft.com/office/drawing/2010/main" val="0"/>
                            </a:ext>
                          </a:extLst>
                        </a:blip>
                        <a:srcRect l="6313" r="6382"/>
                        <a:stretch/>
                      </pic:blipFill>
                      <pic:spPr bwMode="auto">
                        <a:xfrm>
                          <a:off x="0" y="0"/>
                          <a:ext cx="1609710" cy="465525"/>
                        </a:xfrm>
                        <a:prstGeom prst="rect">
                          <a:avLst/>
                        </a:prstGeom>
                        <a:ln>
                          <a:noFill/>
                        </a:ln>
                        <a:extLst>
                          <a:ext uri="{53640926-AAD7-44D8-BBD7-CCE9431645EC}">
                            <a14:shadowObscured xmlns:a14="http://schemas.microsoft.com/office/drawing/2010/main"/>
                          </a:ext>
                        </a:extLst>
                      </pic:spPr>
                    </pic:pic>
                  </a:graphicData>
                </a:graphic>
              </wp:inline>
            </w:drawing>
          </w:r>
        </w:p>
      </w:tc>
    </w:tr>
  </w:tbl>
  <w:p w:rsidR="007975DE" w:rsidRDefault="007975DE" w:rsidP="00C6667A">
    <w:pPr>
      <w:pStyle w:val="Footer"/>
      <w:tabs>
        <w:tab w:val="clear" w:pos="9026"/>
      </w:tabs>
      <w:ind w:right="-897"/>
      <w:rPr>
        <w:rFonts w:ascii="Arial" w:hAnsi="Arial" w:cs="Arial"/>
        <w:b/>
        <w:color w:val="002060"/>
        <w:sz w:val="20"/>
      </w:rPr>
    </w:pPr>
  </w:p>
  <w:p w:rsidR="007975DE" w:rsidRPr="00C6494C" w:rsidRDefault="007975DE" w:rsidP="0091075D">
    <w:pPr>
      <w:pStyle w:val="Footer"/>
      <w:rPr>
        <w:b/>
      </w:rPr>
    </w:pPr>
    <w:r>
      <w:rPr>
        <w:b/>
        <w:noProof/>
        <w:lang w:eastAsia="en-GB"/>
      </w:rPr>
      <w:drawing>
        <wp:inline distT="0" distB="0" distL="0" distR="0" wp14:anchorId="2E245540" wp14:editId="42E752F2">
          <wp:extent cx="5731510" cy="8162925"/>
          <wp:effectExtent l="0" t="0" r="25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jpg"/>
                  <pic:cNvPicPr/>
                </pic:nvPicPr>
                <pic:blipFill>
                  <a:blip r:embed="rId9">
                    <a:extLst>
                      <a:ext uri="{28A0092B-C50C-407E-A947-70E740481C1C}">
                        <a14:useLocalDpi xmlns:a14="http://schemas.microsoft.com/office/drawing/2010/main" val="0"/>
                      </a:ext>
                    </a:extLst>
                  </a:blip>
                  <a:stretch>
                    <a:fillRect/>
                  </a:stretch>
                </pic:blipFill>
                <pic:spPr>
                  <a:xfrm>
                    <a:off x="0" y="0"/>
                    <a:ext cx="5731510" cy="81629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5DE" w:rsidRDefault="007975DE" w:rsidP="0091075D">
      <w:r>
        <w:separator/>
      </w:r>
    </w:p>
  </w:footnote>
  <w:footnote w:type="continuationSeparator" w:id="0">
    <w:p w:rsidR="007975DE" w:rsidRDefault="007975DE" w:rsidP="009107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5DE" w:rsidRDefault="007975DE" w:rsidP="0091075D">
    <w:pPr>
      <w:pStyle w:val="Header"/>
      <w:rPr>
        <w:noProof/>
        <w:lang w:eastAsia="en-GB"/>
      </w:rPr>
    </w:pPr>
    <w:r>
      <w:rPr>
        <w:noProof/>
        <w:lang w:eastAsia="en-GB"/>
      </w:rPr>
      <w:drawing>
        <wp:anchor distT="0" distB="0" distL="114300" distR="114300" simplePos="0" relativeHeight="251658240" behindDoc="0" locked="0" layoutInCell="1" allowOverlap="1" wp14:anchorId="4C71F236" wp14:editId="4A65CD85">
          <wp:simplePos x="0" y="0"/>
          <wp:positionH relativeFrom="margin">
            <wp:posOffset>4782820</wp:posOffset>
          </wp:positionH>
          <wp:positionV relativeFrom="margin">
            <wp:posOffset>-697230</wp:posOffset>
          </wp:positionV>
          <wp:extent cx="1498600" cy="1864360"/>
          <wp:effectExtent l="0" t="0" r="635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Making a Difference Through Football.png"/>
                  <pic:cNvPicPr/>
                </pic:nvPicPr>
                <pic:blipFill rotWithShape="1">
                  <a:blip r:embed="rId1">
                    <a:extLst>
                      <a:ext uri="{28A0092B-C50C-407E-A947-70E740481C1C}">
                        <a14:useLocalDpi xmlns:a14="http://schemas.microsoft.com/office/drawing/2010/main" val="0"/>
                      </a:ext>
                    </a:extLst>
                  </a:blip>
                  <a:srcRect l="17013" t="3863" r="16597" b="10717"/>
                  <a:stretch/>
                </pic:blipFill>
                <pic:spPr bwMode="auto">
                  <a:xfrm>
                    <a:off x="0" y="0"/>
                    <a:ext cx="1498600" cy="186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75DE" w:rsidRDefault="007975DE" w:rsidP="009107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A76EF"/>
    <w:multiLevelType w:val="hybridMultilevel"/>
    <w:tmpl w:val="E3B409A2"/>
    <w:lvl w:ilvl="0" w:tplc="08090001">
      <w:start w:val="1"/>
      <w:numFmt w:val="bullet"/>
      <w:lvlText w:val=""/>
      <w:lvlJc w:val="left"/>
      <w:pPr>
        <w:ind w:left="1072" w:hanging="360"/>
      </w:pPr>
      <w:rPr>
        <w:rFonts w:ascii="Symbol" w:hAnsi="Symbol" w:hint="default"/>
      </w:rPr>
    </w:lvl>
    <w:lvl w:ilvl="1" w:tplc="08090003" w:tentative="1">
      <w:start w:val="1"/>
      <w:numFmt w:val="bullet"/>
      <w:lvlText w:val="o"/>
      <w:lvlJc w:val="left"/>
      <w:pPr>
        <w:ind w:left="1792" w:hanging="360"/>
      </w:pPr>
      <w:rPr>
        <w:rFonts w:ascii="Courier New" w:hAnsi="Courier New" w:cs="Courier New" w:hint="default"/>
      </w:rPr>
    </w:lvl>
    <w:lvl w:ilvl="2" w:tplc="08090005" w:tentative="1">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1">
    <w:nsid w:val="7FBB6F24"/>
    <w:multiLevelType w:val="hybridMultilevel"/>
    <w:tmpl w:val="17300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75D"/>
    <w:rsid w:val="00006C21"/>
    <w:rsid w:val="0016264A"/>
    <w:rsid w:val="00256EDD"/>
    <w:rsid w:val="002650AB"/>
    <w:rsid w:val="002D6904"/>
    <w:rsid w:val="00350821"/>
    <w:rsid w:val="0038176B"/>
    <w:rsid w:val="004E4895"/>
    <w:rsid w:val="00550DD0"/>
    <w:rsid w:val="005A70AE"/>
    <w:rsid w:val="005C288A"/>
    <w:rsid w:val="0069326D"/>
    <w:rsid w:val="006A244A"/>
    <w:rsid w:val="0076074F"/>
    <w:rsid w:val="007975DE"/>
    <w:rsid w:val="007C3A44"/>
    <w:rsid w:val="007D0CD6"/>
    <w:rsid w:val="00847B8B"/>
    <w:rsid w:val="00852936"/>
    <w:rsid w:val="00871DE1"/>
    <w:rsid w:val="0091075D"/>
    <w:rsid w:val="009739A1"/>
    <w:rsid w:val="009F0EFF"/>
    <w:rsid w:val="009F30B9"/>
    <w:rsid w:val="009F56B7"/>
    <w:rsid w:val="00B21CBF"/>
    <w:rsid w:val="00B50E73"/>
    <w:rsid w:val="00B62255"/>
    <w:rsid w:val="00C6494C"/>
    <w:rsid w:val="00C6667A"/>
    <w:rsid w:val="00CB61CC"/>
    <w:rsid w:val="00D4770B"/>
    <w:rsid w:val="00DD2EAE"/>
    <w:rsid w:val="00E02405"/>
    <w:rsid w:val="00E60130"/>
    <w:rsid w:val="00E65CDC"/>
    <w:rsid w:val="00E91574"/>
    <w:rsid w:val="00EA75A7"/>
    <w:rsid w:val="00F83303"/>
    <w:rsid w:val="00FA72AE"/>
    <w:rsid w:val="00FC1179"/>
    <w:rsid w:val="00FE2A22"/>
    <w:rsid w:val="00FF2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DD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75D"/>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1075D"/>
  </w:style>
  <w:style w:type="paragraph" w:styleId="Footer">
    <w:name w:val="footer"/>
    <w:basedOn w:val="Normal"/>
    <w:link w:val="FooterChar"/>
    <w:uiPriority w:val="99"/>
    <w:unhideWhenUsed/>
    <w:rsid w:val="0091075D"/>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1075D"/>
  </w:style>
  <w:style w:type="paragraph" w:styleId="BalloonText">
    <w:name w:val="Balloon Text"/>
    <w:basedOn w:val="Normal"/>
    <w:link w:val="BalloonTextChar"/>
    <w:uiPriority w:val="99"/>
    <w:semiHidden/>
    <w:unhideWhenUsed/>
    <w:rsid w:val="0091075D"/>
    <w:rPr>
      <w:rFonts w:ascii="Tahoma" w:hAnsi="Tahoma" w:cs="Tahoma"/>
      <w:sz w:val="16"/>
      <w:szCs w:val="16"/>
    </w:rPr>
  </w:style>
  <w:style w:type="character" w:customStyle="1" w:styleId="BalloonTextChar">
    <w:name w:val="Balloon Text Char"/>
    <w:basedOn w:val="DefaultParagraphFont"/>
    <w:link w:val="BalloonText"/>
    <w:uiPriority w:val="99"/>
    <w:semiHidden/>
    <w:rsid w:val="0091075D"/>
    <w:rPr>
      <w:rFonts w:ascii="Tahoma" w:hAnsi="Tahoma" w:cs="Tahoma"/>
      <w:sz w:val="16"/>
      <w:szCs w:val="16"/>
    </w:rPr>
  </w:style>
  <w:style w:type="character" w:styleId="Hyperlink">
    <w:name w:val="Hyperlink"/>
    <w:basedOn w:val="DefaultParagraphFont"/>
    <w:uiPriority w:val="99"/>
    <w:unhideWhenUsed/>
    <w:rsid w:val="0091075D"/>
    <w:rPr>
      <w:color w:val="0000FF" w:themeColor="hyperlink"/>
      <w:u w:val="single"/>
    </w:rPr>
  </w:style>
  <w:style w:type="paragraph" w:styleId="NoSpacing">
    <w:name w:val="No Spacing"/>
    <w:uiPriority w:val="1"/>
    <w:qFormat/>
    <w:rsid w:val="00B21CBF"/>
    <w:pPr>
      <w:spacing w:after="0" w:line="240" w:lineRule="auto"/>
    </w:pPr>
  </w:style>
  <w:style w:type="table" w:styleId="TableGrid">
    <w:name w:val="Table Grid"/>
    <w:basedOn w:val="TableNormal"/>
    <w:uiPriority w:val="59"/>
    <w:rsid w:val="00C66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739A1"/>
    <w:rPr>
      <w:color w:val="808080"/>
    </w:rPr>
  </w:style>
  <w:style w:type="paragraph" w:styleId="ListParagraph">
    <w:name w:val="List Paragraph"/>
    <w:basedOn w:val="Normal"/>
    <w:uiPriority w:val="34"/>
    <w:qFormat/>
    <w:rsid w:val="00550DD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DD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75D"/>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1075D"/>
  </w:style>
  <w:style w:type="paragraph" w:styleId="Footer">
    <w:name w:val="footer"/>
    <w:basedOn w:val="Normal"/>
    <w:link w:val="FooterChar"/>
    <w:uiPriority w:val="99"/>
    <w:unhideWhenUsed/>
    <w:rsid w:val="0091075D"/>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1075D"/>
  </w:style>
  <w:style w:type="paragraph" w:styleId="BalloonText">
    <w:name w:val="Balloon Text"/>
    <w:basedOn w:val="Normal"/>
    <w:link w:val="BalloonTextChar"/>
    <w:uiPriority w:val="99"/>
    <w:semiHidden/>
    <w:unhideWhenUsed/>
    <w:rsid w:val="0091075D"/>
    <w:rPr>
      <w:rFonts w:ascii="Tahoma" w:hAnsi="Tahoma" w:cs="Tahoma"/>
      <w:sz w:val="16"/>
      <w:szCs w:val="16"/>
    </w:rPr>
  </w:style>
  <w:style w:type="character" w:customStyle="1" w:styleId="BalloonTextChar">
    <w:name w:val="Balloon Text Char"/>
    <w:basedOn w:val="DefaultParagraphFont"/>
    <w:link w:val="BalloonText"/>
    <w:uiPriority w:val="99"/>
    <w:semiHidden/>
    <w:rsid w:val="0091075D"/>
    <w:rPr>
      <w:rFonts w:ascii="Tahoma" w:hAnsi="Tahoma" w:cs="Tahoma"/>
      <w:sz w:val="16"/>
      <w:szCs w:val="16"/>
    </w:rPr>
  </w:style>
  <w:style w:type="character" w:styleId="Hyperlink">
    <w:name w:val="Hyperlink"/>
    <w:basedOn w:val="DefaultParagraphFont"/>
    <w:uiPriority w:val="99"/>
    <w:unhideWhenUsed/>
    <w:rsid w:val="0091075D"/>
    <w:rPr>
      <w:color w:val="0000FF" w:themeColor="hyperlink"/>
      <w:u w:val="single"/>
    </w:rPr>
  </w:style>
  <w:style w:type="paragraph" w:styleId="NoSpacing">
    <w:name w:val="No Spacing"/>
    <w:uiPriority w:val="1"/>
    <w:qFormat/>
    <w:rsid w:val="00B21CBF"/>
    <w:pPr>
      <w:spacing w:after="0" w:line="240" w:lineRule="auto"/>
    </w:pPr>
  </w:style>
  <w:style w:type="table" w:styleId="TableGrid">
    <w:name w:val="Table Grid"/>
    <w:basedOn w:val="TableNormal"/>
    <w:uiPriority w:val="59"/>
    <w:rsid w:val="00C66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739A1"/>
    <w:rPr>
      <w:color w:val="808080"/>
    </w:rPr>
  </w:style>
  <w:style w:type="paragraph" w:styleId="ListParagraph">
    <w:name w:val="List Paragraph"/>
    <w:basedOn w:val="Normal"/>
    <w:uiPriority w:val="34"/>
    <w:qFormat/>
    <w:rsid w:val="00550D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483889">
      <w:bodyDiv w:val="1"/>
      <w:marLeft w:val="0"/>
      <w:marRight w:val="0"/>
      <w:marTop w:val="0"/>
      <w:marBottom w:val="0"/>
      <w:divBdr>
        <w:top w:val="none" w:sz="0" w:space="0" w:color="auto"/>
        <w:left w:val="none" w:sz="0" w:space="0" w:color="auto"/>
        <w:bottom w:val="none" w:sz="0" w:space="0" w:color="auto"/>
        <w:right w:val="none" w:sz="0" w:space="0" w:color="auto"/>
      </w:divBdr>
    </w:div>
    <w:div w:id="133938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plications@staffordshirefa.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hyperlink" Target="http://www.staffordshirefa.com" TargetMode="External"/><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528</Words>
  <Characters>3013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3534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Fatcher</dc:creator>
  <cp:lastModifiedBy>Bethan Woolley</cp:lastModifiedBy>
  <cp:revision>2</cp:revision>
  <cp:lastPrinted>2016-11-21T16:51:00Z</cp:lastPrinted>
  <dcterms:created xsi:type="dcterms:W3CDTF">2018-10-03T15:08:00Z</dcterms:created>
  <dcterms:modified xsi:type="dcterms:W3CDTF">2018-10-03T15:08:00Z</dcterms:modified>
</cp:coreProperties>
</file>