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6E4C" w14:textId="77777777" w:rsidR="009A0733" w:rsidRDefault="009A0733" w:rsidP="00402B15">
      <w:pPr>
        <w:pStyle w:val="Default"/>
      </w:pPr>
    </w:p>
    <w:p w14:paraId="35D942CF" w14:textId="77777777" w:rsidR="009A0733" w:rsidRDefault="009A0733" w:rsidP="00402B15">
      <w:pPr>
        <w:pStyle w:val="Default"/>
      </w:pPr>
    </w:p>
    <w:p w14:paraId="6AE4D9EF" w14:textId="77777777" w:rsidR="00892981" w:rsidRDefault="00402B15" w:rsidP="00402B15">
      <w:pPr>
        <w:pStyle w:val="Default"/>
      </w:pPr>
      <w:r>
        <w:rPr>
          <w:noProof/>
          <w:lang w:eastAsia="en-GB"/>
        </w:rPr>
        <w:drawing>
          <wp:inline distT="0" distB="0" distL="0" distR="0" wp14:anchorId="5B705C8E" wp14:editId="009B894F">
            <wp:extent cx="851095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_West_Women's_Regional_Football_Leagu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41" cy="8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9EF4761" wp14:editId="1B925079">
            <wp:extent cx="585018" cy="837018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crest_2009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9" cy="8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981">
        <w:t xml:space="preserve">   </w:t>
      </w:r>
    </w:p>
    <w:p w14:paraId="6889A4C0" w14:textId="77777777" w:rsidR="009A0733" w:rsidRPr="009A0733" w:rsidRDefault="009A0733" w:rsidP="009A0733">
      <w:pPr>
        <w:shd w:val="clear" w:color="auto" w:fill="FFFFFF"/>
        <w:spacing w:before="100" w:beforeAutospacing="1" w:after="150" w:line="384" w:lineRule="atLeast"/>
        <w:outlineLvl w:val="1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9A073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An opportunity has arisen to join the North West Womens Regional League as the match officials’ appointments officer. </w:t>
      </w:r>
    </w:p>
    <w:p w14:paraId="03824E91" w14:textId="77777777" w:rsidR="009A0733" w:rsidRPr="009A0733" w:rsidRDefault="009A0733" w:rsidP="009A0733">
      <w:pPr>
        <w:shd w:val="clear" w:color="auto" w:fill="FFFFFF"/>
        <w:spacing w:before="225" w:after="100" w:afterAutospacing="1" w:line="36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The role involves ap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pointing referees</w:t>
      </w:r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to the North West 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Womens Regional Football League</w:t>
      </w:r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.  The successful candidate will also be responsible for collating and reporting on referees performance and marks.</w:t>
      </w:r>
    </w:p>
    <w:p w14:paraId="390CCAF9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T</w:t>
      </w:r>
      <w:bookmarkStart w:id="0" w:name="_GoBack"/>
      <w:bookmarkEnd w:id="0"/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he candidate should have experience in appointing match officials or similar role.  Further details can be found on the role profile attached.</w:t>
      </w:r>
    </w:p>
    <w:p w14:paraId="6A0652BC" w14:textId="3E8BDC7B" w:rsidR="00941BD8" w:rsidRPr="00941BD8" w:rsidRDefault="00941BD8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941BD8">
        <w:rPr>
          <w:rFonts w:ascii="Arial" w:hAnsi="Arial" w:cs="Arial"/>
          <w:sz w:val="20"/>
          <w:szCs w:val="20"/>
        </w:rPr>
        <w:t>There is an honorarium available for the successful applicant details of which will be discussed at the interview stage</w:t>
      </w:r>
    </w:p>
    <w:p w14:paraId="3AD37212" w14:textId="28AE2DC9" w:rsidR="009A0733" w:rsidRP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The clo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sing date for applications </w:t>
      </w:r>
      <w:r w:rsidR="00506FBF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is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</w:t>
      </w:r>
      <w:r w:rsidR="00C240DA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31</w:t>
      </w:r>
      <w:r w:rsidR="00C240DA" w:rsidRPr="00C240DA">
        <w:rPr>
          <w:rFonts w:ascii="Arial" w:eastAsia="Times New Roman" w:hAnsi="Arial" w:cs="Arial"/>
          <w:color w:val="666666"/>
          <w:sz w:val="20"/>
          <w:szCs w:val="20"/>
          <w:vertAlign w:val="superscript"/>
          <w:lang w:eastAsia="en-GB"/>
        </w:rPr>
        <w:t>st</w:t>
      </w:r>
      <w:r w:rsidR="00C240DA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March 2019</w:t>
      </w:r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.</w:t>
      </w:r>
    </w:p>
    <w:p w14:paraId="5CCBFE8B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A letter of application</w:t>
      </w:r>
      <w:r w:rsidRPr="009A0733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should be submitted to 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the League Secretary,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Gill.Wallworth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: Email:  </w:t>
      </w:r>
      <w:hyperlink r:id="rId8" w:history="1">
        <w:r w:rsidRPr="009A0733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gill.wallworth@btinternet.com</w:t>
        </w:r>
      </w:hyperlink>
      <w:r w:rsidRPr="009A0733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506FBF" w:rsidRPr="00506FBF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together </w:t>
      </w:r>
      <w:r w:rsidRPr="00506FBF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with a short CV only containing information relevant to the post.</w:t>
      </w:r>
    </w:p>
    <w:p w14:paraId="18F10AD1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7238B21D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0415F99A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5A152E2F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7999A57A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166E2273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1A2C4343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2F1D1EA2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0B2CF6A9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56FF61A6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1E51F63F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14:paraId="496099AA" w14:textId="77777777" w:rsidR="009A0733" w:rsidRDefault="009A0733" w:rsidP="009A0733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25F70A" wp14:editId="6683269A">
            <wp:extent cx="851095" cy="838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_West_Women's_Regional_Football_Leagu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41" cy="8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06CD855" wp14:editId="7AB40E6A">
            <wp:extent cx="585018" cy="837018"/>
            <wp:effectExtent l="0" t="0" r="571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crest_2009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18" cy="83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F33D" w14:textId="77777777" w:rsidR="00892981" w:rsidRDefault="00892981" w:rsidP="009A0733">
      <w:pPr>
        <w:pStyle w:val="Default"/>
      </w:pPr>
    </w:p>
    <w:tbl>
      <w:tblPr>
        <w:tblW w:w="10271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6346"/>
        <w:gridCol w:w="1327"/>
        <w:gridCol w:w="64"/>
      </w:tblGrid>
      <w:tr w:rsidR="00402B15" w14:paraId="57E23927" w14:textId="77777777" w:rsidTr="00402B15">
        <w:trPr>
          <w:gridAfter w:val="1"/>
          <w:wAfter w:w="64" w:type="dxa"/>
          <w:trHeight w:val="21"/>
        </w:trPr>
        <w:tc>
          <w:tcPr>
            <w:tcW w:w="2534" w:type="dxa"/>
            <w:tcBorders>
              <w:top w:val="single" w:sz="4" w:space="0" w:color="auto"/>
            </w:tcBorders>
          </w:tcPr>
          <w:p w14:paraId="3EC734E4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</w:tcPr>
          <w:p w14:paraId="7B44DE79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Officials Appointments Officer </w:t>
            </w:r>
          </w:p>
          <w:p w14:paraId="1C17CB62" w14:textId="77777777" w:rsidR="009A0733" w:rsidRDefault="009A0733">
            <w:pPr>
              <w:pStyle w:val="Default"/>
              <w:rPr>
                <w:sz w:val="22"/>
                <w:szCs w:val="22"/>
              </w:rPr>
            </w:pPr>
          </w:p>
        </w:tc>
      </w:tr>
      <w:tr w:rsidR="00892981" w14:paraId="36840472" w14:textId="77777777" w:rsidTr="00402B15">
        <w:trPr>
          <w:trHeight w:val="21"/>
        </w:trPr>
        <w:tc>
          <w:tcPr>
            <w:tcW w:w="2534" w:type="dxa"/>
            <w:tcBorders>
              <w:bottom w:val="single" w:sz="4" w:space="0" w:color="auto"/>
            </w:tcBorders>
          </w:tcPr>
          <w:p w14:paraId="1CB7831C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Reports to </w:t>
            </w:r>
          </w:p>
        </w:tc>
        <w:tc>
          <w:tcPr>
            <w:tcW w:w="7737" w:type="dxa"/>
            <w:gridSpan w:val="3"/>
            <w:tcBorders>
              <w:bottom w:val="single" w:sz="4" w:space="0" w:color="auto"/>
            </w:tcBorders>
          </w:tcPr>
          <w:p w14:paraId="472D78E7" w14:textId="77777777" w:rsidR="00892981" w:rsidRDefault="00892981" w:rsidP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West Regional Womens Football League</w:t>
            </w:r>
          </w:p>
        </w:tc>
      </w:tr>
      <w:tr w:rsidR="00892981" w14:paraId="45442EEF" w14:textId="77777777" w:rsidTr="00402B15">
        <w:trPr>
          <w:gridAfter w:val="2"/>
          <w:wAfter w:w="1391" w:type="dxa"/>
          <w:trHeight w:val="317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01AB4AAE" w14:textId="77777777" w:rsidR="009A0733" w:rsidRDefault="009A0733">
            <w:pPr>
              <w:pStyle w:val="Default"/>
              <w:rPr>
                <w:sz w:val="22"/>
                <w:szCs w:val="22"/>
              </w:rPr>
            </w:pPr>
          </w:p>
          <w:p w14:paraId="235CB0B5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Tasks 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14:paraId="35F3CBC6" w14:textId="77777777" w:rsidR="00892981" w:rsidRDefault="00892981" w:rsidP="00892981">
            <w:pPr>
              <w:pStyle w:val="Default"/>
              <w:rPr>
                <w:rFonts w:cstheme="minorBidi"/>
                <w:color w:val="auto"/>
              </w:rPr>
            </w:pPr>
          </w:p>
          <w:p w14:paraId="64DD485D" w14:textId="77777777" w:rsidR="00402B15" w:rsidRDefault="00402B15" w:rsidP="00892981">
            <w:pPr>
              <w:pStyle w:val="Default"/>
              <w:numPr>
                <w:ilvl w:val="0"/>
                <w:numId w:val="1"/>
              </w:numPr>
              <w:ind w:left="-250" w:right="-674" w:firstLine="0"/>
              <w:rPr>
                <w:sz w:val="22"/>
                <w:szCs w:val="22"/>
              </w:rPr>
            </w:pPr>
          </w:p>
          <w:p w14:paraId="182E0509" w14:textId="77777777" w:rsidR="00892981" w:rsidRDefault="00892981" w:rsidP="00402B15">
            <w:pPr>
              <w:pStyle w:val="Default"/>
              <w:numPr>
                <w:ilvl w:val="0"/>
                <w:numId w:val="1"/>
              </w:numPr>
              <w:ind w:right="-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Officials Appointments (Referees and  assistants)</w:t>
            </w:r>
          </w:p>
          <w:p w14:paraId="3883D74D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Re-appointments </w:t>
            </w:r>
          </w:p>
          <w:p w14:paraId="34E7852E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 of appointments and re-appointments </w:t>
            </w:r>
          </w:p>
          <w:p w14:paraId="30ED183E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Collation of Match Officials Marks </w:t>
            </w:r>
          </w:p>
          <w:p w14:paraId="12C7D6E5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Handling of reports regarding officials appointments </w:t>
            </w:r>
          </w:p>
          <w:p w14:paraId="178BD6E7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the development of match officials in conjunction with the CFA and FA </w:t>
            </w:r>
          </w:p>
          <w:p w14:paraId="6AC008DF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Produce timely and accurate reports particularly in terms of match officials performance </w:t>
            </w:r>
          </w:p>
          <w:p w14:paraId="6421529D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those officials falling below the required standards so they can be offered support </w:t>
            </w:r>
          </w:p>
          <w:p w14:paraId="6D6B37AF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</w:p>
        </w:tc>
      </w:tr>
      <w:tr w:rsidR="00402B15" w14:paraId="609C4AC6" w14:textId="77777777" w:rsidTr="00402B15">
        <w:trPr>
          <w:trHeight w:val="77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63C95220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Skills 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08485" w14:textId="77777777" w:rsidR="00892981" w:rsidRDefault="00892981">
            <w:pPr>
              <w:pStyle w:val="Default"/>
              <w:rPr>
                <w:rFonts w:cstheme="minorBidi"/>
                <w:color w:val="auto"/>
              </w:rPr>
            </w:pPr>
          </w:p>
          <w:p w14:paraId="3AC8B590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communicate with match officials at a senior level </w:t>
            </w:r>
          </w:p>
          <w:p w14:paraId="40EA2796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FA Rules concerning refereeing </w:t>
            </w:r>
          </w:p>
          <w:p w14:paraId="71FD69E6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The FA Order of Precedence </w:t>
            </w:r>
          </w:p>
          <w:p w14:paraId="21D4968A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</w:p>
          <w:p w14:paraId="739FFAE1" w14:textId="77777777" w:rsidR="009A0733" w:rsidRDefault="009A0733">
            <w:pPr>
              <w:pStyle w:val="Default"/>
              <w:rPr>
                <w:sz w:val="22"/>
                <w:szCs w:val="22"/>
              </w:rPr>
            </w:pPr>
          </w:p>
          <w:p w14:paraId="5B688645" w14:textId="77777777" w:rsidR="009A0733" w:rsidRDefault="009A0733">
            <w:pPr>
              <w:pStyle w:val="Default"/>
              <w:rPr>
                <w:sz w:val="22"/>
                <w:szCs w:val="22"/>
              </w:rPr>
            </w:pPr>
          </w:p>
          <w:p w14:paraId="53F3DAB5" w14:textId="77777777" w:rsidR="009A0733" w:rsidRDefault="009A0733">
            <w:pPr>
              <w:pStyle w:val="Default"/>
              <w:rPr>
                <w:sz w:val="22"/>
                <w:szCs w:val="22"/>
              </w:rPr>
            </w:pPr>
          </w:p>
          <w:p w14:paraId="4D1A4332" w14:textId="77777777" w:rsidR="009A0733" w:rsidRDefault="009A0733">
            <w:pPr>
              <w:pStyle w:val="Default"/>
              <w:rPr>
                <w:sz w:val="22"/>
                <w:szCs w:val="22"/>
              </w:rPr>
            </w:pPr>
          </w:p>
          <w:p w14:paraId="0390AF28" w14:textId="77777777" w:rsidR="009A0733" w:rsidRDefault="009A0733">
            <w:pPr>
              <w:pStyle w:val="Default"/>
              <w:rPr>
                <w:sz w:val="22"/>
                <w:szCs w:val="22"/>
              </w:rPr>
            </w:pPr>
          </w:p>
        </w:tc>
      </w:tr>
      <w:tr w:rsidR="00402B15" w14:paraId="1A2EF91E" w14:textId="77777777" w:rsidTr="00402B15">
        <w:trPr>
          <w:trHeight w:val="158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66ED8570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Relationships 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250F07" w14:textId="77777777" w:rsidR="00892981" w:rsidRDefault="00892981" w:rsidP="00402B15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45BE4441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Referees </w:t>
            </w:r>
          </w:p>
          <w:p w14:paraId="2F4D3ABF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personnel </w:t>
            </w:r>
          </w:p>
          <w:p w14:paraId="40D36FA7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Fixtures Secretaries </w:t>
            </w:r>
          </w:p>
          <w:p w14:paraId="0A6F3156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 Appointments Officers </w:t>
            </w:r>
          </w:p>
          <w:p w14:paraId="66C477A6" w14:textId="77777777" w:rsidR="00892981" w:rsidRDefault="00892981" w:rsidP="00892981">
            <w:pPr>
              <w:pStyle w:val="Default"/>
              <w:rPr>
                <w:sz w:val="22"/>
                <w:szCs w:val="22"/>
              </w:rPr>
            </w:pPr>
          </w:p>
        </w:tc>
      </w:tr>
      <w:tr w:rsidR="00402B15" w14:paraId="351BDCA9" w14:textId="77777777" w:rsidTr="00402B15">
        <w:trPr>
          <w:trHeight w:val="77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1717B743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Functionality 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DE4422" w14:textId="77777777" w:rsidR="00892981" w:rsidRDefault="00892981" w:rsidP="00402B15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00E88813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Microsoft Office (Excel, Outlook and Word) </w:t>
            </w:r>
          </w:p>
          <w:p w14:paraId="73B8EB75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 with the FA full Time administration system</w:t>
            </w:r>
          </w:p>
          <w:p w14:paraId="182DEE4E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</w:p>
        </w:tc>
      </w:tr>
      <w:tr w:rsidR="00892981" w14:paraId="2AA8D36E" w14:textId="77777777" w:rsidTr="00402B15">
        <w:trPr>
          <w:trHeight w:val="101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08ED0D53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Hints &amp; Notes 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4D909" w14:textId="77777777" w:rsidR="00892981" w:rsidRDefault="00892981" w:rsidP="00892981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65A6E45E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Important to liaise with The FA and CFA’s, who may have priority in </w:t>
            </w:r>
            <w:r>
              <w:rPr>
                <w:sz w:val="22"/>
                <w:szCs w:val="22"/>
              </w:rPr>
              <w:lastRenderedPageBreak/>
              <w:t xml:space="preserve">appointments, and may need to take referees at short notice. </w:t>
            </w:r>
          </w:p>
          <w:p w14:paraId="4E93C988" w14:textId="77777777" w:rsidR="00892981" w:rsidRDefault="00892981" w:rsidP="0089298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available to support referees after games, particularly with difficult situations and post-match questions </w:t>
            </w:r>
          </w:p>
          <w:p w14:paraId="16A74904" w14:textId="77777777" w:rsidR="00892981" w:rsidRDefault="0089298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9C3E68C" w14:textId="77777777" w:rsidR="00C33133" w:rsidRDefault="00C33133" w:rsidP="00402B15"/>
    <w:sectPr w:rsidR="00C33133" w:rsidSect="0089298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EE3"/>
    <w:multiLevelType w:val="hybridMultilevel"/>
    <w:tmpl w:val="AD78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74E9"/>
    <w:multiLevelType w:val="hybridMultilevel"/>
    <w:tmpl w:val="A2A0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81"/>
    <w:rsid w:val="00402B15"/>
    <w:rsid w:val="0047514F"/>
    <w:rsid w:val="00506FBF"/>
    <w:rsid w:val="00892981"/>
    <w:rsid w:val="00941BD8"/>
    <w:rsid w:val="009A0733"/>
    <w:rsid w:val="009A6628"/>
    <w:rsid w:val="00C240DA"/>
    <w:rsid w:val="00C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4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0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A0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0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A0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.wallworth@btinterne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Michael Nadal</cp:lastModifiedBy>
  <cp:revision>2</cp:revision>
  <cp:lastPrinted>2016-10-06T09:19:00Z</cp:lastPrinted>
  <dcterms:created xsi:type="dcterms:W3CDTF">2019-02-28T16:53:00Z</dcterms:created>
  <dcterms:modified xsi:type="dcterms:W3CDTF">2019-02-28T16:53:00Z</dcterms:modified>
</cp:coreProperties>
</file>