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w:t>
      </w:r>
      <w:r w:rsidR="008B328A">
        <w:rPr>
          <w:sz w:val="32"/>
          <w:szCs w:val="32"/>
          <w:u w:val="single"/>
        </w:rPr>
        <w:t>A YOUTH CUPS</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8B328A" w:rsidRDefault="008B328A" w:rsidP="008B328A">
      <w:pPr>
        <w:pStyle w:val="ListParagraph"/>
        <w:rPr>
          <w:sz w:val="24"/>
          <w:szCs w:val="24"/>
        </w:rPr>
      </w:pPr>
      <w:r w:rsidRPr="008B328A">
        <w:rPr>
          <w:b/>
          <w:sz w:val="24"/>
          <w:szCs w:val="24"/>
        </w:rPr>
        <w:t>Note:</w:t>
      </w:r>
      <w:r>
        <w:rPr>
          <w:sz w:val="24"/>
          <w:szCs w:val="24"/>
        </w:rPr>
        <w:t xml:space="preserve"> The Association organises seven Competitions to which these rules apply for each Competition. </w:t>
      </w:r>
      <w:r>
        <w:rPr>
          <w:sz w:val="24"/>
          <w:szCs w:val="24"/>
        </w:rPr>
        <w:tab/>
      </w:r>
      <w:r w:rsidRPr="008B328A">
        <w:rPr>
          <w:b/>
          <w:sz w:val="24"/>
          <w:szCs w:val="24"/>
        </w:rPr>
        <w:t>Boys:</w:t>
      </w:r>
      <w:r w:rsidRPr="008B328A">
        <w:rPr>
          <w:sz w:val="24"/>
          <w:szCs w:val="24"/>
        </w:rPr>
        <w:t xml:space="preserve"> U18, U16, U15, U14, U13</w:t>
      </w:r>
      <w:r w:rsidRPr="008B328A">
        <w:rPr>
          <w:sz w:val="24"/>
          <w:szCs w:val="24"/>
        </w:rPr>
        <w:tab/>
      </w:r>
      <w:r w:rsidRPr="008B328A">
        <w:rPr>
          <w:b/>
          <w:sz w:val="24"/>
          <w:szCs w:val="24"/>
        </w:rPr>
        <w:t>Girls:</w:t>
      </w:r>
      <w:r w:rsidRPr="008B328A">
        <w:rPr>
          <w:sz w:val="24"/>
          <w:szCs w:val="24"/>
        </w:rPr>
        <w:t xml:space="preserve"> U16, U14</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D65252" w:rsidRDefault="00D65252" w:rsidP="00D65252">
      <w:pPr>
        <w:pStyle w:val="NoSpacing"/>
      </w:pP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lastRenderedPageBreak/>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Players must be under 13/14/15/16/18 years on the 31</w:t>
      </w:r>
      <w:r w:rsidRPr="008B328A">
        <w:rPr>
          <w:vertAlign w:val="superscript"/>
        </w:rPr>
        <w:t>st</w:t>
      </w:r>
      <w:r>
        <w:t xml:space="preserve"> August in the current season to participate in the Under 13, Under 14, Under 15, Under 16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862D8E" w:rsidP="000E7D89">
      <w:pPr>
        <w:pStyle w:val="ListParagraph"/>
        <w:numPr>
          <w:ilvl w:val="0"/>
          <w:numId w:val="9"/>
        </w:numPr>
      </w:pPr>
      <w:r>
        <w:t>Matches in the Kent Youth Cup take priority over all Youth Competitions save those from the Football Association.</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w:t>
      </w:r>
      <w:r>
        <w:lastRenderedPageBreak/>
        <w:t>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D211C" w:rsidP="007D211C">
      <w:pPr>
        <w:pStyle w:val="ListParagraph"/>
        <w:numPr>
          <w:ilvl w:val="0"/>
          <w:numId w:val="11"/>
        </w:numPr>
      </w:pPr>
      <w:r>
        <w:t>Any club failing to carry out this requirement or furnishing an inaccurate team sheet will result in a £10 fine for each offence</w:t>
      </w:r>
      <w:proofErr w:type="gramStart"/>
      <w:r>
        <w:t>.</w:t>
      </w:r>
      <w:r w:rsidR="0020264F">
        <w:t>.</w:t>
      </w:r>
      <w:proofErr w:type="gramEnd"/>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w:t>
      </w:r>
      <w:r w:rsidR="00BA547D" w:rsidRPr="00BA547D">
        <w:rPr>
          <w:b/>
        </w:rPr>
        <w:t>(Under 13 &amp; 14 section)</w:t>
      </w:r>
      <w:r w:rsidR="00BA547D">
        <w:t xml:space="preserve"> the same provisions will apply as for the under 18 but the duration of each match will be 1 hour </w:t>
      </w:r>
      <w:r w:rsidR="00012799">
        <w:t>10 minutes</w:t>
      </w:r>
      <w:r w:rsidR="00BA547D">
        <w:t>.</w:t>
      </w:r>
    </w:p>
    <w:p w:rsidR="00CA6589" w:rsidRDefault="00CA6589" w:rsidP="00CA6589">
      <w:pPr>
        <w:pStyle w:val="ListParagraph"/>
        <w:numPr>
          <w:ilvl w:val="0"/>
          <w:numId w:val="14"/>
        </w:numPr>
      </w:pPr>
      <w:r w:rsidRPr="00D95B62">
        <w:lastRenderedPageBreak/>
        <w:t xml:space="preserve">If the scores are level after normal time, </w:t>
      </w:r>
      <w:r>
        <w:t xml:space="preserve">extra time (two equal periods) will be played in all matches. If the scores remain level after extra time then </w:t>
      </w:r>
      <w:r w:rsidRPr="00D95B62">
        <w:t>the tie will be decided by the taking of kicks from the penalty mark</w:t>
      </w:r>
      <w:r>
        <w:t xml:space="preserve">. </w:t>
      </w:r>
    </w:p>
    <w:p w:rsidR="00CA6589" w:rsidRDefault="00CA6589" w:rsidP="00CA6589">
      <w:pPr>
        <w:pStyle w:val="ListParagraph"/>
      </w:pPr>
      <w:bookmarkStart w:id="0" w:name="_GoBack"/>
      <w:bookmarkEnd w:id="0"/>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D65252" w:rsidP="007D211C">
      <w:pPr>
        <w:pStyle w:val="ListParagraph"/>
        <w:numPr>
          <w:ilvl w:val="0"/>
          <w:numId w:val="15"/>
        </w:numPr>
      </w:pPr>
      <w:r>
        <w:t>(i). Referee £40</w:t>
      </w:r>
      <w:r w:rsidR="007D211C">
        <w:t xml:space="preserve"> inclusive of expenses</w:t>
      </w:r>
    </w:p>
    <w:p w:rsidR="007D211C" w:rsidRDefault="007D211C" w:rsidP="007D211C">
      <w:pPr>
        <w:pStyle w:val="ListParagraph"/>
      </w:pPr>
      <w:r>
        <w:t>(ii). Assis</w:t>
      </w:r>
      <w:r w:rsidR="00D65252">
        <w:t>tant Referee (where neutral) £27.50</w:t>
      </w:r>
      <w:r>
        <w:t xml:space="preserve">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lastRenderedPageBreak/>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D65252" w:rsidRDefault="00D65252" w:rsidP="004876FF">
      <w:pPr>
        <w:pStyle w:val="ListParagraph"/>
        <w:numPr>
          <w:ilvl w:val="0"/>
          <w:numId w:val="17"/>
        </w:numPr>
      </w:pP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12799"/>
    <w:rsid w:val="000730CC"/>
    <w:rsid w:val="00081A6B"/>
    <w:rsid w:val="00092DEC"/>
    <w:rsid w:val="00094868"/>
    <w:rsid w:val="000E7D89"/>
    <w:rsid w:val="00155C38"/>
    <w:rsid w:val="001628BA"/>
    <w:rsid w:val="001B3E00"/>
    <w:rsid w:val="001B47FD"/>
    <w:rsid w:val="0020264F"/>
    <w:rsid w:val="00224E3C"/>
    <w:rsid w:val="002426A9"/>
    <w:rsid w:val="00284311"/>
    <w:rsid w:val="00297F56"/>
    <w:rsid w:val="002A5C08"/>
    <w:rsid w:val="002D6001"/>
    <w:rsid w:val="00323243"/>
    <w:rsid w:val="003237EE"/>
    <w:rsid w:val="0035318E"/>
    <w:rsid w:val="00367033"/>
    <w:rsid w:val="003904A4"/>
    <w:rsid w:val="003C0540"/>
    <w:rsid w:val="003C4CCF"/>
    <w:rsid w:val="003D09C5"/>
    <w:rsid w:val="00410D27"/>
    <w:rsid w:val="00412706"/>
    <w:rsid w:val="0041407E"/>
    <w:rsid w:val="004876FF"/>
    <w:rsid w:val="004A69A3"/>
    <w:rsid w:val="004C4DEC"/>
    <w:rsid w:val="004F39AF"/>
    <w:rsid w:val="00512BE3"/>
    <w:rsid w:val="005318D6"/>
    <w:rsid w:val="00533867"/>
    <w:rsid w:val="00587116"/>
    <w:rsid w:val="005B2659"/>
    <w:rsid w:val="00634FC8"/>
    <w:rsid w:val="00640A01"/>
    <w:rsid w:val="0069600D"/>
    <w:rsid w:val="0078347B"/>
    <w:rsid w:val="007D211C"/>
    <w:rsid w:val="007D338B"/>
    <w:rsid w:val="00832733"/>
    <w:rsid w:val="00862D8E"/>
    <w:rsid w:val="008B328A"/>
    <w:rsid w:val="0094404B"/>
    <w:rsid w:val="0095441D"/>
    <w:rsid w:val="009B6CCB"/>
    <w:rsid w:val="00B23C60"/>
    <w:rsid w:val="00BA2AAB"/>
    <w:rsid w:val="00BA547D"/>
    <w:rsid w:val="00BB615C"/>
    <w:rsid w:val="00BD23C3"/>
    <w:rsid w:val="00BE3F6B"/>
    <w:rsid w:val="00C15E85"/>
    <w:rsid w:val="00C50FF9"/>
    <w:rsid w:val="00CA6589"/>
    <w:rsid w:val="00CF72B6"/>
    <w:rsid w:val="00D24B5C"/>
    <w:rsid w:val="00D5720B"/>
    <w:rsid w:val="00D65252"/>
    <w:rsid w:val="00D95B62"/>
    <w:rsid w:val="00DF1926"/>
    <w:rsid w:val="00E36C08"/>
    <w:rsid w:val="00E626AC"/>
    <w:rsid w:val="00E87F4E"/>
    <w:rsid w:val="00EA033D"/>
    <w:rsid w:val="00ED6D34"/>
    <w:rsid w:val="00EF10EB"/>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11</cp:revision>
  <dcterms:created xsi:type="dcterms:W3CDTF">2014-05-21T15:18:00Z</dcterms:created>
  <dcterms:modified xsi:type="dcterms:W3CDTF">2018-09-17T10:42:00Z</dcterms:modified>
</cp:coreProperties>
</file>