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eastAsia="Roboto Condensed" w:hAnsi="Roboto Condensed" w:cs="Roboto Condensed"/>
          <w:b/>
          <w:sz w:val="28"/>
          <w:szCs w:val="28"/>
        </w:rPr>
      </w:pPr>
      <w:r w:rsidRPr="002F05A8">
        <w:rPr>
          <w:rFonts w:ascii="Roboto Condensed" w:eastAsia="Roboto Condensed" w:hAnsi="Roboto Condensed" w:cs="Roboto Condensed"/>
          <w:b/>
          <w:sz w:val="28"/>
          <w:szCs w:val="28"/>
        </w:rPr>
        <w:t xml:space="preserve">Rules of the Under 18, Under 16, Under 15, Under 14 </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eastAsia="Roboto Condensed" w:hAnsi="Roboto Condensed" w:cs="Roboto Condensed"/>
          <w:sz w:val="28"/>
          <w:szCs w:val="28"/>
        </w:rPr>
      </w:pPr>
      <w:r w:rsidRPr="002F05A8">
        <w:rPr>
          <w:rFonts w:ascii="Roboto Condensed" w:eastAsia="Roboto Condensed" w:hAnsi="Roboto Condensed" w:cs="Roboto Condensed"/>
          <w:b/>
          <w:sz w:val="28"/>
          <w:szCs w:val="28"/>
        </w:rPr>
        <w:t>Under 13 and Under 12 Cups.</w:t>
      </w:r>
    </w:p>
    <w:p w:rsidR="009A0BD8" w:rsidRPr="002F05A8" w:rsidRDefault="009A0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Roboto Condensed" w:hAnsi="Roboto Condensed"/>
          <w:b/>
          <w:i/>
          <w:sz w:val="24"/>
          <w:szCs w:val="24"/>
        </w:rPr>
      </w:pPr>
    </w:p>
    <w:p w:rsidR="009A0BD8" w:rsidRPr="002F05A8" w:rsidRDefault="00462C92">
      <w:pPr>
        <w:numPr>
          <w:ilvl w:val="0"/>
          <w:numId w:val="3"/>
        </w:numPr>
        <w:pBdr>
          <w:top w:val="nil"/>
          <w:left w:val="nil"/>
          <w:bottom w:val="nil"/>
          <w:right w:val="nil"/>
          <w:between w:val="nil"/>
        </w:pBdr>
        <w:tabs>
          <w:tab w:val="left" w:pos="397"/>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Name</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The Competition shall be called “The Hunts County Youth Under ….. Years Cup, as determined by the County Association.</w:t>
      </w:r>
    </w:p>
    <w:p w:rsidR="009A0BD8" w:rsidRPr="002F05A8" w:rsidRDefault="009A0BD8">
      <w:pPr>
        <w:widowControl w:val="0"/>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ind w:left="397" w:hanging="397"/>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397"/>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Eligible Clubs</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All Clubs registered with the County F.A. having teams playing in a youth competition shall be required to compete in an appropriate Hunts County Youth Cup Competition.</w:t>
      </w:r>
    </w:p>
    <w:p w:rsidR="009A0BD8" w:rsidRPr="002F05A8" w:rsidRDefault="009A0BD8">
      <w:pPr>
        <w:widowControl w:val="0"/>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ind w:left="397" w:hanging="397"/>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Entry Fee</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The entry fee shall be as per the Schedule payable at the time of application on a date stated by the County Secretary.</w:t>
      </w:r>
    </w:p>
    <w:p w:rsidR="009A0BD8" w:rsidRPr="002F05A8" w:rsidRDefault="009A0B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Control</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Control of all County Youth Competitions shall be vested in the Council of the Hunts F.A.</w:t>
      </w:r>
    </w:p>
    <w:p w:rsidR="009A0BD8" w:rsidRPr="002F05A8" w:rsidRDefault="009A0B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Trophy Ownership</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The Trophy is the property of the “Huntingdonshire Football Association Ltd”. When the winning Club has been ascertained the Cup shall be handed to the representative      of the Club on the understanding that within three days of its receipt a properly stamped agreement subscribed by three persons) be sent to the Association as follows:</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We ………………...…….…</w:t>
      </w:r>
      <w:proofErr w:type="gramStart"/>
      <w:r w:rsidRPr="002F05A8">
        <w:rPr>
          <w:rFonts w:ascii="Roboto Condensed" w:hAnsi="Roboto Condensed"/>
          <w:color w:val="000000"/>
          <w:sz w:val="18"/>
          <w:szCs w:val="18"/>
        </w:rPr>
        <w:t>....…..</w:t>
      </w:r>
      <w:proofErr w:type="gramEnd"/>
      <w:r w:rsidRPr="002F05A8">
        <w:rPr>
          <w:rFonts w:ascii="Roboto Condensed" w:hAnsi="Roboto Condensed"/>
          <w:color w:val="000000"/>
          <w:sz w:val="18"/>
          <w:szCs w:val="18"/>
        </w:rPr>
        <w:t xml:space="preserve">…  </w:t>
      </w:r>
      <w:proofErr w:type="gramStart"/>
      <w:r w:rsidRPr="002F05A8">
        <w:rPr>
          <w:rFonts w:ascii="Roboto Condensed" w:hAnsi="Roboto Condensed"/>
          <w:color w:val="000000"/>
          <w:sz w:val="18"/>
          <w:szCs w:val="18"/>
        </w:rPr>
        <w:t>Secretary  …</w:t>
      </w:r>
      <w:proofErr w:type="gramEnd"/>
      <w:r w:rsidRPr="002F05A8">
        <w:rPr>
          <w:rFonts w:ascii="Roboto Condensed" w:hAnsi="Roboto Condensed"/>
          <w:color w:val="000000"/>
          <w:sz w:val="18"/>
          <w:szCs w:val="18"/>
        </w:rPr>
        <w:t>…………......…………. Chairman and ………………………..………. being members of the ………….....………….......... Football Club having been declared winners of the Hunts County Youth Under ….. Years Cup, and having the same delivered to us by ……………… the Secretary of the Association or his authorised representative do hereby declare on behalf of the said Club, individually and co-jointly to return same in good order and condition, on or before the 2nd Monday of January next, or at any time when called upon by him to do so, failure to comply could render the club liable to a fine at the discretion of the Council, and if the said trophy be destroyed or damaged by fire or any other cause or lost while in our care we agree to refund the Association with the amount of its cost through repair or its current value.</w:t>
      </w:r>
    </w:p>
    <w:p w:rsidR="009A0BD8" w:rsidRPr="002F05A8" w:rsidRDefault="009A0B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Souvenirs</w:t>
      </w:r>
    </w:p>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In addition to the Trophy, the Association shall present souvenirs to the players taking part in the Final tie. When a player taking part is ordered to leave the field for any misconduct, the souvenir to which he may be entitled may be withheld at the discretion of the Council.</w:t>
      </w:r>
    </w:p>
    <w:p w:rsidR="009A0BD8" w:rsidRDefault="009A0B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2F05A8" w:rsidRPr="002F05A8" w:rsidRDefault="002F0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9A0BD8" w:rsidRPr="002F05A8" w:rsidRDefault="00462C92">
      <w:pPr>
        <w:widowControl w:val="0"/>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lastRenderedPageBreak/>
        <w:t>Colours</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 xml:space="preserve">All Clubs on entering the competition shall notify the Secretary of the Association of their colours. Where competing colours are similar, the Club which has been drawn away shall change. </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 xml:space="preserve">No Club shall be permitted to register or play in shirts the colour of which is likely to cause confusion with the outfits worn by the match officials (i.e. black or dark blue)                           </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 xml:space="preserve">In the final where the colours of competing clubs are similar both clubs must change unless alternative arrangements are mutual agreed by the competing clubs, and colours notified to the Association </w:t>
      </w:r>
      <w:r w:rsidRPr="002F05A8">
        <w:rPr>
          <w:rFonts w:ascii="Roboto Condensed" w:hAnsi="Roboto Condensed"/>
          <w:b/>
          <w:color w:val="000000"/>
          <w:sz w:val="18"/>
          <w:szCs w:val="18"/>
        </w:rPr>
        <w:t>seven days</w:t>
      </w:r>
      <w:r w:rsidRPr="002F05A8">
        <w:rPr>
          <w:rFonts w:ascii="Roboto Condensed" w:hAnsi="Roboto Condensed"/>
          <w:color w:val="000000"/>
          <w:sz w:val="18"/>
          <w:szCs w:val="18"/>
        </w:rPr>
        <w:t xml:space="preserve"> before the respective match. In the event of the clubs not agreeing upon the colours to be worn by their respective teams the Association shall decide</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Goalkeepers must wear colours which distinguish them from other players</w:t>
      </w:r>
      <w:r w:rsidRPr="002F05A8">
        <w:rPr>
          <w:rFonts w:ascii="Roboto Condensed" w:hAnsi="Roboto Condensed"/>
          <w:b/>
          <w:i/>
          <w:color w:val="000000"/>
          <w:sz w:val="18"/>
          <w:szCs w:val="18"/>
        </w:rPr>
        <w:t xml:space="preserve"> </w:t>
      </w:r>
      <w:r w:rsidRPr="002F05A8">
        <w:rPr>
          <w:rFonts w:ascii="Roboto Condensed" w:hAnsi="Roboto Condensed"/>
          <w:color w:val="000000"/>
          <w:sz w:val="18"/>
          <w:szCs w:val="18"/>
        </w:rPr>
        <w:t>in the match and the match officials. [The goalkeeper may not wear a black jersey or a predominantly black jersey]</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The players’ shirts must be clearly numbered in accordance with the list handed to the match referee before the match and there must be no change of numbers during the match except for a change of goalkeeper or if permitted by the match referee because of a blood injury.</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Failure to comply with the provisions of rule 7 will result in a fine not exceeding as per the schedule.</w:t>
      </w:r>
    </w:p>
    <w:p w:rsidR="009A0BD8" w:rsidRPr="002F05A8" w:rsidRDefault="009A0BD8">
      <w:pPr>
        <w:tabs>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567" w:hanging="567"/>
        <w:rPr>
          <w:rFonts w:ascii="Roboto Condensed" w:hAnsi="Roboto Condensed"/>
          <w:sz w:val="18"/>
          <w:szCs w:val="18"/>
        </w:rPr>
      </w:pPr>
    </w:p>
    <w:p w:rsidR="009A0BD8" w:rsidRPr="002F05A8" w:rsidRDefault="00462C92">
      <w:pPr>
        <w:numPr>
          <w:ilvl w:val="0"/>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Qualification and Registration of Players</w:t>
      </w:r>
    </w:p>
    <w:p w:rsidR="009A0BD8" w:rsidRPr="002F05A8" w:rsidRDefault="00462C92">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In all Rounds of the Competition a player shall be a “registered player” of his club under the rules of the Competition.</w:t>
      </w:r>
    </w:p>
    <w:p w:rsidR="009A0BD8" w:rsidRPr="002F05A8" w:rsidRDefault="00462C92">
      <w:pPr>
        <w:numPr>
          <w:ilvl w:val="2"/>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2F05A8">
        <w:rPr>
          <w:rFonts w:ascii="Roboto Condensed" w:hAnsi="Roboto Condensed"/>
          <w:color w:val="000000"/>
          <w:sz w:val="18"/>
          <w:szCs w:val="18"/>
        </w:rPr>
        <w:t xml:space="preserve">A “registered player” is one who is registered with a League in which his club competes in the current season, and where necessary registered with a specific team of the club. Any such registration must have been received and accepted by the League by 12 noon the day before the date fixed for the playing of the match, and the registration must be continuous through to the date of the match. </w:t>
      </w:r>
    </w:p>
    <w:p w:rsidR="009A0BD8" w:rsidRPr="002F05A8" w:rsidRDefault="00462C92">
      <w:pPr>
        <w:numPr>
          <w:ilvl w:val="2"/>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2F05A8">
        <w:rPr>
          <w:rFonts w:ascii="Roboto Condensed" w:hAnsi="Roboto Condensed"/>
          <w:color w:val="000000"/>
          <w:sz w:val="18"/>
          <w:szCs w:val="18"/>
        </w:rPr>
        <w:t xml:space="preserve">A player shall be deemed to be registered when his club is in possession of a written acknowledgement from the registering authority. </w:t>
      </w:r>
    </w:p>
    <w:p w:rsidR="009A0BD8" w:rsidRPr="002F05A8" w:rsidRDefault="00462C92">
      <w:pPr>
        <w:numPr>
          <w:ilvl w:val="2"/>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2F05A8">
        <w:rPr>
          <w:rFonts w:ascii="Roboto Condensed" w:hAnsi="Roboto Condensed"/>
          <w:color w:val="000000"/>
          <w:sz w:val="18"/>
          <w:szCs w:val="18"/>
        </w:rPr>
        <w:t>In order to be eligible to play in the Semi-Final, the players must have been correctly registered by 12 noon the day before the date fixed for the playing of the match. In order to play in the Final, the players must have been correctly registered and eligible for the Semi-Final.</w:t>
      </w:r>
    </w:p>
    <w:p w:rsidR="009A0BD8" w:rsidRPr="002F05A8" w:rsidRDefault="00462C92">
      <w:pPr>
        <w:numPr>
          <w:ilvl w:val="2"/>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2F05A8">
        <w:rPr>
          <w:rFonts w:ascii="Roboto Condensed" w:hAnsi="Roboto Condensed"/>
          <w:color w:val="000000"/>
          <w:sz w:val="18"/>
          <w:szCs w:val="18"/>
        </w:rPr>
        <w:t xml:space="preserve">Where a club enters more than one team in a cup, the teams must be identified with the suffix in which the team is registered with its League. </w:t>
      </w:r>
    </w:p>
    <w:p w:rsidR="009A0BD8" w:rsidRPr="002F05A8" w:rsidRDefault="00462C92">
      <w:pPr>
        <w:numPr>
          <w:ilvl w:val="2"/>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2F05A8">
        <w:rPr>
          <w:rFonts w:ascii="Roboto Condensed" w:hAnsi="Roboto Condensed"/>
          <w:color w:val="000000"/>
          <w:sz w:val="18"/>
          <w:szCs w:val="18"/>
        </w:rPr>
        <w:t>Players will be recognised as being registered for a team of a club and my only play for that team except as permitted in (vi) below.</w:t>
      </w:r>
    </w:p>
    <w:p w:rsidR="009A0BD8" w:rsidRPr="002F05A8" w:rsidRDefault="00462C92">
      <w:pPr>
        <w:numPr>
          <w:ilvl w:val="2"/>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2F05A8">
        <w:rPr>
          <w:rFonts w:ascii="Roboto Condensed" w:hAnsi="Roboto Condensed"/>
          <w:color w:val="000000"/>
          <w:sz w:val="18"/>
          <w:szCs w:val="18"/>
        </w:rPr>
        <w:t xml:space="preserve">A player will be eligible to play in a County Cup if he has been transferred to another of his Club’s teams or to another club, provided that he has taken no </w:t>
      </w:r>
      <w:r w:rsidRPr="002F05A8">
        <w:rPr>
          <w:rFonts w:ascii="Roboto Condensed" w:hAnsi="Roboto Condensed"/>
          <w:color w:val="000000"/>
          <w:sz w:val="18"/>
          <w:szCs w:val="18"/>
        </w:rPr>
        <w:lastRenderedPageBreak/>
        <w:t xml:space="preserve">part in any previous match in the Competition either as a player or as a substitute. Any such transfer must have been made in accordance with the rules of the League in which the club competes, and must have been duly completed by 12 noon of the day prior to the date fixed for the playing of the match. </w:t>
      </w:r>
    </w:p>
    <w:p w:rsidR="009A0BD8" w:rsidRPr="002F05A8" w:rsidRDefault="00462C92">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In the case of postponed or replayed matches only those players shall be allowed to play who were eligible on the original date fixed for playing the round.</w:t>
      </w:r>
    </w:p>
    <w:p w:rsidR="009A0BD8" w:rsidRPr="002F05A8" w:rsidRDefault="00462C92">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A player who has been suspended may play in postponed or replayed ties providing his term of suspension has expired.</w:t>
      </w:r>
    </w:p>
    <w:p w:rsidR="009A0BD8" w:rsidRPr="002F05A8" w:rsidRDefault="00273E85">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Pr>
          <w:rFonts w:ascii="Roboto Condensed" w:hAnsi="Roboto Condensed"/>
          <w:color w:val="000000"/>
          <w:sz w:val="18"/>
          <w:szCs w:val="18"/>
        </w:rPr>
        <w:t>Players can pl</w:t>
      </w:r>
      <w:r w:rsidR="00462C92" w:rsidRPr="002F05A8">
        <w:rPr>
          <w:rFonts w:ascii="Roboto Condensed" w:hAnsi="Roboto Condensed"/>
          <w:color w:val="000000"/>
          <w:sz w:val="18"/>
          <w:szCs w:val="18"/>
        </w:rPr>
        <w:t>ay in more than one age group in the competition in the same season.</w:t>
      </w:r>
    </w:p>
    <w:p w:rsidR="009A0BD8" w:rsidRPr="002F05A8" w:rsidRDefault="00462C92">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No player may play for more than one Club in the competition in the same season.</w:t>
      </w:r>
    </w:p>
    <w:p w:rsidR="009A0BD8" w:rsidRPr="002F05A8" w:rsidRDefault="00462C92">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In accordance with the Regulations of The Football Association Programme for Excellence, any player who is registered with any Academy or a Centre of Excellence shall be ineligible to participate in the Competition.</w:t>
      </w:r>
    </w:p>
    <w:p w:rsidR="009A0BD8" w:rsidRPr="002F05A8" w:rsidRDefault="00462C92">
      <w:pPr>
        <w:numPr>
          <w:ilvl w:val="1"/>
          <w:numId w:val="3"/>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If the Council has any doubts as to the Qualification of any players taking part in this competition, they shall have the power to call upon such players or club to which he belongs to prove that he is qualified, according to the rules and failing such satisfactory proof, the Council may disqualify such player and remove the club from the competition, or order the games to be replayed or award the match to the opponents, and may impose a fine not exceeding as per the Schedule.</w:t>
      </w:r>
    </w:p>
    <w:p w:rsidR="009A0BD8" w:rsidRPr="002F05A8" w:rsidRDefault="009A0BD8">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92" w:hanging="720"/>
        <w:rPr>
          <w:rFonts w:ascii="Roboto Condensed" w:eastAsia="FS Jack" w:hAnsi="Roboto Condensed" w:cs="FS Jack"/>
          <w:b/>
          <w:color w:val="000000"/>
          <w:sz w:val="18"/>
          <w:szCs w:val="18"/>
        </w:rPr>
      </w:pPr>
    </w:p>
    <w:p w:rsidR="009A0BD8" w:rsidRPr="002F05A8" w:rsidRDefault="00462C92">
      <w:pPr>
        <w:widowControl w:val="0"/>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Substitutes</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A Club may at its discretion use five (5) substitute players from five (5) nominated substitutes at any time in the match, except to replace a player who has been dismissed from the field of play by the Referee for misconduct after play has commenced. </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Substitutes shall be nominated to the Referee prior to the commencement of the game.</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A substitution can only be made when play is stopped for any reason and the Referee has given permission.</w:t>
      </w:r>
    </w:p>
    <w:p w:rsidR="009A0BD8" w:rsidRPr="002F05A8" w:rsidRDefault="00462C92">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A player who has been substituted himself becomes a substitute and may            replace a player at any time subject to the substitution being carried out in accordance with Law 3 of the Laws of the Game.</w:t>
      </w: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lastRenderedPageBreak/>
        <w:t>Technical Area</w:t>
      </w:r>
    </w:p>
    <w:p w:rsidR="009A0BD8" w:rsidRPr="002F05A8" w:rsidRDefault="00462C9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rPr>
          <w:rFonts w:ascii="Roboto Condensed" w:hAnsi="Roboto Condensed"/>
          <w:sz w:val="18"/>
          <w:szCs w:val="18"/>
        </w:rPr>
      </w:pPr>
      <w:r w:rsidRPr="002F05A8">
        <w:rPr>
          <w:rFonts w:ascii="Roboto Condensed" w:hAnsi="Roboto Condensed"/>
          <w:sz w:val="18"/>
          <w:szCs w:val="18"/>
        </w:rPr>
        <w:t>Where provision exits at the ground on which the match is to be played of a tr</w:t>
      </w:r>
      <w:bookmarkStart w:id="0" w:name="_GoBack"/>
      <w:bookmarkEnd w:id="0"/>
      <w:r w:rsidRPr="002F05A8">
        <w:rPr>
          <w:rFonts w:ascii="Roboto Condensed" w:hAnsi="Roboto Condensed"/>
          <w:sz w:val="18"/>
          <w:szCs w:val="18"/>
        </w:rPr>
        <w:t xml:space="preserve">ainers bench and technical area the following rules shall </w:t>
      </w:r>
      <w:r w:rsidR="002F05A8" w:rsidRPr="002F05A8">
        <w:rPr>
          <w:rFonts w:ascii="Roboto Condensed" w:hAnsi="Roboto Condensed"/>
          <w:sz w:val="18"/>
          <w:szCs w:val="18"/>
        </w:rPr>
        <w:t>apply: -</w:t>
      </w:r>
    </w:p>
    <w:p w:rsidR="009A0BD8" w:rsidRPr="002F05A8" w:rsidRDefault="00462C92">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The number of Clubs players and officials seated on the team benches in the designated technical area, must not exceed 11 unless the team bench facility provides for more than 11 individual seats. The Home Club must ensure that a technical area is marked around each designated seating area.</w:t>
      </w:r>
    </w:p>
    <w:p w:rsidR="009A0BD8" w:rsidRPr="002F05A8" w:rsidRDefault="00462C92">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Only one person at a time has the authority to convey tactical instructions to the players during the match. The International FA Board (IFAB) have agreed that “provided they behave in a responsible manner, one person be permitted to remain in the technical area and no longer be required to return to their position on the bench after conveying tactical instructions”.</w:t>
      </w:r>
    </w:p>
    <w:p w:rsidR="009A0BD8" w:rsidRPr="002F05A8" w:rsidRDefault="00462C92">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All team officials and substitutes seated on the bench shall be listed on the official sheet when it is handed to the Match Officials. Only those persons listed on the official sheet shall be permitted in the technical area.</w:t>
      </w:r>
    </w:p>
    <w:p w:rsidR="009A0BD8" w:rsidRPr="002F05A8" w:rsidRDefault="00462C92">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The occupants of the technical area must behave in a responsible manner at all times. Misconduct by occupants of this area will be reported by the Referee.</w:t>
      </w:r>
    </w:p>
    <w:p w:rsidR="009A0BD8" w:rsidRPr="002F05A8" w:rsidRDefault="00462C92">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2F05A8">
        <w:rPr>
          <w:rFonts w:ascii="Roboto Condensed" w:hAnsi="Roboto Condensed"/>
          <w:color w:val="000000"/>
          <w:sz w:val="18"/>
          <w:szCs w:val="18"/>
        </w:rPr>
        <w:t>The coach and other officials must remain within its confines except in special circumstances, for example, a physiotherapist or doctor entering the field of play, with the referee’s permission, to assess an injured player.</w:t>
      </w:r>
    </w:p>
    <w:p w:rsidR="002F05A8" w:rsidRDefault="00462C92" w:rsidP="002F05A8">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2F05A8">
        <w:rPr>
          <w:rFonts w:ascii="Roboto Condensed" w:hAnsi="Roboto Condensed"/>
          <w:color w:val="000000"/>
          <w:sz w:val="18"/>
          <w:szCs w:val="18"/>
        </w:rPr>
        <w:t>All affiliated clubs to have a minimum of one person who has attended the Football Association Emergency Aid course to be present at each match. Failure to do this will result in a fine of not exceeding £50</w:t>
      </w:r>
    </w:p>
    <w:p w:rsidR="002F05A8" w:rsidRPr="002F05A8" w:rsidRDefault="002F05A8" w:rsidP="002F05A8">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line="264" w:lineRule="auto"/>
        <w:contextualSpacing/>
        <w:rPr>
          <w:rFonts w:ascii="Roboto Condensed" w:hAnsi="Roboto Condensed"/>
          <w:color w:val="000000"/>
        </w:rPr>
      </w:pPr>
      <w:r w:rsidRPr="002F05A8">
        <w:rPr>
          <w:rFonts w:ascii="Roboto Condensed" w:eastAsia="FS Jack" w:hAnsi="Roboto Condensed" w:cs="FS Jack"/>
          <w:color w:val="000000"/>
          <w:sz w:val="18"/>
          <w:szCs w:val="18"/>
        </w:rPr>
        <w:t xml:space="preserve">Each team must have a fully kitted </w:t>
      </w:r>
      <w:proofErr w:type="spellStart"/>
      <w:r w:rsidRPr="002F05A8">
        <w:rPr>
          <w:rFonts w:ascii="Roboto Condensed" w:eastAsia="FS Jack" w:hAnsi="Roboto Condensed" w:cs="FS Jack"/>
          <w:color w:val="000000"/>
          <w:sz w:val="18"/>
          <w:szCs w:val="18"/>
        </w:rPr>
        <w:t>Koolpack</w:t>
      </w:r>
      <w:proofErr w:type="spellEnd"/>
      <w:r w:rsidRPr="002F05A8">
        <w:rPr>
          <w:rFonts w:ascii="Roboto Condensed" w:eastAsia="FS Jack" w:hAnsi="Roboto Condensed" w:cs="FS Jack"/>
          <w:color w:val="000000"/>
          <w:sz w:val="18"/>
          <w:szCs w:val="18"/>
        </w:rPr>
        <w:t xml:space="preserve"> First Aid Kit bag or Equivalent present during each game. Failure to do this will result in a find not exceeding £50.</w:t>
      </w:r>
    </w:p>
    <w:p w:rsidR="009A0BD8" w:rsidRPr="002F05A8" w:rsidRDefault="009A0B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26" w:hanging="426"/>
        <w:rPr>
          <w:rFonts w:ascii="Roboto Condensed" w:hAnsi="Roboto Condensed"/>
          <w:sz w:val="18"/>
          <w:szCs w:val="18"/>
        </w:rPr>
      </w:pPr>
    </w:p>
    <w:p w:rsidR="002F05A8" w:rsidRDefault="00462C92" w:rsidP="002F05A8">
      <w:pPr>
        <w:numPr>
          <w:ilvl w:val="0"/>
          <w:numId w:val="3"/>
        </w:numPr>
        <w:pBdr>
          <w:top w:val="nil"/>
          <w:left w:val="nil"/>
          <w:bottom w:val="nil"/>
          <w:right w:val="nil"/>
          <w:between w:val="nil"/>
        </w:pBdr>
        <w:tabs>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Objection to Qualification</w:t>
      </w:r>
    </w:p>
    <w:p w:rsidR="009A0BD8" w:rsidRPr="002F05A8" w:rsidRDefault="00462C92" w:rsidP="002F05A8">
      <w:pPr>
        <w:numPr>
          <w:ilvl w:val="1"/>
          <w:numId w:val="3"/>
        </w:numPr>
        <w:pBdr>
          <w:top w:val="nil"/>
          <w:left w:val="nil"/>
          <w:bottom w:val="nil"/>
          <w:right w:val="nil"/>
          <w:between w:val="nil"/>
        </w:pBdr>
        <w:tabs>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b/>
          <w:color w:val="000000"/>
        </w:rPr>
      </w:pPr>
      <w:r w:rsidRPr="002F05A8">
        <w:rPr>
          <w:rFonts w:ascii="Roboto Condensed" w:hAnsi="Roboto Condensed"/>
          <w:color w:val="000000"/>
          <w:sz w:val="18"/>
          <w:szCs w:val="18"/>
        </w:rPr>
        <w:t xml:space="preserve">No protest shall be entertained unless written notice containing particulars of the ground of complaint be lodged with the Association Secretary (and the Secretary </w:t>
      </w:r>
      <w:r w:rsidR="002F05A8" w:rsidRPr="002F05A8">
        <w:rPr>
          <w:rFonts w:ascii="Roboto Condensed" w:hAnsi="Roboto Condensed"/>
          <w:color w:val="000000"/>
          <w:sz w:val="18"/>
          <w:szCs w:val="18"/>
        </w:rPr>
        <w:t>of the</w:t>
      </w:r>
      <w:r w:rsidRPr="002F05A8">
        <w:rPr>
          <w:rFonts w:ascii="Roboto Condensed" w:hAnsi="Roboto Condensed"/>
          <w:color w:val="000000"/>
          <w:sz w:val="18"/>
          <w:szCs w:val="18"/>
        </w:rPr>
        <w:t xml:space="preserve"> opposing Club) within three days (72 hours) of the match (Sundays not included). Each protest must be accompanied by a fee as per the Schedule. This fee if the protest is not upheld may be forfeited to the funds of the Hunts F.A., and </w:t>
      </w:r>
      <w:proofErr w:type="gramStart"/>
      <w:r w:rsidRPr="002F05A8">
        <w:rPr>
          <w:rFonts w:ascii="Roboto Condensed" w:hAnsi="Roboto Condensed"/>
          <w:color w:val="000000"/>
          <w:sz w:val="18"/>
          <w:szCs w:val="18"/>
        </w:rPr>
        <w:t>whether or not</w:t>
      </w:r>
      <w:proofErr w:type="gramEnd"/>
      <w:r w:rsidRPr="002F05A8">
        <w:rPr>
          <w:rFonts w:ascii="Roboto Condensed" w:hAnsi="Roboto Condensed"/>
          <w:color w:val="000000"/>
          <w:sz w:val="18"/>
          <w:szCs w:val="18"/>
        </w:rPr>
        <w:t xml:space="preserve"> the protest is upheld the Council of Emergency Committee shall have power to say which party shall pay such expenses incurred. In the case of postponed or replayed matches the above periods of time shall be observed so far as circumstances permit.</w:t>
      </w:r>
    </w:p>
    <w:p w:rsidR="009A0BD8" w:rsidRPr="002F05A8" w:rsidRDefault="009A0BD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color w:val="000000"/>
          <w:sz w:val="18"/>
          <w:szCs w:val="18"/>
        </w:rPr>
      </w:pPr>
    </w:p>
    <w:p w:rsidR="00273E85" w:rsidRDefault="00462C92" w:rsidP="00273E85">
      <w:pPr>
        <w:numPr>
          <w:ilvl w:val="0"/>
          <w:numId w:val="3"/>
        </w:num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Disqualifications</w:t>
      </w:r>
    </w:p>
    <w:p w:rsidR="009A0BD8" w:rsidRPr="00273E85" w:rsidRDefault="00462C92" w:rsidP="00273E85">
      <w:pPr>
        <w:numPr>
          <w:ilvl w:val="1"/>
          <w:numId w:val="3"/>
        </w:numPr>
        <w:pBdr>
          <w:top w:val="nil"/>
          <w:left w:val="nil"/>
          <w:bottom w:val="nil"/>
          <w:right w:val="nil"/>
          <w:between w:val="nil"/>
        </w:pBd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b/>
          <w:color w:val="000000"/>
        </w:rPr>
      </w:pPr>
      <w:r w:rsidRPr="00273E85">
        <w:rPr>
          <w:rFonts w:ascii="Roboto Condensed" w:hAnsi="Roboto Condensed"/>
          <w:color w:val="000000"/>
          <w:sz w:val="18"/>
          <w:szCs w:val="18"/>
        </w:rPr>
        <w:t>The Council shall have power to disqualify any competing Club, or Player or Players for any competing Club, who may be proved to be guilty of any breach of the Rules of the Association.</w:t>
      </w:r>
    </w:p>
    <w:p w:rsidR="009A0BD8" w:rsidRPr="002F05A8" w:rsidRDefault="009A0BD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color w:val="000000"/>
          <w:sz w:val="18"/>
          <w:szCs w:val="18"/>
        </w:rPr>
      </w:pPr>
    </w:p>
    <w:p w:rsidR="00462C92" w:rsidRPr="002F05A8" w:rsidRDefault="00462C9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4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lastRenderedPageBreak/>
        <w:t>Fixtures</w:t>
      </w:r>
    </w:p>
    <w:p w:rsidR="009A0BD8" w:rsidRPr="002F05A8" w:rsidRDefault="00462C92">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The competition shall be on the English system to be decided by drawing. No club shall be allowed more than one bye in the competition. “The Laws of the Game” shall be those governing Association Football. Matches may be played on grass or any artificial surface approved by The Football Association. Up to and including the Semi- finals the Clubs first drawn shall have the choice of ground. The Final tie will be played on a ground chosen by the Association.</w:t>
      </w:r>
      <w:r w:rsidRPr="002F05A8">
        <w:rPr>
          <w:rFonts w:ascii="Roboto Condensed" w:hAnsi="Roboto Condensed"/>
          <w:b/>
          <w:color w:val="000000"/>
          <w:sz w:val="18"/>
          <w:szCs w:val="18"/>
        </w:rPr>
        <w:t xml:space="preserve">    </w:t>
      </w:r>
    </w:p>
    <w:p w:rsidR="009A0BD8" w:rsidRPr="002F05A8" w:rsidRDefault="00462C92" w:rsidP="002F05A8">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The Council shall fix the dates</w:t>
      </w:r>
      <w:r w:rsidR="002F05A8">
        <w:rPr>
          <w:rFonts w:ascii="Roboto Condensed" w:hAnsi="Roboto Condensed"/>
          <w:color w:val="000000"/>
          <w:sz w:val="18"/>
          <w:szCs w:val="18"/>
        </w:rPr>
        <w:t xml:space="preserve"> and kick off times</w:t>
      </w:r>
      <w:r w:rsidRPr="002F05A8">
        <w:rPr>
          <w:rFonts w:ascii="Roboto Condensed" w:hAnsi="Roboto Condensed"/>
          <w:color w:val="000000"/>
          <w:sz w:val="18"/>
          <w:szCs w:val="18"/>
        </w:rPr>
        <w:t xml:space="preserve"> by which various rounds of the competition shall be </w:t>
      </w:r>
      <w:r w:rsidR="002F05A8" w:rsidRPr="002F05A8">
        <w:rPr>
          <w:rFonts w:ascii="Roboto Condensed" w:hAnsi="Roboto Condensed"/>
          <w:color w:val="000000"/>
          <w:sz w:val="18"/>
          <w:szCs w:val="18"/>
        </w:rPr>
        <w:t>played</w:t>
      </w:r>
      <w:r w:rsidR="002F05A8">
        <w:rPr>
          <w:rFonts w:ascii="Roboto Condensed" w:hAnsi="Roboto Condensed"/>
          <w:color w:val="000000"/>
          <w:sz w:val="18"/>
          <w:szCs w:val="18"/>
        </w:rPr>
        <w:t>.</w:t>
      </w:r>
      <w:r w:rsidR="002F05A8" w:rsidRPr="002F05A8">
        <w:rPr>
          <w:rFonts w:ascii="Roboto Condensed" w:hAnsi="Roboto Condensed"/>
          <w:color w:val="000000"/>
          <w:sz w:val="18"/>
          <w:szCs w:val="18"/>
        </w:rPr>
        <w:t xml:space="preserve"> (</w:t>
      </w:r>
      <w:r w:rsidRPr="002F05A8">
        <w:rPr>
          <w:rFonts w:ascii="Roboto Condensed" w:hAnsi="Roboto Condensed"/>
          <w:color w:val="000000"/>
          <w:sz w:val="18"/>
          <w:szCs w:val="18"/>
        </w:rPr>
        <w:t>The Association Standard Day and Time of kick off is S</w:t>
      </w:r>
      <w:r w:rsidR="002F05A8" w:rsidRPr="002F05A8">
        <w:rPr>
          <w:rFonts w:ascii="Roboto Condensed" w:hAnsi="Roboto Condensed"/>
          <w:color w:val="000000"/>
          <w:sz w:val="18"/>
          <w:szCs w:val="18"/>
        </w:rPr>
        <w:t>aturdays</w:t>
      </w:r>
      <w:r w:rsidRPr="002F05A8">
        <w:rPr>
          <w:rFonts w:ascii="Roboto Condensed" w:hAnsi="Roboto Condensed"/>
          <w:color w:val="000000"/>
          <w:sz w:val="18"/>
          <w:szCs w:val="18"/>
        </w:rPr>
        <w:t xml:space="preserve"> at 10.30am.)</w:t>
      </w: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224"/>
        <w:contextualSpacing/>
        <w:rPr>
          <w:rFonts w:ascii="Roboto Condensed" w:hAnsi="Roboto Condensed"/>
          <w:color w:val="000000"/>
          <w:sz w:val="18"/>
          <w:szCs w:val="18"/>
        </w:rPr>
      </w:pPr>
    </w:p>
    <w:p w:rsidR="009A0BD8" w:rsidRDefault="00462C92">
      <w:pPr>
        <w:widowControl w:val="0"/>
        <w:numPr>
          <w:ilvl w:val="2"/>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 xml:space="preserve">Clubs requesting a change to the scheduled date and or time of kick </w:t>
      </w:r>
      <w:r w:rsidR="002F05A8" w:rsidRPr="002F05A8">
        <w:rPr>
          <w:rFonts w:ascii="Roboto Condensed" w:hAnsi="Roboto Condensed"/>
          <w:color w:val="000000"/>
          <w:sz w:val="18"/>
          <w:szCs w:val="18"/>
        </w:rPr>
        <w:t>off</w:t>
      </w:r>
      <w:r w:rsidRPr="002F05A8">
        <w:rPr>
          <w:rFonts w:ascii="Roboto Condensed" w:hAnsi="Roboto Condensed"/>
          <w:color w:val="000000"/>
          <w:sz w:val="18"/>
          <w:szCs w:val="18"/>
        </w:rPr>
        <w:t xml:space="preserve"> a match, must submit such request in writing to the County Secretary no later than 7 days prior to the scheduled date and or time of kick off subject to the provisions of rule 13</w:t>
      </w:r>
      <w:r w:rsidR="002F05A8">
        <w:rPr>
          <w:rFonts w:ascii="Roboto Condensed" w:hAnsi="Roboto Condensed"/>
          <w:color w:val="000000"/>
          <w:sz w:val="18"/>
          <w:szCs w:val="18"/>
        </w:rPr>
        <w:t>.2.3</w:t>
      </w:r>
      <w:r w:rsidRPr="002F05A8">
        <w:rPr>
          <w:rFonts w:ascii="Roboto Condensed" w:hAnsi="Roboto Condensed"/>
          <w:color w:val="000000"/>
          <w:sz w:val="18"/>
          <w:szCs w:val="18"/>
        </w:rPr>
        <w:t>. Any request for such change must be made having received the agreement of their opponents.</w:t>
      </w:r>
    </w:p>
    <w:p w:rsidR="002F05A8" w:rsidRPr="002F05A8" w:rsidRDefault="002F05A8">
      <w:pPr>
        <w:widowControl w:val="0"/>
        <w:numPr>
          <w:ilvl w:val="2"/>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Pr>
          <w:rFonts w:ascii="Roboto Condensed" w:hAnsi="Roboto Condensed"/>
          <w:color w:val="000000"/>
          <w:sz w:val="18"/>
          <w:szCs w:val="18"/>
        </w:rPr>
        <w:t xml:space="preserve">If a change of date cannot be made due to a team not being able to field a team on Saturdays, as their traditional match day is a Sunday and all other avenues for the game to be played have been investigated then they will not be </w:t>
      </w:r>
      <w:proofErr w:type="gramStart"/>
      <w:r>
        <w:rPr>
          <w:rFonts w:ascii="Roboto Condensed" w:hAnsi="Roboto Condensed"/>
          <w:color w:val="000000"/>
          <w:sz w:val="18"/>
          <w:szCs w:val="18"/>
        </w:rPr>
        <w:t>find</w:t>
      </w:r>
      <w:proofErr w:type="gramEnd"/>
      <w:r>
        <w:rPr>
          <w:rFonts w:ascii="Roboto Condensed" w:hAnsi="Roboto Condensed"/>
          <w:color w:val="000000"/>
          <w:sz w:val="18"/>
          <w:szCs w:val="18"/>
        </w:rPr>
        <w:t xml:space="preserve"> as per the schedule.</w:t>
      </w:r>
    </w:p>
    <w:p w:rsidR="009A0BD8" w:rsidRPr="002F05A8" w:rsidRDefault="00462C92">
      <w:pPr>
        <w:widowControl w:val="0"/>
        <w:numPr>
          <w:ilvl w:val="2"/>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 xml:space="preserve">Any team not on the field of play at the time stated for kick off shall be fined a sum no exceeding as per the Schedule unless a satisfactory explanation is furnished. The referee's decision as to the times of the </w:t>
      </w:r>
      <w:r w:rsidR="002F05A8" w:rsidRPr="002F05A8">
        <w:rPr>
          <w:rFonts w:ascii="Roboto Condensed" w:hAnsi="Roboto Condensed"/>
          <w:color w:val="000000"/>
          <w:sz w:val="18"/>
          <w:szCs w:val="18"/>
        </w:rPr>
        <w:t>team’s</w:t>
      </w:r>
      <w:r w:rsidRPr="002F05A8">
        <w:rPr>
          <w:rFonts w:ascii="Roboto Condensed" w:hAnsi="Roboto Condensed"/>
          <w:color w:val="000000"/>
          <w:sz w:val="18"/>
          <w:szCs w:val="18"/>
        </w:rPr>
        <w:t xml:space="preserve"> arrival onto the field of play shall be final. But he shall acquaint each captain prior to the kick off.</w:t>
      </w:r>
    </w:p>
    <w:p w:rsidR="009A0BD8" w:rsidRPr="002F05A8" w:rsidRDefault="00462C92">
      <w:pPr>
        <w:widowControl w:val="0"/>
        <w:numPr>
          <w:ilvl w:val="2"/>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 xml:space="preserve">A match may be played on a midweek evening under floodlights provided that permission is sought in writing from the County Secretary at least 14 days prior to the original scheduled date of the match. Both teams must be in agreement to play the match under floodlights. Any such change of date of a match must be on a date prior to the originally scheduled match date. It shall be the responsibility of the home team to inform the opponents and match officials(s) of such changes if approved by the County Secretary. </w:t>
      </w:r>
    </w:p>
    <w:p w:rsidR="009A0BD8" w:rsidRDefault="00462C92" w:rsidP="002F05A8">
      <w:pPr>
        <w:widowControl w:val="0"/>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 xml:space="preserve">Unless permission is given by the County Secretary, all fixtures must be played on the dates given, re-arranged </w:t>
      </w:r>
      <w:r w:rsidR="002F05A8" w:rsidRPr="002F05A8">
        <w:rPr>
          <w:rFonts w:ascii="Roboto Condensed" w:hAnsi="Roboto Condensed"/>
          <w:color w:val="000000"/>
          <w:sz w:val="18"/>
          <w:szCs w:val="18"/>
        </w:rPr>
        <w:t>matches</w:t>
      </w:r>
      <w:r w:rsidR="002F05A8" w:rsidRPr="002F05A8">
        <w:rPr>
          <w:rFonts w:ascii="Roboto Condensed" w:hAnsi="Roboto Condensed"/>
          <w:b/>
          <w:i/>
          <w:color w:val="000000"/>
          <w:sz w:val="18"/>
          <w:szCs w:val="18"/>
        </w:rPr>
        <w:t xml:space="preserve"> </w:t>
      </w:r>
      <w:r w:rsidR="002F05A8" w:rsidRPr="002F05A8">
        <w:rPr>
          <w:rFonts w:ascii="Roboto Condensed" w:hAnsi="Roboto Condensed"/>
          <w:color w:val="000000"/>
          <w:sz w:val="18"/>
          <w:szCs w:val="18"/>
        </w:rPr>
        <w:t>must</w:t>
      </w:r>
      <w:r w:rsidRPr="002F05A8">
        <w:rPr>
          <w:rFonts w:ascii="Roboto Condensed" w:hAnsi="Roboto Condensed"/>
          <w:color w:val="000000"/>
          <w:sz w:val="18"/>
          <w:szCs w:val="18"/>
        </w:rPr>
        <w:t xml:space="preserve"> be played within seven days on the ground of the team first drawn or as decided by the Council. Should the ground be unavailable, the County Secretary will decide as to the date and venue.</w:t>
      </w:r>
    </w:p>
    <w:p w:rsidR="002F05A8" w:rsidRDefault="002F05A8" w:rsidP="002F05A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92"/>
        <w:contextualSpacing/>
        <w:rPr>
          <w:rFonts w:ascii="Roboto Condensed" w:hAnsi="Roboto Condensed"/>
          <w:color w:val="000000"/>
          <w:sz w:val="18"/>
          <w:szCs w:val="18"/>
        </w:rPr>
      </w:pPr>
    </w:p>
    <w:p w:rsidR="009A0BD8" w:rsidRDefault="00462C92">
      <w:pPr>
        <w:widowControl w:val="0"/>
        <w:numPr>
          <w:ilvl w:val="2"/>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 xml:space="preserve">If the Team’s ground provider insists on a pm kick off, the match shall be in accordance with the provisions of the ground provider. Such change of kick off time must be notified in writing to the County Secretary, opponents and match official(s) no later than 7 days prior to scheduled date of the match. </w:t>
      </w:r>
    </w:p>
    <w:p w:rsidR="00273E85" w:rsidRPr="002F05A8" w:rsidRDefault="00273E85" w:rsidP="00273E8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64" w:lineRule="auto"/>
        <w:ind w:left="1224"/>
        <w:contextualSpacing/>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lastRenderedPageBreak/>
        <w:t>Duration of play in all rounds of the competition shall be: -</w:t>
      </w:r>
    </w:p>
    <w:p w:rsidR="009A0BD8" w:rsidRPr="002F05A8" w:rsidRDefault="009A0B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720"/>
        <w:rPr>
          <w:rFonts w:ascii="Roboto Condensed" w:eastAsia="FS Jack" w:hAnsi="Roboto Condensed" w:cs="FS Jack"/>
          <w:b/>
          <w:color w:val="000000"/>
          <w:sz w:val="18"/>
          <w:szCs w:val="18"/>
        </w:rPr>
      </w:pPr>
    </w:p>
    <w:p w:rsidR="009A0BD8" w:rsidRPr="002F05A8" w:rsidRDefault="00462C92">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13" w:line="264" w:lineRule="auto"/>
        <w:contextualSpacing/>
        <w:rPr>
          <w:rFonts w:ascii="Roboto Condensed" w:hAnsi="Roboto Condensed"/>
          <w:color w:val="000000"/>
          <w:sz w:val="18"/>
          <w:szCs w:val="18"/>
        </w:rPr>
        <w:sectPr w:rsidR="009A0BD8" w:rsidRPr="002F05A8">
          <w:headerReference w:type="default" r:id="rId7"/>
          <w:footerReference w:type="default" r:id="rId8"/>
          <w:pgSz w:w="8391" w:h="11907"/>
          <w:pgMar w:top="992" w:right="737" w:bottom="425" w:left="737" w:header="284" w:footer="0" w:gutter="0"/>
          <w:pgNumType w:start="1"/>
          <w:cols w:space="720"/>
        </w:sectPr>
      </w:pPr>
      <w:r w:rsidRPr="002F05A8">
        <w:rPr>
          <w:rFonts w:ascii="Roboto Condensed" w:eastAsia="FS Jack" w:hAnsi="Roboto Condensed" w:cs="FS Jack"/>
          <w:b/>
          <w:color w:val="000000"/>
          <w:sz w:val="18"/>
          <w:szCs w:val="18"/>
        </w:rPr>
        <w:t>:</w:t>
      </w:r>
    </w:p>
    <w:p w:rsidR="009A0BD8" w:rsidRPr="002F05A8" w:rsidRDefault="009A0BD8">
      <w:pPr>
        <w:widowControl w:val="0"/>
        <w:pBdr>
          <w:top w:val="nil"/>
          <w:left w:val="nil"/>
          <w:bottom w:val="nil"/>
          <w:right w:val="nil"/>
          <w:between w:val="nil"/>
        </w:pBdr>
        <w:spacing w:line="276" w:lineRule="auto"/>
        <w:jc w:val="left"/>
        <w:rPr>
          <w:rFonts w:ascii="Roboto Condensed" w:eastAsia="FS Jack" w:hAnsi="Roboto Condensed" w:cs="FS Jack"/>
          <w:b/>
          <w:color w:val="000000"/>
          <w:sz w:val="18"/>
          <w:szCs w:val="18"/>
        </w:rPr>
      </w:pPr>
    </w:p>
    <w:tbl>
      <w:tblPr>
        <w:tblStyle w:val="a"/>
        <w:tblW w:w="7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6"/>
        <w:gridCol w:w="3567"/>
      </w:tblGrid>
      <w:tr w:rsidR="009A0BD8" w:rsidRPr="002F05A8">
        <w:tc>
          <w:tcPr>
            <w:tcW w:w="3566" w:type="dxa"/>
          </w:tcPr>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line="264" w:lineRule="auto"/>
              <w:jc w:val="center"/>
              <w:rPr>
                <w:rFonts w:ascii="Roboto Condensed" w:hAnsi="Roboto Condensed"/>
                <w:color w:val="000000"/>
                <w:sz w:val="18"/>
                <w:szCs w:val="18"/>
              </w:rPr>
            </w:pPr>
            <w:r w:rsidRPr="002F05A8">
              <w:rPr>
                <w:rFonts w:ascii="Roboto Condensed" w:hAnsi="Roboto Condensed"/>
                <w:color w:val="000000"/>
                <w:sz w:val="18"/>
                <w:szCs w:val="18"/>
              </w:rPr>
              <w:t>Under 10 - 12  30 minutes each half</w:t>
            </w:r>
          </w:p>
        </w:tc>
        <w:tc>
          <w:tcPr>
            <w:tcW w:w="3567" w:type="dxa"/>
          </w:tcPr>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line="264" w:lineRule="auto"/>
              <w:ind w:left="284" w:hanging="284"/>
              <w:jc w:val="center"/>
              <w:rPr>
                <w:rFonts w:ascii="Roboto Condensed" w:hAnsi="Roboto Condensed"/>
                <w:color w:val="000000"/>
                <w:sz w:val="18"/>
                <w:szCs w:val="18"/>
              </w:rPr>
            </w:pPr>
            <w:r w:rsidRPr="002F05A8">
              <w:rPr>
                <w:rFonts w:ascii="Roboto Condensed" w:hAnsi="Roboto Condensed"/>
                <w:color w:val="000000"/>
                <w:sz w:val="18"/>
                <w:szCs w:val="18"/>
              </w:rPr>
              <w:t>Under 15 - 16  40 minutes each half</w:t>
            </w:r>
          </w:p>
        </w:tc>
      </w:tr>
      <w:tr w:rsidR="009A0BD8" w:rsidRPr="002F05A8">
        <w:tc>
          <w:tcPr>
            <w:tcW w:w="3566" w:type="dxa"/>
          </w:tcPr>
          <w:p w:rsidR="009A0BD8" w:rsidRPr="002F05A8" w:rsidRDefault="00462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line="264" w:lineRule="auto"/>
              <w:jc w:val="center"/>
              <w:rPr>
                <w:rFonts w:ascii="Roboto Condensed" w:hAnsi="Roboto Condensed"/>
                <w:color w:val="000000"/>
                <w:sz w:val="18"/>
                <w:szCs w:val="18"/>
              </w:rPr>
            </w:pPr>
            <w:r w:rsidRPr="002F05A8">
              <w:rPr>
                <w:rFonts w:ascii="Roboto Condensed" w:hAnsi="Roboto Condensed"/>
                <w:color w:val="000000"/>
                <w:sz w:val="18"/>
                <w:szCs w:val="18"/>
              </w:rPr>
              <w:t>Under 13 - 14  35 minutes each half</w:t>
            </w:r>
          </w:p>
        </w:tc>
        <w:tc>
          <w:tcPr>
            <w:tcW w:w="3567" w:type="dxa"/>
          </w:tcPr>
          <w:p w:rsidR="009A0BD8" w:rsidRPr="002F05A8" w:rsidRDefault="0046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line="264" w:lineRule="auto"/>
              <w:ind w:left="284" w:hanging="284"/>
              <w:jc w:val="center"/>
              <w:rPr>
                <w:rFonts w:ascii="Roboto Condensed" w:hAnsi="Roboto Condensed"/>
                <w:sz w:val="18"/>
                <w:szCs w:val="18"/>
              </w:rPr>
            </w:pPr>
            <w:r w:rsidRPr="002F05A8">
              <w:rPr>
                <w:rFonts w:ascii="Roboto Condensed" w:hAnsi="Roboto Condensed"/>
                <w:sz w:val="18"/>
                <w:szCs w:val="18"/>
              </w:rPr>
              <w:t>Under 17 - 18  45 minutes each half</w:t>
            </w:r>
          </w:p>
        </w:tc>
      </w:tr>
    </w:tbl>
    <w:p w:rsidR="009A0BD8" w:rsidRPr="002F05A8" w:rsidRDefault="009A0B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line="264" w:lineRule="auto"/>
        <w:ind w:left="-426"/>
        <w:rPr>
          <w:rFonts w:ascii="Roboto Condensed" w:hAnsi="Roboto Condensed"/>
          <w:color w:val="000000"/>
          <w:sz w:val="18"/>
          <w:szCs w:val="18"/>
        </w:rPr>
      </w:pPr>
    </w:p>
    <w:p w:rsidR="009A0BD8" w:rsidRPr="002F05A8" w:rsidRDefault="00462C92">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Size 4 footballs shall be used in all matches up to and including U14s, size 5 footballs in all other age groups.</w:t>
      </w:r>
    </w:p>
    <w:p w:rsidR="009A0BD8" w:rsidRPr="002F05A8" w:rsidRDefault="00462C92">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In the event that the scores at the end of the second half are level, kicks from the penalty mark will take place to obtain the winner.</w:t>
      </w:r>
    </w:p>
    <w:p w:rsidR="009A0BD8" w:rsidRPr="002F05A8" w:rsidRDefault="00462C92">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In the event of a</w:t>
      </w:r>
      <w:r w:rsidRPr="002F05A8">
        <w:rPr>
          <w:rFonts w:ascii="Roboto Condensed" w:hAnsi="Roboto Condensed"/>
          <w:b/>
          <w:i/>
          <w:color w:val="000000"/>
          <w:sz w:val="18"/>
          <w:szCs w:val="18"/>
        </w:rPr>
        <w:t xml:space="preserve"> </w:t>
      </w:r>
      <w:r w:rsidRPr="002F05A8">
        <w:rPr>
          <w:rFonts w:ascii="Roboto Condensed" w:hAnsi="Roboto Condensed"/>
          <w:color w:val="000000"/>
          <w:sz w:val="18"/>
          <w:szCs w:val="18"/>
        </w:rPr>
        <w:t xml:space="preserve">match not being completed and neither Club being at fault, the match shall be replayed on the ground of the Club first drawn or as the decided by the Council. </w:t>
      </w:r>
    </w:p>
    <w:p w:rsidR="009A0BD8" w:rsidRPr="002F05A8" w:rsidRDefault="00462C92">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In the event of the Final not being completed and where neither Club is at fault the match shall be replayed on a ground to be determined by the Council.</w:t>
      </w:r>
    </w:p>
    <w:p w:rsidR="009A0BD8" w:rsidRPr="002F05A8" w:rsidRDefault="00462C92">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sz w:val="18"/>
          <w:szCs w:val="18"/>
        </w:rPr>
      </w:pPr>
      <w:r w:rsidRPr="002F05A8">
        <w:rPr>
          <w:rFonts w:ascii="Roboto Condensed" w:hAnsi="Roboto Condensed"/>
          <w:color w:val="000000"/>
          <w:sz w:val="18"/>
          <w:szCs w:val="18"/>
        </w:rPr>
        <w:t>Any match abandoned through the fault of one or both clubs shall be dealt with by the Council.</w:t>
      </w:r>
    </w:p>
    <w:p w:rsidR="009A0BD8" w:rsidRPr="002F05A8" w:rsidRDefault="009A0B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hanging="720"/>
        <w:rPr>
          <w:rFonts w:ascii="Roboto Condensed" w:hAnsi="Roboto Condensed"/>
          <w:color w:val="000000"/>
          <w:sz w:val="18"/>
          <w:szCs w:val="18"/>
        </w:rPr>
      </w:pPr>
    </w:p>
    <w:p w:rsidR="009A0BD8" w:rsidRPr="002F05A8" w:rsidRDefault="00462C92">
      <w:pPr>
        <w:widowControl w:val="0"/>
        <w:numPr>
          <w:ilvl w:val="0"/>
          <w:numId w:val="3"/>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Notice of Result</w:t>
      </w:r>
    </w:p>
    <w:p w:rsidR="009A0BD8" w:rsidRPr="002F05A8" w:rsidRDefault="00462C92">
      <w:pPr>
        <w:widowControl w:val="0"/>
        <w:numPr>
          <w:ilvl w:val="1"/>
          <w:numId w:val="3"/>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 xml:space="preserve">Both the home and away club shall record the result of each match, details of the participating players, including substitutes played and the mark awarded to the referee plus any other information required by the Competition onto the County FA system by 20:00 hours of the day following the fixture. Failure to do so will incur a fine as per the schedule.  </w:t>
      </w:r>
    </w:p>
    <w:p w:rsidR="009A0BD8" w:rsidRPr="002F05A8" w:rsidRDefault="00462C92">
      <w:pPr>
        <w:widowControl w:val="0"/>
        <w:numPr>
          <w:ilvl w:val="1"/>
          <w:numId w:val="3"/>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In the event of any match in the Competition not being played or if it is not completed (i.e. where full time has not been played or completed or the penalty competition has not been played), both Clubs concerned shall SMS such details to the County FA system no later than two hours after the time that the match was called off or ended and must send a report of circumstances in writing to the County Secretary to reach him no later than 72 hours after the time fixed for the match. Any Club failing to SMS details to the County FA system and/or submit a report shall be fined as per the schedule.</w:t>
      </w:r>
    </w:p>
    <w:p w:rsidR="009A0BD8" w:rsidRPr="002F05A8" w:rsidRDefault="00462C92">
      <w:pPr>
        <w:widowControl w:val="0"/>
        <w:numPr>
          <w:ilvl w:val="1"/>
          <w:numId w:val="3"/>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Both clubs shall SMS the result of each match to the County FA system within one hour of the conclusion of the match. Failure to do so will incur a fine as per the schedule.</w:t>
      </w:r>
    </w:p>
    <w:p w:rsidR="009A0BD8" w:rsidRPr="002F05A8" w:rsidRDefault="00462C92">
      <w:pPr>
        <w:widowControl w:val="0"/>
        <w:numPr>
          <w:ilvl w:val="1"/>
          <w:numId w:val="3"/>
        </w:numPr>
        <w:pBdr>
          <w:top w:val="nil"/>
          <w:left w:val="nil"/>
          <w:bottom w:val="nil"/>
          <w:right w:val="nil"/>
          <w:between w:val="nil"/>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contextualSpacing/>
        <w:rPr>
          <w:rFonts w:ascii="Roboto Condensed" w:hAnsi="Roboto Condensed"/>
          <w:color w:val="000000"/>
        </w:rPr>
      </w:pPr>
      <w:r w:rsidRPr="002F05A8">
        <w:rPr>
          <w:rFonts w:ascii="Roboto Condensed" w:hAnsi="Roboto Condensed"/>
          <w:color w:val="000000"/>
          <w:sz w:val="18"/>
          <w:szCs w:val="18"/>
        </w:rPr>
        <w:t xml:space="preserve">Prior to marking a </w:t>
      </w:r>
      <w:r w:rsidR="00273E85" w:rsidRPr="002F05A8">
        <w:rPr>
          <w:rFonts w:ascii="Roboto Condensed" w:hAnsi="Roboto Condensed"/>
          <w:color w:val="000000"/>
          <w:sz w:val="18"/>
          <w:szCs w:val="18"/>
        </w:rPr>
        <w:t>referee,</w:t>
      </w:r>
      <w:r w:rsidRPr="002F05A8">
        <w:rPr>
          <w:rFonts w:ascii="Roboto Condensed" w:hAnsi="Roboto Condensed"/>
          <w:color w:val="000000"/>
          <w:sz w:val="18"/>
          <w:szCs w:val="18"/>
        </w:rPr>
        <w:t xml:space="preserve"> the appropriate club representative shall make him/herself fully aware of the marking criteria in the FA Guide to marking referees contained within the County Handbook. Any Club awarding the referee a mark of 61 or less must compile a report outlining the referees perceived shortcomings. This written report must be received by the County Secretary within five days of the match.  Failure to do so will incur a fine as per the schedule.</w:t>
      </w:r>
    </w:p>
    <w:p w:rsidR="009A0BD8" w:rsidRPr="002F05A8" w:rsidRDefault="009A0BD8">
      <w:pPr>
        <w:widowControl w:val="0"/>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426" w:hanging="426"/>
        <w:rPr>
          <w:rFonts w:ascii="Roboto Condensed" w:hAnsi="Roboto Condensed"/>
          <w:b/>
          <w:sz w:val="18"/>
          <w:szCs w:val="18"/>
        </w:rPr>
      </w:pPr>
    </w:p>
    <w:p w:rsidR="009A0BD8" w:rsidRPr="002F05A8" w:rsidRDefault="00462C92">
      <w:pPr>
        <w:widowControl w:val="0"/>
        <w:numPr>
          <w:ilvl w:val="0"/>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Provisions Concerning Referees and Assistant Referees</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Referee's shall be appointed by the Association. Where the Association does not appoint Assistant Referees, Club Assistant Referees must be appointed by each club for the entire game up to the semi-final. </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Assistant Referees may be appointed by the Association for the semi-finals. </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Assistant Referees and a Fourth Official shall be appointed by the Association for the finals.</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The Secretary of the Home Club must confirm the match details to the Referee and Assistant Referees where applicable at least five (5) days prior to the day of the match. If Match Officials are not informed they must report this failure to the Secretary of the Association. Failure to comply by the Home Secretary will result in a Fine as per the Schedule.  </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Where the appointed Match Officials fail to appear, the Clubs must mutually agree for a person to officiate the match in order for the match to be played on the day.  </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Match Officials should at all times report to the appointed match unless directed otherwise by the Association or the Home Club’s Secretary or their appointed representative.</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Referee and Assistant Referees where appointed should be at the ground at  least 45 minutes before the kick-off, failure may result in a Fine as per the Schedule.</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The Referee shall have power to decide as' to the fitness of the ground in all matches, and each Club, which is custodian of its own ground must take every precaution to keep its ground in good condition, and if necessary, either Clubs may require the Referee to visit the ground (or a Referee within the vicinity) at least two hours before the time advertised for the kick-off.</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A club which hires a ground may require the Referee to visit the ground (or a Referee within the vicinity) at least two hours before the time advertised for the kick-off. But should the custodian of the ground withdraw permission for the ground to be used then the game shall be postponed. </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In extreme weather conditions or circumstances the County Secretary or his designated representative has the authority to postpone the game.</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Each Club must hand copies of a list of name(s) of players taking part in a match [including the name(s) and numbers of the nominated substitute(s)] to the referee and a representative of their opponents in the presence of the Referee at least 30 minutes before the scheduled time of the kick off. The players’ numbers and the colours of the playing strip must be clearly stated. Any Club in breach of this rule may be fined in accordance with the schedule of fines.</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Any Club altering its team selection or numbering after team sheets have been exchanged may be fined at the discretion of the Council. </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A Player who is named on the team sheet exchanged under this rule may be replaced without fine if he is injured warming up after the exchange of team sheets. Such alteration must be advised to the Referee and opponents before the </w:t>
      </w:r>
      <w:r w:rsidRPr="002F05A8">
        <w:rPr>
          <w:rFonts w:ascii="Roboto Condensed" w:hAnsi="Roboto Condensed"/>
          <w:color w:val="000000"/>
          <w:sz w:val="18"/>
          <w:szCs w:val="18"/>
        </w:rPr>
        <w:lastRenderedPageBreak/>
        <w:t xml:space="preserve">commencement of the match. </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 xml:space="preserve">In matches prior to the final tie, the fee and expenses payable to the Referee shall be as per the Schedule and paid by the home Club. </w:t>
      </w:r>
      <w:r w:rsidRPr="002F05A8">
        <w:rPr>
          <w:rFonts w:ascii="Roboto Condensed" w:hAnsi="Roboto Condensed"/>
          <w:color w:val="000000"/>
          <w:sz w:val="18"/>
          <w:szCs w:val="18"/>
        </w:rPr>
        <w:tab/>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Where Assistant Referees are appointed, the fees and expenses shall be  payable as per the Schedule, fees and expenses payable to the Referee and Assistant referees shall be shared equally by both the home and away club. It shall be the responsibility of the home club to pay such fees and expenses to the match officials immediately after the match. In the final officials shall receive a souvenir.</w:t>
      </w:r>
    </w:p>
    <w:p w:rsidR="009A0BD8" w:rsidRPr="002F05A8" w:rsidRDefault="00462C92">
      <w:pPr>
        <w:widowControl w:val="0"/>
        <w:numPr>
          <w:ilvl w:val="1"/>
          <w:numId w:val="3"/>
        </w:numPr>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2F05A8">
        <w:rPr>
          <w:rFonts w:ascii="Roboto Condensed" w:hAnsi="Roboto Condensed"/>
          <w:color w:val="000000"/>
          <w:sz w:val="18"/>
          <w:szCs w:val="18"/>
        </w:rPr>
        <w:t>Should a Referee for any reason be unable to complete the match his place shall be taken by the most Senior Match Official appointed. The replacement shall then be considered the appointed Referee for the remainder of the match.</w:t>
      </w:r>
    </w:p>
    <w:p w:rsidR="009A0BD8" w:rsidRPr="002F05A8" w:rsidRDefault="009A0BD8">
      <w:pPr>
        <w:widowControl w:val="0"/>
        <w:pBdr>
          <w:top w:val="nil"/>
          <w:left w:val="nil"/>
          <w:bottom w:val="nil"/>
          <w:right w:val="nil"/>
          <w:between w:val="nil"/>
        </w:pBdr>
        <w:tabs>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eastAsia="FS Jack" w:hAnsi="Roboto Condensed" w:cs="FS Jack"/>
          <w:b/>
          <w:color w:val="000000"/>
          <w:sz w:val="18"/>
          <w:szCs w:val="18"/>
        </w:rPr>
      </w:pPr>
    </w:p>
    <w:p w:rsidR="009A0BD8" w:rsidRPr="002F05A8" w:rsidRDefault="00462C92">
      <w:pPr>
        <w:numPr>
          <w:ilvl w:val="0"/>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Objections and Protests</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All questions relating to matches, the qualification of competitors, or interpretation of the Rules, or any dispute, protest of complaint whatever, shall be referred to the Council, whose decision shall be final and binding on both Clubs.</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Every protest or complaint whatever kind must be made in writing and must contain the particulars of the grounds upon which it is founded. Two copies of the protest or complaint must be lodged with the Secretary of the Association, accompanied by a fee as per the Schedule within two days of the match to which it relates, Sunday excluded. The fee shall be forfeited to the Association in the event of the protest not being sustained or the complaint considered unreasonable.</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The Council may order any Club engaged in the dispute, protest or complaint to pay such sum as may be considered necessary towards defraying the expenses incurred.</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Any protest relating to the ground, goal posts, cross bars, or other appurtenances of the game, shall not be entertained by the Council unless notice with the particulars has been given to the Club immediately it comes to their knowledge and an objection has been lodged with the Referee before the commencement of the match. The Referee shall require the responsible Club to remove the cause of objection if this is possible without unduly delaying the progress of the match.</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When an objection has been lodged with the Referee, a protest must be made to the Association, and no objection or protest shall be withdrawn except by leave of the Council.</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In dealing with any protest, the Council may take into consideration the possession by the protesting Club of any knowledge, which, if properly used, might obviate the protest.</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The Secretary of the Association shall send a copy of the protest and particulars to the Club protested against.</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Each Club may support its case by witnesses.</w:t>
      </w:r>
    </w:p>
    <w:p w:rsidR="009A0BD8" w:rsidRPr="002F05A8" w:rsidRDefault="00462C92">
      <w:pPr>
        <w:numPr>
          <w:ilvl w:val="1"/>
          <w:numId w:val="3"/>
        </w:num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2F05A8">
        <w:rPr>
          <w:rFonts w:ascii="Roboto Condensed" w:hAnsi="Roboto Condensed"/>
          <w:color w:val="000000"/>
          <w:sz w:val="18"/>
          <w:szCs w:val="18"/>
        </w:rPr>
        <w:t>If a member of the Council is connected with a Club concerned in a dispute or protest, he shall not sit on the Council while the dispute or protest is being considered.</w:t>
      </w:r>
    </w:p>
    <w:p w:rsidR="009A0BD8" w:rsidRPr="002F05A8" w:rsidRDefault="009A0BD8">
      <w:pPr>
        <w:pBdr>
          <w:top w:val="nil"/>
          <w:left w:val="nil"/>
          <w:bottom w:val="nil"/>
          <w:right w:val="nil"/>
          <w:between w:val="nil"/>
        </w:pBdr>
        <w:tabs>
          <w:tab w:val="left" w:pos="45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hanging="720"/>
        <w:rPr>
          <w:rFonts w:ascii="Roboto Condensed" w:hAnsi="Roboto Condensed"/>
          <w:b/>
          <w:color w:val="000000"/>
          <w:sz w:val="18"/>
          <w:szCs w:val="18"/>
        </w:rPr>
      </w:pPr>
    </w:p>
    <w:p w:rsidR="009A0BD8" w:rsidRPr="002F05A8" w:rsidRDefault="00462C92">
      <w:pPr>
        <w:numPr>
          <w:ilvl w:val="0"/>
          <w:numId w:val="3"/>
        </w:numPr>
        <w:pBdr>
          <w:top w:val="nil"/>
          <w:left w:val="nil"/>
          <w:bottom w:val="nil"/>
          <w:right w:val="nil"/>
          <w:between w:val="nil"/>
        </w:pBd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lastRenderedPageBreak/>
        <w:t>Teams Withdrawing</w:t>
      </w:r>
    </w:p>
    <w:p w:rsidR="009A0BD8" w:rsidRPr="002F05A8" w:rsidRDefault="00462C92">
      <w:pPr>
        <w:widowControl w:val="0"/>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Any team withdrawing from the competition after the draw has been made shall be fined a sum as per the Schedule.</w:t>
      </w:r>
    </w:p>
    <w:p w:rsidR="009A0BD8" w:rsidRPr="002F05A8" w:rsidRDefault="009A0BD8">
      <w:p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Power of Council</w:t>
      </w:r>
    </w:p>
    <w:p w:rsidR="009A0BD8" w:rsidRPr="002F05A8" w:rsidRDefault="00462C92">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r w:rsidRPr="002F05A8">
        <w:rPr>
          <w:rFonts w:ascii="Roboto Condensed" w:hAnsi="Roboto Condensed"/>
          <w:color w:val="000000"/>
          <w:sz w:val="18"/>
          <w:szCs w:val="18"/>
        </w:rPr>
        <w:t>The Council shall have the power to deal with any matter not provided for within these rules.</w:t>
      </w:r>
    </w:p>
    <w:p w:rsidR="009A0BD8" w:rsidRPr="002F05A8" w:rsidRDefault="009A0BD8">
      <w:pPr>
        <w:widowControl w:val="0"/>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Trophy Ownership</w:t>
      </w:r>
    </w:p>
    <w:p w:rsidR="009A0BD8" w:rsidRPr="002F05A8" w:rsidRDefault="00462C92">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color w:val="000000"/>
          <w:sz w:val="18"/>
          <w:szCs w:val="18"/>
        </w:rPr>
      </w:pPr>
      <w:r w:rsidRPr="002F05A8">
        <w:rPr>
          <w:rFonts w:ascii="Roboto Condensed" w:hAnsi="Roboto Condensed"/>
          <w:color w:val="000000"/>
          <w:sz w:val="18"/>
          <w:szCs w:val="18"/>
        </w:rPr>
        <w:t>The trophy shall be a challenge trophy and shall never be won outright.</w:t>
      </w:r>
    </w:p>
    <w:p w:rsidR="009A0BD8" w:rsidRPr="002F05A8" w:rsidRDefault="009A0BD8">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426"/>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t>Breach of Rules</w:t>
      </w:r>
    </w:p>
    <w:p w:rsidR="009A0BD8" w:rsidRPr="002F05A8" w:rsidRDefault="00462C92">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color w:val="000000"/>
          <w:sz w:val="18"/>
          <w:szCs w:val="18"/>
        </w:rPr>
      </w:pPr>
      <w:r w:rsidRPr="002F05A8">
        <w:rPr>
          <w:rFonts w:ascii="Roboto Condensed" w:hAnsi="Roboto Condensed"/>
          <w:color w:val="000000"/>
          <w:sz w:val="18"/>
          <w:szCs w:val="18"/>
        </w:rPr>
        <w:t>Any breach of these rules shall be liable to disciplinary action by the County F.A.</w:t>
      </w:r>
    </w:p>
    <w:p w:rsidR="009A0BD8" w:rsidRPr="002F05A8" w:rsidRDefault="009A0BD8">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eastAsia="FS Jack" w:hAnsi="Roboto Condensed" w:cs="FS Jack"/>
          <w:color w:val="000000"/>
          <w:sz w:val="18"/>
          <w:szCs w:val="18"/>
        </w:rPr>
      </w:pPr>
    </w:p>
    <w:p w:rsidR="009A0BD8" w:rsidRPr="002F05A8" w:rsidRDefault="00462C92">
      <w:pPr>
        <w:numPr>
          <w:ilvl w:val="0"/>
          <w:numId w:val="3"/>
        </w:numPr>
        <w:pBdr>
          <w:top w:val="nil"/>
          <w:left w:val="nil"/>
          <w:bottom w:val="nil"/>
          <w:right w:val="nil"/>
          <w:between w:val="nil"/>
        </w:pBdr>
        <w:spacing w:line="264" w:lineRule="auto"/>
        <w:rPr>
          <w:rFonts w:ascii="Roboto Condensed" w:hAnsi="Roboto Condensed"/>
          <w:b/>
          <w:color w:val="000000"/>
        </w:rPr>
      </w:pPr>
      <w:r w:rsidRPr="002F05A8">
        <w:rPr>
          <w:rFonts w:ascii="Roboto Condensed" w:eastAsia="Roboto Condensed" w:hAnsi="Roboto Condensed" w:cs="Roboto Condensed"/>
          <w:b/>
          <w:color w:val="000000"/>
        </w:rPr>
        <w:t xml:space="preserve">Provisions Concerning Appeals </w:t>
      </w:r>
    </w:p>
    <w:p w:rsidR="009A0BD8" w:rsidRPr="002F05A8" w:rsidRDefault="00462C92">
      <w:pPr>
        <w:numPr>
          <w:ilvl w:val="1"/>
          <w:numId w:val="3"/>
        </w:numPr>
        <w:pBdr>
          <w:top w:val="nil"/>
          <w:left w:val="nil"/>
          <w:bottom w:val="nil"/>
          <w:right w:val="nil"/>
          <w:between w:val="nil"/>
        </w:pBdr>
        <w:spacing w:line="264" w:lineRule="auto"/>
        <w:rPr>
          <w:rFonts w:ascii="Roboto Condensed" w:eastAsia="FS Jack" w:hAnsi="Roboto Condensed" w:cs="FS Jack"/>
          <w:color w:val="000000"/>
        </w:rPr>
      </w:pPr>
      <w:r w:rsidRPr="002F05A8">
        <w:rPr>
          <w:rFonts w:ascii="Roboto Condensed" w:hAnsi="Roboto Condensed"/>
          <w:color w:val="000000"/>
          <w:sz w:val="18"/>
          <w:szCs w:val="18"/>
        </w:rPr>
        <w:t xml:space="preserve">A Club that is expelled from the Competition may appeal against that decision to an appeal board in accordance with the procedures for FA appeals. </w:t>
      </w:r>
    </w:p>
    <w:p w:rsidR="009A0BD8" w:rsidRPr="002F05A8" w:rsidRDefault="00462C92">
      <w:pPr>
        <w:numPr>
          <w:ilvl w:val="1"/>
          <w:numId w:val="3"/>
        </w:numPr>
        <w:pBdr>
          <w:top w:val="nil"/>
          <w:left w:val="nil"/>
          <w:bottom w:val="nil"/>
          <w:right w:val="nil"/>
          <w:between w:val="nil"/>
        </w:pBdr>
        <w:spacing w:line="264" w:lineRule="auto"/>
        <w:rPr>
          <w:rFonts w:ascii="Roboto Condensed" w:eastAsia="FS Jack" w:hAnsi="Roboto Condensed" w:cs="FS Jack"/>
          <w:color w:val="000000"/>
        </w:rPr>
      </w:pPr>
      <w:r w:rsidRPr="002F05A8">
        <w:rPr>
          <w:rFonts w:ascii="Roboto Condensed" w:hAnsi="Roboto Condensed"/>
          <w:color w:val="000000"/>
          <w:sz w:val="18"/>
          <w:szCs w:val="18"/>
        </w:rPr>
        <w:t>For the avoidance of doubt, a Club may not appeal against any penalty imposed on it other than expulsion from the Competition.</w:t>
      </w:r>
    </w:p>
    <w:p w:rsidR="009A0BD8" w:rsidRDefault="009A0BD8">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273E85" w:rsidRPr="002F05A8" w:rsidRDefault="00273E85">
      <w:pPr>
        <w:pBdr>
          <w:top w:val="nil"/>
          <w:left w:val="nil"/>
          <w:bottom w:val="nil"/>
          <w:right w:val="nil"/>
          <w:between w:val="nil"/>
        </w:pBdr>
        <w:spacing w:line="264" w:lineRule="auto"/>
        <w:ind w:left="425" w:hanging="425"/>
        <w:rPr>
          <w:rFonts w:ascii="Roboto Condensed" w:hAnsi="Roboto Condensed"/>
          <w:color w:val="000000"/>
          <w:sz w:val="18"/>
          <w:szCs w:val="18"/>
        </w:rPr>
      </w:pPr>
    </w:p>
    <w:p w:rsidR="009A0BD8" w:rsidRPr="002F05A8" w:rsidRDefault="00462C92">
      <w:pPr>
        <w:numPr>
          <w:ilvl w:val="0"/>
          <w:numId w:val="3"/>
        </w:num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2F05A8">
        <w:rPr>
          <w:rFonts w:ascii="Roboto Condensed" w:eastAsia="Roboto Condensed" w:hAnsi="Roboto Condensed" w:cs="Roboto Condensed"/>
          <w:b/>
          <w:color w:val="000000"/>
        </w:rPr>
        <w:lastRenderedPageBreak/>
        <w:t>Rules</w:t>
      </w:r>
    </w:p>
    <w:p w:rsidR="009A0BD8" w:rsidRPr="002F05A8" w:rsidRDefault="00462C9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color w:val="000000"/>
          <w:sz w:val="18"/>
          <w:szCs w:val="18"/>
        </w:rPr>
      </w:pPr>
      <w:r w:rsidRPr="002F05A8">
        <w:rPr>
          <w:rFonts w:ascii="Roboto Condensed" w:hAnsi="Roboto Condensed"/>
          <w:color w:val="000000"/>
          <w:sz w:val="18"/>
          <w:szCs w:val="18"/>
        </w:rPr>
        <w:t>The rules as herein printed shall be circulated to all Officers and Member Clubs of the</w:t>
      </w:r>
    </w:p>
    <w:p w:rsidR="009A0BD8" w:rsidRPr="002F05A8" w:rsidRDefault="00462C92">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color w:val="000000"/>
          <w:sz w:val="18"/>
          <w:szCs w:val="18"/>
        </w:rPr>
      </w:pPr>
      <w:r w:rsidRPr="002F05A8">
        <w:rPr>
          <w:rFonts w:ascii="Roboto Condensed" w:hAnsi="Roboto Condensed"/>
          <w:color w:val="000000"/>
          <w:sz w:val="18"/>
          <w:szCs w:val="18"/>
        </w:rPr>
        <w:t>Huntingdonshire Football Association Limited.</w:t>
      </w:r>
    </w:p>
    <w:p w:rsidR="009A0BD8" w:rsidRPr="002F05A8" w:rsidRDefault="009A0BD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color w:val="000000"/>
          <w:sz w:val="18"/>
          <w:szCs w:val="18"/>
        </w:rPr>
      </w:pPr>
    </w:p>
    <w:p w:rsidR="009A0BD8" w:rsidRPr="002F05A8" w:rsidRDefault="009A0BD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5" w:hanging="425"/>
        <w:rPr>
          <w:rFonts w:ascii="Roboto Condensed" w:hAnsi="Roboto Condensed"/>
          <w:sz w:val="18"/>
          <w:szCs w:val="18"/>
        </w:rPr>
      </w:pPr>
    </w:p>
    <w:tbl>
      <w:tblPr>
        <w:tblStyle w:val="a0"/>
        <w:tblW w:w="6368" w:type="dxa"/>
        <w:jc w:val="center"/>
        <w:tblLayout w:type="fixed"/>
        <w:tblLook w:val="0400" w:firstRow="0" w:lastRow="0" w:firstColumn="0" w:lastColumn="0" w:noHBand="0" w:noVBand="1"/>
      </w:tblPr>
      <w:tblGrid>
        <w:gridCol w:w="991"/>
        <w:gridCol w:w="646"/>
        <w:gridCol w:w="737"/>
        <w:gridCol w:w="553"/>
        <w:gridCol w:w="696"/>
        <w:gridCol w:w="576"/>
        <w:gridCol w:w="750"/>
        <w:gridCol w:w="1027"/>
        <w:gridCol w:w="392"/>
      </w:tblGrid>
      <w:tr w:rsidR="009A0BD8" w:rsidRPr="002F05A8">
        <w:trPr>
          <w:trHeight w:val="30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 xml:space="preserve">Age on </w:t>
            </w:r>
          </w:p>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31 August of the relevant                playing season</w:t>
            </w:r>
          </w:p>
        </w:tc>
        <w:tc>
          <w:tcPr>
            <w:tcW w:w="64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 xml:space="preserve">Eligible Age </w:t>
            </w:r>
          </w:p>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Groups</w:t>
            </w:r>
          </w:p>
        </w:tc>
        <w:tc>
          <w:tcPr>
            <w:tcW w:w="73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Maximum Permitted</w:t>
            </w:r>
          </w:p>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Format</w:t>
            </w:r>
          </w:p>
        </w:tc>
        <w:tc>
          <w:tcPr>
            <w:tcW w:w="12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 xml:space="preserve">Minimum </w:t>
            </w:r>
          </w:p>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Pitch Sizes</w:t>
            </w:r>
          </w:p>
        </w:tc>
        <w:tc>
          <w:tcPr>
            <w:tcW w:w="13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Maximum</w:t>
            </w:r>
          </w:p>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 xml:space="preserve"> Pitch Sizes</w:t>
            </w:r>
          </w:p>
        </w:tc>
        <w:tc>
          <w:tcPr>
            <w:tcW w:w="102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 xml:space="preserve">Recommended </w:t>
            </w:r>
          </w:p>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 xml:space="preserve">Goal Sizes </w:t>
            </w:r>
          </w:p>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in feet</w:t>
            </w:r>
          </w:p>
        </w:tc>
        <w:tc>
          <w:tcPr>
            <w:tcW w:w="3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b/>
                <w:color w:val="000000"/>
                <w:sz w:val="11"/>
                <w:szCs w:val="11"/>
              </w:rPr>
            </w:pPr>
            <w:r w:rsidRPr="002F05A8">
              <w:rPr>
                <w:rFonts w:ascii="Roboto Condensed" w:hAnsi="Roboto Condensed"/>
                <w:b/>
                <w:color w:val="000000"/>
                <w:sz w:val="11"/>
                <w:szCs w:val="11"/>
              </w:rPr>
              <w:t>Ball Size</w:t>
            </w:r>
          </w:p>
        </w:tc>
      </w:tr>
      <w:tr w:rsidR="009A0BD8" w:rsidRPr="002F05A8">
        <w:trPr>
          <w:trHeight w:val="300"/>
          <w:jc w:val="center"/>
        </w:trPr>
        <w:tc>
          <w:tcPr>
            <w:tcW w:w="99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b/>
                <w:color w:val="000000"/>
                <w:sz w:val="11"/>
                <w:szCs w:val="11"/>
              </w:rPr>
            </w:pPr>
          </w:p>
        </w:tc>
        <w:tc>
          <w:tcPr>
            <w:tcW w:w="646"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b/>
                <w:color w:val="000000"/>
                <w:sz w:val="11"/>
                <w:szCs w:val="11"/>
              </w:rPr>
            </w:pPr>
          </w:p>
        </w:tc>
        <w:tc>
          <w:tcPr>
            <w:tcW w:w="737"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b/>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Yards</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Metres</w:t>
            </w:r>
          </w:p>
        </w:tc>
        <w:tc>
          <w:tcPr>
            <w:tcW w:w="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Yards</w:t>
            </w:r>
          </w:p>
        </w:tc>
        <w:tc>
          <w:tcPr>
            <w:tcW w:w="7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Metres</w:t>
            </w:r>
          </w:p>
        </w:tc>
        <w:tc>
          <w:tcPr>
            <w:tcW w:w="1027"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9A0BD8" w:rsidRPr="002F05A8">
        <w:trPr>
          <w:trHeight w:val="6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11</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9v9</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70 x 40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64 x 36.6</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80 x 50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73.15 x 45.75</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16 x 7</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4</w:t>
            </w: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12</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70 x 40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64 x 36.6</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80 x 50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73.15 x 45.75</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9A0BD8" w:rsidRPr="002F05A8">
        <w:trPr>
          <w:trHeight w:val="6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12</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9v9</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70 x 40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64 x 36.6</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80 x 50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73.15 x 45.75</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16 x 7</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4</w:t>
            </w: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13</w:t>
            </w:r>
          </w:p>
        </w:tc>
        <w:tc>
          <w:tcPr>
            <w:tcW w:w="7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54.9</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21 x 7</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4</w:t>
            </w:r>
          </w:p>
        </w:tc>
      </w:tr>
      <w:tr w:rsidR="009A0BD8" w:rsidRPr="002F05A8">
        <w:trPr>
          <w:trHeight w:val="6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12</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13</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54.9</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21 x 7</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4</w:t>
            </w: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14</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54.9</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9A0BD8" w:rsidRPr="002F05A8">
        <w:trPr>
          <w:trHeight w:val="6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13</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14</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60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54.9</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21 x 7</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4</w:t>
            </w: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15</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100.58 x 64</w:t>
            </w:r>
          </w:p>
        </w:tc>
        <w:tc>
          <w:tcPr>
            <w:tcW w:w="10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24 x 8</w:t>
            </w:r>
          </w:p>
        </w:tc>
        <w:tc>
          <w:tcPr>
            <w:tcW w:w="3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5</w:t>
            </w:r>
          </w:p>
        </w:tc>
      </w:tr>
      <w:tr w:rsidR="009A0BD8" w:rsidRPr="002F05A8">
        <w:trPr>
          <w:trHeight w:val="6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14</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15</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100.58 x 64</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24 x 8</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5</w:t>
            </w: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16</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100.58 x 64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9A0BD8" w:rsidRPr="002F05A8">
        <w:trPr>
          <w:trHeight w:val="6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15</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16</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82.3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110 x 70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100.58 x 64</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24 x 8</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5</w:t>
            </w:r>
          </w:p>
        </w:tc>
      </w:tr>
      <w:tr w:rsidR="009A0BD8" w:rsidRPr="002F05A8">
        <w:trPr>
          <w:trHeight w:val="10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17</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18</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9A0BD8" w:rsidRPr="002F05A8">
        <w:trPr>
          <w:trHeight w:val="60"/>
          <w:jc w:val="center"/>
        </w:trPr>
        <w:tc>
          <w:tcPr>
            <w:tcW w:w="9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16</w:t>
            </w: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17</w:t>
            </w:r>
          </w:p>
        </w:tc>
        <w:tc>
          <w:tcPr>
            <w:tcW w:w="7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11v11</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118.87 x 91.44</w:t>
            </w:r>
          </w:p>
        </w:tc>
        <w:tc>
          <w:tcPr>
            <w:tcW w:w="102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24 x 8</w:t>
            </w:r>
          </w:p>
        </w:tc>
        <w:tc>
          <w:tcPr>
            <w:tcW w:w="39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5</w:t>
            </w: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Under 18</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r w:rsidR="009A0BD8" w:rsidRPr="002F05A8">
        <w:trPr>
          <w:trHeight w:val="60"/>
          <w:jc w:val="center"/>
        </w:trPr>
        <w:tc>
          <w:tcPr>
            <w:tcW w:w="99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Open Age</w:t>
            </w:r>
          </w:p>
        </w:tc>
        <w:tc>
          <w:tcPr>
            <w:tcW w:w="73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100 x 50</w:t>
            </w:r>
          </w:p>
        </w:tc>
        <w:tc>
          <w:tcPr>
            <w:tcW w:w="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91.44 x 45.75</w:t>
            </w:r>
          </w:p>
        </w:tc>
        <w:tc>
          <w:tcPr>
            <w:tcW w:w="5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130 x 100</w:t>
            </w:r>
          </w:p>
        </w:tc>
        <w:tc>
          <w:tcPr>
            <w:tcW w:w="7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462C92">
            <w:pPr>
              <w:spacing w:line="288" w:lineRule="auto"/>
              <w:jc w:val="center"/>
              <w:rPr>
                <w:rFonts w:ascii="Roboto Condensed" w:hAnsi="Roboto Condensed"/>
                <w:color w:val="000000"/>
                <w:sz w:val="11"/>
                <w:szCs w:val="11"/>
              </w:rPr>
            </w:pPr>
            <w:r w:rsidRPr="002F05A8">
              <w:rPr>
                <w:rFonts w:ascii="Roboto Condensed" w:hAnsi="Roboto Condensed"/>
                <w:color w:val="000000"/>
                <w:sz w:val="11"/>
                <w:szCs w:val="11"/>
              </w:rPr>
              <w:t>118.87 x 91.44</w:t>
            </w:r>
          </w:p>
        </w:tc>
        <w:tc>
          <w:tcPr>
            <w:tcW w:w="102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c>
          <w:tcPr>
            <w:tcW w:w="392"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A0BD8" w:rsidRPr="002F05A8" w:rsidRDefault="009A0BD8">
            <w:pPr>
              <w:widowControl w:val="0"/>
              <w:pBdr>
                <w:top w:val="nil"/>
                <w:left w:val="nil"/>
                <w:bottom w:val="nil"/>
                <w:right w:val="nil"/>
                <w:between w:val="nil"/>
              </w:pBdr>
              <w:spacing w:line="276" w:lineRule="auto"/>
              <w:jc w:val="left"/>
              <w:rPr>
                <w:rFonts w:ascii="Roboto Condensed" w:hAnsi="Roboto Condensed"/>
                <w:color w:val="000000"/>
                <w:sz w:val="11"/>
                <w:szCs w:val="11"/>
              </w:rPr>
            </w:pPr>
          </w:p>
        </w:tc>
      </w:tr>
    </w:tbl>
    <w:p w:rsidR="009A0BD8" w:rsidRPr="002F05A8" w:rsidRDefault="009A0BD8">
      <w:pPr>
        <w:rPr>
          <w:rFonts w:ascii="Roboto Condensed" w:hAnsi="Roboto Condensed"/>
          <w:sz w:val="18"/>
          <w:szCs w:val="18"/>
        </w:rPr>
      </w:pPr>
    </w:p>
    <w:sectPr w:rsidR="009A0BD8" w:rsidRPr="002F05A8">
      <w:type w:val="continuous"/>
      <w:pgSz w:w="8391" w:h="11907"/>
      <w:pgMar w:top="992" w:right="737" w:bottom="425" w:left="737"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542" w:rsidRDefault="00462C92">
      <w:r>
        <w:separator/>
      </w:r>
    </w:p>
  </w:endnote>
  <w:endnote w:type="continuationSeparator" w:id="0">
    <w:p w:rsidR="00E74542" w:rsidRDefault="0046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D8" w:rsidRDefault="00462C92">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wp:posOffset>
              </wp:positionH>
              <wp:positionV relativeFrom="paragraph">
                <wp:posOffset>38100</wp:posOffset>
              </wp:positionV>
              <wp:extent cx="4351810" cy="12700"/>
              <wp:effectExtent l="0" t="0" r="0" b="0"/>
              <wp:wrapNone/>
              <wp:docPr id="2" name=""/>
              <wp:cNvGraphicFramePr/>
              <a:graphic xmlns:a="http://schemas.openxmlformats.org/drawingml/2006/main">
                <a:graphicData uri="http://schemas.microsoft.com/office/word/2010/wordprocessingShape">
                  <wps:wsp>
                    <wps:cNvCnPr/>
                    <wps:spPr>
                      <a:xfrm>
                        <a:off x="3170095" y="3775238"/>
                        <a:ext cx="4351810" cy="95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58DF4C3C" id="_x0000_t32" coordsize="21600,21600" o:spt="32" o:oned="t" path="m,l21600,21600e" filled="f">
              <v:path arrowok="t" fillok="f" o:connecttype="none"/>
              <o:lock v:ext="edit" shapetype="t"/>
            </v:shapetype>
            <v:shape id="Straight Arrow Connector 2" o:spid="_x0000_s1026" type="#_x0000_t32" style="position:absolute;margin-left:0;margin-top:3pt;width:342.6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" strokecolor="#4a7dba">
              <v:stroke startarrowwidth="narrow" startarrowlength="short" endarrowwidth="narrow" endarrowlength="short"/>
              <w10:wrap anchorx="margin"/>
            </v:shape>
          </w:pict>
        </mc:Fallback>
      </mc:AlternateContent>
    </w:r>
  </w:p>
  <w:p w:rsidR="009A0BD8" w:rsidRDefault="009A0BD8">
    <w:pPr>
      <w:pBdr>
        <w:top w:val="nil"/>
        <w:left w:val="nil"/>
        <w:bottom w:val="nil"/>
        <w:right w:val="nil"/>
        <w:between w:val="nil"/>
      </w:pBdr>
      <w:tabs>
        <w:tab w:val="center" w:pos="4513"/>
        <w:tab w:val="right" w:pos="9026"/>
      </w:tabs>
      <w:jc w:val="center"/>
      <w:rPr>
        <w:color w:val="000000"/>
        <w:sz w:val="16"/>
        <w:szCs w:val="16"/>
      </w:rPr>
    </w:pPr>
  </w:p>
  <w:p w:rsidR="009A0BD8" w:rsidRDefault="009A0BD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542" w:rsidRDefault="00462C92">
      <w:r>
        <w:separator/>
      </w:r>
    </w:p>
  </w:footnote>
  <w:footnote w:type="continuationSeparator" w:id="0">
    <w:p w:rsidR="00E74542" w:rsidRDefault="0046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D8" w:rsidRDefault="002F05A8" w:rsidP="00462C92">
    <w:pPr>
      <w:pBdr>
        <w:top w:val="nil"/>
        <w:left w:val="nil"/>
        <w:bottom w:val="nil"/>
        <w:right w:val="nil"/>
        <w:between w:val="nil"/>
      </w:pBdr>
      <w:tabs>
        <w:tab w:val="center" w:pos="4513"/>
        <w:tab w:val="right" w:pos="9026"/>
      </w:tabs>
      <w:jc w:val="left"/>
      <w:rPr>
        <w:color w:val="000000"/>
        <w:sz w:val="18"/>
        <w:szCs w:val="18"/>
      </w:rPr>
    </w:pPr>
    <w:r>
      <w:rPr>
        <w:noProof/>
      </w:rPr>
      <w:drawing>
        <wp:anchor distT="0" distB="0" distL="114300" distR="114300" simplePos="0" relativeHeight="251658240" behindDoc="0" locked="0" layoutInCell="1" hidden="0" allowOverlap="1" wp14:anchorId="2766F854" wp14:editId="3451733A">
          <wp:simplePos x="0" y="0"/>
          <wp:positionH relativeFrom="margin">
            <wp:posOffset>2046605</wp:posOffset>
          </wp:positionH>
          <wp:positionV relativeFrom="paragraph">
            <wp:posOffset>-46990</wp:posOffset>
          </wp:positionV>
          <wp:extent cx="295275" cy="495300"/>
          <wp:effectExtent l="0" t="0" r="9525" b="0"/>
          <wp:wrapThrough wrapText="bothSides">
            <wp:wrapPolygon edited="0">
              <wp:start x="0" y="0"/>
              <wp:lineTo x="0" y="19938"/>
              <wp:lineTo x="1394" y="20769"/>
              <wp:lineTo x="19510" y="20769"/>
              <wp:lineTo x="20903" y="19938"/>
              <wp:lineTo x="20903" y="0"/>
              <wp:lineTo x="0" y="0"/>
            </wp:wrapPolygon>
          </wp:wrapThrough>
          <wp:docPr id="4"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95275" cy="495300"/>
                  </a:xfrm>
                  <a:prstGeom prst="rect">
                    <a:avLst/>
                  </a:prstGeom>
                  <a:ln/>
                </pic:spPr>
              </pic:pic>
            </a:graphicData>
          </a:graphic>
          <wp14:sizeRelH relativeFrom="margin">
            <wp14:pctWidth>0</wp14:pctWidth>
          </wp14:sizeRelH>
          <wp14:sizeRelV relativeFrom="margin">
            <wp14:pctHeight>0</wp14:pctHeight>
          </wp14:sizeRelV>
        </wp:anchor>
      </w:drawing>
    </w:r>
    <w:r w:rsidR="00A31FD8">
      <w:rPr>
        <w:noProof/>
      </w:rPr>
      <mc:AlternateContent>
        <mc:Choice Requires="wps">
          <w:drawing>
            <wp:anchor distT="0" distB="0" distL="114300" distR="114300" simplePos="0" relativeHeight="251657216" behindDoc="0" locked="0" layoutInCell="1" hidden="0" allowOverlap="1" wp14:anchorId="23B376A9" wp14:editId="36DC03AB">
              <wp:simplePos x="0" y="0"/>
              <wp:positionH relativeFrom="margin">
                <wp:posOffset>2437130</wp:posOffset>
              </wp:positionH>
              <wp:positionV relativeFrom="paragraph">
                <wp:posOffset>175260</wp:posOffset>
              </wp:positionV>
              <wp:extent cx="19202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192024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2F40DD9E" id="_x0000_t32" coordsize="21600,21600" o:spt="32" o:oned="t" path="m,l21600,21600e" filled="f">
              <v:path arrowok="t" fillok="f" o:connecttype="none"/>
              <o:lock v:ext="edit" shapetype="t"/>
            </v:shapetype>
            <v:shape id="Straight Arrow Connector 3" o:spid="_x0000_s1026" type="#_x0000_t32" style="position:absolute;margin-left:191.9pt;margin-top:13.8pt;width:151.2pt;height:0;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" strokecolor="#4a7dba">
              <v:stroke startarrowwidth="narrow" startarrowlength="short" endarrowwidth="narrow" endarrowlength="short"/>
              <w10:wrap anchorx="margin"/>
            </v:shape>
          </w:pict>
        </mc:Fallback>
      </mc:AlternateContent>
    </w:r>
    <w:r w:rsidR="00A31FD8">
      <w:rPr>
        <w:noProof/>
      </w:rPr>
      <mc:AlternateContent>
        <mc:Choice Requires="wps">
          <w:drawing>
            <wp:anchor distT="0" distB="0" distL="114300" distR="114300" simplePos="0" relativeHeight="251656192" behindDoc="0" locked="0" layoutInCell="1" hidden="0" allowOverlap="1" wp14:anchorId="31857B88" wp14:editId="68E0E406">
              <wp:simplePos x="0" y="0"/>
              <wp:positionH relativeFrom="margin">
                <wp:posOffset>-58420</wp:posOffset>
              </wp:positionH>
              <wp:positionV relativeFrom="paragraph">
                <wp:posOffset>172085</wp:posOffset>
              </wp:positionV>
              <wp:extent cx="1969770" cy="0"/>
              <wp:effectExtent l="0" t="0" r="11430" b="19050"/>
              <wp:wrapNone/>
              <wp:docPr id="1" name="Straight Arrow Connector 1"/>
              <wp:cNvGraphicFramePr/>
              <a:graphic xmlns:a="http://schemas.openxmlformats.org/drawingml/2006/main">
                <a:graphicData uri="http://schemas.microsoft.com/office/word/2010/wordprocessingShape">
                  <wps:wsp>
                    <wps:cNvCnPr/>
                    <wps:spPr>
                      <a:xfrm>
                        <a:off x="0" y="0"/>
                        <a:ext cx="196977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ECC6C19" id="Straight Arrow Connector 1" o:spid="_x0000_s1026" type="#_x0000_t32" style="position:absolute;margin-left:-4.6pt;margin-top:13.55pt;width:155.1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" strokecolor="#4a7dba">
              <v:stroke startarrowwidth="narrow" startarrowlength="short" endarrowwidth="narrow" endarrowlength="short"/>
              <w10:wrap anchorx="margin"/>
            </v:shape>
          </w:pict>
        </mc:Fallback>
      </mc:AlternateContent>
    </w:r>
    <w:r w:rsidR="00462C92">
      <w:rPr>
        <w:rFonts w:ascii="Roboto Condensed" w:eastAsia="Roboto Condensed" w:hAnsi="Roboto Condensed" w:cs="Roboto Condensed"/>
        <w:b/>
        <w:color w:val="000000"/>
      </w:rPr>
      <w:t xml:space="preserve">Huntingdonshire FA                                                           Youth Cup Rules     </w:t>
    </w:r>
    <w:r w:rsidR="00462C92">
      <w:rPr>
        <w:color w:val="000000"/>
        <w:sz w:val="20"/>
        <w:szCs w:val="20"/>
      </w:rPr>
      <w:t xml:space="preserve">                                 </w:t>
    </w:r>
    <w:r w:rsidR="00462C92">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662"/>
    <w:multiLevelType w:val="multilevel"/>
    <w:tmpl w:val="19984B86"/>
    <w:lvl w:ilvl="0">
      <w:start w:val="1"/>
      <w:numFmt w:val="low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837DC"/>
    <w:multiLevelType w:val="multilevel"/>
    <w:tmpl w:val="8084E0DE"/>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87447"/>
    <w:multiLevelType w:val="multilevel"/>
    <w:tmpl w:val="1BB07A06"/>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996513"/>
    <w:multiLevelType w:val="multilevel"/>
    <w:tmpl w:val="121E6724"/>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A0BD8"/>
    <w:rsid w:val="001F250A"/>
    <w:rsid w:val="00273E85"/>
    <w:rsid w:val="002F05A8"/>
    <w:rsid w:val="00462C92"/>
    <w:rsid w:val="009A0BD8"/>
    <w:rsid w:val="00A31FD8"/>
    <w:rsid w:val="00E7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F0E3"/>
  <w15:docId w15:val="{7CEE7C41-698C-404D-969F-4B0E8447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80"/>
        <w:tab w:val="left" w:pos="360"/>
      </w:tabs>
      <w:outlineLvl w:val="0"/>
    </w:pPr>
    <w:rPr>
      <w:rFonts w:ascii="Arial" w:eastAsia="Arial" w:hAnsi="Arial" w:cs="Arial"/>
      <w:b/>
      <w:sz w:val="14"/>
      <w:szCs w:val="14"/>
    </w:rPr>
  </w:style>
  <w:style w:type="paragraph" w:styleId="Heading2">
    <w:name w:val="heading 2"/>
    <w:basedOn w:val="Normal"/>
    <w:next w:val="Normal"/>
    <w:pPr>
      <w:keepNext/>
      <w:tabs>
        <w:tab w:val="left" w:pos="180"/>
        <w:tab w:val="left" w:pos="360"/>
      </w:tabs>
      <w:outlineLvl w:val="1"/>
    </w:pPr>
    <w:rPr>
      <w:rFonts w:ascii="Arial" w:eastAsia="Arial" w:hAnsi="Arial" w:cs="Arial"/>
      <w:b/>
      <w:sz w:val="14"/>
      <w:szCs w:val="14"/>
    </w:rPr>
  </w:style>
  <w:style w:type="paragraph" w:styleId="Heading3">
    <w:name w:val="heading 3"/>
    <w:basedOn w:val="Normal"/>
    <w:next w:val="Normal"/>
    <w:pPr>
      <w:keepNext/>
      <w:tabs>
        <w:tab w:val="left" w:pos="180"/>
        <w:tab w:val="left" w:pos="360"/>
      </w:tabs>
      <w:jc w:val="left"/>
      <w:outlineLvl w:val="2"/>
    </w:pPr>
    <w:rPr>
      <w:rFonts w:ascii="Arial" w:eastAsia="Arial" w:hAnsi="Arial" w:cs="Arial"/>
      <w:b/>
      <w:sz w:val="14"/>
      <w:szCs w:val="14"/>
    </w:rPr>
  </w:style>
  <w:style w:type="paragraph" w:styleId="Heading4">
    <w:name w:val="heading 4"/>
    <w:basedOn w:val="Normal"/>
    <w:next w:val="Normal"/>
    <w:pPr>
      <w:keepNext/>
      <w:tabs>
        <w:tab w:val="left" w:pos="180"/>
        <w:tab w:val="left" w:pos="360"/>
      </w:tabs>
      <w:ind w:left="180" w:hanging="180"/>
      <w:jc w:val="center"/>
      <w:outlineLvl w:val="3"/>
    </w:pPr>
    <w:rPr>
      <w:rFonts w:ascii="Arial" w:eastAsia="Arial" w:hAnsi="Arial" w:cs="Arial"/>
      <w:b/>
      <w:sz w:val="14"/>
      <w:szCs w:val="1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180"/>
        <w:tab w:val="left" w:pos="360"/>
      </w:tabs>
      <w:ind w:left="180" w:hanging="180"/>
      <w:jc w:val="left"/>
      <w:outlineLvl w:val="5"/>
    </w:pPr>
    <w:rPr>
      <w:rFonts w:ascii="Arial" w:eastAsia="Arial" w:hAnsi="Arial" w:cs="Arial"/>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62C92"/>
    <w:pPr>
      <w:tabs>
        <w:tab w:val="center" w:pos="4513"/>
        <w:tab w:val="right" w:pos="9026"/>
      </w:tabs>
    </w:pPr>
  </w:style>
  <w:style w:type="character" w:customStyle="1" w:styleId="HeaderChar">
    <w:name w:val="Header Char"/>
    <w:basedOn w:val="DefaultParagraphFont"/>
    <w:link w:val="Header"/>
    <w:uiPriority w:val="99"/>
    <w:rsid w:val="00462C92"/>
  </w:style>
  <w:style w:type="paragraph" w:styleId="Footer">
    <w:name w:val="footer"/>
    <w:basedOn w:val="Normal"/>
    <w:link w:val="FooterChar"/>
    <w:uiPriority w:val="99"/>
    <w:unhideWhenUsed/>
    <w:rsid w:val="00462C92"/>
    <w:pPr>
      <w:tabs>
        <w:tab w:val="center" w:pos="4513"/>
        <w:tab w:val="right" w:pos="9026"/>
      </w:tabs>
    </w:pPr>
  </w:style>
  <w:style w:type="character" w:customStyle="1" w:styleId="FooterChar">
    <w:name w:val="Footer Char"/>
    <w:basedOn w:val="DefaultParagraphFont"/>
    <w:link w:val="Footer"/>
    <w:uiPriority w:val="99"/>
    <w:rsid w:val="00462C92"/>
  </w:style>
  <w:style w:type="paragraph" w:styleId="ListParagraph">
    <w:name w:val="List Paragraph"/>
    <w:basedOn w:val="Normal"/>
    <w:uiPriority w:val="34"/>
    <w:qFormat/>
    <w:rsid w:val="002F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Dean Watson</cp:lastModifiedBy>
  <cp:revision>2</cp:revision>
  <dcterms:created xsi:type="dcterms:W3CDTF">2019-08-13T09:09:00Z</dcterms:created>
  <dcterms:modified xsi:type="dcterms:W3CDTF">2019-08-13T09:09:00Z</dcterms:modified>
</cp:coreProperties>
</file>