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7F5A7" w14:textId="77777777" w:rsidR="00416C8C" w:rsidRDefault="00416C8C" w:rsidP="00F53E0F">
      <w:pPr>
        <w:rPr>
          <w:lang w:val="en-US"/>
        </w:rPr>
      </w:pPr>
    </w:p>
    <w:p w14:paraId="4BA7BE71" w14:textId="77777777" w:rsidR="00416C8C" w:rsidRDefault="00416C8C" w:rsidP="00F53E0F">
      <w:pPr>
        <w:rPr>
          <w:lang w:val="en-US"/>
        </w:rPr>
      </w:pPr>
    </w:p>
    <w:p w14:paraId="7D41C66B" w14:textId="77777777" w:rsidR="00416C8C" w:rsidRDefault="00416C8C" w:rsidP="00F53E0F">
      <w:pPr>
        <w:rPr>
          <w:lang w:val="en-US"/>
        </w:rPr>
      </w:pPr>
    </w:p>
    <w:p w14:paraId="5F66011D" w14:textId="77777777" w:rsidR="00416C8C" w:rsidRDefault="00416C8C" w:rsidP="00F53E0F">
      <w:pPr>
        <w:rPr>
          <w:lang w:val="en-US"/>
        </w:rPr>
      </w:pPr>
    </w:p>
    <w:p w14:paraId="67459451" w14:textId="77777777" w:rsidR="00416C8C" w:rsidRDefault="00416C8C" w:rsidP="00F53E0F">
      <w:pPr>
        <w:rPr>
          <w:lang w:val="en-US"/>
        </w:rPr>
      </w:pPr>
    </w:p>
    <w:p w14:paraId="7357DF02" w14:textId="77777777" w:rsidR="00416C8C" w:rsidRDefault="00416C8C" w:rsidP="00F53E0F">
      <w:pPr>
        <w:rPr>
          <w:lang w:val="en-US"/>
        </w:rPr>
      </w:pPr>
    </w:p>
    <w:p w14:paraId="0D134C09" w14:textId="77777777" w:rsidR="00416C8C" w:rsidRDefault="00416C8C" w:rsidP="00F53E0F">
      <w:pPr>
        <w:rPr>
          <w:lang w:val="en-US"/>
        </w:rPr>
      </w:pPr>
    </w:p>
    <w:p w14:paraId="3858B5EF" w14:textId="77777777" w:rsidR="00416C8C" w:rsidRDefault="00416C8C" w:rsidP="00F53E0F">
      <w:pPr>
        <w:rPr>
          <w:lang w:val="en-US"/>
        </w:rPr>
      </w:pPr>
    </w:p>
    <w:p w14:paraId="3E48624C" w14:textId="77777777" w:rsidR="004312BB" w:rsidRDefault="004312BB" w:rsidP="00F53E0F">
      <w:pPr>
        <w:rPr>
          <w:lang w:val="en-US"/>
        </w:rPr>
      </w:pPr>
    </w:p>
    <w:p w14:paraId="79EFDA98" w14:textId="77777777" w:rsidR="004312BB" w:rsidRDefault="004312BB" w:rsidP="00F53E0F">
      <w:pPr>
        <w:rPr>
          <w:lang w:val="en-US"/>
        </w:rPr>
      </w:pPr>
    </w:p>
    <w:p w14:paraId="01A1E306" w14:textId="77777777" w:rsidR="004312BB" w:rsidRDefault="004312BB" w:rsidP="00F53E0F">
      <w:pPr>
        <w:rPr>
          <w:lang w:val="en-US"/>
        </w:rPr>
      </w:pPr>
    </w:p>
    <w:p w14:paraId="1A7C715E" w14:textId="56084464" w:rsidR="00B50B51" w:rsidRDefault="00F53E0F" w:rsidP="00F53E0F">
      <w:pPr>
        <w:rPr>
          <w:lang w:val="en-US"/>
        </w:rPr>
      </w:pPr>
      <w:r w:rsidRPr="00F53E0F">
        <w:rPr>
          <w:noProof/>
          <w:lang w:eastAsia="en-GB"/>
        </w:rPr>
        <w:drawing>
          <wp:anchor distT="0" distB="0" distL="114300" distR="114300" simplePos="0" relativeHeight="251659264" behindDoc="0" locked="0" layoutInCell="1" allowOverlap="1" wp14:anchorId="695A6CB0" wp14:editId="4D0885A9">
            <wp:simplePos x="0" y="0"/>
            <wp:positionH relativeFrom="margin">
              <wp:posOffset>3206115</wp:posOffset>
            </wp:positionH>
            <wp:positionV relativeFrom="margin">
              <wp:posOffset>-18415</wp:posOffset>
            </wp:positionV>
            <wp:extent cx="1155065" cy="1277620"/>
            <wp:effectExtent l="0" t="0" r="698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5065" cy="127762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0" locked="0" layoutInCell="1" allowOverlap="1" wp14:anchorId="5AFC898C" wp14:editId="2535A1F1">
            <wp:simplePos x="0" y="0"/>
            <wp:positionH relativeFrom="margin">
              <wp:posOffset>4617720</wp:posOffset>
            </wp:positionH>
            <wp:positionV relativeFrom="margin">
              <wp:posOffset>15875</wp:posOffset>
            </wp:positionV>
            <wp:extent cx="868045" cy="151384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8045" cy="1513840"/>
                    </a:xfrm>
                    <a:prstGeom prst="rect">
                      <a:avLst/>
                    </a:prstGeom>
                  </pic:spPr>
                </pic:pic>
              </a:graphicData>
            </a:graphic>
            <wp14:sizeRelH relativeFrom="margin">
              <wp14:pctWidth>0</wp14:pctWidth>
            </wp14:sizeRelH>
            <wp14:sizeRelV relativeFrom="margin">
              <wp14:pctHeight>0</wp14:pctHeight>
            </wp14:sizeRelV>
          </wp:anchor>
        </w:drawing>
      </w:r>
      <w:r w:rsidR="00AC6005">
        <w:rPr>
          <w:lang w:val="en-US"/>
        </w:rPr>
        <w:fldChar w:fldCharType="begin"/>
      </w:r>
      <w:r w:rsidR="00AC6005">
        <w:rPr>
          <w:lang w:val="en-US"/>
        </w:rPr>
        <w:instrText xml:space="preserve"> DATE \@ "d MMMM yyyy" </w:instrText>
      </w:r>
      <w:r w:rsidR="00AC6005">
        <w:rPr>
          <w:lang w:val="en-US"/>
        </w:rPr>
        <w:fldChar w:fldCharType="separate"/>
      </w:r>
      <w:r w:rsidR="00F04052">
        <w:rPr>
          <w:noProof/>
          <w:lang w:val="en-US"/>
        </w:rPr>
        <w:t>26 April 2024</w:t>
      </w:r>
      <w:r w:rsidR="00AC6005">
        <w:rPr>
          <w:lang w:val="en-US"/>
        </w:rPr>
        <w:fldChar w:fldCharType="end"/>
      </w:r>
    </w:p>
    <w:p w14:paraId="3315D98C" w14:textId="77777777" w:rsidR="00E31BAA" w:rsidRDefault="00E31BAA" w:rsidP="00F53E0F">
      <w:pPr>
        <w:rPr>
          <w:b/>
          <w:lang w:val="en-US"/>
        </w:rPr>
      </w:pPr>
    </w:p>
    <w:p w14:paraId="6847A4C0" w14:textId="705832FD" w:rsidR="001075E7" w:rsidRDefault="001075E7" w:rsidP="001075E7">
      <w:pPr>
        <w:jc w:val="center"/>
        <w:rPr>
          <w:b/>
          <w:sz w:val="28"/>
          <w:szCs w:val="28"/>
          <w:lang w:val="en-US"/>
        </w:rPr>
      </w:pPr>
      <w:r w:rsidRPr="001075E7">
        <w:rPr>
          <w:b/>
          <w:sz w:val="28"/>
          <w:szCs w:val="28"/>
          <w:lang w:val="en-US"/>
        </w:rPr>
        <w:t xml:space="preserve"> IAG Meeting </w:t>
      </w:r>
      <w:r w:rsidR="007F27FC">
        <w:rPr>
          <w:b/>
          <w:sz w:val="28"/>
          <w:szCs w:val="28"/>
          <w:lang w:val="en-US"/>
        </w:rPr>
        <w:t xml:space="preserve">Minutes </w:t>
      </w:r>
    </w:p>
    <w:p w14:paraId="1CAC9BEA" w14:textId="02AE7742" w:rsidR="009B5B7C" w:rsidRPr="001075E7" w:rsidRDefault="007F27FC" w:rsidP="001075E7">
      <w:pPr>
        <w:jc w:val="center"/>
        <w:rPr>
          <w:b/>
          <w:sz w:val="28"/>
          <w:szCs w:val="28"/>
          <w:lang w:val="en-US"/>
        </w:rPr>
      </w:pPr>
      <w:r>
        <w:rPr>
          <w:b/>
          <w:sz w:val="28"/>
          <w:szCs w:val="28"/>
          <w:lang w:val="en-US"/>
        </w:rPr>
        <w:t>04</w:t>
      </w:r>
      <w:r w:rsidR="009B5B7C">
        <w:rPr>
          <w:b/>
          <w:sz w:val="28"/>
          <w:szCs w:val="28"/>
          <w:lang w:val="en-US"/>
        </w:rPr>
        <w:t>.</w:t>
      </w:r>
      <w:r>
        <w:rPr>
          <w:b/>
          <w:sz w:val="28"/>
          <w:szCs w:val="28"/>
          <w:lang w:val="en-US"/>
        </w:rPr>
        <w:t>04</w:t>
      </w:r>
      <w:r w:rsidR="009B5B7C">
        <w:rPr>
          <w:b/>
          <w:sz w:val="28"/>
          <w:szCs w:val="28"/>
          <w:lang w:val="en-US"/>
        </w:rPr>
        <w:t>.202</w:t>
      </w:r>
      <w:r>
        <w:rPr>
          <w:b/>
          <w:sz w:val="28"/>
          <w:szCs w:val="28"/>
          <w:lang w:val="en-US"/>
        </w:rPr>
        <w:t>4</w:t>
      </w:r>
    </w:p>
    <w:p w14:paraId="1F88523D" w14:textId="77777777" w:rsidR="001075E7" w:rsidRDefault="001075E7" w:rsidP="00F53E0F">
      <w:pPr>
        <w:rPr>
          <w:lang w:val="en-US"/>
        </w:rPr>
      </w:pPr>
    </w:p>
    <w:p w14:paraId="4BC7A4A2" w14:textId="77777777" w:rsidR="001075E7" w:rsidRDefault="001075E7" w:rsidP="00F53E0F">
      <w:pPr>
        <w:rPr>
          <w:lang w:val="en-US"/>
        </w:rPr>
      </w:pPr>
    </w:p>
    <w:tbl>
      <w:tblPr>
        <w:tblStyle w:val="TableGrid"/>
        <w:tblW w:w="0" w:type="auto"/>
        <w:tblLook w:val="04A0" w:firstRow="1" w:lastRow="0" w:firstColumn="1" w:lastColumn="0" w:noHBand="0" w:noVBand="1"/>
      </w:tblPr>
      <w:tblGrid>
        <w:gridCol w:w="557"/>
        <w:gridCol w:w="5520"/>
        <w:gridCol w:w="2939"/>
      </w:tblGrid>
      <w:tr w:rsidR="001075E7" w14:paraId="27598089" w14:textId="77777777" w:rsidTr="001075E7">
        <w:tc>
          <w:tcPr>
            <w:tcW w:w="392" w:type="dxa"/>
          </w:tcPr>
          <w:p w14:paraId="4503B6B7" w14:textId="77777777" w:rsidR="001075E7" w:rsidRPr="001075E7" w:rsidRDefault="001075E7" w:rsidP="00F53E0F">
            <w:pPr>
              <w:rPr>
                <w:b/>
                <w:lang w:val="en-US"/>
              </w:rPr>
            </w:pPr>
            <w:r w:rsidRPr="001075E7">
              <w:rPr>
                <w:b/>
                <w:lang w:val="en-US"/>
              </w:rPr>
              <w:t>1.1.</w:t>
            </w:r>
          </w:p>
        </w:tc>
        <w:tc>
          <w:tcPr>
            <w:tcW w:w="5769" w:type="dxa"/>
          </w:tcPr>
          <w:p w14:paraId="570A7541" w14:textId="77777777" w:rsidR="001075E7" w:rsidRDefault="001075E7" w:rsidP="00F53E0F">
            <w:pPr>
              <w:rPr>
                <w:lang w:val="en-US"/>
              </w:rPr>
            </w:pPr>
            <w:r w:rsidRPr="001075E7">
              <w:rPr>
                <w:lang w:val="en-US"/>
              </w:rPr>
              <w:t>Welcome and Introductions</w:t>
            </w:r>
          </w:p>
          <w:p w14:paraId="55E9195F" w14:textId="77777777" w:rsidR="0001369D" w:rsidRDefault="0001369D" w:rsidP="00F53E0F">
            <w:pPr>
              <w:rPr>
                <w:lang w:val="en-US"/>
              </w:rPr>
            </w:pPr>
            <w:r>
              <w:rPr>
                <w:lang w:val="en-US"/>
              </w:rPr>
              <w:t>Apologies were received from Ryan Kimberley (RK) and Alice McDonagh (AM)</w:t>
            </w:r>
          </w:p>
          <w:p w14:paraId="2FAE3F54" w14:textId="77777777" w:rsidR="00C45700" w:rsidRDefault="00C45700" w:rsidP="00F53E0F">
            <w:pPr>
              <w:rPr>
                <w:lang w:val="en-US"/>
              </w:rPr>
            </w:pPr>
          </w:p>
          <w:p w14:paraId="3A85587B" w14:textId="1D53664B" w:rsidR="00C45700" w:rsidRDefault="00C45700" w:rsidP="00F53E0F">
            <w:pPr>
              <w:rPr>
                <w:lang w:val="en-US"/>
              </w:rPr>
            </w:pPr>
            <w:r>
              <w:rPr>
                <w:lang w:val="en-US"/>
              </w:rPr>
              <w:t>Kieren Forrest was attending the meeting to give an update on referee numbers and recruitment tactics.</w:t>
            </w:r>
          </w:p>
        </w:tc>
        <w:tc>
          <w:tcPr>
            <w:tcW w:w="3081" w:type="dxa"/>
          </w:tcPr>
          <w:p w14:paraId="28A043E5" w14:textId="77777777" w:rsidR="001075E7" w:rsidRPr="001075E7" w:rsidRDefault="001075E7" w:rsidP="00F53E0F">
            <w:pPr>
              <w:rPr>
                <w:b/>
                <w:lang w:val="en-US"/>
              </w:rPr>
            </w:pPr>
            <w:r w:rsidRPr="001075E7">
              <w:rPr>
                <w:b/>
                <w:lang w:val="en-US"/>
              </w:rPr>
              <w:t xml:space="preserve">MS </w:t>
            </w:r>
          </w:p>
        </w:tc>
      </w:tr>
      <w:tr w:rsidR="001075E7" w14:paraId="0DC037F1" w14:textId="77777777" w:rsidTr="001075E7">
        <w:tc>
          <w:tcPr>
            <w:tcW w:w="392" w:type="dxa"/>
          </w:tcPr>
          <w:p w14:paraId="2FA4C12A" w14:textId="77777777" w:rsidR="001075E7" w:rsidRPr="001075E7" w:rsidRDefault="001075E7" w:rsidP="00F53E0F">
            <w:pPr>
              <w:rPr>
                <w:b/>
                <w:lang w:val="en-US"/>
              </w:rPr>
            </w:pPr>
            <w:r w:rsidRPr="001075E7">
              <w:rPr>
                <w:b/>
                <w:lang w:val="en-US"/>
              </w:rPr>
              <w:t>1.2.</w:t>
            </w:r>
          </w:p>
        </w:tc>
        <w:tc>
          <w:tcPr>
            <w:tcW w:w="5769" w:type="dxa"/>
          </w:tcPr>
          <w:p w14:paraId="6A905D89" w14:textId="77777777" w:rsidR="00CE17D6" w:rsidRDefault="0085519F" w:rsidP="00F53E0F">
            <w:pPr>
              <w:rPr>
                <w:lang w:val="en-US"/>
              </w:rPr>
            </w:pPr>
            <w:r>
              <w:rPr>
                <w:lang w:val="en-US"/>
              </w:rPr>
              <w:t xml:space="preserve">General </w:t>
            </w:r>
            <w:r w:rsidR="009B5B7C">
              <w:rPr>
                <w:lang w:val="en-US"/>
              </w:rPr>
              <w:t xml:space="preserve">Business Update </w:t>
            </w:r>
          </w:p>
          <w:p w14:paraId="1C6A0100" w14:textId="77777777" w:rsidR="007F27FC" w:rsidRDefault="007F27FC" w:rsidP="00F53E0F">
            <w:pPr>
              <w:rPr>
                <w:lang w:val="en-US"/>
              </w:rPr>
            </w:pPr>
          </w:p>
          <w:p w14:paraId="259EA2B4" w14:textId="77777777" w:rsidR="007F27FC" w:rsidRDefault="007F27FC" w:rsidP="00F53E0F">
            <w:pPr>
              <w:rPr>
                <w:lang w:val="en-US"/>
              </w:rPr>
            </w:pPr>
            <w:r>
              <w:rPr>
                <w:lang w:val="en-US"/>
              </w:rPr>
              <w:t xml:space="preserve">Brief business update given by MJ regarding the County Cup finals and the emergence of a potential new girls league in Coventry where an application for sanction has been submitted. </w:t>
            </w:r>
          </w:p>
          <w:p w14:paraId="4427DBD9" w14:textId="4FEF5F88" w:rsidR="0001369D" w:rsidRDefault="0001369D" w:rsidP="00F53E0F">
            <w:pPr>
              <w:rPr>
                <w:lang w:val="en-US"/>
              </w:rPr>
            </w:pPr>
            <w:r>
              <w:rPr>
                <w:lang w:val="en-US"/>
              </w:rPr>
              <w:t>Budgets were also being discussed and it was critical that the team looked at their spend and started planning what budget was required for the next 12 months.</w:t>
            </w:r>
          </w:p>
        </w:tc>
        <w:tc>
          <w:tcPr>
            <w:tcW w:w="3081" w:type="dxa"/>
          </w:tcPr>
          <w:p w14:paraId="4829FC48" w14:textId="77777777" w:rsidR="001618D1" w:rsidRPr="001075E7" w:rsidRDefault="001075E7" w:rsidP="00F53E0F">
            <w:pPr>
              <w:rPr>
                <w:b/>
                <w:lang w:val="en-US"/>
              </w:rPr>
            </w:pPr>
            <w:r w:rsidRPr="001075E7">
              <w:rPr>
                <w:b/>
                <w:lang w:val="en-US"/>
              </w:rPr>
              <w:t xml:space="preserve">MS/ MJ </w:t>
            </w:r>
          </w:p>
        </w:tc>
      </w:tr>
      <w:tr w:rsidR="001075E7" w14:paraId="4A7D189B" w14:textId="77777777" w:rsidTr="001075E7">
        <w:tc>
          <w:tcPr>
            <w:tcW w:w="392" w:type="dxa"/>
          </w:tcPr>
          <w:p w14:paraId="222ECD9A" w14:textId="77777777" w:rsidR="001075E7" w:rsidRPr="001075E7" w:rsidRDefault="001075E7" w:rsidP="00F53E0F">
            <w:pPr>
              <w:rPr>
                <w:b/>
                <w:lang w:val="en-US"/>
              </w:rPr>
            </w:pPr>
            <w:r w:rsidRPr="001075E7">
              <w:rPr>
                <w:b/>
                <w:lang w:val="en-US"/>
              </w:rPr>
              <w:t>1.3.</w:t>
            </w:r>
          </w:p>
        </w:tc>
        <w:tc>
          <w:tcPr>
            <w:tcW w:w="5769" w:type="dxa"/>
          </w:tcPr>
          <w:p w14:paraId="7892577F" w14:textId="77777777" w:rsidR="001075E7" w:rsidRDefault="001075E7" w:rsidP="00F53E0F">
            <w:pPr>
              <w:rPr>
                <w:lang w:val="en-US"/>
              </w:rPr>
            </w:pPr>
            <w:r>
              <w:rPr>
                <w:lang w:val="en-US"/>
              </w:rPr>
              <w:t xml:space="preserve">KPI Update </w:t>
            </w:r>
          </w:p>
          <w:p w14:paraId="21339913" w14:textId="77777777" w:rsidR="001075E7" w:rsidRDefault="001075E7" w:rsidP="00F53E0F">
            <w:pPr>
              <w:rPr>
                <w:lang w:val="en-US"/>
              </w:rPr>
            </w:pPr>
          </w:p>
          <w:p w14:paraId="53844425" w14:textId="77777777" w:rsidR="001075E7" w:rsidRPr="00350D70" w:rsidRDefault="001618D1" w:rsidP="00F53E0F">
            <w:pPr>
              <w:rPr>
                <w:b/>
                <w:bCs/>
                <w:lang w:val="en-US"/>
              </w:rPr>
            </w:pPr>
            <w:r w:rsidRPr="00350D70">
              <w:rPr>
                <w:b/>
                <w:bCs/>
                <w:lang w:val="en-US"/>
              </w:rPr>
              <w:t xml:space="preserve">Inclusion </w:t>
            </w:r>
          </w:p>
          <w:p w14:paraId="349F2AE6" w14:textId="77777777" w:rsidR="00350D70" w:rsidRDefault="00350D70" w:rsidP="00F53E0F">
            <w:pPr>
              <w:rPr>
                <w:lang w:val="en-US"/>
              </w:rPr>
            </w:pPr>
          </w:p>
          <w:p w14:paraId="236DFCAC" w14:textId="6B117D33" w:rsidR="007F27FC" w:rsidRDefault="007F27FC" w:rsidP="00F53E0F">
            <w:pPr>
              <w:rPr>
                <w:lang w:val="en-US"/>
              </w:rPr>
            </w:pPr>
            <w:r>
              <w:rPr>
                <w:lang w:val="en-US"/>
              </w:rPr>
              <w:t>New development league for 12-14 year old girls from diverse communities had started and went really well. There is a demand to expand the league and create new age-groups. There also may be the opportunity to utilize the new facility at BCFA for match play. This project will be taken over by the Central Birmingham Youth Development League.</w:t>
            </w:r>
          </w:p>
          <w:p w14:paraId="3A3C07C6" w14:textId="18586DC2" w:rsidR="007F27FC" w:rsidRDefault="007F27FC" w:rsidP="00F53E0F">
            <w:pPr>
              <w:rPr>
                <w:lang w:val="en-US"/>
              </w:rPr>
            </w:pPr>
            <w:r>
              <w:rPr>
                <w:lang w:val="en-US"/>
              </w:rPr>
              <w:t xml:space="preserve">There has been some developments regarding refereeing </w:t>
            </w:r>
            <w:proofErr w:type="spellStart"/>
            <w:r>
              <w:rPr>
                <w:lang w:val="en-US"/>
              </w:rPr>
              <w:t>programmes</w:t>
            </w:r>
            <w:proofErr w:type="spellEnd"/>
            <w:r>
              <w:rPr>
                <w:lang w:val="en-US"/>
              </w:rPr>
              <w:t xml:space="preserve"> with college ESOL classes. This will be trialed with Dudley College. </w:t>
            </w:r>
          </w:p>
          <w:p w14:paraId="682BC9A9" w14:textId="6A737195" w:rsidR="007F27FC" w:rsidRDefault="007F27FC" w:rsidP="00F53E0F">
            <w:pPr>
              <w:rPr>
                <w:lang w:val="en-US"/>
              </w:rPr>
            </w:pPr>
            <w:r>
              <w:rPr>
                <w:lang w:val="en-US"/>
              </w:rPr>
              <w:t xml:space="preserve">There were two Ramadan competitions which were delivered by Dudley College and Aston Villa FC and they were very successful. </w:t>
            </w:r>
          </w:p>
          <w:p w14:paraId="43890A0D" w14:textId="77777777" w:rsidR="007F27FC" w:rsidRDefault="007F27FC" w:rsidP="00F53E0F">
            <w:pPr>
              <w:rPr>
                <w:lang w:val="en-US"/>
              </w:rPr>
            </w:pPr>
          </w:p>
          <w:p w14:paraId="54BFA331" w14:textId="77777777" w:rsidR="00350D70" w:rsidRDefault="00350D70" w:rsidP="00F53E0F">
            <w:pPr>
              <w:rPr>
                <w:lang w:val="en-US"/>
              </w:rPr>
            </w:pPr>
          </w:p>
          <w:p w14:paraId="21364C4E" w14:textId="7EE2901D" w:rsidR="001075E7" w:rsidRPr="00350D70" w:rsidRDefault="001618D1" w:rsidP="00F53E0F">
            <w:pPr>
              <w:rPr>
                <w:b/>
                <w:bCs/>
                <w:lang w:val="en-US"/>
              </w:rPr>
            </w:pPr>
            <w:r w:rsidRPr="00350D70">
              <w:rPr>
                <w:b/>
                <w:bCs/>
                <w:lang w:val="en-US"/>
              </w:rPr>
              <w:t xml:space="preserve">Girls &amp; Women’s Football </w:t>
            </w:r>
          </w:p>
          <w:p w14:paraId="158ED63C" w14:textId="77777777" w:rsidR="00350D70" w:rsidRDefault="00350D70" w:rsidP="00F53E0F">
            <w:pPr>
              <w:rPr>
                <w:lang w:val="en-US"/>
              </w:rPr>
            </w:pPr>
          </w:p>
          <w:p w14:paraId="134C0257" w14:textId="28280CEB" w:rsidR="007F27FC" w:rsidRDefault="007F27FC" w:rsidP="00F53E0F">
            <w:pPr>
              <w:rPr>
                <w:lang w:val="en-US"/>
              </w:rPr>
            </w:pPr>
            <w:r>
              <w:rPr>
                <w:lang w:val="en-US"/>
              </w:rPr>
              <w:t>We had now reached the brilliant milestone of over 10K players in the female pathway. This was the most players we have had on this pathway and was testament to the work of VMB and the wider FDO team. VMB stated due to the demand of the wildcats sessions, there was a need to grow provision in Coventry. As such the Coventry &amp; Warwickshire Youth Football League have submitted an application for sanction for a new girls division. This will go through to the BCFA Executive for a decision, on which MS will also be invited to review.</w:t>
            </w:r>
          </w:p>
          <w:p w14:paraId="29DA483D" w14:textId="2EE25513" w:rsidR="007F27FC" w:rsidRDefault="007F27FC" w:rsidP="00F53E0F">
            <w:pPr>
              <w:rPr>
                <w:lang w:val="en-US"/>
              </w:rPr>
            </w:pPr>
            <w:r>
              <w:rPr>
                <w:lang w:val="en-US"/>
              </w:rPr>
              <w:t xml:space="preserve">Over 200+ players registered to the </w:t>
            </w:r>
            <w:r w:rsidR="0001369D">
              <w:rPr>
                <w:lang w:val="en-US"/>
              </w:rPr>
              <w:t>new female walking football league. This is another project that has attracted new players and will look to expand next season.</w:t>
            </w:r>
          </w:p>
          <w:p w14:paraId="5354C638" w14:textId="77777777" w:rsidR="0001369D" w:rsidRDefault="0001369D" w:rsidP="00F53E0F">
            <w:pPr>
              <w:rPr>
                <w:lang w:val="en-US"/>
              </w:rPr>
            </w:pPr>
          </w:p>
          <w:p w14:paraId="3B1A0894" w14:textId="566DF4CA" w:rsidR="001075E7" w:rsidRPr="00350D70" w:rsidRDefault="001075E7" w:rsidP="00F53E0F">
            <w:pPr>
              <w:rPr>
                <w:b/>
                <w:bCs/>
                <w:lang w:val="en-US"/>
              </w:rPr>
            </w:pPr>
            <w:r w:rsidRPr="00350D70">
              <w:rPr>
                <w:b/>
                <w:bCs/>
                <w:lang w:val="en-US"/>
              </w:rPr>
              <w:t xml:space="preserve">Disability </w:t>
            </w:r>
          </w:p>
          <w:p w14:paraId="1205ADA0" w14:textId="77777777" w:rsidR="00350D70" w:rsidRDefault="00350D70" w:rsidP="00F53E0F">
            <w:pPr>
              <w:rPr>
                <w:lang w:val="en-US"/>
              </w:rPr>
            </w:pPr>
          </w:p>
          <w:p w14:paraId="70C7F11A" w14:textId="09E09BD9" w:rsidR="001075E7" w:rsidRDefault="00C45700" w:rsidP="00F53E0F">
            <w:pPr>
              <w:rPr>
                <w:lang w:val="en-US"/>
              </w:rPr>
            </w:pPr>
            <w:r>
              <w:rPr>
                <w:lang w:val="en-US"/>
              </w:rPr>
              <w:t xml:space="preserve">As RK was not in attendance, MJ spoke about the success of the new PAN Disability league in Coventry. The new league has had a positive impact on the disability KPI’s. RK has also sent in a proposal to create a disability County Cup Finals day at Ray Hall Lane. This would be considered by the BCFA Executive. </w:t>
            </w:r>
          </w:p>
          <w:p w14:paraId="6BF49878" w14:textId="77777777" w:rsidR="00C45700" w:rsidRDefault="00C45700" w:rsidP="00F53E0F">
            <w:pPr>
              <w:rPr>
                <w:lang w:val="en-US"/>
              </w:rPr>
            </w:pPr>
          </w:p>
          <w:p w14:paraId="4BE6C265" w14:textId="27D8DB0A" w:rsidR="00C45700" w:rsidRPr="00350D70" w:rsidRDefault="00C45700" w:rsidP="00F53E0F">
            <w:pPr>
              <w:rPr>
                <w:b/>
                <w:bCs/>
                <w:lang w:val="en-US"/>
              </w:rPr>
            </w:pPr>
            <w:r w:rsidRPr="00350D70">
              <w:rPr>
                <w:b/>
                <w:bCs/>
                <w:lang w:val="en-US"/>
              </w:rPr>
              <w:t xml:space="preserve">Referee Update </w:t>
            </w:r>
          </w:p>
          <w:p w14:paraId="341B672E" w14:textId="77777777" w:rsidR="00C45700" w:rsidRDefault="00C45700" w:rsidP="00F53E0F">
            <w:pPr>
              <w:rPr>
                <w:lang w:val="en-US"/>
              </w:rPr>
            </w:pPr>
          </w:p>
          <w:p w14:paraId="5CAC3C6B" w14:textId="2BE3621E" w:rsidR="00C45700" w:rsidRDefault="00C45700" w:rsidP="00F53E0F">
            <w:pPr>
              <w:rPr>
                <w:lang w:val="en-US"/>
              </w:rPr>
            </w:pPr>
            <w:r>
              <w:rPr>
                <w:lang w:val="en-US"/>
              </w:rPr>
              <w:t xml:space="preserve">KF was invited to the meeting to provide a general referee update in line with some of the tactics outlined in the DIAP to increase representation from diverse communities. KF stated that there would be a concerted effort to get more referees from diverse communities as well as more female referees. This has been ongoing with support from the FA through bursaries. There had been a targeted course for BAME communities which was subsidized through the FA. This was well attended and the team were working on continuing the engagement with the attendees and ensuring they complete their qualification. </w:t>
            </w:r>
          </w:p>
          <w:p w14:paraId="41795C65" w14:textId="77777777" w:rsidR="001075E7" w:rsidRDefault="001075E7" w:rsidP="00F53E0F">
            <w:pPr>
              <w:rPr>
                <w:lang w:val="en-US"/>
              </w:rPr>
            </w:pPr>
          </w:p>
        </w:tc>
        <w:tc>
          <w:tcPr>
            <w:tcW w:w="3081" w:type="dxa"/>
          </w:tcPr>
          <w:p w14:paraId="67DA6289" w14:textId="77777777" w:rsidR="001075E7" w:rsidRDefault="001075E7" w:rsidP="00F53E0F">
            <w:pPr>
              <w:rPr>
                <w:lang w:val="en-US"/>
              </w:rPr>
            </w:pPr>
          </w:p>
          <w:p w14:paraId="4003056D" w14:textId="77777777" w:rsidR="001075E7" w:rsidRDefault="001075E7" w:rsidP="00F53E0F">
            <w:pPr>
              <w:rPr>
                <w:lang w:val="en-US"/>
              </w:rPr>
            </w:pPr>
          </w:p>
          <w:p w14:paraId="4EF3F067" w14:textId="77777777" w:rsidR="001075E7" w:rsidRPr="001075E7" w:rsidRDefault="001618D1" w:rsidP="00F53E0F">
            <w:pPr>
              <w:rPr>
                <w:b/>
                <w:lang w:val="en-US"/>
              </w:rPr>
            </w:pPr>
            <w:r>
              <w:rPr>
                <w:b/>
                <w:lang w:val="en-US"/>
              </w:rPr>
              <w:t>MR</w:t>
            </w:r>
          </w:p>
          <w:p w14:paraId="525B385A" w14:textId="77777777" w:rsidR="007F27FC" w:rsidRDefault="007F27FC" w:rsidP="00F53E0F">
            <w:pPr>
              <w:rPr>
                <w:b/>
                <w:lang w:val="en-US"/>
              </w:rPr>
            </w:pPr>
          </w:p>
          <w:p w14:paraId="2A028630" w14:textId="77777777" w:rsidR="007F27FC" w:rsidRDefault="007F27FC" w:rsidP="00F53E0F">
            <w:pPr>
              <w:rPr>
                <w:b/>
                <w:lang w:val="en-US"/>
              </w:rPr>
            </w:pPr>
          </w:p>
          <w:p w14:paraId="3C4F9CF5" w14:textId="77777777" w:rsidR="007F27FC" w:rsidRDefault="007F27FC" w:rsidP="00F53E0F">
            <w:pPr>
              <w:rPr>
                <w:b/>
                <w:lang w:val="en-US"/>
              </w:rPr>
            </w:pPr>
          </w:p>
          <w:p w14:paraId="5E3E84FD" w14:textId="77777777" w:rsidR="007F27FC" w:rsidRDefault="007F27FC" w:rsidP="00F53E0F">
            <w:pPr>
              <w:rPr>
                <w:b/>
                <w:lang w:val="en-US"/>
              </w:rPr>
            </w:pPr>
          </w:p>
          <w:p w14:paraId="2C74401E" w14:textId="77777777" w:rsidR="007F27FC" w:rsidRDefault="007F27FC" w:rsidP="00F53E0F">
            <w:pPr>
              <w:rPr>
                <w:b/>
                <w:lang w:val="en-US"/>
              </w:rPr>
            </w:pPr>
          </w:p>
          <w:p w14:paraId="7974B139" w14:textId="77777777" w:rsidR="007F27FC" w:rsidRDefault="007F27FC" w:rsidP="00F53E0F">
            <w:pPr>
              <w:rPr>
                <w:b/>
                <w:lang w:val="en-US"/>
              </w:rPr>
            </w:pPr>
          </w:p>
          <w:p w14:paraId="365AD370" w14:textId="77777777" w:rsidR="007F27FC" w:rsidRDefault="007F27FC" w:rsidP="00F53E0F">
            <w:pPr>
              <w:rPr>
                <w:b/>
                <w:lang w:val="en-US"/>
              </w:rPr>
            </w:pPr>
          </w:p>
          <w:p w14:paraId="03BCA992" w14:textId="77777777" w:rsidR="007F27FC" w:rsidRDefault="007F27FC" w:rsidP="00F53E0F">
            <w:pPr>
              <w:rPr>
                <w:b/>
                <w:lang w:val="en-US"/>
              </w:rPr>
            </w:pPr>
          </w:p>
          <w:p w14:paraId="68D2E002" w14:textId="77777777" w:rsidR="007F27FC" w:rsidRDefault="007F27FC" w:rsidP="00F53E0F">
            <w:pPr>
              <w:rPr>
                <w:b/>
                <w:lang w:val="en-US"/>
              </w:rPr>
            </w:pPr>
          </w:p>
          <w:p w14:paraId="046481F7" w14:textId="77777777" w:rsidR="007F27FC" w:rsidRDefault="007F27FC" w:rsidP="00F53E0F">
            <w:pPr>
              <w:rPr>
                <w:b/>
                <w:lang w:val="en-US"/>
              </w:rPr>
            </w:pPr>
          </w:p>
          <w:p w14:paraId="435A7C94" w14:textId="77777777" w:rsidR="007F27FC" w:rsidRDefault="007F27FC" w:rsidP="00F53E0F">
            <w:pPr>
              <w:rPr>
                <w:b/>
                <w:lang w:val="en-US"/>
              </w:rPr>
            </w:pPr>
          </w:p>
          <w:p w14:paraId="5FC398DB" w14:textId="77777777" w:rsidR="007F27FC" w:rsidRDefault="007F27FC" w:rsidP="00F53E0F">
            <w:pPr>
              <w:rPr>
                <w:b/>
                <w:lang w:val="en-US"/>
              </w:rPr>
            </w:pPr>
          </w:p>
          <w:p w14:paraId="4A18E3BE" w14:textId="77777777" w:rsidR="007F27FC" w:rsidRDefault="007F27FC" w:rsidP="00F53E0F">
            <w:pPr>
              <w:rPr>
                <w:b/>
                <w:lang w:val="en-US"/>
              </w:rPr>
            </w:pPr>
          </w:p>
          <w:p w14:paraId="0801D7FE" w14:textId="77777777" w:rsidR="007F27FC" w:rsidRDefault="007F27FC" w:rsidP="00F53E0F">
            <w:pPr>
              <w:rPr>
                <w:b/>
                <w:lang w:val="en-US"/>
              </w:rPr>
            </w:pPr>
          </w:p>
          <w:p w14:paraId="7F5A7608" w14:textId="37E5DAA6" w:rsidR="0085519F" w:rsidRDefault="009B5B7C" w:rsidP="00F53E0F">
            <w:pPr>
              <w:rPr>
                <w:b/>
                <w:lang w:val="en-US"/>
              </w:rPr>
            </w:pPr>
            <w:r>
              <w:rPr>
                <w:b/>
                <w:lang w:val="en-US"/>
              </w:rPr>
              <w:t>VMB</w:t>
            </w:r>
          </w:p>
          <w:p w14:paraId="4C6F1036" w14:textId="182ECCA8" w:rsidR="001075E7" w:rsidRPr="001075E7" w:rsidRDefault="00E15DB4" w:rsidP="00F53E0F">
            <w:pPr>
              <w:rPr>
                <w:b/>
                <w:lang w:val="en-US"/>
              </w:rPr>
            </w:pPr>
            <w:r>
              <w:rPr>
                <w:b/>
                <w:lang w:val="en-US"/>
              </w:rPr>
              <w:lastRenderedPageBreak/>
              <w:t xml:space="preserve"> </w:t>
            </w:r>
          </w:p>
          <w:p w14:paraId="7D44910A" w14:textId="5061F3CB" w:rsidR="001075E7" w:rsidRPr="009B5B7C" w:rsidRDefault="001075E7" w:rsidP="00F53E0F">
            <w:pPr>
              <w:rPr>
                <w:b/>
                <w:lang w:val="en-US"/>
              </w:rPr>
            </w:pPr>
          </w:p>
        </w:tc>
      </w:tr>
      <w:tr w:rsidR="001075E7" w14:paraId="722BE258" w14:textId="77777777" w:rsidTr="001075E7">
        <w:tc>
          <w:tcPr>
            <w:tcW w:w="392" w:type="dxa"/>
          </w:tcPr>
          <w:p w14:paraId="3C25C268" w14:textId="77777777" w:rsidR="001075E7" w:rsidRPr="001075E7" w:rsidRDefault="001075E7" w:rsidP="00F53E0F">
            <w:pPr>
              <w:rPr>
                <w:b/>
                <w:lang w:val="en-US"/>
              </w:rPr>
            </w:pPr>
            <w:r w:rsidRPr="001075E7">
              <w:rPr>
                <w:b/>
                <w:lang w:val="en-US"/>
              </w:rPr>
              <w:lastRenderedPageBreak/>
              <w:t>1.4.</w:t>
            </w:r>
          </w:p>
        </w:tc>
        <w:tc>
          <w:tcPr>
            <w:tcW w:w="5769" w:type="dxa"/>
          </w:tcPr>
          <w:p w14:paraId="76AD0B3A" w14:textId="77777777" w:rsidR="001618D1" w:rsidRPr="00350D70" w:rsidRDefault="009B5B7C" w:rsidP="00F53E0F">
            <w:pPr>
              <w:rPr>
                <w:b/>
                <w:bCs/>
                <w:lang w:val="en-US"/>
              </w:rPr>
            </w:pPr>
            <w:r w:rsidRPr="00350D70">
              <w:rPr>
                <w:b/>
                <w:bCs/>
                <w:lang w:val="en-US"/>
              </w:rPr>
              <w:t xml:space="preserve">Safeguarding Update </w:t>
            </w:r>
          </w:p>
          <w:p w14:paraId="2970DE94" w14:textId="77777777" w:rsidR="00350D70" w:rsidRDefault="00350D70" w:rsidP="00F53E0F">
            <w:pPr>
              <w:rPr>
                <w:lang w:val="en-US"/>
              </w:rPr>
            </w:pPr>
          </w:p>
          <w:p w14:paraId="67A56AA5" w14:textId="77777777" w:rsidR="00C45700" w:rsidRDefault="00C45700" w:rsidP="00F53E0F">
            <w:pPr>
              <w:rPr>
                <w:lang w:val="en-US"/>
              </w:rPr>
            </w:pPr>
            <w:r>
              <w:rPr>
                <w:lang w:val="en-US"/>
              </w:rPr>
              <w:t>MJ stated that it was critical to ensure that any new football opportunities had safeguarding into their infrastructure and that</w:t>
            </w:r>
            <w:r w:rsidR="00350D70">
              <w:rPr>
                <w:lang w:val="en-US"/>
              </w:rPr>
              <w:t xml:space="preserve"> new projects, clubs etc. were in the thinking when deciding where to go with Safeguarding visits.</w:t>
            </w:r>
          </w:p>
          <w:p w14:paraId="68F92DFB" w14:textId="31DA6591" w:rsidR="00350D70" w:rsidRDefault="00350D70" w:rsidP="00F53E0F">
            <w:pPr>
              <w:rPr>
                <w:lang w:val="en-US"/>
              </w:rPr>
            </w:pPr>
            <w:r>
              <w:rPr>
                <w:lang w:val="en-US"/>
              </w:rPr>
              <w:t>MS stated that BCFA should look at creating positions for people that wanted to deliver safeguarding visits. This should be worked on with the team and Jim McGettrick the BCFA Volunteer Coordinator.</w:t>
            </w:r>
          </w:p>
        </w:tc>
        <w:tc>
          <w:tcPr>
            <w:tcW w:w="3081" w:type="dxa"/>
          </w:tcPr>
          <w:p w14:paraId="275DDCA6" w14:textId="77777777" w:rsidR="00350D70" w:rsidRDefault="00350D70" w:rsidP="00F53E0F">
            <w:pPr>
              <w:rPr>
                <w:b/>
                <w:lang w:val="en-US"/>
              </w:rPr>
            </w:pPr>
          </w:p>
          <w:p w14:paraId="67786285" w14:textId="77777777" w:rsidR="00350D70" w:rsidRDefault="00350D70" w:rsidP="00F53E0F">
            <w:pPr>
              <w:rPr>
                <w:b/>
                <w:lang w:val="en-US"/>
              </w:rPr>
            </w:pPr>
          </w:p>
          <w:p w14:paraId="3A65E5C1" w14:textId="56E69895" w:rsidR="001075E7" w:rsidRPr="001075E7" w:rsidRDefault="001075E7" w:rsidP="00F53E0F">
            <w:pPr>
              <w:rPr>
                <w:b/>
                <w:lang w:val="en-US"/>
              </w:rPr>
            </w:pPr>
            <w:r w:rsidRPr="001075E7">
              <w:rPr>
                <w:b/>
                <w:lang w:val="en-US"/>
              </w:rPr>
              <w:t>MJ</w:t>
            </w:r>
            <w:r w:rsidR="001618D1">
              <w:rPr>
                <w:b/>
                <w:lang w:val="en-US"/>
              </w:rPr>
              <w:t xml:space="preserve"> &amp; MS </w:t>
            </w:r>
          </w:p>
        </w:tc>
      </w:tr>
      <w:tr w:rsidR="001075E7" w14:paraId="736BA6BF" w14:textId="77777777" w:rsidTr="001075E7">
        <w:tc>
          <w:tcPr>
            <w:tcW w:w="392" w:type="dxa"/>
          </w:tcPr>
          <w:p w14:paraId="189743E1" w14:textId="77777777" w:rsidR="001075E7" w:rsidRPr="001075E7" w:rsidRDefault="001075E7" w:rsidP="00F53E0F">
            <w:pPr>
              <w:rPr>
                <w:b/>
                <w:lang w:val="en-US"/>
              </w:rPr>
            </w:pPr>
            <w:r w:rsidRPr="001075E7">
              <w:rPr>
                <w:b/>
                <w:lang w:val="en-US"/>
              </w:rPr>
              <w:lastRenderedPageBreak/>
              <w:t>1.5.</w:t>
            </w:r>
          </w:p>
        </w:tc>
        <w:tc>
          <w:tcPr>
            <w:tcW w:w="5769" w:type="dxa"/>
          </w:tcPr>
          <w:p w14:paraId="7E13D697" w14:textId="2D991526" w:rsidR="001075E7" w:rsidRDefault="001075E7" w:rsidP="00F53E0F">
            <w:pPr>
              <w:rPr>
                <w:lang w:val="en-US"/>
              </w:rPr>
            </w:pPr>
            <w:r>
              <w:rPr>
                <w:lang w:val="en-US"/>
              </w:rPr>
              <w:t xml:space="preserve">AOB </w:t>
            </w:r>
            <w:r w:rsidR="00350D70">
              <w:rPr>
                <w:lang w:val="en-US"/>
              </w:rPr>
              <w:t xml:space="preserve">– There was no other business and the meeting was closed by the Chair. </w:t>
            </w:r>
          </w:p>
          <w:p w14:paraId="5A1C6679" w14:textId="77777777" w:rsidR="008A20FA" w:rsidRDefault="008A20FA" w:rsidP="00F53E0F">
            <w:pPr>
              <w:rPr>
                <w:lang w:val="en-US"/>
              </w:rPr>
            </w:pPr>
          </w:p>
        </w:tc>
        <w:tc>
          <w:tcPr>
            <w:tcW w:w="3081" w:type="dxa"/>
          </w:tcPr>
          <w:p w14:paraId="0E942779" w14:textId="77777777" w:rsidR="008A20FA" w:rsidRDefault="008A20FA" w:rsidP="00F53E0F">
            <w:pPr>
              <w:rPr>
                <w:lang w:val="en-US"/>
              </w:rPr>
            </w:pPr>
          </w:p>
          <w:p w14:paraId="64BAF591" w14:textId="77777777" w:rsidR="001075E7" w:rsidRPr="008A20FA" w:rsidRDefault="001075E7" w:rsidP="00F53E0F">
            <w:pPr>
              <w:rPr>
                <w:b/>
                <w:lang w:val="en-US"/>
              </w:rPr>
            </w:pPr>
          </w:p>
        </w:tc>
      </w:tr>
    </w:tbl>
    <w:p w14:paraId="03E8DCE2" w14:textId="77777777" w:rsidR="001075E7" w:rsidRDefault="001075E7" w:rsidP="00F53E0F">
      <w:pPr>
        <w:rPr>
          <w:lang w:val="en-US"/>
        </w:rPr>
      </w:pPr>
    </w:p>
    <w:p w14:paraId="176E885F" w14:textId="77777777" w:rsidR="001075E7" w:rsidRDefault="001075E7" w:rsidP="00F53E0F">
      <w:pPr>
        <w:rPr>
          <w:lang w:val="en-US"/>
        </w:rPr>
      </w:pPr>
    </w:p>
    <w:p w14:paraId="067255D2" w14:textId="77777777" w:rsidR="001075E7" w:rsidRDefault="001075E7" w:rsidP="00F53E0F">
      <w:pPr>
        <w:rPr>
          <w:lang w:val="en-US"/>
        </w:rPr>
      </w:pPr>
    </w:p>
    <w:p w14:paraId="6B52FA55" w14:textId="77777777" w:rsidR="001075E7" w:rsidRPr="001075E7" w:rsidRDefault="001075E7" w:rsidP="001075E7">
      <w:pPr>
        <w:rPr>
          <w:lang w:val="en-US"/>
        </w:rPr>
      </w:pPr>
      <w:r w:rsidRPr="001075E7">
        <w:rPr>
          <w:lang w:val="en-US"/>
        </w:rPr>
        <w:t xml:space="preserve"> </w:t>
      </w:r>
    </w:p>
    <w:sectPr w:rsidR="001075E7" w:rsidRPr="001075E7" w:rsidSect="00BF74A7">
      <w:footerReference w:type="default" r:id="rId10"/>
      <w:pgSz w:w="11906" w:h="16838"/>
      <w:pgMar w:top="1134" w:right="1440" w:bottom="568" w:left="1440"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980D" w14:textId="77777777" w:rsidR="00BF74A7" w:rsidRDefault="00BF74A7" w:rsidP="00F53E0F">
      <w:r>
        <w:separator/>
      </w:r>
    </w:p>
  </w:endnote>
  <w:endnote w:type="continuationSeparator" w:id="0">
    <w:p w14:paraId="46580696" w14:textId="77777777" w:rsidR="00BF74A7" w:rsidRDefault="00BF74A7" w:rsidP="00F5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5CBE" w14:textId="77777777" w:rsidR="00560C9A" w:rsidRPr="00560C9A" w:rsidRDefault="00560C9A" w:rsidP="009429DB">
    <w:pPr>
      <w:pStyle w:val="Footer"/>
      <w:ind w:left="6379"/>
      <w:rPr>
        <w:sz w:val="16"/>
        <w:szCs w:val="16"/>
      </w:rPr>
    </w:pPr>
    <w:r w:rsidRPr="00560C9A">
      <w:rPr>
        <w:sz w:val="16"/>
        <w:szCs w:val="16"/>
      </w:rPr>
      <w:t>Birmingham County Football Association</w:t>
    </w:r>
    <w:r w:rsidRPr="00560C9A">
      <w:rPr>
        <w:sz w:val="16"/>
        <w:szCs w:val="16"/>
      </w:rPr>
      <w:tab/>
    </w:r>
  </w:p>
  <w:p w14:paraId="5842BFD6" w14:textId="77777777" w:rsidR="00560C9A" w:rsidRPr="00560C9A" w:rsidRDefault="00560C9A" w:rsidP="009429DB">
    <w:pPr>
      <w:pStyle w:val="Footer"/>
      <w:ind w:left="6379"/>
      <w:rPr>
        <w:sz w:val="16"/>
        <w:szCs w:val="16"/>
      </w:rPr>
    </w:pPr>
    <w:r w:rsidRPr="00560C9A">
      <w:rPr>
        <w:sz w:val="16"/>
        <w:szCs w:val="16"/>
      </w:rPr>
      <w:t>Ray Hall Lane</w:t>
    </w:r>
    <w:r w:rsidRPr="00560C9A">
      <w:rPr>
        <w:sz w:val="16"/>
        <w:szCs w:val="16"/>
      </w:rPr>
      <w:tab/>
    </w:r>
  </w:p>
  <w:p w14:paraId="13C65447" w14:textId="77777777" w:rsidR="00560C9A" w:rsidRPr="00560C9A" w:rsidRDefault="00560C9A" w:rsidP="009429DB">
    <w:pPr>
      <w:pStyle w:val="Footer"/>
      <w:ind w:left="6379"/>
      <w:rPr>
        <w:sz w:val="16"/>
        <w:szCs w:val="16"/>
      </w:rPr>
    </w:pPr>
    <w:r w:rsidRPr="00560C9A">
      <w:rPr>
        <w:sz w:val="16"/>
        <w:szCs w:val="16"/>
      </w:rPr>
      <w:t>Great Barr</w:t>
    </w:r>
  </w:p>
  <w:p w14:paraId="3A9BF1F9" w14:textId="77777777" w:rsidR="00560C9A" w:rsidRPr="00560C9A" w:rsidRDefault="00560C9A" w:rsidP="009429DB">
    <w:pPr>
      <w:pStyle w:val="Footer"/>
      <w:ind w:left="6379"/>
      <w:rPr>
        <w:sz w:val="16"/>
        <w:szCs w:val="16"/>
      </w:rPr>
    </w:pPr>
    <w:r w:rsidRPr="00560C9A">
      <w:rPr>
        <w:sz w:val="16"/>
        <w:szCs w:val="16"/>
      </w:rPr>
      <w:t>BIRMINGHAM</w:t>
    </w:r>
  </w:p>
  <w:p w14:paraId="0B9EB08E" w14:textId="77777777" w:rsidR="00560C9A" w:rsidRDefault="00560C9A" w:rsidP="009429DB">
    <w:pPr>
      <w:pStyle w:val="Footer"/>
      <w:ind w:left="6379"/>
      <w:rPr>
        <w:sz w:val="16"/>
        <w:szCs w:val="16"/>
      </w:rPr>
    </w:pPr>
    <w:r w:rsidRPr="00560C9A">
      <w:rPr>
        <w:sz w:val="16"/>
        <w:szCs w:val="16"/>
      </w:rPr>
      <w:t>B43 6JF</w:t>
    </w:r>
  </w:p>
  <w:p w14:paraId="61E7FBEB" w14:textId="77777777" w:rsidR="00560C9A" w:rsidRDefault="00560C9A" w:rsidP="009429DB">
    <w:pPr>
      <w:pStyle w:val="Footer"/>
      <w:ind w:left="6379"/>
      <w:rPr>
        <w:sz w:val="16"/>
        <w:szCs w:val="16"/>
      </w:rPr>
    </w:pPr>
    <w:r>
      <w:rPr>
        <w:sz w:val="16"/>
        <w:szCs w:val="16"/>
      </w:rPr>
      <w:t>T: 0121 357 4278</w:t>
    </w:r>
  </w:p>
  <w:p w14:paraId="1BB85963" w14:textId="77777777" w:rsidR="00560C9A" w:rsidRDefault="00560C9A" w:rsidP="009429DB">
    <w:pPr>
      <w:pStyle w:val="Footer"/>
      <w:ind w:left="6379"/>
      <w:rPr>
        <w:sz w:val="16"/>
        <w:szCs w:val="16"/>
      </w:rPr>
    </w:pPr>
    <w:r>
      <w:rPr>
        <w:sz w:val="16"/>
        <w:szCs w:val="16"/>
      </w:rPr>
      <w:t>E: Support@BirminghamFA.com</w:t>
    </w:r>
  </w:p>
  <w:p w14:paraId="0A49FDD7" w14:textId="77777777" w:rsidR="00560C9A" w:rsidRPr="00560C9A" w:rsidRDefault="00560C9A" w:rsidP="009429DB">
    <w:pPr>
      <w:pStyle w:val="Footer"/>
      <w:ind w:left="6379"/>
      <w:rPr>
        <w:sz w:val="16"/>
        <w:szCs w:val="16"/>
      </w:rPr>
    </w:pPr>
    <w:r>
      <w:rPr>
        <w:sz w:val="16"/>
        <w:szCs w:val="16"/>
      </w:rPr>
      <w:t>W: www.birminghamfa.com</w:t>
    </w:r>
  </w:p>
  <w:p w14:paraId="539BD089" w14:textId="77777777" w:rsidR="00F53E0F" w:rsidRDefault="00F53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714EC" w14:textId="77777777" w:rsidR="00BF74A7" w:rsidRDefault="00BF74A7" w:rsidP="00F53E0F">
      <w:r>
        <w:separator/>
      </w:r>
    </w:p>
  </w:footnote>
  <w:footnote w:type="continuationSeparator" w:id="0">
    <w:p w14:paraId="474B4E23" w14:textId="77777777" w:rsidR="00BF74A7" w:rsidRDefault="00BF74A7" w:rsidP="00F53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758CC"/>
    <w:multiLevelType w:val="hybridMultilevel"/>
    <w:tmpl w:val="86668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7F3B00"/>
    <w:multiLevelType w:val="hybridMultilevel"/>
    <w:tmpl w:val="805A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2A26DB"/>
    <w:multiLevelType w:val="multilevel"/>
    <w:tmpl w:val="A0824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3778800">
    <w:abstractNumId w:val="0"/>
  </w:num>
  <w:num w:numId="2" w16cid:durableId="1034843253">
    <w:abstractNumId w:val="1"/>
  </w:num>
  <w:num w:numId="3" w16cid:durableId="133790874">
    <w:abstractNumId w:val="0"/>
  </w:num>
  <w:num w:numId="4" w16cid:durableId="866411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0F"/>
    <w:rsid w:val="0001369D"/>
    <w:rsid w:val="00064A38"/>
    <w:rsid w:val="001075E7"/>
    <w:rsid w:val="00143427"/>
    <w:rsid w:val="001618D1"/>
    <w:rsid w:val="00177758"/>
    <w:rsid w:val="002052B0"/>
    <w:rsid w:val="00212F82"/>
    <w:rsid w:val="002F0C75"/>
    <w:rsid w:val="00307A3F"/>
    <w:rsid w:val="003207A3"/>
    <w:rsid w:val="00350D70"/>
    <w:rsid w:val="00386DAB"/>
    <w:rsid w:val="00416C8C"/>
    <w:rsid w:val="004312BB"/>
    <w:rsid w:val="00560C9A"/>
    <w:rsid w:val="00630310"/>
    <w:rsid w:val="00641087"/>
    <w:rsid w:val="006639C0"/>
    <w:rsid w:val="00685E8F"/>
    <w:rsid w:val="007255C6"/>
    <w:rsid w:val="007752DA"/>
    <w:rsid w:val="007753BA"/>
    <w:rsid w:val="00786BFC"/>
    <w:rsid w:val="007D6A34"/>
    <w:rsid w:val="007F27FC"/>
    <w:rsid w:val="00843A82"/>
    <w:rsid w:val="0085519F"/>
    <w:rsid w:val="008A20FA"/>
    <w:rsid w:val="009429DB"/>
    <w:rsid w:val="00971D65"/>
    <w:rsid w:val="00984544"/>
    <w:rsid w:val="009B5B7C"/>
    <w:rsid w:val="00A1031B"/>
    <w:rsid w:val="00AA133F"/>
    <w:rsid w:val="00AB69D1"/>
    <w:rsid w:val="00AC6005"/>
    <w:rsid w:val="00B434DA"/>
    <w:rsid w:val="00B50B51"/>
    <w:rsid w:val="00B979FE"/>
    <w:rsid w:val="00BB1036"/>
    <w:rsid w:val="00BB1AED"/>
    <w:rsid w:val="00BF74A7"/>
    <w:rsid w:val="00C17FE5"/>
    <w:rsid w:val="00C239BB"/>
    <w:rsid w:val="00C45700"/>
    <w:rsid w:val="00CE17D6"/>
    <w:rsid w:val="00CF277F"/>
    <w:rsid w:val="00E15DB4"/>
    <w:rsid w:val="00E31BAA"/>
    <w:rsid w:val="00E67CD4"/>
    <w:rsid w:val="00F04052"/>
    <w:rsid w:val="00F53E0F"/>
    <w:rsid w:val="00FA1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7616C"/>
  <w15:docId w15:val="{BC183900-00FE-4BBD-8FC2-C1D16930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3E0F"/>
    <w:rPr>
      <w:rFonts w:ascii="Tahoma" w:hAnsi="Tahoma" w:cs="Tahoma"/>
      <w:sz w:val="16"/>
      <w:szCs w:val="16"/>
    </w:rPr>
  </w:style>
  <w:style w:type="character" w:customStyle="1" w:styleId="BalloonTextChar">
    <w:name w:val="Balloon Text Char"/>
    <w:basedOn w:val="DefaultParagraphFont"/>
    <w:link w:val="BalloonText"/>
    <w:uiPriority w:val="99"/>
    <w:semiHidden/>
    <w:rsid w:val="00F53E0F"/>
    <w:rPr>
      <w:rFonts w:ascii="Tahoma" w:hAnsi="Tahoma" w:cs="Tahoma"/>
      <w:sz w:val="16"/>
      <w:szCs w:val="16"/>
    </w:rPr>
  </w:style>
  <w:style w:type="paragraph" w:styleId="Header">
    <w:name w:val="header"/>
    <w:basedOn w:val="Normal"/>
    <w:link w:val="HeaderChar"/>
    <w:uiPriority w:val="99"/>
    <w:unhideWhenUsed/>
    <w:rsid w:val="00F53E0F"/>
    <w:pPr>
      <w:tabs>
        <w:tab w:val="center" w:pos="4513"/>
        <w:tab w:val="right" w:pos="9026"/>
      </w:tabs>
    </w:pPr>
  </w:style>
  <w:style w:type="character" w:customStyle="1" w:styleId="HeaderChar">
    <w:name w:val="Header Char"/>
    <w:basedOn w:val="DefaultParagraphFont"/>
    <w:link w:val="Header"/>
    <w:uiPriority w:val="99"/>
    <w:rsid w:val="00F53E0F"/>
  </w:style>
  <w:style w:type="paragraph" w:styleId="Footer">
    <w:name w:val="footer"/>
    <w:basedOn w:val="Normal"/>
    <w:link w:val="FooterChar"/>
    <w:uiPriority w:val="99"/>
    <w:unhideWhenUsed/>
    <w:rsid w:val="00F53E0F"/>
    <w:pPr>
      <w:tabs>
        <w:tab w:val="center" w:pos="4513"/>
        <w:tab w:val="right" w:pos="9026"/>
      </w:tabs>
    </w:pPr>
  </w:style>
  <w:style w:type="character" w:customStyle="1" w:styleId="FooterChar">
    <w:name w:val="Footer Char"/>
    <w:basedOn w:val="DefaultParagraphFont"/>
    <w:link w:val="Footer"/>
    <w:uiPriority w:val="99"/>
    <w:rsid w:val="00F53E0F"/>
  </w:style>
  <w:style w:type="paragraph" w:styleId="ListParagraph">
    <w:name w:val="List Paragraph"/>
    <w:basedOn w:val="Normal"/>
    <w:uiPriority w:val="34"/>
    <w:qFormat/>
    <w:rsid w:val="00CF277F"/>
    <w:pPr>
      <w:ind w:left="720"/>
      <w:contextualSpacing/>
    </w:pPr>
  </w:style>
  <w:style w:type="table" w:styleId="TableGrid">
    <w:name w:val="Table Grid"/>
    <w:basedOn w:val="TableNormal"/>
    <w:uiPriority w:val="59"/>
    <w:rsid w:val="00107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650">
      <w:bodyDiv w:val="1"/>
      <w:marLeft w:val="0"/>
      <w:marRight w:val="0"/>
      <w:marTop w:val="0"/>
      <w:marBottom w:val="0"/>
      <w:divBdr>
        <w:top w:val="none" w:sz="0" w:space="0" w:color="auto"/>
        <w:left w:val="none" w:sz="0" w:space="0" w:color="auto"/>
        <w:bottom w:val="none" w:sz="0" w:space="0" w:color="auto"/>
        <w:right w:val="none" w:sz="0" w:space="0" w:color="auto"/>
      </w:divBdr>
    </w:div>
    <w:div w:id="394856918">
      <w:bodyDiv w:val="1"/>
      <w:marLeft w:val="0"/>
      <w:marRight w:val="0"/>
      <w:marTop w:val="0"/>
      <w:marBottom w:val="0"/>
      <w:divBdr>
        <w:top w:val="none" w:sz="0" w:space="0" w:color="auto"/>
        <w:left w:val="none" w:sz="0" w:space="0" w:color="auto"/>
        <w:bottom w:val="none" w:sz="0" w:space="0" w:color="auto"/>
        <w:right w:val="none" w:sz="0" w:space="0" w:color="auto"/>
      </w:divBdr>
    </w:div>
    <w:div w:id="672032081">
      <w:bodyDiv w:val="1"/>
      <w:marLeft w:val="0"/>
      <w:marRight w:val="0"/>
      <w:marTop w:val="0"/>
      <w:marBottom w:val="0"/>
      <w:divBdr>
        <w:top w:val="none" w:sz="0" w:space="0" w:color="auto"/>
        <w:left w:val="none" w:sz="0" w:space="0" w:color="auto"/>
        <w:bottom w:val="none" w:sz="0" w:space="0" w:color="auto"/>
        <w:right w:val="none" w:sz="0" w:space="0" w:color="auto"/>
      </w:divBdr>
    </w:div>
    <w:div w:id="919680959">
      <w:bodyDiv w:val="1"/>
      <w:marLeft w:val="0"/>
      <w:marRight w:val="0"/>
      <w:marTop w:val="0"/>
      <w:marBottom w:val="0"/>
      <w:divBdr>
        <w:top w:val="none" w:sz="0" w:space="0" w:color="auto"/>
        <w:left w:val="none" w:sz="0" w:space="0" w:color="auto"/>
        <w:bottom w:val="none" w:sz="0" w:space="0" w:color="auto"/>
        <w:right w:val="none" w:sz="0" w:space="0" w:color="auto"/>
      </w:divBdr>
    </w:div>
    <w:div w:id="190880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F9DF0-8A1D-49AF-911E-D46E4E9A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Nixon</dc:creator>
  <cp:lastModifiedBy>Mohammed Juned</cp:lastModifiedBy>
  <cp:revision>3</cp:revision>
  <cp:lastPrinted>2018-10-10T14:36:00Z</cp:lastPrinted>
  <dcterms:created xsi:type="dcterms:W3CDTF">2024-04-22T17:07:00Z</dcterms:created>
  <dcterms:modified xsi:type="dcterms:W3CDTF">2024-04-26T08:10:00Z</dcterms:modified>
</cp:coreProperties>
</file>